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B35E3" w14:textId="1A0CF909" w:rsidR="00504E9C"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Абай атындағы Қазақ ұлттық пе</w:t>
      </w:r>
      <w:r w:rsidR="00BE6D21" w:rsidRPr="00E515A6">
        <w:rPr>
          <w:rFonts w:ascii="Times New Roman" w:hAnsi="Times New Roman" w:cs="Times New Roman"/>
          <w:sz w:val="28"/>
          <w:szCs w:val="28"/>
          <w:lang w:val="kk-KZ"/>
        </w:rPr>
        <w:t>д</w:t>
      </w:r>
      <w:r w:rsidRPr="00E515A6">
        <w:rPr>
          <w:rFonts w:ascii="Times New Roman" w:hAnsi="Times New Roman" w:cs="Times New Roman"/>
          <w:sz w:val="28"/>
          <w:szCs w:val="28"/>
          <w:lang w:val="kk-KZ"/>
        </w:rPr>
        <w:t>агогикалық университеті</w:t>
      </w:r>
    </w:p>
    <w:p w14:paraId="67EEF903"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55D3E718"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3D5558FD"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0E43B083" w14:textId="19513F12" w:rsidR="00504E9C" w:rsidRPr="00E515A6" w:rsidRDefault="00504E9C" w:rsidP="00542280">
      <w:pPr>
        <w:spacing w:after="0" w:line="240" w:lineRule="auto"/>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ӘОЖ </w:t>
      </w:r>
      <w:r w:rsidR="00CF7EF7" w:rsidRPr="00E515A6">
        <w:rPr>
          <w:rFonts w:ascii="Times New Roman" w:hAnsi="Times New Roman" w:cs="Times New Roman"/>
          <w:spacing w:val="-2"/>
          <w:sz w:val="28"/>
          <w:szCs w:val="28"/>
        </w:rPr>
        <w:t>376</w:t>
      </w:r>
      <w:r w:rsidR="001B0719" w:rsidRPr="00E515A6">
        <w:rPr>
          <w:rFonts w:ascii="Times New Roman" w:hAnsi="Times New Roman" w:cs="Times New Roman"/>
          <w:spacing w:val="-2"/>
          <w:sz w:val="28"/>
          <w:szCs w:val="28"/>
          <w:lang w:val="kk-KZ"/>
        </w:rPr>
        <w:t>-</w:t>
      </w:r>
      <w:r w:rsidR="00CF7EF7" w:rsidRPr="00E515A6">
        <w:rPr>
          <w:rFonts w:ascii="Times New Roman" w:hAnsi="Times New Roman" w:cs="Times New Roman"/>
          <w:spacing w:val="-2"/>
          <w:sz w:val="28"/>
          <w:szCs w:val="28"/>
        </w:rPr>
        <w:t>0</w:t>
      </w:r>
      <w:r w:rsidR="001B0719" w:rsidRPr="00E515A6">
        <w:rPr>
          <w:rFonts w:ascii="Times New Roman" w:hAnsi="Times New Roman" w:cs="Times New Roman"/>
          <w:spacing w:val="-2"/>
          <w:sz w:val="28"/>
          <w:szCs w:val="28"/>
        </w:rPr>
        <w:t>56</w:t>
      </w:r>
      <w:r w:rsidR="00CF7EF7" w:rsidRPr="00E515A6">
        <w:rPr>
          <w:rFonts w:ascii="Times New Roman" w:hAnsi="Times New Roman" w:cs="Times New Roman"/>
          <w:spacing w:val="-2"/>
          <w:sz w:val="28"/>
          <w:szCs w:val="28"/>
        </w:rPr>
        <w:t>.</w:t>
      </w:r>
      <w:r w:rsidR="001B0719" w:rsidRPr="00E515A6">
        <w:rPr>
          <w:rFonts w:ascii="Times New Roman" w:hAnsi="Times New Roman" w:cs="Times New Roman"/>
          <w:spacing w:val="-2"/>
          <w:sz w:val="28"/>
          <w:szCs w:val="28"/>
        </w:rPr>
        <w:t>262</w:t>
      </w:r>
      <w:r w:rsidR="001B0719" w:rsidRPr="00E515A6">
        <w:rPr>
          <w:rFonts w:ascii="Times New Roman" w:hAnsi="Times New Roman" w:cs="Times New Roman"/>
          <w:spacing w:val="-2"/>
          <w:sz w:val="28"/>
          <w:szCs w:val="28"/>
          <w:lang w:val="kk-KZ"/>
        </w:rPr>
        <w:t>:78</w:t>
      </w:r>
      <w:r w:rsidR="00CF7EF7" w:rsidRPr="00E515A6">
        <w:rPr>
          <w:rFonts w:ascii="Times New Roman" w:hAnsi="Times New Roman" w:cs="Times New Roman"/>
          <w:spacing w:val="-2"/>
          <w:sz w:val="28"/>
          <w:szCs w:val="28"/>
        </w:rPr>
        <w:t xml:space="preserve"> (043.3)</w:t>
      </w:r>
      <w:r w:rsidRPr="00E515A6">
        <w:rPr>
          <w:rFonts w:ascii="Times New Roman" w:hAnsi="Times New Roman" w:cs="Times New Roman"/>
          <w:sz w:val="28"/>
          <w:szCs w:val="28"/>
          <w:lang w:val="kk-KZ"/>
        </w:rPr>
        <w:t xml:space="preserve">                                                 Қолжазба құқығында </w:t>
      </w:r>
    </w:p>
    <w:p w14:paraId="55D759D2" w14:textId="77777777" w:rsidR="00504E9C" w:rsidRPr="00E515A6" w:rsidRDefault="00504E9C" w:rsidP="00542280">
      <w:pPr>
        <w:spacing w:after="0" w:line="240" w:lineRule="auto"/>
        <w:rPr>
          <w:rFonts w:ascii="Times New Roman" w:hAnsi="Times New Roman" w:cs="Times New Roman"/>
          <w:sz w:val="28"/>
          <w:szCs w:val="28"/>
          <w:lang w:val="kk-KZ"/>
        </w:rPr>
      </w:pPr>
    </w:p>
    <w:p w14:paraId="419DAB06" w14:textId="77777777" w:rsidR="00504E9C" w:rsidRPr="00E515A6" w:rsidRDefault="00504E9C" w:rsidP="00542280">
      <w:pPr>
        <w:spacing w:after="0" w:line="240" w:lineRule="auto"/>
        <w:rPr>
          <w:rFonts w:ascii="Times New Roman" w:hAnsi="Times New Roman" w:cs="Times New Roman"/>
          <w:sz w:val="28"/>
          <w:szCs w:val="28"/>
          <w:lang w:val="kk-KZ"/>
        </w:rPr>
      </w:pPr>
    </w:p>
    <w:p w14:paraId="58B6E7EF" w14:textId="77777777" w:rsidR="00504E9C" w:rsidRPr="00E515A6" w:rsidRDefault="00504E9C" w:rsidP="00542280">
      <w:pPr>
        <w:spacing w:after="0" w:line="240" w:lineRule="auto"/>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                                                                                                                                                                                                                                                                                                                                                                                                                                                                                                                                                                                                                                                                                                            </w:t>
      </w:r>
    </w:p>
    <w:p w14:paraId="7BECA518" w14:textId="77777777" w:rsidR="00504E9C" w:rsidRPr="00E515A6" w:rsidRDefault="00504E9C" w:rsidP="00542280">
      <w:pPr>
        <w:spacing w:after="0" w:line="240" w:lineRule="auto"/>
        <w:rPr>
          <w:rFonts w:ascii="Times New Roman" w:hAnsi="Times New Roman" w:cs="Times New Roman"/>
          <w:sz w:val="28"/>
          <w:szCs w:val="28"/>
          <w:lang w:val="kk-KZ"/>
        </w:rPr>
      </w:pPr>
    </w:p>
    <w:p w14:paraId="408691CA" w14:textId="77777777" w:rsidR="00504E9C" w:rsidRPr="00E515A6" w:rsidRDefault="00504E9C" w:rsidP="00542280">
      <w:pPr>
        <w:spacing w:after="0" w:line="240" w:lineRule="auto"/>
        <w:rPr>
          <w:rFonts w:ascii="Times New Roman" w:hAnsi="Times New Roman" w:cs="Times New Roman"/>
          <w:sz w:val="28"/>
          <w:szCs w:val="28"/>
          <w:lang w:val="kk-KZ"/>
        </w:rPr>
      </w:pPr>
    </w:p>
    <w:p w14:paraId="0593C6D5" w14:textId="77777777" w:rsidR="00504E9C" w:rsidRPr="00E515A6" w:rsidRDefault="00504E9C" w:rsidP="00542280">
      <w:pPr>
        <w:spacing w:after="0" w:line="240" w:lineRule="auto"/>
        <w:jc w:val="center"/>
        <w:rPr>
          <w:rFonts w:ascii="Times New Roman" w:hAnsi="Times New Roman" w:cs="Times New Roman"/>
          <w:b/>
          <w:sz w:val="28"/>
          <w:szCs w:val="28"/>
          <w:lang w:val="kk-KZ"/>
        </w:rPr>
      </w:pPr>
      <w:r w:rsidRPr="00E515A6">
        <w:rPr>
          <w:rFonts w:ascii="Times New Roman" w:hAnsi="Times New Roman" w:cs="Times New Roman"/>
          <w:b/>
          <w:sz w:val="28"/>
          <w:szCs w:val="28"/>
          <w:lang w:val="kk-KZ"/>
        </w:rPr>
        <w:t>ДАРКЕМБАЕВА АСИЯ БЕКТУРОВНА</w:t>
      </w:r>
    </w:p>
    <w:p w14:paraId="113F81B2" w14:textId="77777777" w:rsidR="00504E9C" w:rsidRPr="00E515A6" w:rsidRDefault="00504E9C" w:rsidP="00542280">
      <w:pPr>
        <w:spacing w:after="0" w:line="240" w:lineRule="auto"/>
        <w:rPr>
          <w:rFonts w:ascii="Times New Roman" w:hAnsi="Times New Roman" w:cs="Times New Roman"/>
          <w:b/>
          <w:sz w:val="28"/>
          <w:szCs w:val="28"/>
          <w:lang w:val="kk-KZ"/>
        </w:rPr>
      </w:pPr>
    </w:p>
    <w:p w14:paraId="4C5F3280" w14:textId="77777777" w:rsidR="00504E9C" w:rsidRPr="00E515A6" w:rsidRDefault="00504E9C" w:rsidP="00542280">
      <w:pPr>
        <w:spacing w:after="0" w:line="240" w:lineRule="auto"/>
        <w:rPr>
          <w:rFonts w:ascii="Times New Roman" w:hAnsi="Times New Roman" w:cs="Times New Roman"/>
          <w:b/>
          <w:sz w:val="28"/>
          <w:szCs w:val="28"/>
          <w:lang w:val="kk-KZ"/>
        </w:rPr>
      </w:pPr>
    </w:p>
    <w:p w14:paraId="7B21321C" w14:textId="77777777" w:rsidR="00504E9C" w:rsidRPr="00E515A6" w:rsidRDefault="00504E9C" w:rsidP="00542280">
      <w:pPr>
        <w:spacing w:after="0" w:line="240" w:lineRule="auto"/>
        <w:rPr>
          <w:rFonts w:ascii="Times New Roman" w:hAnsi="Times New Roman" w:cs="Times New Roman"/>
          <w:b/>
          <w:sz w:val="28"/>
          <w:szCs w:val="28"/>
          <w:lang w:val="kk-KZ"/>
        </w:rPr>
      </w:pPr>
    </w:p>
    <w:p w14:paraId="438C65AA" w14:textId="77777777" w:rsidR="00504E9C" w:rsidRPr="00E515A6" w:rsidRDefault="00504E9C" w:rsidP="00542280">
      <w:pPr>
        <w:spacing w:after="0" w:line="240" w:lineRule="auto"/>
        <w:jc w:val="center"/>
        <w:rPr>
          <w:rFonts w:ascii="Times New Roman" w:hAnsi="Times New Roman" w:cs="Times New Roman"/>
          <w:b/>
          <w:sz w:val="28"/>
          <w:szCs w:val="28"/>
          <w:lang w:val="kk-KZ"/>
        </w:rPr>
      </w:pPr>
    </w:p>
    <w:p w14:paraId="7C251095" w14:textId="77777777" w:rsidR="00504E9C" w:rsidRPr="00E515A6" w:rsidRDefault="00504E9C" w:rsidP="00542280">
      <w:pPr>
        <w:shd w:val="clear" w:color="auto" w:fill="FFFFFF"/>
        <w:spacing w:after="0" w:line="240" w:lineRule="auto"/>
        <w:jc w:val="center"/>
        <w:rPr>
          <w:rFonts w:ascii="Times New Roman" w:hAnsi="Times New Roman" w:cs="Times New Roman"/>
          <w:b/>
          <w:sz w:val="28"/>
          <w:szCs w:val="28"/>
          <w:lang w:val="kk-KZ"/>
        </w:rPr>
      </w:pPr>
      <w:r w:rsidRPr="00E515A6">
        <w:rPr>
          <w:rFonts w:ascii="Times New Roman" w:hAnsi="Times New Roman" w:cs="Times New Roman"/>
          <w:b/>
          <w:sz w:val="28"/>
          <w:szCs w:val="28"/>
          <w:lang w:val="kk-KZ"/>
        </w:rPr>
        <w:t>Көру қабілеті бұзылған оқушылардың адамгершілік құндылықтарын халық музыкасы арқылы қалыптастыру</w:t>
      </w:r>
    </w:p>
    <w:p w14:paraId="34FA1E90" w14:textId="77777777" w:rsidR="00504E9C" w:rsidRPr="00E515A6" w:rsidRDefault="00504E9C" w:rsidP="00542280">
      <w:pPr>
        <w:spacing w:after="0" w:line="240" w:lineRule="auto"/>
        <w:jc w:val="center"/>
        <w:rPr>
          <w:rFonts w:ascii="Times New Roman" w:hAnsi="Times New Roman" w:cs="Times New Roman"/>
          <w:b/>
          <w:sz w:val="28"/>
          <w:szCs w:val="28"/>
          <w:lang w:val="kk-KZ"/>
        </w:rPr>
      </w:pPr>
      <w:r w:rsidRPr="00E515A6">
        <w:rPr>
          <w:rFonts w:ascii="Times New Roman" w:hAnsi="Times New Roman" w:cs="Times New Roman"/>
          <w:b/>
          <w:sz w:val="28"/>
          <w:szCs w:val="28"/>
          <w:lang w:val="kk-KZ"/>
        </w:rPr>
        <w:t xml:space="preserve"> </w:t>
      </w:r>
    </w:p>
    <w:p w14:paraId="7A734CA8" w14:textId="77777777" w:rsidR="00504E9C" w:rsidRPr="00E515A6" w:rsidRDefault="00504E9C" w:rsidP="00542280">
      <w:pPr>
        <w:spacing w:after="0" w:line="240" w:lineRule="auto"/>
        <w:rPr>
          <w:rFonts w:ascii="Times New Roman" w:hAnsi="Times New Roman" w:cs="Times New Roman"/>
          <w:b/>
          <w:sz w:val="28"/>
          <w:szCs w:val="28"/>
          <w:lang w:val="kk-KZ"/>
        </w:rPr>
      </w:pPr>
    </w:p>
    <w:p w14:paraId="3450BAC6" w14:textId="77777777" w:rsidR="00504E9C" w:rsidRPr="00E515A6" w:rsidRDefault="00504E9C" w:rsidP="00542280">
      <w:pPr>
        <w:shd w:val="clear" w:color="auto" w:fill="FFFFFF"/>
        <w:spacing w:after="0" w:line="240" w:lineRule="auto"/>
        <w:ind w:firstLine="567"/>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8D01901- Арнайы педагогика</w:t>
      </w:r>
    </w:p>
    <w:p w14:paraId="181A0D95" w14:textId="77777777" w:rsidR="00504E9C" w:rsidRPr="00E515A6" w:rsidRDefault="00504E9C" w:rsidP="00542280">
      <w:pPr>
        <w:spacing w:after="0" w:line="240" w:lineRule="auto"/>
        <w:rPr>
          <w:rFonts w:ascii="Times New Roman" w:hAnsi="Times New Roman" w:cs="Times New Roman"/>
          <w:b/>
          <w:sz w:val="28"/>
          <w:szCs w:val="28"/>
          <w:lang w:val="kk-KZ"/>
        </w:rPr>
      </w:pPr>
    </w:p>
    <w:p w14:paraId="3A87C3D4" w14:textId="77777777" w:rsidR="00504E9C" w:rsidRPr="00E515A6" w:rsidRDefault="00504E9C" w:rsidP="00542280">
      <w:pPr>
        <w:spacing w:after="0" w:line="240" w:lineRule="auto"/>
        <w:rPr>
          <w:rFonts w:ascii="Times New Roman" w:hAnsi="Times New Roman" w:cs="Times New Roman"/>
          <w:b/>
          <w:sz w:val="28"/>
          <w:szCs w:val="28"/>
          <w:lang w:val="kk-KZ"/>
        </w:rPr>
      </w:pPr>
    </w:p>
    <w:p w14:paraId="4051F98C" w14:textId="77777777" w:rsidR="005572B0"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Философия докторы (PhD) дәрежесін алу </w:t>
      </w:r>
    </w:p>
    <w:p w14:paraId="4415FEDF" w14:textId="2619A169" w:rsidR="00504E9C"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үшін дайындалған диссертация</w:t>
      </w:r>
    </w:p>
    <w:p w14:paraId="1ADF8F59"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0D8B171C"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2C02557B" w14:textId="77777777" w:rsidR="00504E9C" w:rsidRPr="00E515A6" w:rsidRDefault="00504E9C" w:rsidP="00542280">
      <w:pPr>
        <w:spacing w:after="0" w:line="240" w:lineRule="auto"/>
        <w:jc w:val="center"/>
        <w:rPr>
          <w:rFonts w:ascii="Times New Roman" w:hAnsi="Times New Roman" w:cs="Times New Roman"/>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0"/>
        <w:gridCol w:w="4898"/>
      </w:tblGrid>
      <w:tr w:rsidR="002A5E00" w:rsidRPr="00233982" w14:paraId="6712C890" w14:textId="77777777" w:rsidTr="00D740CA">
        <w:tc>
          <w:tcPr>
            <w:tcW w:w="5068" w:type="dxa"/>
          </w:tcPr>
          <w:p w14:paraId="70960E05" w14:textId="77777777" w:rsidR="00504E9C" w:rsidRPr="00E515A6" w:rsidRDefault="00504E9C" w:rsidP="00542280">
            <w:pPr>
              <w:spacing w:after="0" w:line="240" w:lineRule="auto"/>
              <w:rPr>
                <w:rFonts w:ascii="Times New Roman" w:hAnsi="Times New Roman" w:cs="Times New Roman"/>
                <w:b/>
                <w:sz w:val="28"/>
                <w:szCs w:val="28"/>
                <w:lang w:val="kk-KZ"/>
              </w:rPr>
            </w:pPr>
            <w:r w:rsidRPr="00E515A6">
              <w:rPr>
                <w:rFonts w:ascii="Times New Roman" w:hAnsi="Times New Roman" w:cs="Times New Roman"/>
                <w:b/>
                <w:sz w:val="28"/>
                <w:szCs w:val="28"/>
                <w:lang w:val="kk-KZ"/>
              </w:rPr>
              <w:br w:type="page"/>
            </w:r>
          </w:p>
        </w:tc>
        <w:tc>
          <w:tcPr>
            <w:tcW w:w="5069" w:type="dxa"/>
          </w:tcPr>
          <w:p w14:paraId="670E2AEF" w14:textId="77777777" w:rsidR="005572B0" w:rsidRPr="00E515A6" w:rsidRDefault="005572B0" w:rsidP="00960B1D">
            <w:pPr>
              <w:spacing w:after="0" w:line="240" w:lineRule="auto"/>
              <w:rPr>
                <w:rFonts w:ascii="Times New Roman" w:hAnsi="Times New Roman" w:cs="Times New Roman"/>
                <w:sz w:val="28"/>
                <w:szCs w:val="28"/>
                <w:lang w:val="kk-KZ"/>
              </w:rPr>
            </w:pPr>
            <w:r w:rsidRPr="00E515A6">
              <w:rPr>
                <w:rFonts w:ascii="Times New Roman" w:hAnsi="Times New Roman" w:cs="Times New Roman"/>
                <w:sz w:val="28"/>
                <w:szCs w:val="28"/>
                <w:lang w:val="kk-KZ"/>
              </w:rPr>
              <w:t>Отандық</w:t>
            </w:r>
            <w:r w:rsidRPr="00E515A6">
              <w:rPr>
                <w:rFonts w:ascii="Times New Roman" w:hAnsi="Times New Roman" w:cs="Times New Roman"/>
                <w:spacing w:val="-16"/>
                <w:sz w:val="28"/>
                <w:szCs w:val="28"/>
                <w:lang w:val="kk-KZ"/>
              </w:rPr>
              <w:t xml:space="preserve"> </w:t>
            </w:r>
            <w:r w:rsidRPr="00E515A6">
              <w:rPr>
                <w:rFonts w:ascii="Times New Roman" w:hAnsi="Times New Roman" w:cs="Times New Roman"/>
                <w:sz w:val="28"/>
                <w:szCs w:val="28"/>
                <w:lang w:val="kk-KZ"/>
              </w:rPr>
              <w:t>ғылыми</w:t>
            </w:r>
            <w:r w:rsidRPr="00E515A6">
              <w:rPr>
                <w:rFonts w:ascii="Times New Roman" w:hAnsi="Times New Roman" w:cs="Times New Roman"/>
                <w:spacing w:val="-16"/>
                <w:sz w:val="28"/>
                <w:szCs w:val="28"/>
                <w:lang w:val="kk-KZ"/>
              </w:rPr>
              <w:t xml:space="preserve"> </w:t>
            </w:r>
            <w:r w:rsidRPr="00E515A6">
              <w:rPr>
                <w:rFonts w:ascii="Times New Roman" w:hAnsi="Times New Roman" w:cs="Times New Roman"/>
                <w:sz w:val="28"/>
                <w:szCs w:val="28"/>
                <w:lang w:val="kk-KZ"/>
              </w:rPr>
              <w:t xml:space="preserve">кеңесші  </w:t>
            </w:r>
          </w:p>
          <w:p w14:paraId="209AA0AD" w14:textId="00CD8244" w:rsidR="00504E9C" w:rsidRPr="00E515A6" w:rsidRDefault="00504E9C" w:rsidP="00960B1D">
            <w:pPr>
              <w:spacing w:after="0" w:line="240" w:lineRule="auto"/>
              <w:rPr>
                <w:rFonts w:ascii="Times New Roman" w:hAnsi="Times New Roman" w:cs="Times New Roman"/>
                <w:b/>
                <w:sz w:val="28"/>
                <w:szCs w:val="28"/>
                <w:lang w:val="kk-KZ"/>
              </w:rPr>
            </w:pPr>
            <w:r w:rsidRPr="00E515A6">
              <w:rPr>
                <w:rFonts w:ascii="Times New Roman" w:hAnsi="Times New Roman" w:cs="Times New Roman"/>
                <w:sz w:val="28"/>
                <w:szCs w:val="28"/>
                <w:lang w:val="kk-KZ"/>
              </w:rPr>
              <w:t>PhD, қауымдастырылған профессор Бутабаева Л.А</w:t>
            </w:r>
            <w:r w:rsidR="005572B0" w:rsidRPr="00E515A6">
              <w:rPr>
                <w:rFonts w:ascii="Times New Roman" w:hAnsi="Times New Roman" w:cs="Times New Roman"/>
                <w:sz w:val="28"/>
                <w:szCs w:val="28"/>
                <w:lang w:val="kk-KZ"/>
              </w:rPr>
              <w:t>.</w:t>
            </w:r>
          </w:p>
        </w:tc>
      </w:tr>
      <w:tr w:rsidR="00504E9C" w:rsidRPr="00E515A6" w14:paraId="764FB58D" w14:textId="77777777" w:rsidTr="00D740CA">
        <w:tc>
          <w:tcPr>
            <w:tcW w:w="5068" w:type="dxa"/>
          </w:tcPr>
          <w:p w14:paraId="56A53399" w14:textId="77777777" w:rsidR="00504E9C" w:rsidRPr="00E515A6" w:rsidRDefault="00504E9C" w:rsidP="00542280">
            <w:pPr>
              <w:spacing w:after="0" w:line="240" w:lineRule="auto"/>
              <w:rPr>
                <w:rFonts w:ascii="Times New Roman" w:hAnsi="Times New Roman" w:cs="Times New Roman"/>
                <w:b/>
                <w:sz w:val="28"/>
                <w:szCs w:val="28"/>
                <w:lang w:val="kk-KZ"/>
              </w:rPr>
            </w:pPr>
          </w:p>
        </w:tc>
        <w:tc>
          <w:tcPr>
            <w:tcW w:w="5069" w:type="dxa"/>
          </w:tcPr>
          <w:p w14:paraId="053ACD16" w14:textId="77777777" w:rsidR="008B276B" w:rsidRPr="00E515A6" w:rsidRDefault="008B276B" w:rsidP="00960B1D">
            <w:pPr>
              <w:spacing w:after="0" w:line="240" w:lineRule="auto"/>
              <w:rPr>
                <w:rFonts w:ascii="Times New Roman" w:hAnsi="Times New Roman" w:cs="Times New Roman"/>
                <w:sz w:val="28"/>
                <w:szCs w:val="28"/>
                <w:lang w:val="kk-KZ"/>
              </w:rPr>
            </w:pPr>
          </w:p>
          <w:p w14:paraId="4988FA08" w14:textId="7B479C0E" w:rsidR="005572B0" w:rsidRPr="00E515A6" w:rsidRDefault="005572B0" w:rsidP="00960B1D">
            <w:pPr>
              <w:spacing w:after="0" w:line="240" w:lineRule="auto"/>
              <w:rPr>
                <w:rFonts w:ascii="Times New Roman" w:hAnsi="Times New Roman" w:cs="Times New Roman"/>
                <w:sz w:val="28"/>
                <w:szCs w:val="28"/>
                <w:lang w:val="kk-KZ"/>
              </w:rPr>
            </w:pPr>
            <w:r w:rsidRPr="00E515A6">
              <w:rPr>
                <w:rFonts w:ascii="Times New Roman" w:hAnsi="Times New Roman" w:cs="Times New Roman"/>
                <w:sz w:val="28"/>
                <w:szCs w:val="28"/>
                <w:lang w:val="kk-KZ"/>
              </w:rPr>
              <w:t>Шетелдік</w:t>
            </w:r>
            <w:r w:rsidRPr="00E515A6">
              <w:rPr>
                <w:rFonts w:ascii="Times New Roman" w:hAnsi="Times New Roman" w:cs="Times New Roman"/>
                <w:spacing w:val="-17"/>
                <w:sz w:val="28"/>
                <w:szCs w:val="28"/>
                <w:lang w:val="kk-KZ"/>
              </w:rPr>
              <w:t xml:space="preserve"> </w:t>
            </w:r>
            <w:r w:rsidRPr="00E515A6">
              <w:rPr>
                <w:rFonts w:ascii="Times New Roman" w:hAnsi="Times New Roman" w:cs="Times New Roman"/>
                <w:sz w:val="28"/>
                <w:szCs w:val="28"/>
                <w:lang w:val="kk-KZ"/>
              </w:rPr>
              <w:t>ғылыми</w:t>
            </w:r>
            <w:r w:rsidRPr="00E515A6">
              <w:rPr>
                <w:rFonts w:ascii="Times New Roman" w:hAnsi="Times New Roman" w:cs="Times New Roman"/>
                <w:spacing w:val="-17"/>
                <w:sz w:val="28"/>
                <w:szCs w:val="28"/>
                <w:lang w:val="kk-KZ"/>
              </w:rPr>
              <w:t xml:space="preserve"> </w:t>
            </w:r>
            <w:r w:rsidRPr="00E515A6">
              <w:rPr>
                <w:rFonts w:ascii="Times New Roman" w:hAnsi="Times New Roman" w:cs="Times New Roman"/>
                <w:sz w:val="28"/>
                <w:szCs w:val="28"/>
                <w:lang w:val="kk-KZ"/>
              </w:rPr>
              <w:t xml:space="preserve">кеңесші </w:t>
            </w:r>
          </w:p>
          <w:p w14:paraId="52FF4B86" w14:textId="201BBCF8" w:rsidR="00504E9C" w:rsidRPr="00E515A6" w:rsidRDefault="00504E9C" w:rsidP="00960B1D">
            <w:pPr>
              <w:spacing w:after="0" w:line="240" w:lineRule="auto"/>
              <w:rPr>
                <w:rFonts w:ascii="Times New Roman" w:hAnsi="Times New Roman" w:cs="Times New Roman"/>
                <w:sz w:val="28"/>
                <w:szCs w:val="28"/>
                <w:lang w:val="kk-KZ"/>
              </w:rPr>
            </w:pPr>
            <w:r w:rsidRPr="00E515A6">
              <w:rPr>
                <w:rFonts w:ascii="Times New Roman" w:hAnsi="Times New Roman" w:cs="Times New Roman"/>
                <w:sz w:val="28"/>
                <w:szCs w:val="28"/>
                <w:lang w:val="kk-KZ"/>
              </w:rPr>
              <w:t>PhD Марчинковска</w:t>
            </w:r>
            <w:r w:rsidR="005572B0" w:rsidRPr="00E515A6">
              <w:rPr>
                <w:rFonts w:ascii="Times New Roman" w:hAnsi="Times New Roman" w:cs="Times New Roman"/>
                <w:sz w:val="28"/>
                <w:szCs w:val="28"/>
                <w:lang w:val="kk-KZ"/>
              </w:rPr>
              <w:t xml:space="preserve"> Б.</w:t>
            </w:r>
          </w:p>
          <w:p w14:paraId="2701420D" w14:textId="4D052E7D" w:rsidR="00504E9C" w:rsidRPr="00E515A6" w:rsidRDefault="00504E9C" w:rsidP="00960B1D">
            <w:pPr>
              <w:spacing w:after="0" w:line="240" w:lineRule="auto"/>
              <w:rPr>
                <w:rFonts w:ascii="Times New Roman" w:hAnsi="Times New Roman" w:cs="Times New Roman"/>
                <w:bCs/>
                <w:sz w:val="28"/>
                <w:szCs w:val="28"/>
                <w:lang w:val="kk-KZ"/>
              </w:rPr>
            </w:pPr>
            <w:r w:rsidRPr="00E515A6">
              <w:rPr>
                <w:rFonts w:ascii="Times New Roman" w:hAnsi="Times New Roman" w:cs="Times New Roman"/>
                <w:bCs/>
                <w:sz w:val="28"/>
                <w:szCs w:val="28"/>
                <w:lang w:val="kk-KZ"/>
              </w:rPr>
              <w:t>(Польша)</w:t>
            </w:r>
          </w:p>
        </w:tc>
      </w:tr>
    </w:tbl>
    <w:p w14:paraId="6AF4D157" w14:textId="77777777" w:rsidR="00504E9C" w:rsidRPr="00E515A6" w:rsidRDefault="00504E9C" w:rsidP="00542280">
      <w:pPr>
        <w:spacing w:after="0" w:line="240" w:lineRule="auto"/>
        <w:rPr>
          <w:rFonts w:ascii="Times New Roman" w:hAnsi="Times New Roman" w:cs="Times New Roman"/>
          <w:b/>
          <w:sz w:val="28"/>
          <w:szCs w:val="28"/>
          <w:lang w:val="kk-KZ"/>
        </w:rPr>
      </w:pPr>
    </w:p>
    <w:p w14:paraId="4D0FDED5"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74E45E54"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7803AB42"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3FCDEECC"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5A4EF0A2"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6B9C8441" w14:textId="77777777" w:rsidR="005E28B0" w:rsidRPr="00E515A6" w:rsidRDefault="005E28B0" w:rsidP="00542280">
      <w:pPr>
        <w:spacing w:after="0" w:line="240" w:lineRule="auto"/>
        <w:jc w:val="center"/>
        <w:rPr>
          <w:rFonts w:ascii="Times New Roman" w:hAnsi="Times New Roman" w:cs="Times New Roman"/>
          <w:sz w:val="28"/>
          <w:szCs w:val="28"/>
          <w:lang w:val="kk-KZ"/>
        </w:rPr>
      </w:pPr>
    </w:p>
    <w:p w14:paraId="21725F9A" w14:textId="77777777" w:rsidR="00504E9C" w:rsidRPr="00E515A6" w:rsidRDefault="00504E9C" w:rsidP="00542280">
      <w:pPr>
        <w:spacing w:after="0" w:line="240" w:lineRule="auto"/>
        <w:jc w:val="center"/>
        <w:rPr>
          <w:rFonts w:ascii="Times New Roman" w:hAnsi="Times New Roman" w:cs="Times New Roman"/>
          <w:sz w:val="28"/>
          <w:szCs w:val="28"/>
          <w:lang w:val="kk-KZ"/>
        </w:rPr>
      </w:pPr>
    </w:p>
    <w:p w14:paraId="3BCA6E3D" w14:textId="77777777" w:rsidR="00504E9C"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Қазақстан Республикасы</w:t>
      </w:r>
    </w:p>
    <w:p w14:paraId="5FF3E516" w14:textId="77777777" w:rsidR="00504E9C"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Алматы, 2026</w:t>
      </w:r>
    </w:p>
    <w:p w14:paraId="2AA86F69" w14:textId="13488AA9" w:rsidR="00504E9C" w:rsidRPr="00E515A6" w:rsidRDefault="00504E9C" w:rsidP="00542280">
      <w:pPr>
        <w:spacing w:after="0" w:line="240" w:lineRule="auto"/>
        <w:jc w:val="center"/>
        <w:rPr>
          <w:rFonts w:ascii="Times New Roman" w:hAnsi="Times New Roman" w:cs="Times New Roman"/>
          <w:b/>
          <w:sz w:val="28"/>
          <w:szCs w:val="28"/>
          <w:lang w:val="kk-KZ"/>
        </w:rPr>
      </w:pPr>
      <w:r w:rsidRPr="00E515A6">
        <w:rPr>
          <w:rFonts w:ascii="Times New Roman" w:hAnsi="Times New Roman" w:cs="Times New Roman"/>
          <w:b/>
          <w:sz w:val="28"/>
          <w:szCs w:val="28"/>
          <w:lang w:val="kk-KZ"/>
        </w:rPr>
        <w:br w:type="page"/>
      </w:r>
      <w:bookmarkStart w:id="0" w:name="_Toc136003522"/>
      <w:bookmarkStart w:id="1" w:name="_Toc184995326"/>
      <w:r w:rsidRPr="00E515A6">
        <w:rPr>
          <w:rFonts w:ascii="Times New Roman" w:hAnsi="Times New Roman" w:cs="Times New Roman"/>
          <w:b/>
          <w:sz w:val="28"/>
          <w:szCs w:val="28"/>
          <w:lang w:val="kk-KZ"/>
        </w:rPr>
        <w:lastRenderedPageBreak/>
        <w:t xml:space="preserve">МАЗМҰНЫ </w:t>
      </w:r>
    </w:p>
    <w:p w14:paraId="1AC6D0A2" w14:textId="77777777" w:rsidR="00504E9C" w:rsidRPr="00E515A6" w:rsidRDefault="00504E9C" w:rsidP="00542280">
      <w:pPr>
        <w:spacing w:after="0" w:line="240" w:lineRule="auto"/>
        <w:jc w:val="center"/>
        <w:rPr>
          <w:rFonts w:ascii="Times New Roman" w:hAnsi="Times New Roman" w:cs="Times New Roman"/>
          <w:b/>
          <w:sz w:val="28"/>
          <w:szCs w:val="28"/>
          <w:lang w:val="kk-KZ"/>
        </w:rPr>
      </w:pPr>
    </w:p>
    <w:tbl>
      <w:tblPr>
        <w:tblStyle w:val="a7"/>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2"/>
        <w:gridCol w:w="928"/>
      </w:tblGrid>
      <w:tr w:rsidR="00E2396E" w:rsidRPr="00E515A6" w14:paraId="69E6D69F" w14:textId="77777777" w:rsidTr="00444994">
        <w:tc>
          <w:tcPr>
            <w:tcW w:w="8642" w:type="dxa"/>
          </w:tcPr>
          <w:p w14:paraId="583EA740" w14:textId="77777777" w:rsidR="00504E9C" w:rsidRPr="00E515A6" w:rsidRDefault="00504E9C" w:rsidP="00542280">
            <w:pPr>
              <w:spacing w:after="0" w:line="240" w:lineRule="auto"/>
              <w:rPr>
                <w:rFonts w:ascii="Times New Roman" w:hAnsi="Times New Roman" w:cs="Times New Roman"/>
                <w:b/>
                <w:sz w:val="28"/>
                <w:szCs w:val="28"/>
                <w:lang w:val="kk-KZ"/>
              </w:rPr>
            </w:pPr>
            <w:r w:rsidRPr="00E515A6">
              <w:rPr>
                <w:rFonts w:ascii="Times New Roman" w:hAnsi="Times New Roman" w:cs="Times New Roman"/>
                <w:b/>
                <w:sz w:val="28"/>
                <w:szCs w:val="28"/>
                <w:lang w:val="kk-KZ"/>
              </w:rPr>
              <w:t>НОРМАТИВТІК СІЛТЕМЕЛЕР</w:t>
            </w:r>
            <w:r w:rsidRPr="00E515A6">
              <w:rPr>
                <w:rFonts w:ascii="Times New Roman" w:hAnsi="Times New Roman" w:cs="Times New Roman"/>
                <w:bCs/>
                <w:sz w:val="28"/>
                <w:szCs w:val="28"/>
                <w:lang w:val="kk-KZ"/>
              </w:rPr>
              <w:t>.............................................................</w:t>
            </w:r>
          </w:p>
        </w:tc>
        <w:tc>
          <w:tcPr>
            <w:tcW w:w="928" w:type="dxa"/>
          </w:tcPr>
          <w:p w14:paraId="76A31844" w14:textId="77777777" w:rsidR="00504E9C"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4</w:t>
            </w:r>
          </w:p>
        </w:tc>
      </w:tr>
      <w:tr w:rsidR="00E2396E" w:rsidRPr="00E515A6" w14:paraId="6E67008B" w14:textId="77777777" w:rsidTr="00444994">
        <w:tc>
          <w:tcPr>
            <w:tcW w:w="8642" w:type="dxa"/>
          </w:tcPr>
          <w:p w14:paraId="57C47D95" w14:textId="77777777" w:rsidR="00504E9C" w:rsidRPr="00E515A6" w:rsidRDefault="00504E9C" w:rsidP="00542280">
            <w:pPr>
              <w:spacing w:after="0" w:line="240" w:lineRule="auto"/>
              <w:rPr>
                <w:rFonts w:ascii="Times New Roman" w:hAnsi="Times New Roman" w:cs="Times New Roman"/>
                <w:bCs/>
                <w:sz w:val="28"/>
                <w:szCs w:val="28"/>
                <w:lang w:val="kk-KZ"/>
              </w:rPr>
            </w:pPr>
            <w:r w:rsidRPr="00E515A6">
              <w:rPr>
                <w:rFonts w:ascii="Times New Roman" w:hAnsi="Times New Roman" w:cs="Times New Roman"/>
                <w:b/>
                <w:sz w:val="28"/>
                <w:szCs w:val="28"/>
                <w:lang w:val="kk-KZ"/>
              </w:rPr>
              <w:t>АНЫҚТАМАЛАР</w:t>
            </w:r>
            <w:r w:rsidRPr="00E515A6">
              <w:rPr>
                <w:rFonts w:ascii="Times New Roman" w:hAnsi="Times New Roman" w:cs="Times New Roman"/>
                <w:bCs/>
                <w:sz w:val="28"/>
                <w:szCs w:val="28"/>
                <w:lang w:val="kk-KZ"/>
              </w:rPr>
              <w:t>.......................................................................................</w:t>
            </w:r>
          </w:p>
        </w:tc>
        <w:tc>
          <w:tcPr>
            <w:tcW w:w="928" w:type="dxa"/>
          </w:tcPr>
          <w:p w14:paraId="2812A595" w14:textId="034E57A2" w:rsidR="00504E9C" w:rsidRPr="00E515A6" w:rsidRDefault="00536A4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5</w:t>
            </w:r>
          </w:p>
        </w:tc>
      </w:tr>
      <w:tr w:rsidR="00E2396E" w:rsidRPr="00E515A6" w14:paraId="79C3641E" w14:textId="77777777" w:rsidTr="00444994">
        <w:tc>
          <w:tcPr>
            <w:tcW w:w="8642" w:type="dxa"/>
          </w:tcPr>
          <w:p w14:paraId="008CD647" w14:textId="77777777" w:rsidR="00504E9C" w:rsidRPr="00E515A6" w:rsidRDefault="00504E9C" w:rsidP="00542280">
            <w:pPr>
              <w:spacing w:after="0" w:line="240" w:lineRule="auto"/>
              <w:rPr>
                <w:rFonts w:ascii="Times New Roman" w:hAnsi="Times New Roman" w:cs="Times New Roman"/>
                <w:bCs/>
                <w:sz w:val="28"/>
                <w:szCs w:val="28"/>
                <w:lang w:val="kk-KZ"/>
              </w:rPr>
            </w:pPr>
            <w:r w:rsidRPr="00E515A6">
              <w:rPr>
                <w:rFonts w:ascii="Times New Roman" w:hAnsi="Times New Roman" w:cs="Times New Roman"/>
                <w:b/>
                <w:sz w:val="28"/>
                <w:szCs w:val="28"/>
                <w:lang w:val="kk-KZ"/>
              </w:rPr>
              <w:t>БЕЛГІЛЕР МЕН ҚЫСҚАРТУЛАР</w:t>
            </w:r>
            <w:r w:rsidRPr="00E515A6">
              <w:rPr>
                <w:rFonts w:ascii="Times New Roman" w:hAnsi="Times New Roman" w:cs="Times New Roman"/>
                <w:bCs/>
                <w:sz w:val="28"/>
                <w:szCs w:val="28"/>
                <w:lang w:val="kk-KZ"/>
              </w:rPr>
              <w:t>........................................................</w:t>
            </w:r>
          </w:p>
        </w:tc>
        <w:tc>
          <w:tcPr>
            <w:tcW w:w="928" w:type="dxa"/>
          </w:tcPr>
          <w:p w14:paraId="360505FC" w14:textId="4AD1FB2A" w:rsidR="00504E9C" w:rsidRPr="00E515A6" w:rsidRDefault="00536A4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7</w:t>
            </w:r>
          </w:p>
        </w:tc>
      </w:tr>
      <w:tr w:rsidR="00E2396E" w:rsidRPr="00E515A6" w14:paraId="2918D8C5" w14:textId="77777777" w:rsidTr="00444994">
        <w:tc>
          <w:tcPr>
            <w:tcW w:w="8642" w:type="dxa"/>
          </w:tcPr>
          <w:p w14:paraId="57E4DAD1" w14:textId="77777777" w:rsidR="00504E9C" w:rsidRPr="00E515A6" w:rsidRDefault="00504E9C" w:rsidP="00542280">
            <w:pPr>
              <w:spacing w:after="0" w:line="240" w:lineRule="auto"/>
              <w:rPr>
                <w:rFonts w:ascii="Times New Roman" w:hAnsi="Times New Roman" w:cs="Times New Roman"/>
                <w:bCs/>
                <w:sz w:val="28"/>
                <w:szCs w:val="28"/>
                <w:lang w:val="kk-KZ"/>
              </w:rPr>
            </w:pPr>
            <w:r w:rsidRPr="00E515A6">
              <w:rPr>
                <w:rFonts w:ascii="Times New Roman" w:hAnsi="Times New Roman" w:cs="Times New Roman"/>
                <w:b/>
                <w:sz w:val="28"/>
                <w:szCs w:val="28"/>
                <w:lang w:val="kk-KZ"/>
              </w:rPr>
              <w:t>КІРІСПЕ</w:t>
            </w:r>
            <w:r w:rsidRPr="00E515A6">
              <w:rPr>
                <w:rFonts w:ascii="Times New Roman" w:hAnsi="Times New Roman" w:cs="Times New Roman"/>
                <w:bCs/>
                <w:sz w:val="28"/>
                <w:szCs w:val="28"/>
                <w:lang w:val="kk-KZ"/>
              </w:rPr>
              <w:t>.......................................................................................................</w:t>
            </w:r>
          </w:p>
        </w:tc>
        <w:tc>
          <w:tcPr>
            <w:tcW w:w="928" w:type="dxa"/>
          </w:tcPr>
          <w:p w14:paraId="01AB70F3" w14:textId="55ACB25A" w:rsidR="00504E9C" w:rsidRPr="00E515A6" w:rsidRDefault="00536A4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8</w:t>
            </w:r>
          </w:p>
        </w:tc>
      </w:tr>
      <w:tr w:rsidR="00E2396E" w:rsidRPr="00E515A6" w14:paraId="0EBF8E7A" w14:textId="77777777" w:rsidTr="00444994">
        <w:tc>
          <w:tcPr>
            <w:tcW w:w="8642" w:type="dxa"/>
          </w:tcPr>
          <w:p w14:paraId="3940C3C7" w14:textId="35624F7A" w:rsidR="00504E9C" w:rsidRPr="00E515A6" w:rsidRDefault="00504E9C" w:rsidP="00542280">
            <w:pPr>
              <w:spacing w:after="0" w:line="240" w:lineRule="auto"/>
              <w:jc w:val="both"/>
              <w:rPr>
                <w:rFonts w:ascii="Times New Roman" w:hAnsi="Times New Roman" w:cs="Times New Roman"/>
                <w:bCs/>
                <w:sz w:val="28"/>
                <w:szCs w:val="28"/>
                <w:lang w:val="kk-KZ"/>
              </w:rPr>
            </w:pPr>
            <w:r w:rsidRPr="00E515A6">
              <w:rPr>
                <w:rFonts w:ascii="Times New Roman" w:hAnsi="Times New Roman" w:cs="Times New Roman"/>
                <w:b/>
                <w:sz w:val="28"/>
                <w:szCs w:val="28"/>
              </w:rPr>
              <w:t>1 НАШАР КӨРЕТІН</w:t>
            </w:r>
            <w:r w:rsidR="00DF33EE">
              <w:rPr>
                <w:rFonts w:ascii="Times New Roman" w:hAnsi="Times New Roman" w:cs="Times New Roman"/>
                <w:b/>
                <w:sz w:val="28"/>
                <w:szCs w:val="28"/>
                <w:lang w:val="kk-KZ"/>
              </w:rPr>
              <w:t xml:space="preserve"> </w:t>
            </w:r>
            <w:r w:rsidR="00C2229B" w:rsidRPr="00E515A6">
              <w:rPr>
                <w:rFonts w:ascii="Times New Roman" w:hAnsi="Times New Roman" w:cs="Times New Roman"/>
                <w:b/>
                <w:sz w:val="28"/>
                <w:szCs w:val="28"/>
                <w:lang w:val="kk-KZ"/>
              </w:rPr>
              <w:t>ОҚ</w:t>
            </w:r>
            <w:r w:rsidRPr="00E515A6">
              <w:rPr>
                <w:rFonts w:ascii="Times New Roman" w:hAnsi="Times New Roman" w:cs="Times New Roman"/>
                <w:b/>
                <w:sz w:val="28"/>
                <w:szCs w:val="28"/>
              </w:rPr>
              <w:t>УШЫЛАР</w:t>
            </w:r>
            <w:r w:rsidR="00C2229B" w:rsidRPr="00E515A6">
              <w:rPr>
                <w:rFonts w:ascii="Times New Roman" w:hAnsi="Times New Roman" w:cs="Times New Roman"/>
                <w:b/>
                <w:sz w:val="28"/>
                <w:szCs w:val="28"/>
                <w:lang w:val="kk-KZ"/>
              </w:rPr>
              <w:t>ДЫҢ</w:t>
            </w:r>
            <w:r w:rsidR="00744536" w:rsidRPr="00E515A6">
              <w:rPr>
                <w:rFonts w:ascii="Times New Roman" w:hAnsi="Times New Roman" w:cs="Times New Roman"/>
                <w:b/>
                <w:sz w:val="28"/>
                <w:szCs w:val="28"/>
                <w:lang w:val="kk-KZ"/>
              </w:rPr>
              <w:t xml:space="preserve"> </w:t>
            </w:r>
            <w:r w:rsidRPr="00E515A6">
              <w:rPr>
                <w:rFonts w:ascii="Times New Roman" w:hAnsi="Times New Roman" w:cs="Times New Roman"/>
                <w:b/>
                <w:sz w:val="28"/>
                <w:szCs w:val="28"/>
              </w:rPr>
              <w:t>АДАМГЕРШІЛІК ҚҰНДЫЛЫҚТАРЫН ХАЛЫҚ МУЗЫКАСЫ АРҚЫЛЫ ҚАЛЫПТАСТЫРУ</w:t>
            </w:r>
            <w:r w:rsidR="00C2229B" w:rsidRPr="00E515A6">
              <w:rPr>
                <w:rFonts w:ascii="Times New Roman" w:hAnsi="Times New Roman" w:cs="Times New Roman"/>
                <w:b/>
                <w:sz w:val="28"/>
                <w:szCs w:val="28"/>
                <w:lang w:val="kk-KZ"/>
              </w:rPr>
              <w:t>ДЫҢ ҒЫЛЫМИ</w:t>
            </w:r>
            <w:r w:rsidRPr="00E515A6">
              <w:rPr>
                <w:rFonts w:ascii="Times New Roman" w:hAnsi="Times New Roman" w:cs="Times New Roman"/>
                <w:b/>
                <w:sz w:val="28"/>
                <w:szCs w:val="28"/>
              </w:rPr>
              <w:t>-ТЕОРИЯЛЫҚ НЕГІЗДЕРІ</w:t>
            </w:r>
            <w:r w:rsidR="00960B1D" w:rsidRPr="00960B1D">
              <w:rPr>
                <w:rFonts w:ascii="Times New Roman" w:hAnsi="Times New Roman" w:cs="Times New Roman"/>
                <w:bCs/>
                <w:sz w:val="28"/>
                <w:szCs w:val="28"/>
              </w:rPr>
              <w:t>...</w:t>
            </w:r>
          </w:p>
        </w:tc>
        <w:tc>
          <w:tcPr>
            <w:tcW w:w="928" w:type="dxa"/>
          </w:tcPr>
          <w:p w14:paraId="04A37B58" w14:textId="5AD52C99" w:rsidR="00504E9C"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2</w:t>
            </w:r>
            <w:r w:rsidR="00156589">
              <w:rPr>
                <w:rFonts w:ascii="Times New Roman" w:hAnsi="Times New Roman" w:cs="Times New Roman"/>
                <w:sz w:val="28"/>
                <w:szCs w:val="28"/>
                <w:lang w:val="kk-KZ"/>
              </w:rPr>
              <w:t>0</w:t>
            </w:r>
          </w:p>
        </w:tc>
      </w:tr>
      <w:tr w:rsidR="00E2396E" w:rsidRPr="00E515A6" w14:paraId="277D8D15" w14:textId="77777777" w:rsidTr="00444994">
        <w:tc>
          <w:tcPr>
            <w:tcW w:w="8642" w:type="dxa"/>
          </w:tcPr>
          <w:p w14:paraId="65C997F0" w14:textId="11812856" w:rsidR="00504E9C" w:rsidRPr="00E515A6" w:rsidRDefault="00504E9C" w:rsidP="00542280">
            <w:pPr>
              <w:spacing w:after="0" w:line="240" w:lineRule="auto"/>
              <w:jc w:val="both"/>
              <w:rPr>
                <w:rFonts w:ascii="Times New Roman" w:hAnsi="Times New Roman" w:cs="Times New Roman"/>
                <w:b/>
                <w:sz w:val="28"/>
                <w:szCs w:val="28"/>
                <w:lang w:val="kk-KZ"/>
              </w:rPr>
            </w:pPr>
            <w:r w:rsidRPr="00E515A6">
              <w:rPr>
                <w:rFonts w:ascii="Times New Roman" w:hAnsi="Times New Roman" w:cs="Times New Roman"/>
                <w:sz w:val="28"/>
                <w:szCs w:val="28"/>
                <w:lang w:val="kk-KZ"/>
              </w:rPr>
              <w:t xml:space="preserve">1.1 </w:t>
            </w:r>
            <w:r w:rsidRPr="00E515A6">
              <w:rPr>
                <w:rFonts w:ascii="Times New Roman" w:hAnsi="Times New Roman" w:cs="Times New Roman"/>
                <w:sz w:val="28"/>
                <w:szCs w:val="28"/>
              </w:rPr>
              <w:t>«</w:t>
            </w:r>
            <w:proofErr w:type="spellStart"/>
            <w:r w:rsidRPr="00E515A6">
              <w:rPr>
                <w:rFonts w:ascii="Times New Roman" w:hAnsi="Times New Roman" w:cs="Times New Roman"/>
                <w:sz w:val="28"/>
                <w:szCs w:val="28"/>
              </w:rPr>
              <w:t>Адамгершілік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құндылықтар</w:t>
            </w:r>
            <w:proofErr w:type="spellEnd"/>
            <w:r w:rsidRPr="00E515A6">
              <w:rPr>
                <w:rFonts w:ascii="Times New Roman" w:hAnsi="Times New Roman" w:cs="Times New Roman"/>
                <w:sz w:val="28"/>
                <w:szCs w:val="28"/>
              </w:rPr>
              <w:t>»</w:t>
            </w:r>
            <w:r w:rsidRPr="00E515A6">
              <w:rPr>
                <w:rFonts w:ascii="Times New Roman" w:hAnsi="Times New Roman" w:cs="Times New Roman"/>
                <w:sz w:val="28"/>
                <w:szCs w:val="28"/>
                <w:lang w:val="kk-KZ"/>
              </w:rPr>
              <w:t xml:space="preserve"> </w:t>
            </w:r>
            <w:proofErr w:type="spellStart"/>
            <w:r w:rsidRPr="00E515A6">
              <w:rPr>
                <w:rFonts w:ascii="Times New Roman" w:hAnsi="Times New Roman" w:cs="Times New Roman"/>
                <w:sz w:val="28"/>
                <w:szCs w:val="28"/>
              </w:rPr>
              <w:t>ұғымын</w:t>
            </w:r>
            <w:proofErr w:type="spellEnd"/>
            <w:r w:rsidRPr="00E515A6">
              <w:rPr>
                <w:rFonts w:ascii="Times New Roman" w:hAnsi="Times New Roman" w:cs="Times New Roman"/>
                <w:sz w:val="28"/>
                <w:szCs w:val="28"/>
                <w:lang w:val="kk-KZ"/>
              </w:rPr>
              <w:t>ың</w:t>
            </w:r>
            <w:r w:rsidRPr="00E515A6">
              <w:rPr>
                <w:rFonts w:ascii="Times New Roman" w:hAnsi="Times New Roman" w:cs="Times New Roman"/>
                <w:sz w:val="28"/>
                <w:szCs w:val="28"/>
              </w:rPr>
              <w:t xml:space="preserve"> </w:t>
            </w:r>
            <w:r w:rsidRPr="00E515A6">
              <w:rPr>
                <w:rFonts w:ascii="Times New Roman" w:hAnsi="Times New Roman" w:cs="Times New Roman"/>
                <w:sz w:val="28"/>
                <w:szCs w:val="28"/>
                <w:lang w:val="kk-KZ"/>
              </w:rPr>
              <w:t>философиялық, п</w:t>
            </w:r>
            <w:proofErr w:type="spellStart"/>
            <w:r w:rsidRPr="00E515A6">
              <w:rPr>
                <w:rFonts w:ascii="Times New Roman" w:hAnsi="Times New Roman" w:cs="Times New Roman"/>
                <w:sz w:val="28"/>
                <w:szCs w:val="28"/>
              </w:rPr>
              <w:t>едагогикалық</w:t>
            </w:r>
            <w:proofErr w:type="spellEnd"/>
            <w:r w:rsidRPr="00E515A6">
              <w:rPr>
                <w:rFonts w:ascii="Times New Roman" w:hAnsi="Times New Roman" w:cs="Times New Roman"/>
                <w:sz w:val="28"/>
                <w:szCs w:val="28"/>
              </w:rPr>
              <w:t xml:space="preserve"> және </w:t>
            </w:r>
            <w:proofErr w:type="spellStart"/>
            <w:r w:rsidRPr="00E515A6">
              <w:rPr>
                <w:rFonts w:ascii="Times New Roman" w:hAnsi="Times New Roman" w:cs="Times New Roman"/>
                <w:sz w:val="28"/>
                <w:szCs w:val="28"/>
              </w:rPr>
              <w:t>психологиялық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аспектілер</w:t>
            </w:r>
            <w:proofErr w:type="spellEnd"/>
            <w:r w:rsidRPr="00E515A6">
              <w:rPr>
                <w:rFonts w:ascii="Times New Roman" w:hAnsi="Times New Roman" w:cs="Times New Roman"/>
                <w:sz w:val="28"/>
                <w:szCs w:val="28"/>
                <w:lang w:val="kk-KZ"/>
              </w:rPr>
              <w:t>і</w:t>
            </w:r>
            <w:r w:rsidR="00960B1D">
              <w:rPr>
                <w:rFonts w:ascii="Times New Roman" w:hAnsi="Times New Roman" w:cs="Times New Roman"/>
                <w:sz w:val="28"/>
                <w:szCs w:val="28"/>
                <w:lang w:val="kk-KZ"/>
              </w:rPr>
              <w:t>.....................................</w:t>
            </w:r>
          </w:p>
        </w:tc>
        <w:tc>
          <w:tcPr>
            <w:tcW w:w="928" w:type="dxa"/>
          </w:tcPr>
          <w:p w14:paraId="01D6C62E" w14:textId="504AB7D5" w:rsidR="00504E9C"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2</w:t>
            </w:r>
            <w:r w:rsidR="00156589">
              <w:rPr>
                <w:rFonts w:ascii="Times New Roman" w:hAnsi="Times New Roman" w:cs="Times New Roman"/>
                <w:sz w:val="28"/>
                <w:szCs w:val="28"/>
                <w:lang w:val="kk-KZ"/>
              </w:rPr>
              <w:t>0</w:t>
            </w:r>
          </w:p>
        </w:tc>
      </w:tr>
      <w:tr w:rsidR="00E2396E" w:rsidRPr="00E515A6" w14:paraId="38E5A57D" w14:textId="77777777" w:rsidTr="00444994">
        <w:tc>
          <w:tcPr>
            <w:tcW w:w="8642" w:type="dxa"/>
          </w:tcPr>
          <w:p w14:paraId="169A2537" w14:textId="4900C684" w:rsidR="00504E9C" w:rsidRPr="002A76CC" w:rsidRDefault="00504E9C" w:rsidP="00542280">
            <w:pPr>
              <w:spacing w:after="0" w:line="240" w:lineRule="auto"/>
              <w:jc w:val="both"/>
              <w:rPr>
                <w:rFonts w:ascii="Times New Roman" w:hAnsi="Times New Roman" w:cs="Times New Roman"/>
                <w:bCs/>
                <w:sz w:val="28"/>
                <w:szCs w:val="28"/>
                <w:lang w:val="kk-KZ"/>
              </w:rPr>
            </w:pPr>
            <w:r w:rsidRPr="002A76CC">
              <w:rPr>
                <w:rFonts w:ascii="Times New Roman" w:hAnsi="Times New Roman" w:cs="Times New Roman"/>
                <w:bCs/>
                <w:sz w:val="28"/>
                <w:szCs w:val="28"/>
              </w:rPr>
              <w:t xml:space="preserve">1.2 </w:t>
            </w:r>
            <w:proofErr w:type="spellStart"/>
            <w:r w:rsidRPr="002A76CC">
              <w:rPr>
                <w:rFonts w:ascii="Times New Roman" w:hAnsi="Times New Roman" w:cs="Times New Roman"/>
                <w:bCs/>
                <w:sz w:val="28"/>
                <w:szCs w:val="28"/>
              </w:rPr>
              <w:t>Нашар</w:t>
            </w:r>
            <w:proofErr w:type="spellEnd"/>
            <w:r w:rsidRPr="002A76CC">
              <w:rPr>
                <w:rFonts w:ascii="Times New Roman" w:hAnsi="Times New Roman" w:cs="Times New Roman"/>
                <w:bCs/>
                <w:sz w:val="28"/>
                <w:szCs w:val="28"/>
              </w:rPr>
              <w:t xml:space="preserve"> </w:t>
            </w:r>
            <w:proofErr w:type="spellStart"/>
            <w:r w:rsidRPr="002A76CC">
              <w:rPr>
                <w:rFonts w:ascii="Times New Roman" w:hAnsi="Times New Roman" w:cs="Times New Roman"/>
                <w:bCs/>
                <w:sz w:val="28"/>
                <w:szCs w:val="28"/>
              </w:rPr>
              <w:t>көретін</w:t>
            </w:r>
            <w:proofErr w:type="spellEnd"/>
            <w:r w:rsidRPr="002A76CC">
              <w:rPr>
                <w:rFonts w:ascii="Times New Roman" w:hAnsi="Times New Roman" w:cs="Times New Roman"/>
                <w:bCs/>
                <w:sz w:val="28"/>
                <w:szCs w:val="28"/>
              </w:rPr>
              <w:t xml:space="preserve"> </w:t>
            </w:r>
            <w:proofErr w:type="spellStart"/>
            <w:r w:rsidRPr="002A76CC">
              <w:rPr>
                <w:rFonts w:ascii="Times New Roman" w:hAnsi="Times New Roman" w:cs="Times New Roman"/>
                <w:bCs/>
                <w:sz w:val="28"/>
                <w:szCs w:val="28"/>
              </w:rPr>
              <w:t>оқушылар</w:t>
            </w:r>
            <w:proofErr w:type="spellEnd"/>
            <w:r w:rsidR="006C7CD1">
              <w:rPr>
                <w:rFonts w:ascii="Times New Roman" w:hAnsi="Times New Roman" w:cs="Times New Roman"/>
                <w:bCs/>
                <w:sz w:val="28"/>
                <w:szCs w:val="28"/>
                <w:lang w:val="kk-KZ"/>
              </w:rPr>
              <w:t>д</w:t>
            </w:r>
            <w:proofErr w:type="spellStart"/>
            <w:r w:rsidRPr="002A76CC">
              <w:rPr>
                <w:rFonts w:ascii="Times New Roman" w:hAnsi="Times New Roman" w:cs="Times New Roman"/>
                <w:bCs/>
                <w:sz w:val="28"/>
                <w:szCs w:val="28"/>
              </w:rPr>
              <w:t>ың</w:t>
            </w:r>
            <w:proofErr w:type="spellEnd"/>
            <w:r w:rsidRPr="002A76CC">
              <w:rPr>
                <w:rFonts w:ascii="Times New Roman" w:hAnsi="Times New Roman" w:cs="Times New Roman"/>
                <w:bCs/>
                <w:sz w:val="28"/>
                <w:szCs w:val="28"/>
              </w:rPr>
              <w:t xml:space="preserve"> </w:t>
            </w:r>
            <w:proofErr w:type="spellStart"/>
            <w:r w:rsidRPr="002A76CC">
              <w:rPr>
                <w:rFonts w:ascii="Times New Roman" w:hAnsi="Times New Roman" w:cs="Times New Roman"/>
                <w:bCs/>
                <w:sz w:val="28"/>
                <w:szCs w:val="28"/>
              </w:rPr>
              <w:t>психологиялық</w:t>
            </w:r>
            <w:proofErr w:type="spellEnd"/>
            <w:r w:rsidR="00BF090E" w:rsidRPr="002A76CC">
              <w:rPr>
                <w:rFonts w:ascii="Times New Roman" w:hAnsi="Times New Roman" w:cs="Times New Roman"/>
                <w:bCs/>
                <w:sz w:val="28"/>
                <w:szCs w:val="28"/>
                <w:lang w:val="kk-KZ"/>
              </w:rPr>
              <w:t>-</w:t>
            </w:r>
            <w:proofErr w:type="spellStart"/>
            <w:r w:rsidR="00BF090E" w:rsidRPr="002A76CC">
              <w:rPr>
                <w:rFonts w:ascii="Times New Roman" w:hAnsi="Times New Roman" w:cs="Times New Roman"/>
                <w:bCs/>
                <w:sz w:val="28"/>
                <w:szCs w:val="28"/>
              </w:rPr>
              <w:t>педагогикалық</w:t>
            </w:r>
            <w:proofErr w:type="spellEnd"/>
            <w:r w:rsidRPr="002A76CC">
              <w:rPr>
                <w:rFonts w:ascii="Times New Roman" w:hAnsi="Times New Roman" w:cs="Times New Roman"/>
                <w:bCs/>
                <w:sz w:val="28"/>
                <w:szCs w:val="28"/>
              </w:rPr>
              <w:t xml:space="preserve"> </w:t>
            </w:r>
            <w:r w:rsidR="00BF090E" w:rsidRPr="002A76CC">
              <w:rPr>
                <w:rFonts w:ascii="Times New Roman" w:hAnsi="Times New Roman" w:cs="Times New Roman"/>
                <w:bCs/>
                <w:sz w:val="28"/>
                <w:szCs w:val="28"/>
                <w:lang w:val="kk-KZ"/>
              </w:rPr>
              <w:t>ерекшеліктері</w:t>
            </w:r>
            <w:r w:rsidR="00960B1D">
              <w:rPr>
                <w:rFonts w:ascii="Times New Roman" w:hAnsi="Times New Roman" w:cs="Times New Roman"/>
                <w:bCs/>
                <w:sz w:val="28"/>
                <w:szCs w:val="28"/>
                <w:lang w:val="kk-KZ"/>
              </w:rPr>
              <w:t>...............................................................................................</w:t>
            </w:r>
          </w:p>
        </w:tc>
        <w:tc>
          <w:tcPr>
            <w:tcW w:w="928" w:type="dxa"/>
          </w:tcPr>
          <w:p w14:paraId="32927D82" w14:textId="5E5B1EFE" w:rsidR="00504E9C" w:rsidRPr="00E515A6" w:rsidRDefault="00536A4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4</w:t>
            </w:r>
            <w:r w:rsidR="00156589">
              <w:rPr>
                <w:rFonts w:ascii="Times New Roman" w:hAnsi="Times New Roman" w:cs="Times New Roman"/>
                <w:sz w:val="28"/>
                <w:szCs w:val="28"/>
                <w:lang w:val="kk-KZ"/>
              </w:rPr>
              <w:t>4</w:t>
            </w:r>
          </w:p>
        </w:tc>
      </w:tr>
      <w:tr w:rsidR="00E2396E" w:rsidRPr="00E515A6" w14:paraId="2963776D" w14:textId="77777777" w:rsidTr="00444994">
        <w:tc>
          <w:tcPr>
            <w:tcW w:w="8642" w:type="dxa"/>
          </w:tcPr>
          <w:p w14:paraId="5D0A8E44" w14:textId="6CD1F4A8" w:rsidR="00504E9C" w:rsidRPr="002A76CC" w:rsidRDefault="006C7CD1" w:rsidP="0054228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797BCC">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Халық музыкасы арқылы нашар көретін 3–4 сынып оқушыларының адамгершілік құндылықтарын қалыптастыру</w:t>
            </w:r>
            <w:r w:rsidR="00A2013D">
              <w:rPr>
                <w:rFonts w:ascii="Times New Roman" w:hAnsi="Times New Roman" w:cs="Times New Roman"/>
                <w:sz w:val="28"/>
                <w:szCs w:val="28"/>
                <w:lang w:val="kk-KZ"/>
              </w:rPr>
              <w:t xml:space="preserve">дың </w:t>
            </w:r>
            <w:r w:rsidRPr="00E515A6">
              <w:rPr>
                <w:rFonts w:ascii="Times New Roman" w:hAnsi="Times New Roman" w:cs="Times New Roman"/>
                <w:sz w:val="28"/>
                <w:szCs w:val="28"/>
                <w:lang w:val="kk-KZ"/>
              </w:rPr>
              <w:t>құрылымдық-мазмұндық моделі</w:t>
            </w:r>
            <w:r w:rsidR="00960B1D">
              <w:rPr>
                <w:rFonts w:ascii="Times New Roman" w:hAnsi="Times New Roman" w:cs="Times New Roman"/>
                <w:sz w:val="28"/>
                <w:szCs w:val="28"/>
                <w:lang w:val="kk-KZ"/>
              </w:rPr>
              <w:t>................................................................</w:t>
            </w:r>
            <w:r w:rsidRPr="00E515A6">
              <w:rPr>
                <w:rFonts w:ascii="Times New Roman" w:hAnsi="Times New Roman" w:cs="Times New Roman"/>
                <w:sz w:val="28"/>
                <w:szCs w:val="28"/>
                <w:lang w:val="kk-KZ"/>
              </w:rPr>
              <w:t xml:space="preserve"> </w:t>
            </w:r>
          </w:p>
        </w:tc>
        <w:tc>
          <w:tcPr>
            <w:tcW w:w="928" w:type="dxa"/>
          </w:tcPr>
          <w:p w14:paraId="7900A915" w14:textId="4CF900C9" w:rsidR="00504E9C" w:rsidRPr="00E515A6" w:rsidRDefault="00536A4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6</w:t>
            </w:r>
            <w:r w:rsidR="00156589">
              <w:rPr>
                <w:rFonts w:ascii="Times New Roman" w:hAnsi="Times New Roman" w:cs="Times New Roman"/>
                <w:sz w:val="28"/>
                <w:szCs w:val="28"/>
                <w:lang w:val="kk-KZ"/>
              </w:rPr>
              <w:t>5</w:t>
            </w:r>
          </w:p>
        </w:tc>
      </w:tr>
      <w:tr w:rsidR="00E2396E" w:rsidRPr="00E515A6" w14:paraId="7CEF353E" w14:textId="77777777" w:rsidTr="00444994">
        <w:tc>
          <w:tcPr>
            <w:tcW w:w="8642" w:type="dxa"/>
          </w:tcPr>
          <w:p w14:paraId="67E9608B" w14:textId="77777777" w:rsidR="00504E9C" w:rsidRPr="00E515A6" w:rsidRDefault="00504E9C"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Бірінші бөлім бойынша қорытынды...........................................................</w:t>
            </w:r>
          </w:p>
        </w:tc>
        <w:tc>
          <w:tcPr>
            <w:tcW w:w="928" w:type="dxa"/>
          </w:tcPr>
          <w:p w14:paraId="7F29AD6D" w14:textId="321AC0DD" w:rsidR="00504E9C" w:rsidRPr="00E515A6" w:rsidRDefault="00251A54" w:rsidP="0054228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94</w:t>
            </w:r>
          </w:p>
        </w:tc>
      </w:tr>
      <w:tr w:rsidR="00E2396E" w:rsidRPr="00E515A6" w14:paraId="5C4C88E0" w14:textId="77777777" w:rsidTr="00444994">
        <w:tc>
          <w:tcPr>
            <w:tcW w:w="8642" w:type="dxa"/>
          </w:tcPr>
          <w:p w14:paraId="7FDA7518" w14:textId="52D58658" w:rsidR="00504E9C" w:rsidRPr="00E515A6" w:rsidRDefault="00504E9C" w:rsidP="00542280">
            <w:pPr>
              <w:pStyle w:val="Default"/>
              <w:jc w:val="both"/>
              <w:rPr>
                <w:color w:val="auto"/>
                <w:sz w:val="28"/>
                <w:szCs w:val="28"/>
                <w:lang w:val="kk-KZ"/>
              </w:rPr>
            </w:pPr>
            <w:r w:rsidRPr="00E515A6">
              <w:rPr>
                <w:b/>
                <w:bCs/>
                <w:color w:val="auto"/>
                <w:sz w:val="28"/>
                <w:szCs w:val="28"/>
              </w:rPr>
              <w:t>2 НАШАР КӨРЕТІН 3–4 СЫНЫП ОҚУШЫЛАРЫНЫҢ</w:t>
            </w:r>
            <w:r w:rsidR="00F273E9" w:rsidRPr="00E515A6">
              <w:rPr>
                <w:b/>
                <w:bCs/>
                <w:color w:val="auto"/>
                <w:sz w:val="28"/>
                <w:szCs w:val="28"/>
                <w:lang w:val="kk-KZ"/>
              </w:rPr>
              <w:t xml:space="preserve"> </w:t>
            </w:r>
            <w:r w:rsidRPr="00E515A6">
              <w:rPr>
                <w:b/>
                <w:bCs/>
                <w:color w:val="auto"/>
                <w:sz w:val="28"/>
                <w:szCs w:val="28"/>
              </w:rPr>
              <w:t>АДАМГЕРШІЛІК ҚҰНДЫЛЫҚТАРЫНЫҢ ДАМУ ЕРЕКШЕЛІКТЕРІ</w:t>
            </w:r>
            <w:r w:rsidR="00960B1D" w:rsidRPr="00960B1D">
              <w:rPr>
                <w:color w:val="auto"/>
                <w:sz w:val="28"/>
                <w:szCs w:val="28"/>
              </w:rPr>
              <w:t>……………………………………………………….</w:t>
            </w:r>
          </w:p>
        </w:tc>
        <w:tc>
          <w:tcPr>
            <w:tcW w:w="928" w:type="dxa"/>
          </w:tcPr>
          <w:p w14:paraId="7ACB175F" w14:textId="21F130D8" w:rsidR="00504E9C" w:rsidRPr="00E515A6" w:rsidRDefault="00125536" w:rsidP="0054228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r w:rsidR="00251A54">
              <w:rPr>
                <w:rFonts w:ascii="Times New Roman" w:hAnsi="Times New Roman" w:cs="Times New Roman"/>
                <w:sz w:val="28"/>
                <w:szCs w:val="28"/>
                <w:lang w:val="kk-KZ"/>
              </w:rPr>
              <w:t>8</w:t>
            </w:r>
          </w:p>
        </w:tc>
      </w:tr>
      <w:tr w:rsidR="00E2396E" w:rsidRPr="00E515A6" w14:paraId="7B488BEA" w14:textId="77777777" w:rsidTr="00444994">
        <w:tc>
          <w:tcPr>
            <w:tcW w:w="8642" w:type="dxa"/>
          </w:tcPr>
          <w:p w14:paraId="7F2BF2D5" w14:textId="1C625D32" w:rsidR="00504E9C" w:rsidRPr="00E515A6" w:rsidRDefault="00504E9C" w:rsidP="00542280">
            <w:pPr>
              <w:pStyle w:val="Default"/>
              <w:jc w:val="both"/>
              <w:rPr>
                <w:b/>
                <w:color w:val="auto"/>
                <w:sz w:val="28"/>
                <w:szCs w:val="28"/>
                <w:lang w:val="kk-KZ"/>
              </w:rPr>
            </w:pPr>
            <w:r w:rsidRPr="00E515A6">
              <w:rPr>
                <w:bCs/>
                <w:color w:val="auto"/>
                <w:sz w:val="28"/>
                <w:szCs w:val="28"/>
                <w:lang w:val="kk-KZ"/>
              </w:rPr>
              <w:t xml:space="preserve">2.1 Зерттеуге қатысқан нашар көретін </w:t>
            </w:r>
            <w:r w:rsidRPr="00E515A6">
              <w:rPr>
                <w:color w:val="auto"/>
                <w:sz w:val="28"/>
                <w:szCs w:val="28"/>
                <w:lang w:val="kk-KZ"/>
              </w:rPr>
              <w:t xml:space="preserve">3-4 сынып оқушыларының </w:t>
            </w:r>
            <w:r w:rsidR="009F7F9F" w:rsidRPr="00E515A6">
              <w:rPr>
                <w:bCs/>
                <w:color w:val="auto"/>
                <w:sz w:val="28"/>
                <w:szCs w:val="28"/>
                <w:lang w:val="kk-KZ"/>
              </w:rPr>
              <w:t>психологиялық-педагогикалық</w:t>
            </w:r>
            <w:r w:rsidR="00E542A6" w:rsidRPr="00E515A6">
              <w:rPr>
                <w:bCs/>
                <w:color w:val="auto"/>
                <w:sz w:val="28"/>
                <w:szCs w:val="28"/>
                <w:lang w:val="kk-KZ"/>
              </w:rPr>
              <w:t xml:space="preserve"> </w:t>
            </w:r>
            <w:r w:rsidRPr="00E515A6">
              <w:rPr>
                <w:bCs/>
                <w:color w:val="auto"/>
                <w:sz w:val="28"/>
                <w:szCs w:val="28"/>
                <w:lang w:val="kk-KZ"/>
              </w:rPr>
              <w:t>сипаттамасы...........................................</w:t>
            </w:r>
          </w:p>
        </w:tc>
        <w:tc>
          <w:tcPr>
            <w:tcW w:w="928" w:type="dxa"/>
          </w:tcPr>
          <w:p w14:paraId="540FC013" w14:textId="36E41909" w:rsidR="00504E9C" w:rsidRPr="00E515A6" w:rsidRDefault="00125536" w:rsidP="0054228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r w:rsidR="00251A54">
              <w:rPr>
                <w:rFonts w:ascii="Times New Roman" w:hAnsi="Times New Roman" w:cs="Times New Roman"/>
                <w:sz w:val="28"/>
                <w:szCs w:val="28"/>
                <w:lang w:val="kk-KZ"/>
              </w:rPr>
              <w:t>8</w:t>
            </w:r>
          </w:p>
        </w:tc>
      </w:tr>
      <w:tr w:rsidR="00E2396E" w:rsidRPr="00E515A6" w14:paraId="2704ED2F" w14:textId="77777777" w:rsidTr="00444994">
        <w:tc>
          <w:tcPr>
            <w:tcW w:w="8642" w:type="dxa"/>
          </w:tcPr>
          <w:p w14:paraId="292C893E" w14:textId="0F0D86E9" w:rsidR="00504E9C" w:rsidRPr="00E515A6" w:rsidRDefault="00504E9C" w:rsidP="00542280">
            <w:pPr>
              <w:pStyle w:val="Default"/>
              <w:jc w:val="both"/>
              <w:rPr>
                <w:b/>
                <w:color w:val="auto"/>
                <w:sz w:val="28"/>
                <w:szCs w:val="28"/>
                <w:lang w:val="kk-KZ"/>
              </w:rPr>
            </w:pPr>
            <w:r w:rsidRPr="00E515A6">
              <w:rPr>
                <w:bCs/>
                <w:color w:val="auto"/>
                <w:sz w:val="28"/>
                <w:szCs w:val="28"/>
                <w:lang w:val="kk-KZ"/>
              </w:rPr>
              <w:t xml:space="preserve">2.2 Нашар көретін </w:t>
            </w:r>
            <w:r w:rsidRPr="00E515A6">
              <w:rPr>
                <w:color w:val="auto"/>
                <w:sz w:val="28"/>
                <w:szCs w:val="28"/>
                <w:lang w:val="kk-KZ"/>
              </w:rPr>
              <w:t>3-4 сынып оқушыларының адамгершілік құндылықтарының қалыптасу деңгейін анықтау......................................</w:t>
            </w:r>
            <w:r w:rsidRPr="00E515A6">
              <w:rPr>
                <w:bCs/>
                <w:color w:val="auto"/>
                <w:sz w:val="28"/>
                <w:szCs w:val="28"/>
                <w:lang w:val="kk-KZ"/>
              </w:rPr>
              <w:t xml:space="preserve"> </w:t>
            </w:r>
          </w:p>
        </w:tc>
        <w:tc>
          <w:tcPr>
            <w:tcW w:w="928" w:type="dxa"/>
          </w:tcPr>
          <w:p w14:paraId="2C99E578" w14:textId="1928340F" w:rsidR="00504E9C" w:rsidRPr="00E515A6" w:rsidRDefault="00251A54" w:rsidP="0054228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r w:rsidR="00A940D3">
              <w:rPr>
                <w:rFonts w:ascii="Times New Roman" w:hAnsi="Times New Roman" w:cs="Times New Roman"/>
                <w:sz w:val="28"/>
                <w:szCs w:val="28"/>
                <w:lang w:val="kk-KZ"/>
              </w:rPr>
              <w:t>3</w:t>
            </w:r>
          </w:p>
        </w:tc>
      </w:tr>
      <w:tr w:rsidR="00E2396E" w:rsidRPr="00E515A6" w14:paraId="30547F70" w14:textId="77777777" w:rsidTr="00444994">
        <w:tc>
          <w:tcPr>
            <w:tcW w:w="8642" w:type="dxa"/>
          </w:tcPr>
          <w:p w14:paraId="030BED95" w14:textId="77777777" w:rsidR="00504E9C" w:rsidRPr="00E515A6" w:rsidRDefault="00504E9C" w:rsidP="00542280">
            <w:pPr>
              <w:pStyle w:val="Default"/>
              <w:jc w:val="both"/>
              <w:rPr>
                <w:bCs/>
                <w:color w:val="auto"/>
                <w:sz w:val="28"/>
                <w:szCs w:val="28"/>
                <w:lang w:val="kk-KZ"/>
              </w:rPr>
            </w:pPr>
            <w:r w:rsidRPr="00E515A6">
              <w:rPr>
                <w:bCs/>
                <w:color w:val="auto"/>
                <w:sz w:val="28"/>
                <w:szCs w:val="28"/>
                <w:lang w:val="kk-KZ"/>
              </w:rPr>
              <w:t>2.3 Анықтаушы эксперимент жұмысының нәтижелері мен қорытындылары...........................................................................................</w:t>
            </w:r>
          </w:p>
        </w:tc>
        <w:tc>
          <w:tcPr>
            <w:tcW w:w="928" w:type="dxa"/>
          </w:tcPr>
          <w:p w14:paraId="7BA627DF" w14:textId="62795407" w:rsidR="00504E9C" w:rsidRPr="00E515A6" w:rsidRDefault="00125536" w:rsidP="0054228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251A54">
              <w:rPr>
                <w:rFonts w:ascii="Times New Roman" w:hAnsi="Times New Roman" w:cs="Times New Roman"/>
                <w:sz w:val="28"/>
                <w:szCs w:val="28"/>
                <w:lang w:val="kk-KZ"/>
              </w:rPr>
              <w:t>1</w:t>
            </w:r>
            <w:r w:rsidR="00A940D3">
              <w:rPr>
                <w:rFonts w:ascii="Times New Roman" w:hAnsi="Times New Roman" w:cs="Times New Roman"/>
                <w:sz w:val="28"/>
                <w:szCs w:val="28"/>
                <w:lang w:val="kk-KZ"/>
              </w:rPr>
              <w:t>1</w:t>
            </w:r>
          </w:p>
        </w:tc>
      </w:tr>
      <w:tr w:rsidR="00E2396E" w:rsidRPr="00E515A6" w14:paraId="1455E178" w14:textId="77777777" w:rsidTr="00444994">
        <w:tc>
          <w:tcPr>
            <w:tcW w:w="8642" w:type="dxa"/>
          </w:tcPr>
          <w:p w14:paraId="34A9CBF9" w14:textId="77777777" w:rsidR="00504E9C" w:rsidRPr="00E515A6" w:rsidRDefault="00504E9C" w:rsidP="00542280">
            <w:pPr>
              <w:pStyle w:val="Default"/>
              <w:jc w:val="both"/>
              <w:rPr>
                <w:bCs/>
                <w:color w:val="auto"/>
                <w:sz w:val="28"/>
                <w:szCs w:val="28"/>
                <w:lang w:val="kk-KZ"/>
              </w:rPr>
            </w:pPr>
            <w:r w:rsidRPr="00E515A6">
              <w:rPr>
                <w:color w:val="auto"/>
                <w:sz w:val="28"/>
                <w:szCs w:val="28"/>
                <w:lang w:val="kk-KZ"/>
              </w:rPr>
              <w:t>Екінші бөлім бойынша қорытынды............................................................</w:t>
            </w:r>
          </w:p>
        </w:tc>
        <w:tc>
          <w:tcPr>
            <w:tcW w:w="928" w:type="dxa"/>
          </w:tcPr>
          <w:p w14:paraId="7102D297" w14:textId="6176FE01" w:rsidR="00504E9C" w:rsidRPr="00E515A6" w:rsidRDefault="00F70803"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251A54">
              <w:rPr>
                <w:rFonts w:ascii="Times New Roman" w:hAnsi="Times New Roman" w:cs="Times New Roman"/>
                <w:sz w:val="28"/>
                <w:szCs w:val="28"/>
                <w:lang w:val="kk-KZ"/>
              </w:rPr>
              <w:t>20</w:t>
            </w:r>
          </w:p>
        </w:tc>
      </w:tr>
      <w:tr w:rsidR="00E2396E" w:rsidRPr="00E515A6" w14:paraId="14F9DAD5" w14:textId="77777777" w:rsidTr="00444994">
        <w:tc>
          <w:tcPr>
            <w:tcW w:w="8642" w:type="dxa"/>
          </w:tcPr>
          <w:p w14:paraId="3DB780C0" w14:textId="0C78BA65" w:rsidR="00504E9C" w:rsidRPr="00E515A6" w:rsidRDefault="00504E9C" w:rsidP="00542280">
            <w:pPr>
              <w:pStyle w:val="Default"/>
              <w:jc w:val="both"/>
              <w:rPr>
                <w:b/>
                <w:color w:val="auto"/>
                <w:sz w:val="28"/>
                <w:szCs w:val="28"/>
                <w:lang w:val="kk-KZ"/>
              </w:rPr>
            </w:pPr>
            <w:r w:rsidRPr="00E515A6">
              <w:rPr>
                <w:b/>
                <w:bCs/>
                <w:color w:val="auto"/>
                <w:sz w:val="28"/>
                <w:szCs w:val="28"/>
              </w:rPr>
              <w:t>3 НАШАР КӨРЕТІН 3–4 СЫНЫП ОҚУШЫЛАРЫНЫҢ</w:t>
            </w:r>
            <w:r w:rsidR="006903D7" w:rsidRPr="00E515A6">
              <w:rPr>
                <w:b/>
                <w:bCs/>
                <w:color w:val="auto"/>
                <w:sz w:val="28"/>
                <w:szCs w:val="28"/>
                <w:lang w:val="kk-KZ"/>
              </w:rPr>
              <w:t xml:space="preserve"> </w:t>
            </w:r>
            <w:r w:rsidRPr="00E515A6">
              <w:rPr>
                <w:b/>
                <w:bCs/>
                <w:color w:val="auto"/>
                <w:sz w:val="28"/>
                <w:szCs w:val="28"/>
              </w:rPr>
              <w:t xml:space="preserve">АДАМГЕРШІЛІК ҚҰНДЫЛЫҚТАРЫН ХАЛЫҚ </w:t>
            </w:r>
            <w:r w:rsidRPr="00E515A6">
              <w:rPr>
                <w:b/>
                <w:bCs/>
                <w:color w:val="auto"/>
                <w:sz w:val="28"/>
                <w:szCs w:val="28"/>
                <w:lang w:val="kk-KZ"/>
              </w:rPr>
              <w:t>МУЗЫКАСЫ</w:t>
            </w:r>
            <w:r w:rsidRPr="00E515A6">
              <w:rPr>
                <w:b/>
                <w:bCs/>
                <w:color w:val="auto"/>
                <w:sz w:val="28"/>
                <w:szCs w:val="28"/>
              </w:rPr>
              <w:t xml:space="preserve"> АРҚЫЛЫ ҚАЛЫПТАСТЫРУ ТӘЖІРИБЕСІ</w:t>
            </w:r>
            <w:r w:rsidR="00960B1D" w:rsidRPr="00960B1D">
              <w:rPr>
                <w:color w:val="auto"/>
                <w:sz w:val="28"/>
                <w:szCs w:val="28"/>
              </w:rPr>
              <w:t>……………………….</w:t>
            </w:r>
            <w:r w:rsidRPr="00E515A6">
              <w:rPr>
                <w:b/>
                <w:bCs/>
                <w:color w:val="auto"/>
                <w:sz w:val="28"/>
                <w:szCs w:val="28"/>
                <w:lang w:val="kk-KZ"/>
              </w:rPr>
              <w:t xml:space="preserve"> </w:t>
            </w:r>
          </w:p>
        </w:tc>
        <w:tc>
          <w:tcPr>
            <w:tcW w:w="928" w:type="dxa"/>
          </w:tcPr>
          <w:p w14:paraId="43D31C84" w14:textId="78C71BE7" w:rsidR="00504E9C" w:rsidRPr="00E515A6" w:rsidRDefault="00F70803"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251A54">
              <w:rPr>
                <w:rFonts w:ascii="Times New Roman" w:hAnsi="Times New Roman" w:cs="Times New Roman"/>
                <w:sz w:val="28"/>
                <w:szCs w:val="28"/>
                <w:lang w:val="kk-KZ"/>
              </w:rPr>
              <w:t>21</w:t>
            </w:r>
          </w:p>
        </w:tc>
      </w:tr>
      <w:tr w:rsidR="00E2396E" w:rsidRPr="00E515A6" w14:paraId="48045BD9" w14:textId="77777777" w:rsidTr="00444994">
        <w:tc>
          <w:tcPr>
            <w:tcW w:w="8642" w:type="dxa"/>
          </w:tcPr>
          <w:p w14:paraId="504CDFEA" w14:textId="446E16F3" w:rsidR="00504E9C" w:rsidRPr="00E515A6" w:rsidRDefault="00504E9C"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rPr>
              <w:t xml:space="preserve">3.1 </w:t>
            </w:r>
            <w:r w:rsidRPr="00E515A6">
              <w:rPr>
                <w:rFonts w:ascii="Times New Roman" w:hAnsi="Times New Roman" w:cs="Times New Roman"/>
                <w:sz w:val="28"/>
                <w:szCs w:val="28"/>
                <w:lang w:val="kk-KZ"/>
              </w:rPr>
              <w:t xml:space="preserve">Халық музыкасы арқылы нашар көретін </w:t>
            </w:r>
            <w:r w:rsidR="00D143B1" w:rsidRPr="00E515A6">
              <w:rPr>
                <w:rFonts w:ascii="Times New Roman" w:hAnsi="Times New Roman" w:cs="Times New Roman"/>
                <w:sz w:val="28"/>
                <w:szCs w:val="28"/>
                <w:lang w:val="kk-KZ"/>
              </w:rPr>
              <w:t xml:space="preserve">3–4 </w:t>
            </w:r>
            <w:r w:rsidRPr="00E515A6">
              <w:rPr>
                <w:rFonts w:ascii="Times New Roman" w:hAnsi="Times New Roman" w:cs="Times New Roman"/>
                <w:sz w:val="28"/>
                <w:szCs w:val="28"/>
                <w:lang w:val="kk-KZ"/>
              </w:rPr>
              <w:t>сынып оқушыларының адамгершілік құндылықтарын қалыптастыру</w:t>
            </w:r>
            <w:r w:rsidR="00733F8E">
              <w:rPr>
                <w:rFonts w:ascii="Times New Roman" w:hAnsi="Times New Roman" w:cs="Times New Roman"/>
                <w:sz w:val="28"/>
                <w:szCs w:val="28"/>
                <w:lang w:val="kk-KZ"/>
              </w:rPr>
              <w:t>дың арнайы бағдарламасы</w:t>
            </w:r>
            <w:r w:rsidR="00007ECA">
              <w:rPr>
                <w:rFonts w:ascii="Times New Roman" w:hAnsi="Times New Roman" w:cs="Times New Roman"/>
                <w:sz w:val="28"/>
                <w:szCs w:val="28"/>
                <w:lang w:val="kk-KZ"/>
              </w:rPr>
              <w:t>...................................................................................</w:t>
            </w:r>
          </w:p>
        </w:tc>
        <w:tc>
          <w:tcPr>
            <w:tcW w:w="928" w:type="dxa"/>
          </w:tcPr>
          <w:p w14:paraId="3036F93D" w14:textId="5B34E6CD" w:rsidR="00504E9C" w:rsidRPr="00E515A6" w:rsidRDefault="00F70803"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251A54">
              <w:rPr>
                <w:rFonts w:ascii="Times New Roman" w:hAnsi="Times New Roman" w:cs="Times New Roman"/>
                <w:sz w:val="28"/>
                <w:szCs w:val="28"/>
                <w:lang w:val="kk-KZ"/>
              </w:rPr>
              <w:t>21</w:t>
            </w:r>
          </w:p>
        </w:tc>
      </w:tr>
      <w:tr w:rsidR="00E2396E" w:rsidRPr="00E515A6" w14:paraId="05FEABF3" w14:textId="77777777" w:rsidTr="00444994">
        <w:tc>
          <w:tcPr>
            <w:tcW w:w="8642" w:type="dxa"/>
          </w:tcPr>
          <w:p w14:paraId="6A4460A2" w14:textId="035EC1C6" w:rsidR="00504E9C" w:rsidRPr="00E515A6" w:rsidRDefault="00504E9C"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3.2 </w:t>
            </w:r>
            <w:r w:rsidRPr="00E515A6">
              <w:rPr>
                <w:rFonts w:ascii="Times New Roman" w:hAnsi="Times New Roman" w:cs="Times New Roman"/>
                <w:bCs/>
                <w:sz w:val="28"/>
                <w:szCs w:val="28"/>
                <w:lang w:val="kk-KZ"/>
              </w:rPr>
              <w:t xml:space="preserve">Нашар көретін </w:t>
            </w:r>
            <w:r w:rsidRPr="00E515A6">
              <w:rPr>
                <w:rFonts w:ascii="Times New Roman" w:hAnsi="Times New Roman" w:cs="Times New Roman"/>
                <w:sz w:val="28"/>
                <w:szCs w:val="28"/>
                <w:lang w:val="kk-KZ"/>
              </w:rPr>
              <w:t>3-4 сынып оқушыларының адамгершілік құндылықтарын қалыптастыру эксперимент</w:t>
            </w:r>
            <w:r w:rsidR="00567477">
              <w:rPr>
                <w:rFonts w:ascii="Times New Roman" w:hAnsi="Times New Roman" w:cs="Times New Roman"/>
                <w:sz w:val="28"/>
                <w:szCs w:val="28"/>
                <w:lang w:val="kk-KZ"/>
              </w:rPr>
              <w:t xml:space="preserve">інің барысы және зерттеу </w:t>
            </w:r>
            <w:r w:rsidRPr="00E515A6">
              <w:rPr>
                <w:rFonts w:ascii="Times New Roman" w:hAnsi="Times New Roman" w:cs="Times New Roman"/>
                <w:sz w:val="28"/>
                <w:szCs w:val="28"/>
                <w:lang w:val="kk-KZ"/>
              </w:rPr>
              <w:t>нәтижелерін талдау......</w:t>
            </w:r>
            <w:r w:rsidR="00567477">
              <w:rPr>
                <w:rFonts w:ascii="Times New Roman" w:hAnsi="Times New Roman" w:cs="Times New Roman"/>
                <w:sz w:val="28"/>
                <w:szCs w:val="28"/>
                <w:lang w:val="kk-KZ"/>
              </w:rPr>
              <w:t>........</w:t>
            </w:r>
            <w:r w:rsidRPr="00E515A6">
              <w:rPr>
                <w:rFonts w:ascii="Times New Roman" w:hAnsi="Times New Roman" w:cs="Times New Roman"/>
                <w:sz w:val="28"/>
                <w:szCs w:val="28"/>
                <w:lang w:val="kk-KZ"/>
              </w:rPr>
              <w:t>........................................................................</w:t>
            </w:r>
          </w:p>
        </w:tc>
        <w:tc>
          <w:tcPr>
            <w:tcW w:w="928" w:type="dxa"/>
          </w:tcPr>
          <w:p w14:paraId="5C3C07A8" w14:textId="46D86D62" w:rsidR="00504E9C" w:rsidRPr="00E515A6" w:rsidRDefault="00F70803"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251A54">
              <w:rPr>
                <w:rFonts w:ascii="Times New Roman" w:hAnsi="Times New Roman" w:cs="Times New Roman"/>
                <w:sz w:val="28"/>
                <w:szCs w:val="28"/>
                <w:lang w:val="kk-KZ"/>
              </w:rPr>
              <w:t>52</w:t>
            </w:r>
          </w:p>
        </w:tc>
      </w:tr>
      <w:tr w:rsidR="00E2396E" w:rsidRPr="00E515A6" w14:paraId="6544B846" w14:textId="77777777" w:rsidTr="00444994">
        <w:tc>
          <w:tcPr>
            <w:tcW w:w="8642" w:type="dxa"/>
          </w:tcPr>
          <w:p w14:paraId="07DEE32C" w14:textId="6A604122" w:rsidR="00504E9C" w:rsidRPr="00E515A6" w:rsidRDefault="00504E9C"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3.</w:t>
            </w:r>
            <w:r w:rsidR="00DC0AA2">
              <w:rPr>
                <w:rFonts w:ascii="Times New Roman" w:hAnsi="Times New Roman" w:cs="Times New Roman"/>
                <w:sz w:val="28"/>
                <w:szCs w:val="28"/>
                <w:lang w:val="kk-KZ"/>
              </w:rPr>
              <w:t>3</w:t>
            </w:r>
            <w:r w:rsidRPr="00E515A6">
              <w:rPr>
                <w:rFonts w:ascii="Times New Roman" w:hAnsi="Times New Roman" w:cs="Times New Roman"/>
                <w:sz w:val="28"/>
                <w:szCs w:val="28"/>
                <w:lang w:val="kk-KZ"/>
              </w:rPr>
              <w:t xml:space="preserve"> Нашар көретін 3–4 сынып оқушыларының адамгершілік құндылықтарын қалыптастыруға арналған әдістемелік ұсыны</w:t>
            </w:r>
            <w:r w:rsidR="00316273" w:rsidRPr="00E515A6">
              <w:rPr>
                <w:rFonts w:ascii="Times New Roman" w:hAnsi="Times New Roman" w:cs="Times New Roman"/>
                <w:sz w:val="28"/>
                <w:szCs w:val="28"/>
                <w:lang w:val="kk-KZ"/>
              </w:rPr>
              <w:t>мд</w:t>
            </w:r>
            <w:r w:rsidRPr="00E515A6">
              <w:rPr>
                <w:rFonts w:ascii="Times New Roman" w:hAnsi="Times New Roman" w:cs="Times New Roman"/>
                <w:sz w:val="28"/>
                <w:szCs w:val="28"/>
                <w:lang w:val="kk-KZ"/>
              </w:rPr>
              <w:t>ар</w:t>
            </w:r>
            <w:r w:rsidR="005D60D3">
              <w:rPr>
                <w:rFonts w:ascii="Times New Roman" w:hAnsi="Times New Roman" w:cs="Times New Roman"/>
                <w:sz w:val="28"/>
                <w:szCs w:val="28"/>
                <w:lang w:val="kk-KZ"/>
              </w:rPr>
              <w:t>.......</w:t>
            </w:r>
          </w:p>
        </w:tc>
        <w:tc>
          <w:tcPr>
            <w:tcW w:w="928" w:type="dxa"/>
          </w:tcPr>
          <w:p w14:paraId="0CBDB7E6" w14:textId="10BDF5D4" w:rsidR="00504E9C" w:rsidRPr="00E515A6" w:rsidRDefault="00F70803"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125536">
              <w:rPr>
                <w:rFonts w:ascii="Times New Roman" w:hAnsi="Times New Roman" w:cs="Times New Roman"/>
                <w:sz w:val="28"/>
                <w:szCs w:val="28"/>
                <w:lang w:val="kk-KZ"/>
              </w:rPr>
              <w:t>6</w:t>
            </w:r>
            <w:r w:rsidR="00A940D3">
              <w:rPr>
                <w:rFonts w:ascii="Times New Roman" w:hAnsi="Times New Roman" w:cs="Times New Roman"/>
                <w:sz w:val="28"/>
                <w:szCs w:val="28"/>
                <w:lang w:val="kk-KZ"/>
              </w:rPr>
              <w:t>7</w:t>
            </w:r>
          </w:p>
        </w:tc>
      </w:tr>
      <w:tr w:rsidR="00E2396E" w:rsidRPr="00E515A6" w14:paraId="0DE79333" w14:textId="77777777" w:rsidTr="00444994">
        <w:tc>
          <w:tcPr>
            <w:tcW w:w="8642" w:type="dxa"/>
          </w:tcPr>
          <w:p w14:paraId="185E4317" w14:textId="77777777" w:rsidR="00504E9C" w:rsidRPr="00E515A6" w:rsidRDefault="00504E9C"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Үшінші бөлім бойынша қорытынды...........................................................</w:t>
            </w:r>
          </w:p>
        </w:tc>
        <w:tc>
          <w:tcPr>
            <w:tcW w:w="928" w:type="dxa"/>
          </w:tcPr>
          <w:p w14:paraId="7340897E" w14:textId="410F749A" w:rsidR="00504E9C"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156589">
              <w:rPr>
                <w:rFonts w:ascii="Times New Roman" w:hAnsi="Times New Roman" w:cs="Times New Roman"/>
                <w:sz w:val="28"/>
                <w:szCs w:val="28"/>
                <w:lang w:val="kk-KZ"/>
              </w:rPr>
              <w:t>7</w:t>
            </w:r>
            <w:r w:rsidR="00A940D3">
              <w:rPr>
                <w:rFonts w:ascii="Times New Roman" w:hAnsi="Times New Roman" w:cs="Times New Roman"/>
                <w:sz w:val="28"/>
                <w:szCs w:val="28"/>
                <w:lang w:val="kk-KZ"/>
              </w:rPr>
              <w:t>3</w:t>
            </w:r>
          </w:p>
        </w:tc>
      </w:tr>
      <w:tr w:rsidR="00E2396E" w:rsidRPr="00E515A6" w14:paraId="75C882D7" w14:textId="77777777" w:rsidTr="00444994">
        <w:tc>
          <w:tcPr>
            <w:tcW w:w="8642" w:type="dxa"/>
          </w:tcPr>
          <w:p w14:paraId="0806B8B6" w14:textId="77777777" w:rsidR="00504E9C" w:rsidRPr="00E515A6" w:rsidRDefault="00504E9C" w:rsidP="00542280">
            <w:pPr>
              <w:spacing w:after="0" w:line="240" w:lineRule="auto"/>
              <w:jc w:val="both"/>
              <w:rPr>
                <w:rFonts w:ascii="Times New Roman" w:hAnsi="Times New Roman" w:cs="Times New Roman"/>
                <w:bCs/>
                <w:sz w:val="28"/>
                <w:szCs w:val="28"/>
                <w:lang w:val="kk-KZ"/>
              </w:rPr>
            </w:pPr>
            <w:r w:rsidRPr="00E515A6">
              <w:rPr>
                <w:rFonts w:ascii="Times New Roman" w:hAnsi="Times New Roman" w:cs="Times New Roman"/>
                <w:b/>
                <w:sz w:val="28"/>
                <w:szCs w:val="28"/>
                <w:lang w:val="kk-KZ"/>
              </w:rPr>
              <w:t>ҚОРЫТЫНДЫ</w:t>
            </w:r>
            <w:r w:rsidRPr="00E515A6">
              <w:rPr>
                <w:rFonts w:ascii="Times New Roman" w:hAnsi="Times New Roman" w:cs="Times New Roman"/>
                <w:bCs/>
                <w:sz w:val="28"/>
                <w:szCs w:val="28"/>
                <w:lang w:val="kk-KZ"/>
              </w:rPr>
              <w:t>...........................................................................................</w:t>
            </w:r>
          </w:p>
        </w:tc>
        <w:tc>
          <w:tcPr>
            <w:tcW w:w="928" w:type="dxa"/>
          </w:tcPr>
          <w:p w14:paraId="04E8E5E7" w14:textId="56AA9800" w:rsidR="00504E9C"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251A54">
              <w:rPr>
                <w:rFonts w:ascii="Times New Roman" w:hAnsi="Times New Roman" w:cs="Times New Roman"/>
                <w:sz w:val="28"/>
                <w:szCs w:val="28"/>
                <w:lang w:val="kk-KZ"/>
              </w:rPr>
              <w:t>7</w:t>
            </w:r>
            <w:r w:rsidR="00A940D3">
              <w:rPr>
                <w:rFonts w:ascii="Times New Roman" w:hAnsi="Times New Roman" w:cs="Times New Roman"/>
                <w:sz w:val="28"/>
                <w:szCs w:val="28"/>
                <w:lang w:val="kk-KZ"/>
              </w:rPr>
              <w:t>5</w:t>
            </w:r>
          </w:p>
        </w:tc>
      </w:tr>
      <w:tr w:rsidR="00E2396E" w:rsidRPr="00E515A6" w14:paraId="11FF90CB" w14:textId="77777777" w:rsidTr="00444994">
        <w:tc>
          <w:tcPr>
            <w:tcW w:w="8642" w:type="dxa"/>
          </w:tcPr>
          <w:p w14:paraId="28506D97" w14:textId="77777777" w:rsidR="00504E9C" w:rsidRPr="00E515A6" w:rsidRDefault="00504E9C" w:rsidP="00542280">
            <w:pPr>
              <w:spacing w:after="0" w:line="240" w:lineRule="auto"/>
              <w:jc w:val="both"/>
              <w:rPr>
                <w:rFonts w:ascii="Times New Roman" w:hAnsi="Times New Roman" w:cs="Times New Roman"/>
                <w:bCs/>
                <w:sz w:val="28"/>
                <w:szCs w:val="28"/>
                <w:lang w:val="kk-KZ"/>
              </w:rPr>
            </w:pPr>
            <w:r w:rsidRPr="00E515A6">
              <w:rPr>
                <w:rFonts w:ascii="Times New Roman" w:hAnsi="Times New Roman" w:cs="Times New Roman"/>
                <w:b/>
                <w:sz w:val="28"/>
                <w:szCs w:val="28"/>
                <w:lang w:val="kk-KZ"/>
              </w:rPr>
              <w:t>ПАЙДАЛАНЫЛҒАН ӘДЕБИЕТТЕР ТІЗІМІ</w:t>
            </w:r>
            <w:r w:rsidRPr="00E515A6">
              <w:rPr>
                <w:rFonts w:ascii="Times New Roman" w:hAnsi="Times New Roman" w:cs="Times New Roman"/>
                <w:bCs/>
                <w:sz w:val="28"/>
                <w:szCs w:val="28"/>
                <w:lang w:val="kk-KZ"/>
              </w:rPr>
              <w:t>.......................................</w:t>
            </w:r>
          </w:p>
        </w:tc>
        <w:tc>
          <w:tcPr>
            <w:tcW w:w="928" w:type="dxa"/>
          </w:tcPr>
          <w:p w14:paraId="3088FA85" w14:textId="3EB86573" w:rsidR="00504E9C" w:rsidRPr="00E515A6" w:rsidRDefault="00504E9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251A54">
              <w:rPr>
                <w:rFonts w:ascii="Times New Roman" w:hAnsi="Times New Roman" w:cs="Times New Roman"/>
                <w:sz w:val="28"/>
                <w:szCs w:val="28"/>
                <w:lang w:val="kk-KZ"/>
              </w:rPr>
              <w:t>7</w:t>
            </w:r>
            <w:r w:rsidR="00A940D3">
              <w:rPr>
                <w:rFonts w:ascii="Times New Roman" w:hAnsi="Times New Roman" w:cs="Times New Roman"/>
                <w:sz w:val="28"/>
                <w:szCs w:val="28"/>
                <w:lang w:val="kk-KZ"/>
              </w:rPr>
              <w:t>8</w:t>
            </w:r>
          </w:p>
        </w:tc>
      </w:tr>
      <w:tr w:rsidR="00E2396E" w:rsidRPr="00E515A6" w14:paraId="7B435C0D" w14:textId="77777777" w:rsidTr="00444994">
        <w:tc>
          <w:tcPr>
            <w:tcW w:w="8642" w:type="dxa"/>
          </w:tcPr>
          <w:p w14:paraId="427C7EB3" w14:textId="0A1EA39A" w:rsidR="00CF40CA" w:rsidRPr="00E515A6" w:rsidRDefault="00CF40CA" w:rsidP="00251A54">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b/>
                <w:sz w:val="28"/>
                <w:szCs w:val="28"/>
                <w:lang w:val="kk-KZ"/>
              </w:rPr>
              <w:t>ҚОСЫМША А -</w:t>
            </w:r>
            <w:r w:rsidR="008B4D19" w:rsidRPr="00D922BE">
              <w:rPr>
                <w:rFonts w:ascii="Times New Roman" w:hAnsi="Times New Roman" w:cs="Times New Roman"/>
                <w:sz w:val="28"/>
                <w:szCs w:val="28"/>
                <w:lang w:val="kk-KZ"/>
              </w:rPr>
              <w:t xml:space="preserve"> А. Меграбянның «Теңгерімді эмоционалдық эмпатия шкаласы» (Balanced Emotional Empathy Scale – BEES) әдістемесінің бейімделген нұсқасы</w:t>
            </w:r>
            <w:r w:rsidR="00251A54">
              <w:rPr>
                <w:rFonts w:ascii="Times New Roman" w:hAnsi="Times New Roman" w:cs="Times New Roman"/>
                <w:sz w:val="28"/>
                <w:szCs w:val="28"/>
                <w:lang w:val="kk-KZ"/>
              </w:rPr>
              <w:t>..</w:t>
            </w:r>
            <w:r w:rsidR="000F69E6">
              <w:rPr>
                <w:rFonts w:ascii="Times New Roman" w:hAnsi="Times New Roman" w:cs="Times New Roman"/>
                <w:sz w:val="28"/>
                <w:szCs w:val="28"/>
                <w:lang w:val="kk-KZ"/>
              </w:rPr>
              <w:t>................................................</w:t>
            </w:r>
            <w:r w:rsidRPr="00E515A6">
              <w:rPr>
                <w:rFonts w:ascii="Times New Roman" w:hAnsi="Times New Roman" w:cs="Times New Roman"/>
                <w:sz w:val="28"/>
                <w:szCs w:val="28"/>
                <w:lang w:val="kk-KZ"/>
              </w:rPr>
              <w:t>...........</w:t>
            </w:r>
          </w:p>
        </w:tc>
        <w:tc>
          <w:tcPr>
            <w:tcW w:w="928" w:type="dxa"/>
          </w:tcPr>
          <w:p w14:paraId="3D157557" w14:textId="6F0D6282" w:rsidR="00CF40CA" w:rsidRPr="00E515A6" w:rsidRDefault="00536A4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A940D3">
              <w:rPr>
                <w:rFonts w:ascii="Times New Roman" w:hAnsi="Times New Roman" w:cs="Times New Roman"/>
                <w:sz w:val="28"/>
                <w:szCs w:val="28"/>
                <w:lang w:val="kk-KZ"/>
              </w:rPr>
              <w:t>90</w:t>
            </w:r>
          </w:p>
        </w:tc>
      </w:tr>
      <w:tr w:rsidR="008B4D19" w:rsidRPr="00E515A6" w14:paraId="6E2FDFE0" w14:textId="77777777" w:rsidTr="00444994">
        <w:tc>
          <w:tcPr>
            <w:tcW w:w="8642" w:type="dxa"/>
          </w:tcPr>
          <w:p w14:paraId="421F458A" w14:textId="59D85068" w:rsidR="008B4D19" w:rsidRPr="008B4D19" w:rsidRDefault="008B4D19" w:rsidP="008B4D19">
            <w:pPr>
              <w:spacing w:after="0" w:line="240" w:lineRule="auto"/>
              <w:jc w:val="both"/>
              <w:rPr>
                <w:rFonts w:ascii="Times New Roman" w:hAnsi="Times New Roman" w:cs="Times New Roman"/>
                <w:b/>
                <w:sz w:val="28"/>
                <w:szCs w:val="28"/>
                <w:lang w:val="kk-KZ"/>
              </w:rPr>
            </w:pPr>
            <w:r w:rsidRPr="00E515A6">
              <w:rPr>
                <w:rFonts w:ascii="Times New Roman" w:hAnsi="Times New Roman" w:cs="Times New Roman"/>
                <w:b/>
                <w:sz w:val="28"/>
                <w:szCs w:val="28"/>
                <w:lang w:val="kk-KZ"/>
              </w:rPr>
              <w:lastRenderedPageBreak/>
              <w:t xml:space="preserve">ҚОСЫМША </w:t>
            </w:r>
            <w:r>
              <w:rPr>
                <w:rFonts w:ascii="Times New Roman" w:hAnsi="Times New Roman" w:cs="Times New Roman"/>
                <w:b/>
                <w:sz w:val="28"/>
                <w:szCs w:val="28"/>
                <w:lang w:val="kk-KZ"/>
              </w:rPr>
              <w:t xml:space="preserve">Ә - </w:t>
            </w:r>
            <w:proofErr w:type="spellStart"/>
            <w:r w:rsidRPr="008B4D19">
              <w:rPr>
                <w:rFonts w:ascii="Times New Roman" w:hAnsi="Times New Roman" w:cs="Times New Roman"/>
                <w:bCs/>
                <w:sz w:val="28"/>
                <w:szCs w:val="28"/>
              </w:rPr>
              <w:t>Диагностикалық</w:t>
            </w:r>
            <w:proofErr w:type="spellEnd"/>
            <w:r w:rsidRPr="008B4D19">
              <w:rPr>
                <w:rFonts w:ascii="Times New Roman" w:hAnsi="Times New Roman" w:cs="Times New Roman"/>
                <w:bCs/>
                <w:sz w:val="28"/>
                <w:szCs w:val="28"/>
              </w:rPr>
              <w:t xml:space="preserve"> </w:t>
            </w:r>
            <w:proofErr w:type="spellStart"/>
            <w:r w:rsidRPr="008B4D19">
              <w:rPr>
                <w:rFonts w:ascii="Times New Roman" w:hAnsi="Times New Roman" w:cs="Times New Roman"/>
                <w:bCs/>
                <w:sz w:val="28"/>
                <w:szCs w:val="28"/>
              </w:rPr>
              <w:t>әдістемелердің</w:t>
            </w:r>
            <w:proofErr w:type="spellEnd"/>
            <w:r w:rsidRPr="008B4D19">
              <w:rPr>
                <w:rFonts w:ascii="Times New Roman" w:hAnsi="Times New Roman" w:cs="Times New Roman"/>
                <w:bCs/>
                <w:sz w:val="28"/>
                <w:szCs w:val="28"/>
              </w:rPr>
              <w:t xml:space="preserve"> </w:t>
            </w:r>
            <w:proofErr w:type="spellStart"/>
            <w:r w:rsidRPr="008B4D19">
              <w:rPr>
                <w:rFonts w:ascii="Times New Roman" w:hAnsi="Times New Roman" w:cs="Times New Roman"/>
                <w:bCs/>
                <w:sz w:val="28"/>
                <w:szCs w:val="28"/>
              </w:rPr>
              <w:t>сандық</w:t>
            </w:r>
            <w:proofErr w:type="spellEnd"/>
            <w:r w:rsidRPr="008B4D19">
              <w:rPr>
                <w:rFonts w:ascii="Times New Roman" w:hAnsi="Times New Roman" w:cs="Times New Roman"/>
                <w:bCs/>
                <w:sz w:val="28"/>
                <w:szCs w:val="28"/>
              </w:rPr>
              <w:t xml:space="preserve"> </w:t>
            </w:r>
            <w:proofErr w:type="spellStart"/>
            <w:r w:rsidRPr="008B4D19">
              <w:rPr>
                <w:rFonts w:ascii="Times New Roman" w:hAnsi="Times New Roman" w:cs="Times New Roman"/>
                <w:bCs/>
                <w:sz w:val="28"/>
                <w:szCs w:val="28"/>
              </w:rPr>
              <w:t>нәтижелерінің</w:t>
            </w:r>
            <w:proofErr w:type="spellEnd"/>
            <w:r w:rsidRPr="008B4D19">
              <w:rPr>
                <w:rFonts w:ascii="Times New Roman" w:hAnsi="Times New Roman" w:cs="Times New Roman"/>
                <w:bCs/>
                <w:sz w:val="28"/>
                <w:szCs w:val="28"/>
              </w:rPr>
              <w:t xml:space="preserve"> </w:t>
            </w:r>
            <w:proofErr w:type="spellStart"/>
            <w:r w:rsidRPr="008B4D19">
              <w:rPr>
                <w:rFonts w:ascii="Times New Roman" w:hAnsi="Times New Roman" w:cs="Times New Roman"/>
                <w:bCs/>
                <w:sz w:val="28"/>
                <w:szCs w:val="28"/>
              </w:rPr>
              <w:t>жиынтық</w:t>
            </w:r>
            <w:proofErr w:type="spellEnd"/>
            <w:r w:rsidRPr="008B4D19">
              <w:rPr>
                <w:rFonts w:ascii="Times New Roman" w:hAnsi="Times New Roman" w:cs="Times New Roman"/>
                <w:bCs/>
                <w:sz w:val="28"/>
                <w:szCs w:val="28"/>
              </w:rPr>
              <w:t xml:space="preserve"> </w:t>
            </w:r>
            <w:proofErr w:type="spellStart"/>
            <w:r w:rsidRPr="008B4D19">
              <w:rPr>
                <w:rFonts w:ascii="Times New Roman" w:hAnsi="Times New Roman" w:cs="Times New Roman"/>
                <w:bCs/>
                <w:sz w:val="28"/>
                <w:szCs w:val="28"/>
              </w:rPr>
              <w:t>кестесі</w:t>
            </w:r>
            <w:proofErr w:type="spellEnd"/>
            <w:r>
              <w:rPr>
                <w:rFonts w:ascii="Times New Roman" w:hAnsi="Times New Roman" w:cs="Times New Roman"/>
                <w:bCs/>
                <w:sz w:val="28"/>
                <w:szCs w:val="28"/>
                <w:lang w:val="kk-KZ"/>
              </w:rPr>
              <w:t>..................................................................</w:t>
            </w:r>
          </w:p>
        </w:tc>
        <w:tc>
          <w:tcPr>
            <w:tcW w:w="928" w:type="dxa"/>
          </w:tcPr>
          <w:p w14:paraId="44BBA82F" w14:textId="0ED00433" w:rsidR="008B4D19" w:rsidRPr="00E515A6" w:rsidRDefault="00251A54" w:rsidP="0054228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A940D3">
              <w:rPr>
                <w:rFonts w:ascii="Times New Roman" w:hAnsi="Times New Roman" w:cs="Times New Roman"/>
                <w:sz w:val="28"/>
                <w:szCs w:val="28"/>
                <w:lang w:val="kk-KZ"/>
              </w:rPr>
              <w:t>91</w:t>
            </w:r>
          </w:p>
        </w:tc>
      </w:tr>
      <w:tr w:rsidR="00E2396E" w:rsidRPr="00E515A6" w14:paraId="5A19678D" w14:textId="77777777" w:rsidTr="00444994">
        <w:tc>
          <w:tcPr>
            <w:tcW w:w="8642" w:type="dxa"/>
          </w:tcPr>
          <w:p w14:paraId="72D0E3A8" w14:textId="2FFC30E8" w:rsidR="00CF40CA" w:rsidRPr="00E515A6" w:rsidRDefault="00CF40CA" w:rsidP="00542280">
            <w:pPr>
              <w:spacing w:after="0" w:line="240" w:lineRule="auto"/>
              <w:jc w:val="both"/>
              <w:rPr>
                <w:rFonts w:ascii="Times New Roman" w:hAnsi="Times New Roman" w:cs="Times New Roman"/>
                <w:b/>
                <w:sz w:val="28"/>
                <w:szCs w:val="28"/>
                <w:lang w:val="kk-KZ"/>
              </w:rPr>
            </w:pPr>
            <w:r w:rsidRPr="00E515A6">
              <w:rPr>
                <w:rFonts w:ascii="Times New Roman" w:hAnsi="Times New Roman" w:cs="Times New Roman"/>
                <w:b/>
                <w:sz w:val="28"/>
                <w:szCs w:val="28"/>
                <w:lang w:val="kk-KZ"/>
              </w:rPr>
              <w:t xml:space="preserve">ҚОСЫМША Б - </w:t>
            </w:r>
            <w:r w:rsidRPr="00E515A6">
              <w:rPr>
                <w:rFonts w:ascii="Times New Roman" w:hAnsi="Times New Roman" w:cs="Times New Roman"/>
                <w:sz w:val="28"/>
                <w:szCs w:val="28"/>
                <w:lang w:val="kk-KZ"/>
              </w:rPr>
              <w:t>Талдау кестесі (ән жанры бойынша).........................</w:t>
            </w:r>
          </w:p>
        </w:tc>
        <w:tc>
          <w:tcPr>
            <w:tcW w:w="928" w:type="dxa"/>
          </w:tcPr>
          <w:p w14:paraId="52BA8F54" w14:textId="2A0F6E46" w:rsidR="00CF40CA" w:rsidRPr="00E515A6" w:rsidRDefault="00CF40CA"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156589">
              <w:rPr>
                <w:rFonts w:ascii="Times New Roman" w:hAnsi="Times New Roman" w:cs="Times New Roman"/>
                <w:sz w:val="28"/>
                <w:szCs w:val="28"/>
                <w:lang w:val="kk-KZ"/>
              </w:rPr>
              <w:t>9</w:t>
            </w:r>
            <w:r w:rsidR="00A940D3">
              <w:rPr>
                <w:rFonts w:ascii="Times New Roman" w:hAnsi="Times New Roman" w:cs="Times New Roman"/>
                <w:sz w:val="28"/>
                <w:szCs w:val="28"/>
                <w:lang w:val="kk-KZ"/>
              </w:rPr>
              <w:t>3</w:t>
            </w:r>
          </w:p>
        </w:tc>
      </w:tr>
      <w:tr w:rsidR="00E2396E" w:rsidRPr="00E515A6" w14:paraId="6D43F45F" w14:textId="77777777" w:rsidTr="00444994">
        <w:tc>
          <w:tcPr>
            <w:tcW w:w="8642" w:type="dxa"/>
          </w:tcPr>
          <w:p w14:paraId="013C7884" w14:textId="37CDDDBF" w:rsidR="00CF40CA" w:rsidRPr="00E515A6" w:rsidRDefault="00CF40CA" w:rsidP="00542280">
            <w:pPr>
              <w:spacing w:after="0" w:line="240" w:lineRule="auto"/>
              <w:jc w:val="both"/>
              <w:rPr>
                <w:rFonts w:ascii="Times New Roman" w:hAnsi="Times New Roman" w:cs="Times New Roman"/>
                <w:b/>
                <w:sz w:val="28"/>
                <w:szCs w:val="28"/>
                <w:lang w:val="kk-KZ"/>
              </w:rPr>
            </w:pPr>
            <w:r w:rsidRPr="00E515A6">
              <w:rPr>
                <w:rFonts w:ascii="Times New Roman" w:hAnsi="Times New Roman" w:cs="Times New Roman"/>
                <w:b/>
                <w:sz w:val="28"/>
                <w:szCs w:val="28"/>
                <w:lang w:val="kk-KZ"/>
              </w:rPr>
              <w:t xml:space="preserve">ҚОСЫМША В - </w:t>
            </w:r>
            <w:r w:rsidRPr="00E515A6">
              <w:rPr>
                <w:rFonts w:ascii="Times New Roman" w:hAnsi="Times New Roman" w:cs="Times New Roman"/>
                <w:sz w:val="28"/>
                <w:szCs w:val="28"/>
                <w:lang w:val="kk-KZ"/>
              </w:rPr>
              <w:t>Талдау кестесі (күй жанры бойынша)...........................</w:t>
            </w:r>
          </w:p>
        </w:tc>
        <w:tc>
          <w:tcPr>
            <w:tcW w:w="928" w:type="dxa"/>
          </w:tcPr>
          <w:p w14:paraId="07E81395" w14:textId="63A17AD3" w:rsidR="00CF40CA" w:rsidRPr="00E515A6" w:rsidRDefault="00CF40CA"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251A54">
              <w:rPr>
                <w:rFonts w:ascii="Times New Roman" w:hAnsi="Times New Roman" w:cs="Times New Roman"/>
                <w:sz w:val="28"/>
                <w:szCs w:val="28"/>
                <w:lang w:val="kk-KZ"/>
              </w:rPr>
              <w:t>9</w:t>
            </w:r>
            <w:r w:rsidR="00A940D3">
              <w:rPr>
                <w:rFonts w:ascii="Times New Roman" w:hAnsi="Times New Roman" w:cs="Times New Roman"/>
                <w:sz w:val="28"/>
                <w:szCs w:val="28"/>
                <w:lang w:val="kk-KZ"/>
              </w:rPr>
              <w:t>4</w:t>
            </w:r>
          </w:p>
        </w:tc>
      </w:tr>
      <w:tr w:rsidR="00156589" w:rsidRPr="00E515A6" w14:paraId="353A0A75" w14:textId="77777777" w:rsidTr="00444994">
        <w:tc>
          <w:tcPr>
            <w:tcW w:w="8642" w:type="dxa"/>
          </w:tcPr>
          <w:p w14:paraId="4DA19809" w14:textId="014DD5F6" w:rsidR="00156589" w:rsidRPr="00A62910" w:rsidRDefault="00156589" w:rsidP="007D6A60">
            <w:pPr>
              <w:spacing w:after="0" w:line="240" w:lineRule="auto"/>
              <w:jc w:val="both"/>
              <w:rPr>
                <w:rFonts w:ascii="Times New Roman" w:hAnsi="Times New Roman" w:cs="Times New Roman"/>
                <w:b/>
                <w:sz w:val="28"/>
                <w:szCs w:val="28"/>
                <w:lang w:val="kk-KZ"/>
              </w:rPr>
            </w:pPr>
            <w:r w:rsidRPr="00A62910">
              <w:rPr>
                <w:rFonts w:ascii="Times New Roman" w:hAnsi="Times New Roman" w:cs="Times New Roman"/>
                <w:b/>
                <w:sz w:val="28"/>
                <w:szCs w:val="28"/>
                <w:lang w:val="kk-KZ"/>
              </w:rPr>
              <w:t>ҚОСЫМША Г</w:t>
            </w:r>
            <w:r w:rsidR="00DF33EE" w:rsidRPr="00A62910">
              <w:rPr>
                <w:rFonts w:ascii="Times New Roman" w:hAnsi="Times New Roman" w:cs="Times New Roman"/>
                <w:b/>
                <w:sz w:val="28"/>
                <w:szCs w:val="28"/>
                <w:lang w:val="kk-KZ"/>
              </w:rPr>
              <w:t xml:space="preserve"> </w:t>
            </w:r>
            <w:r w:rsidR="007D6A60" w:rsidRPr="00A62910">
              <w:rPr>
                <w:rFonts w:ascii="Times New Roman" w:hAnsi="Times New Roman" w:cs="Times New Roman"/>
                <w:b/>
                <w:sz w:val="28"/>
                <w:szCs w:val="28"/>
                <w:lang w:val="kk-KZ"/>
              </w:rPr>
              <w:t xml:space="preserve">- </w:t>
            </w:r>
            <w:r w:rsidR="007D6A60" w:rsidRPr="00A62910">
              <w:rPr>
                <w:rFonts w:ascii="Times New Roman" w:hAnsi="Times New Roman" w:cs="Times New Roman"/>
                <w:sz w:val="28"/>
                <w:szCs w:val="28"/>
                <w:lang w:val="kk-KZ"/>
              </w:rPr>
              <w:t>Халық музыкасы арқылы адамгершілік құндылықтарды қалыптастыруды диагностикалау құралдары................</w:t>
            </w:r>
          </w:p>
        </w:tc>
        <w:tc>
          <w:tcPr>
            <w:tcW w:w="928" w:type="dxa"/>
          </w:tcPr>
          <w:p w14:paraId="4B527407" w14:textId="0FB4DE9D" w:rsidR="00156589" w:rsidRPr="00E515A6" w:rsidRDefault="00156589" w:rsidP="00542280">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19</w:t>
            </w:r>
            <w:r w:rsidR="00A940D3">
              <w:rPr>
                <w:rFonts w:ascii="Times New Roman" w:hAnsi="Times New Roman" w:cs="Times New Roman"/>
                <w:sz w:val="28"/>
                <w:szCs w:val="28"/>
                <w:lang w:val="kk-KZ"/>
              </w:rPr>
              <w:t>5</w:t>
            </w:r>
          </w:p>
        </w:tc>
      </w:tr>
      <w:tr w:rsidR="00E2396E" w:rsidRPr="00E515A6" w14:paraId="334F5509" w14:textId="77777777" w:rsidTr="00444994">
        <w:tc>
          <w:tcPr>
            <w:tcW w:w="8642" w:type="dxa"/>
          </w:tcPr>
          <w:p w14:paraId="1462725F" w14:textId="22C50E14" w:rsidR="00CF40CA" w:rsidRPr="00A62910" w:rsidRDefault="00CF40CA" w:rsidP="00542280">
            <w:pPr>
              <w:pStyle w:val="1"/>
              <w:spacing w:before="0" w:after="0" w:line="240" w:lineRule="auto"/>
              <w:jc w:val="both"/>
              <w:rPr>
                <w:rFonts w:ascii="Times New Roman" w:hAnsi="Times New Roman" w:cs="Times New Roman"/>
                <w:b/>
                <w:color w:val="auto"/>
                <w:sz w:val="28"/>
                <w:szCs w:val="28"/>
                <w:lang w:val="kk-KZ"/>
              </w:rPr>
            </w:pPr>
            <w:r w:rsidRPr="00A62910">
              <w:rPr>
                <w:rFonts w:ascii="Times New Roman" w:hAnsi="Times New Roman" w:cs="Times New Roman"/>
                <w:b/>
                <w:color w:val="auto"/>
                <w:sz w:val="28"/>
                <w:szCs w:val="28"/>
                <w:lang w:val="kk-KZ"/>
              </w:rPr>
              <w:t xml:space="preserve">ҚОСЫМША </w:t>
            </w:r>
            <w:r w:rsidR="00156589" w:rsidRPr="00A62910">
              <w:rPr>
                <w:rFonts w:ascii="Times New Roman" w:hAnsi="Times New Roman" w:cs="Times New Roman"/>
                <w:b/>
                <w:color w:val="auto"/>
                <w:sz w:val="28"/>
                <w:szCs w:val="28"/>
                <w:lang w:val="kk-KZ"/>
              </w:rPr>
              <w:t>Д</w:t>
            </w:r>
            <w:r w:rsidRPr="00A62910">
              <w:rPr>
                <w:rFonts w:ascii="Times New Roman" w:hAnsi="Times New Roman" w:cs="Times New Roman"/>
                <w:b/>
                <w:color w:val="auto"/>
                <w:sz w:val="28"/>
                <w:szCs w:val="28"/>
                <w:lang w:val="kk-KZ"/>
              </w:rPr>
              <w:t xml:space="preserve"> - </w:t>
            </w:r>
            <w:r w:rsidRPr="00A62910">
              <w:rPr>
                <w:rFonts w:ascii="Times New Roman" w:hAnsi="Times New Roman" w:cs="Times New Roman"/>
                <w:color w:val="auto"/>
                <w:sz w:val="28"/>
                <w:szCs w:val="28"/>
                <w:lang w:val="kk-KZ"/>
              </w:rPr>
              <w:t>«Нашар көретін 3-4 сынып оқушыларының адамгершілік құндылықтарын халық музыкасы арқылы қалыптастыру» бағдарламасы бойынша музыкалық репертуарлар жинағы</w:t>
            </w:r>
            <w:r w:rsidRPr="00A62910">
              <w:rPr>
                <w:rFonts w:ascii="Times New Roman" w:hAnsi="Times New Roman" w:cs="Times New Roman"/>
                <w:color w:val="auto"/>
                <w:sz w:val="28"/>
                <w:szCs w:val="28"/>
              </w:rPr>
              <w:t>......</w:t>
            </w:r>
            <w:r w:rsidRPr="00A62910">
              <w:rPr>
                <w:rFonts w:ascii="Times New Roman" w:hAnsi="Times New Roman" w:cs="Times New Roman"/>
                <w:color w:val="auto"/>
                <w:sz w:val="28"/>
                <w:szCs w:val="28"/>
                <w:lang w:val="kk-KZ"/>
              </w:rPr>
              <w:t>....................................</w:t>
            </w:r>
            <w:r w:rsidRPr="00A62910">
              <w:rPr>
                <w:rFonts w:ascii="Times New Roman" w:hAnsi="Times New Roman" w:cs="Times New Roman"/>
                <w:color w:val="auto"/>
                <w:sz w:val="28"/>
                <w:szCs w:val="28"/>
              </w:rPr>
              <w:t>..........................</w:t>
            </w:r>
            <w:r w:rsidRPr="00A62910">
              <w:rPr>
                <w:rFonts w:ascii="Times New Roman" w:hAnsi="Times New Roman" w:cs="Times New Roman"/>
                <w:color w:val="auto"/>
                <w:sz w:val="28"/>
                <w:szCs w:val="28"/>
                <w:lang w:val="kk-KZ"/>
              </w:rPr>
              <w:t>......................................</w:t>
            </w:r>
          </w:p>
        </w:tc>
        <w:tc>
          <w:tcPr>
            <w:tcW w:w="928" w:type="dxa"/>
          </w:tcPr>
          <w:p w14:paraId="1FCA69F3" w14:textId="59577608" w:rsidR="00CF40CA" w:rsidRPr="00E515A6" w:rsidRDefault="00CF40CA"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1</w:t>
            </w:r>
            <w:r w:rsidR="00125536">
              <w:rPr>
                <w:rFonts w:ascii="Times New Roman" w:hAnsi="Times New Roman" w:cs="Times New Roman"/>
                <w:sz w:val="28"/>
                <w:szCs w:val="28"/>
                <w:lang w:val="kk-KZ"/>
              </w:rPr>
              <w:t>9</w:t>
            </w:r>
            <w:r w:rsidR="00A940D3">
              <w:rPr>
                <w:rFonts w:ascii="Times New Roman" w:hAnsi="Times New Roman" w:cs="Times New Roman"/>
                <w:sz w:val="28"/>
                <w:szCs w:val="28"/>
                <w:lang w:val="kk-KZ"/>
              </w:rPr>
              <w:t>7</w:t>
            </w:r>
          </w:p>
        </w:tc>
      </w:tr>
      <w:tr w:rsidR="00E2396E" w:rsidRPr="00E515A6" w14:paraId="78AFC2D7" w14:textId="77777777" w:rsidTr="00444994">
        <w:tc>
          <w:tcPr>
            <w:tcW w:w="8642" w:type="dxa"/>
          </w:tcPr>
          <w:p w14:paraId="057E183C" w14:textId="7EEC6BF8" w:rsidR="00CF40CA" w:rsidRPr="00E515A6" w:rsidRDefault="00CF40CA" w:rsidP="00542280">
            <w:pPr>
              <w:pStyle w:val="1"/>
              <w:spacing w:before="0" w:after="0" w:line="240" w:lineRule="auto"/>
              <w:rPr>
                <w:rFonts w:ascii="Times New Roman" w:hAnsi="Times New Roman" w:cs="Times New Roman"/>
                <w:b/>
                <w:color w:val="auto"/>
                <w:sz w:val="28"/>
                <w:szCs w:val="28"/>
                <w:lang w:val="kk-KZ"/>
              </w:rPr>
            </w:pPr>
            <w:r w:rsidRPr="00E515A6">
              <w:rPr>
                <w:rFonts w:ascii="Times New Roman" w:hAnsi="Times New Roman" w:cs="Times New Roman"/>
                <w:b/>
                <w:color w:val="auto"/>
                <w:sz w:val="28"/>
                <w:szCs w:val="28"/>
                <w:lang w:val="kk-KZ"/>
              </w:rPr>
              <w:t xml:space="preserve">ҚОСЫМША </w:t>
            </w:r>
            <w:r w:rsidR="00156589">
              <w:rPr>
                <w:rFonts w:ascii="Times New Roman" w:hAnsi="Times New Roman" w:cs="Times New Roman"/>
                <w:b/>
                <w:color w:val="auto"/>
                <w:sz w:val="28"/>
                <w:szCs w:val="28"/>
                <w:lang w:val="kk-KZ"/>
              </w:rPr>
              <w:t>Е</w:t>
            </w:r>
            <w:r w:rsidRPr="00E515A6">
              <w:rPr>
                <w:rFonts w:ascii="Times New Roman" w:hAnsi="Times New Roman" w:cs="Times New Roman"/>
                <w:b/>
                <w:color w:val="auto"/>
                <w:sz w:val="28"/>
                <w:szCs w:val="28"/>
                <w:lang w:val="kk-KZ"/>
              </w:rPr>
              <w:t xml:space="preserve"> - </w:t>
            </w:r>
            <w:proofErr w:type="spellStart"/>
            <w:r w:rsidRPr="00E515A6">
              <w:rPr>
                <w:rFonts w:ascii="Times New Roman" w:hAnsi="Times New Roman" w:cs="Times New Roman"/>
                <w:color w:val="auto"/>
                <w:sz w:val="28"/>
                <w:szCs w:val="28"/>
              </w:rPr>
              <w:t>Енгізу</w:t>
            </w:r>
            <w:proofErr w:type="spellEnd"/>
            <w:r w:rsidRPr="00E515A6">
              <w:rPr>
                <w:rFonts w:ascii="Times New Roman" w:hAnsi="Times New Roman" w:cs="Times New Roman"/>
                <w:color w:val="auto"/>
                <w:sz w:val="28"/>
                <w:szCs w:val="28"/>
              </w:rPr>
              <w:t xml:space="preserve"> актісі.......</w:t>
            </w:r>
            <w:r w:rsidRPr="00E515A6">
              <w:rPr>
                <w:rFonts w:ascii="Times New Roman" w:hAnsi="Times New Roman" w:cs="Times New Roman"/>
                <w:color w:val="auto"/>
                <w:sz w:val="28"/>
                <w:szCs w:val="28"/>
                <w:lang w:val="kk-KZ"/>
              </w:rPr>
              <w:t>........................</w:t>
            </w:r>
            <w:r w:rsidRPr="00E515A6">
              <w:rPr>
                <w:rFonts w:ascii="Times New Roman" w:hAnsi="Times New Roman" w:cs="Times New Roman"/>
                <w:color w:val="auto"/>
                <w:sz w:val="28"/>
                <w:szCs w:val="28"/>
              </w:rPr>
              <w:t>...................................</w:t>
            </w:r>
          </w:p>
        </w:tc>
        <w:tc>
          <w:tcPr>
            <w:tcW w:w="928" w:type="dxa"/>
          </w:tcPr>
          <w:p w14:paraId="517460BB" w14:textId="4AEBC3FC" w:rsidR="00CF40CA" w:rsidRPr="00E515A6" w:rsidRDefault="00536A4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2</w:t>
            </w:r>
            <w:r w:rsidR="00125536">
              <w:rPr>
                <w:rFonts w:ascii="Times New Roman" w:hAnsi="Times New Roman" w:cs="Times New Roman"/>
                <w:sz w:val="28"/>
                <w:szCs w:val="28"/>
                <w:lang w:val="kk-KZ"/>
              </w:rPr>
              <w:t>2</w:t>
            </w:r>
            <w:r w:rsidR="00A940D3">
              <w:rPr>
                <w:rFonts w:ascii="Times New Roman" w:hAnsi="Times New Roman" w:cs="Times New Roman"/>
                <w:sz w:val="28"/>
                <w:szCs w:val="28"/>
                <w:lang w:val="kk-KZ"/>
              </w:rPr>
              <w:t>5</w:t>
            </w:r>
          </w:p>
        </w:tc>
      </w:tr>
      <w:tr w:rsidR="00E2396E" w:rsidRPr="00E515A6" w14:paraId="5EDC62A6" w14:textId="77777777" w:rsidTr="00444994">
        <w:tc>
          <w:tcPr>
            <w:tcW w:w="8642" w:type="dxa"/>
          </w:tcPr>
          <w:p w14:paraId="09D2BB4E" w14:textId="1D8EF67D" w:rsidR="00CF40CA" w:rsidRPr="00E515A6" w:rsidRDefault="00CF40CA" w:rsidP="00542280">
            <w:pPr>
              <w:pStyle w:val="1"/>
              <w:spacing w:before="0" w:after="0" w:line="240" w:lineRule="auto"/>
              <w:rPr>
                <w:rFonts w:ascii="Times New Roman" w:hAnsi="Times New Roman" w:cs="Times New Roman"/>
                <w:b/>
                <w:color w:val="auto"/>
                <w:sz w:val="28"/>
                <w:szCs w:val="28"/>
                <w:lang w:val="kk-KZ"/>
              </w:rPr>
            </w:pPr>
            <w:r w:rsidRPr="00E515A6">
              <w:rPr>
                <w:rFonts w:ascii="Times New Roman" w:hAnsi="Times New Roman" w:cs="Times New Roman"/>
                <w:b/>
                <w:color w:val="auto"/>
                <w:sz w:val="28"/>
                <w:szCs w:val="28"/>
                <w:lang w:val="kk-KZ"/>
              </w:rPr>
              <w:t xml:space="preserve">ҚОСЫМША </w:t>
            </w:r>
            <w:r w:rsidR="00156589">
              <w:rPr>
                <w:rFonts w:ascii="Times New Roman" w:hAnsi="Times New Roman" w:cs="Times New Roman"/>
                <w:b/>
                <w:color w:val="auto"/>
                <w:sz w:val="28"/>
                <w:szCs w:val="28"/>
                <w:lang w:val="kk-KZ"/>
              </w:rPr>
              <w:t>Ж</w:t>
            </w:r>
            <w:r w:rsidRPr="00E515A6">
              <w:rPr>
                <w:rFonts w:ascii="Times New Roman" w:hAnsi="Times New Roman" w:cs="Times New Roman"/>
                <w:b/>
                <w:color w:val="auto"/>
                <w:sz w:val="28"/>
                <w:szCs w:val="28"/>
                <w:lang w:val="kk-KZ"/>
              </w:rPr>
              <w:t xml:space="preserve"> - </w:t>
            </w:r>
            <w:proofErr w:type="spellStart"/>
            <w:r w:rsidRPr="00E515A6">
              <w:rPr>
                <w:rFonts w:ascii="Times New Roman" w:hAnsi="Times New Roman" w:cs="Times New Roman"/>
                <w:color w:val="auto"/>
                <w:sz w:val="28"/>
                <w:szCs w:val="28"/>
              </w:rPr>
              <w:t>Енгізу</w:t>
            </w:r>
            <w:proofErr w:type="spellEnd"/>
            <w:r w:rsidRPr="00E515A6">
              <w:rPr>
                <w:rFonts w:ascii="Times New Roman" w:hAnsi="Times New Roman" w:cs="Times New Roman"/>
                <w:color w:val="auto"/>
                <w:sz w:val="28"/>
                <w:szCs w:val="28"/>
              </w:rPr>
              <w:t xml:space="preserve"> актісі.....</w:t>
            </w:r>
            <w:r w:rsidRPr="00E515A6">
              <w:rPr>
                <w:rFonts w:ascii="Times New Roman" w:hAnsi="Times New Roman" w:cs="Times New Roman"/>
                <w:color w:val="auto"/>
                <w:sz w:val="28"/>
                <w:szCs w:val="28"/>
                <w:lang w:val="kk-KZ"/>
              </w:rPr>
              <w:t>....................................</w:t>
            </w:r>
            <w:r w:rsidRPr="00E515A6">
              <w:rPr>
                <w:rFonts w:ascii="Times New Roman" w:hAnsi="Times New Roman" w:cs="Times New Roman"/>
                <w:color w:val="auto"/>
                <w:sz w:val="28"/>
                <w:szCs w:val="28"/>
              </w:rPr>
              <w:t>........................</w:t>
            </w:r>
          </w:p>
        </w:tc>
        <w:tc>
          <w:tcPr>
            <w:tcW w:w="928" w:type="dxa"/>
          </w:tcPr>
          <w:p w14:paraId="746842ED" w14:textId="5E391323" w:rsidR="00CF40CA" w:rsidRPr="00E515A6" w:rsidRDefault="00536A4C" w:rsidP="00542280">
            <w:pPr>
              <w:spacing w:after="0" w:line="240" w:lineRule="auto"/>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2</w:t>
            </w:r>
            <w:r w:rsidR="00125536">
              <w:rPr>
                <w:rFonts w:ascii="Times New Roman" w:hAnsi="Times New Roman" w:cs="Times New Roman"/>
                <w:sz w:val="28"/>
                <w:szCs w:val="28"/>
                <w:lang w:val="kk-KZ"/>
              </w:rPr>
              <w:t>2</w:t>
            </w:r>
            <w:r w:rsidR="00A940D3">
              <w:rPr>
                <w:rFonts w:ascii="Times New Roman" w:hAnsi="Times New Roman" w:cs="Times New Roman"/>
                <w:sz w:val="28"/>
                <w:szCs w:val="28"/>
                <w:lang w:val="kk-KZ"/>
              </w:rPr>
              <w:t>6</w:t>
            </w:r>
          </w:p>
        </w:tc>
      </w:tr>
    </w:tbl>
    <w:p w14:paraId="6D118C67" w14:textId="77777777" w:rsidR="00504E9C" w:rsidRPr="00E515A6" w:rsidRDefault="00504E9C" w:rsidP="00542280">
      <w:pPr>
        <w:spacing w:after="0" w:line="240" w:lineRule="auto"/>
        <w:rPr>
          <w:rFonts w:ascii="Times New Roman" w:hAnsi="Times New Roman" w:cs="Times New Roman"/>
          <w:sz w:val="28"/>
          <w:szCs w:val="28"/>
          <w:lang w:val="kk-KZ"/>
        </w:rPr>
      </w:pPr>
    </w:p>
    <w:p w14:paraId="5544494C" w14:textId="2A1291B5" w:rsidR="00504E9C" w:rsidRPr="00E515A6" w:rsidRDefault="00C142C5" w:rsidP="00542280">
      <w:pPr>
        <w:spacing w:after="0" w:line="240" w:lineRule="auto"/>
        <w:jc w:val="center"/>
        <w:rPr>
          <w:rFonts w:ascii="Times New Roman" w:hAnsi="Times New Roman" w:cs="Times New Roman"/>
          <w:b/>
          <w:noProof/>
          <w:sz w:val="28"/>
          <w:szCs w:val="28"/>
          <w:lang w:val="kk-KZ"/>
        </w:rPr>
      </w:pPr>
      <w:r w:rsidRPr="00E515A6">
        <w:rPr>
          <w:rFonts w:ascii="Times New Roman" w:hAnsi="Times New Roman" w:cs="Times New Roman"/>
          <w:b/>
          <w:sz w:val="28"/>
          <w:szCs w:val="28"/>
          <w:lang w:val="kk-KZ"/>
        </w:rPr>
        <w:br w:type="page"/>
      </w:r>
      <w:r w:rsidR="00504E9C" w:rsidRPr="00E515A6">
        <w:rPr>
          <w:rFonts w:ascii="Times New Roman" w:hAnsi="Times New Roman" w:cs="Times New Roman"/>
          <w:b/>
          <w:noProof/>
          <w:sz w:val="28"/>
          <w:szCs w:val="28"/>
          <w:lang w:val="kk-KZ"/>
        </w:rPr>
        <w:lastRenderedPageBreak/>
        <w:t>НОРМАТИВТІК СІЛТЕМЕЛЕР</w:t>
      </w:r>
    </w:p>
    <w:p w14:paraId="37BCC872" w14:textId="77777777" w:rsidR="00504E9C" w:rsidRPr="00E515A6" w:rsidRDefault="00504E9C" w:rsidP="00542280">
      <w:pPr>
        <w:spacing w:after="0" w:line="240" w:lineRule="auto"/>
        <w:rPr>
          <w:rFonts w:ascii="Times New Roman" w:hAnsi="Times New Roman" w:cs="Times New Roman"/>
          <w:lang w:val="kk-KZ"/>
        </w:rPr>
      </w:pPr>
    </w:p>
    <w:p w14:paraId="785D7283" w14:textId="3448D08D" w:rsidR="00083902" w:rsidRPr="002A76CC" w:rsidRDefault="006C7784" w:rsidP="00542280">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Д</w:t>
      </w:r>
      <w:r w:rsidR="00083902" w:rsidRPr="002A76CC">
        <w:rPr>
          <w:rFonts w:ascii="Times New Roman" w:hAnsi="Times New Roman" w:cs="Times New Roman"/>
          <w:sz w:val="28"/>
          <w:szCs w:val="28"/>
          <w:lang w:val="kk-KZ"/>
        </w:rPr>
        <w:t>иссертациялық жұмыста келесі нормативті құжаттарға сілтемелер қолданылған:</w:t>
      </w:r>
    </w:p>
    <w:p w14:paraId="0283A73A" w14:textId="2859EACD" w:rsidR="0071553F" w:rsidRPr="002A76CC" w:rsidRDefault="0071553F" w:rsidP="00542280">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Қазақстан Республикасының Заңы. Кемтар </w:t>
      </w:r>
      <w:r w:rsidR="004311AE" w:rsidRPr="002A76CC">
        <w:rPr>
          <w:rFonts w:ascii="Times New Roman" w:hAnsi="Times New Roman" w:cs="Times New Roman"/>
          <w:sz w:val="28"/>
          <w:szCs w:val="28"/>
          <w:lang w:val="kk-KZ"/>
        </w:rPr>
        <w:t>балаларды</w:t>
      </w:r>
      <w:r w:rsidRPr="002A76CC">
        <w:rPr>
          <w:rFonts w:ascii="Times New Roman" w:hAnsi="Times New Roman" w:cs="Times New Roman"/>
          <w:sz w:val="28"/>
          <w:szCs w:val="28"/>
          <w:lang w:val="kk-KZ"/>
        </w:rPr>
        <w:t xml:space="preserve"> әлеуметтік және медициналық-педагогикалық түзеу арқылы қолдау туралы № 343 Заңы 2002 жылдың 11 шілдесінде қабылданған. </w:t>
      </w:r>
      <w:hyperlink r:id="rId8" w:history="1">
        <w:r w:rsidRPr="002A76CC">
          <w:rPr>
            <w:rStyle w:val="af6"/>
            <w:rFonts w:ascii="Times New Roman" w:hAnsi="Times New Roman" w:cs="Times New Roman"/>
            <w:sz w:val="28"/>
            <w:szCs w:val="28"/>
            <w:lang w:val="kk-KZ"/>
          </w:rPr>
          <w:t>https://adilet.zan.kz/kaz/docs/Z020000343</w:t>
        </w:r>
      </w:hyperlink>
      <w:r w:rsidRPr="002A76CC">
        <w:rPr>
          <w:rFonts w:ascii="Times New Roman" w:hAnsi="Times New Roman" w:cs="Times New Roman"/>
          <w:sz w:val="28"/>
          <w:szCs w:val="28"/>
          <w:lang w:val="kk-KZ"/>
        </w:rPr>
        <w:t>;</w:t>
      </w:r>
    </w:p>
    <w:p w14:paraId="7F9B7F89" w14:textId="4778DFF7" w:rsidR="006C7784" w:rsidRPr="002A76CC" w:rsidRDefault="006C7784" w:rsidP="00542280">
      <w:pPr>
        <w:spacing w:after="0" w:line="240" w:lineRule="auto"/>
        <w:ind w:firstLine="567"/>
        <w:jc w:val="both"/>
        <w:rPr>
          <w:rFonts w:ascii="Times New Roman" w:hAnsi="Times New Roman" w:cs="Times New Roman"/>
          <w:bCs/>
          <w:sz w:val="28"/>
          <w:szCs w:val="28"/>
          <w:lang w:val="kk-KZ"/>
        </w:rPr>
      </w:pPr>
      <w:r w:rsidRPr="002A76CC">
        <w:rPr>
          <w:rFonts w:ascii="Times New Roman" w:hAnsi="Times New Roman" w:cs="Times New Roman"/>
          <w:bCs/>
          <w:sz w:val="28"/>
          <w:szCs w:val="28"/>
          <w:lang w:val="kk-KZ"/>
        </w:rPr>
        <w:t xml:space="preserve">Қазақстан Республикасының Заңы. Қазақстан Республикасындағы баланың құқықтары туралы № 345 Заңы 2002 жылдың 8 тамызында қабылданған. </w:t>
      </w:r>
      <w:hyperlink r:id="rId9" w:history="1">
        <w:r w:rsidRPr="002A76CC">
          <w:rPr>
            <w:rStyle w:val="af6"/>
            <w:rFonts w:ascii="Times New Roman" w:hAnsi="Times New Roman" w:cs="Times New Roman"/>
            <w:bCs/>
            <w:sz w:val="28"/>
            <w:szCs w:val="28"/>
            <w:lang w:val="kk-KZ"/>
          </w:rPr>
          <w:t>https://adilet.zan.kz/kaz/docs/Z020000345</w:t>
        </w:r>
      </w:hyperlink>
      <w:r w:rsidRPr="002A76CC">
        <w:rPr>
          <w:rFonts w:ascii="Times New Roman" w:hAnsi="Times New Roman" w:cs="Times New Roman"/>
          <w:bCs/>
          <w:sz w:val="28"/>
          <w:szCs w:val="28"/>
          <w:lang w:val="kk-KZ"/>
        </w:rPr>
        <w:t>;</w:t>
      </w:r>
    </w:p>
    <w:p w14:paraId="746D7BAE" w14:textId="4A930AC3" w:rsidR="006D713C" w:rsidRPr="002A76CC" w:rsidRDefault="006D713C" w:rsidP="00542280">
      <w:pPr>
        <w:tabs>
          <w:tab w:val="num" w:pos="720"/>
        </w:tabs>
        <w:spacing w:after="0" w:line="240" w:lineRule="auto"/>
        <w:ind w:firstLine="567"/>
        <w:jc w:val="both"/>
        <w:rPr>
          <w:rFonts w:ascii="Times New Roman" w:hAnsi="Times New Roman" w:cs="Times New Roman"/>
          <w:bCs/>
          <w:sz w:val="28"/>
          <w:szCs w:val="28"/>
          <w:lang w:val="kk-KZ"/>
        </w:rPr>
      </w:pPr>
      <w:r w:rsidRPr="002A76CC">
        <w:rPr>
          <w:rFonts w:ascii="Times New Roman" w:hAnsi="Times New Roman" w:cs="Times New Roman"/>
          <w:bCs/>
          <w:sz w:val="28"/>
          <w:szCs w:val="28"/>
          <w:lang w:val="kk-KZ"/>
        </w:rPr>
        <w:t xml:space="preserve">Ерекше қажеттіліктері бар адамдарға білім берудің принциптері, саясаты және тәжірибесі туралы Саламанка декларациясы: Саламанка, Испания, 7–10 мамыр 1994 ж. </w:t>
      </w:r>
      <w:hyperlink r:id="rId10" w:history="1">
        <w:r w:rsidRPr="002A76CC">
          <w:rPr>
            <w:rStyle w:val="af6"/>
            <w:rFonts w:ascii="Times New Roman" w:hAnsi="Times New Roman" w:cs="Times New Roman"/>
            <w:bCs/>
            <w:sz w:val="28"/>
            <w:szCs w:val="28"/>
            <w:lang w:val="kk-KZ"/>
          </w:rPr>
          <w:t>https://unesdoc.unesco.org/ark:/48223/pf0000098427</w:t>
        </w:r>
      </w:hyperlink>
      <w:r w:rsidR="00C7233F" w:rsidRPr="002A76CC">
        <w:rPr>
          <w:rFonts w:ascii="Times New Roman" w:hAnsi="Times New Roman" w:cs="Times New Roman"/>
          <w:sz w:val="28"/>
          <w:szCs w:val="28"/>
          <w:lang w:val="kk-KZ"/>
        </w:rPr>
        <w:t>;</w:t>
      </w:r>
    </w:p>
    <w:p w14:paraId="6AAB822E" w14:textId="0610BFB3" w:rsidR="004664CA" w:rsidRPr="00C7233F" w:rsidRDefault="004664CA" w:rsidP="00542280">
      <w:pPr>
        <w:spacing w:after="0" w:line="240" w:lineRule="auto"/>
        <w:ind w:firstLine="567"/>
        <w:jc w:val="both"/>
        <w:rPr>
          <w:rFonts w:ascii="Times New Roman" w:hAnsi="Times New Roman" w:cs="Times New Roman"/>
          <w:bCs/>
          <w:sz w:val="28"/>
          <w:szCs w:val="28"/>
          <w:lang w:val="kk-KZ"/>
        </w:rPr>
      </w:pPr>
      <w:r w:rsidRPr="002A76CC">
        <w:rPr>
          <w:rFonts w:ascii="Times New Roman" w:hAnsi="Times New Roman" w:cs="Times New Roman"/>
          <w:bCs/>
          <w:sz w:val="28"/>
          <w:szCs w:val="28"/>
          <w:lang w:val="kk-KZ"/>
        </w:rPr>
        <w:t xml:space="preserve">Мүгедектердің құқықтары туралы конвенцияны ратификациялау туралы Қазақстан Республикасының Заңы: 2015 жылғы 20 ақпан, № 288-V ҚРЗ. </w:t>
      </w:r>
      <w:hyperlink r:id="rId11" w:tgtFrame="_new" w:history="1">
        <w:r w:rsidRPr="002A76CC">
          <w:rPr>
            <w:rStyle w:val="af6"/>
            <w:rFonts w:ascii="Times New Roman" w:hAnsi="Times New Roman" w:cs="Times New Roman"/>
            <w:bCs/>
            <w:sz w:val="28"/>
            <w:szCs w:val="28"/>
            <w:lang w:val="kk-KZ"/>
          </w:rPr>
          <w:t>https://adilet.zan.kz/kaz/docs/Z1500000288</w:t>
        </w:r>
      </w:hyperlink>
      <w:r w:rsidR="00C7233F" w:rsidRPr="002A76CC">
        <w:rPr>
          <w:rFonts w:ascii="Times New Roman" w:hAnsi="Times New Roman" w:cs="Times New Roman"/>
          <w:sz w:val="28"/>
          <w:szCs w:val="28"/>
          <w:lang w:val="kk-KZ"/>
        </w:rPr>
        <w:t>;</w:t>
      </w:r>
    </w:p>
    <w:p w14:paraId="3857B52E" w14:textId="4B96E156" w:rsidR="004664CA" w:rsidRPr="002A76CC" w:rsidRDefault="005010EA" w:rsidP="00542280">
      <w:pPr>
        <w:spacing w:after="0" w:line="240" w:lineRule="auto"/>
        <w:ind w:firstLine="567"/>
        <w:jc w:val="both"/>
        <w:rPr>
          <w:rFonts w:ascii="Times New Roman" w:hAnsi="Times New Roman" w:cs="Times New Roman"/>
          <w:bCs/>
          <w:sz w:val="28"/>
          <w:szCs w:val="28"/>
          <w:lang w:val="kk-KZ"/>
        </w:rPr>
      </w:pPr>
      <w:r w:rsidRPr="002A76CC">
        <w:rPr>
          <w:rFonts w:ascii="Times New Roman" w:hAnsi="Times New Roman" w:cs="Times New Roman"/>
          <w:bCs/>
          <w:sz w:val="28"/>
          <w:szCs w:val="28"/>
          <w:lang w:val="kk-KZ"/>
        </w:rPr>
        <w:t xml:space="preserve">Зағиптардың және көру қабілеті бұзылған немесе баспа ақпаратын қабылдау қабілеті өзгедей шектелген адамдардың жария етілген туындыларға қол жеткізуін жеңілдету туралы Марракеш шартын ратификациялау туралы Қазақстан Республикасының Заңы: 2025 жылғы 28 қаңтар, № 161-VIII ҚРЗ. </w:t>
      </w:r>
      <w:hyperlink r:id="rId12" w:tgtFrame="_new" w:history="1">
        <w:r w:rsidRPr="002A76CC">
          <w:rPr>
            <w:rStyle w:val="af6"/>
            <w:rFonts w:ascii="Times New Roman" w:hAnsi="Times New Roman" w:cs="Times New Roman"/>
            <w:bCs/>
            <w:sz w:val="28"/>
            <w:szCs w:val="28"/>
          </w:rPr>
          <w:t>https://adilet.zan.kz/kaz/docs/Z2500000161</w:t>
        </w:r>
      </w:hyperlink>
      <w:r w:rsidR="00C7233F" w:rsidRPr="002A76CC">
        <w:rPr>
          <w:rFonts w:ascii="Times New Roman" w:hAnsi="Times New Roman" w:cs="Times New Roman"/>
          <w:sz w:val="28"/>
          <w:szCs w:val="28"/>
          <w:lang w:val="kk-KZ"/>
        </w:rPr>
        <w:t>;</w:t>
      </w:r>
    </w:p>
    <w:p w14:paraId="60F8A7E5" w14:textId="495F85B6" w:rsidR="005010EA" w:rsidRPr="002A76CC" w:rsidRDefault="005010EA" w:rsidP="00542280">
      <w:pPr>
        <w:spacing w:after="0" w:line="240" w:lineRule="auto"/>
        <w:ind w:firstLine="567"/>
        <w:jc w:val="both"/>
        <w:rPr>
          <w:rFonts w:ascii="Times New Roman" w:hAnsi="Times New Roman" w:cs="Times New Roman"/>
          <w:bCs/>
          <w:sz w:val="28"/>
          <w:szCs w:val="28"/>
          <w:lang w:val="kk-KZ"/>
        </w:rPr>
      </w:pPr>
      <w:proofErr w:type="spellStart"/>
      <w:r w:rsidRPr="002A76CC">
        <w:rPr>
          <w:rFonts w:ascii="Times New Roman" w:hAnsi="Times New Roman" w:cs="Times New Roman"/>
          <w:bCs/>
          <w:sz w:val="28"/>
          <w:szCs w:val="28"/>
        </w:rPr>
        <w:t>Қазақстан</w:t>
      </w:r>
      <w:proofErr w:type="spellEnd"/>
      <w:r w:rsidRPr="002A76CC">
        <w:rPr>
          <w:rFonts w:ascii="Times New Roman" w:hAnsi="Times New Roman" w:cs="Times New Roman"/>
          <w:bCs/>
          <w:sz w:val="28"/>
          <w:szCs w:val="28"/>
        </w:rPr>
        <w:t xml:space="preserve"> </w:t>
      </w:r>
      <w:proofErr w:type="spellStart"/>
      <w:r w:rsidRPr="002A76CC">
        <w:rPr>
          <w:rFonts w:ascii="Times New Roman" w:hAnsi="Times New Roman" w:cs="Times New Roman"/>
          <w:bCs/>
          <w:sz w:val="28"/>
          <w:szCs w:val="28"/>
        </w:rPr>
        <w:t>Республикасының</w:t>
      </w:r>
      <w:proofErr w:type="spellEnd"/>
      <w:r w:rsidRPr="002A76CC">
        <w:rPr>
          <w:rFonts w:ascii="Times New Roman" w:hAnsi="Times New Roman" w:cs="Times New Roman"/>
          <w:bCs/>
          <w:sz w:val="28"/>
          <w:szCs w:val="28"/>
        </w:rPr>
        <w:t xml:space="preserve"> «</w:t>
      </w:r>
      <w:proofErr w:type="spellStart"/>
      <w:r w:rsidRPr="002A76CC">
        <w:rPr>
          <w:rFonts w:ascii="Times New Roman" w:hAnsi="Times New Roman" w:cs="Times New Roman"/>
          <w:bCs/>
          <w:sz w:val="28"/>
          <w:szCs w:val="28"/>
        </w:rPr>
        <w:t>Мәдениет</w:t>
      </w:r>
      <w:proofErr w:type="spellEnd"/>
      <w:r w:rsidRPr="002A76CC">
        <w:rPr>
          <w:rFonts w:ascii="Times New Roman" w:hAnsi="Times New Roman" w:cs="Times New Roman"/>
          <w:bCs/>
          <w:sz w:val="28"/>
          <w:szCs w:val="28"/>
        </w:rPr>
        <w:t xml:space="preserve"> </w:t>
      </w:r>
      <w:proofErr w:type="spellStart"/>
      <w:r w:rsidRPr="002A76CC">
        <w:rPr>
          <w:rFonts w:ascii="Times New Roman" w:hAnsi="Times New Roman" w:cs="Times New Roman"/>
          <w:bCs/>
          <w:sz w:val="28"/>
          <w:szCs w:val="28"/>
        </w:rPr>
        <w:t>туралы</w:t>
      </w:r>
      <w:proofErr w:type="spellEnd"/>
      <w:r w:rsidRPr="002A76CC">
        <w:rPr>
          <w:rFonts w:ascii="Times New Roman" w:hAnsi="Times New Roman" w:cs="Times New Roman"/>
          <w:bCs/>
          <w:sz w:val="28"/>
          <w:szCs w:val="28"/>
        </w:rPr>
        <w:t xml:space="preserve">» </w:t>
      </w:r>
      <w:proofErr w:type="spellStart"/>
      <w:r w:rsidRPr="002A76CC">
        <w:rPr>
          <w:rFonts w:ascii="Times New Roman" w:hAnsi="Times New Roman" w:cs="Times New Roman"/>
          <w:bCs/>
          <w:sz w:val="28"/>
          <w:szCs w:val="28"/>
        </w:rPr>
        <w:t>Заңы</w:t>
      </w:r>
      <w:proofErr w:type="spellEnd"/>
      <w:r w:rsidRPr="002A76CC">
        <w:rPr>
          <w:rFonts w:ascii="Times New Roman" w:hAnsi="Times New Roman" w:cs="Times New Roman"/>
          <w:bCs/>
          <w:sz w:val="28"/>
          <w:szCs w:val="28"/>
        </w:rPr>
        <w:t xml:space="preserve">: 2006 </w:t>
      </w:r>
      <w:proofErr w:type="spellStart"/>
      <w:r w:rsidRPr="002A76CC">
        <w:rPr>
          <w:rFonts w:ascii="Times New Roman" w:hAnsi="Times New Roman" w:cs="Times New Roman"/>
          <w:bCs/>
          <w:sz w:val="28"/>
          <w:szCs w:val="28"/>
        </w:rPr>
        <w:t>жылғы</w:t>
      </w:r>
      <w:proofErr w:type="spellEnd"/>
      <w:r w:rsidRPr="002A76CC">
        <w:rPr>
          <w:rFonts w:ascii="Times New Roman" w:hAnsi="Times New Roman" w:cs="Times New Roman"/>
          <w:bCs/>
          <w:sz w:val="28"/>
          <w:szCs w:val="28"/>
        </w:rPr>
        <w:t xml:space="preserve"> 15 </w:t>
      </w:r>
      <w:proofErr w:type="spellStart"/>
      <w:r w:rsidRPr="002A76CC">
        <w:rPr>
          <w:rFonts w:ascii="Times New Roman" w:hAnsi="Times New Roman" w:cs="Times New Roman"/>
          <w:bCs/>
          <w:sz w:val="28"/>
          <w:szCs w:val="28"/>
        </w:rPr>
        <w:t>желтоқсан</w:t>
      </w:r>
      <w:proofErr w:type="spellEnd"/>
      <w:r w:rsidRPr="002A76CC">
        <w:rPr>
          <w:rFonts w:ascii="Times New Roman" w:hAnsi="Times New Roman" w:cs="Times New Roman"/>
          <w:bCs/>
          <w:sz w:val="28"/>
          <w:szCs w:val="28"/>
        </w:rPr>
        <w:t xml:space="preserve">, № 207 ҚРЗ. </w:t>
      </w:r>
      <w:hyperlink r:id="rId13" w:history="1">
        <w:r w:rsidRPr="002A76CC">
          <w:rPr>
            <w:rStyle w:val="af6"/>
            <w:rFonts w:ascii="Times New Roman" w:hAnsi="Times New Roman" w:cs="Times New Roman"/>
            <w:bCs/>
            <w:sz w:val="28"/>
            <w:szCs w:val="28"/>
          </w:rPr>
          <w:t>https://adilet.zan.kz/kaz/docs/Z060000207</w:t>
        </w:r>
      </w:hyperlink>
      <w:r w:rsidR="00C7233F" w:rsidRPr="002A76CC">
        <w:rPr>
          <w:rFonts w:ascii="Times New Roman" w:hAnsi="Times New Roman" w:cs="Times New Roman"/>
          <w:sz w:val="28"/>
          <w:szCs w:val="28"/>
          <w:lang w:val="kk-KZ"/>
        </w:rPr>
        <w:t>;</w:t>
      </w:r>
    </w:p>
    <w:p w14:paraId="2EEA97F3" w14:textId="2520C4A5" w:rsidR="00303F28" w:rsidRPr="002A76CC" w:rsidRDefault="00303F28" w:rsidP="00542280">
      <w:pPr>
        <w:spacing w:after="0" w:line="240" w:lineRule="auto"/>
        <w:ind w:firstLine="567"/>
        <w:jc w:val="both"/>
        <w:rPr>
          <w:rFonts w:ascii="Times New Roman" w:hAnsi="Times New Roman" w:cs="Times New Roman"/>
          <w:bCs/>
          <w:sz w:val="28"/>
          <w:szCs w:val="28"/>
          <w:lang w:val="kk-KZ"/>
        </w:rPr>
      </w:pPr>
      <w:r w:rsidRPr="002A76CC">
        <w:rPr>
          <w:rFonts w:ascii="Times New Roman" w:hAnsi="Times New Roman" w:cs="Times New Roman"/>
          <w:bCs/>
          <w:sz w:val="28"/>
          <w:szCs w:val="28"/>
          <w:lang w:val="kk-KZ"/>
        </w:rPr>
        <w:t xml:space="preserve">Қазақстан Республикасының Заңы. Білім туралы Қазақстан Республикасының 2007 жылғы 27 шілдедегі № 319 Заңы. </w:t>
      </w:r>
      <w:hyperlink r:id="rId14" w:history="1">
        <w:r w:rsidRPr="002A76CC">
          <w:rPr>
            <w:rStyle w:val="af6"/>
            <w:rFonts w:ascii="Times New Roman" w:hAnsi="Times New Roman" w:cs="Times New Roman"/>
            <w:bCs/>
            <w:sz w:val="28"/>
            <w:szCs w:val="28"/>
            <w:lang w:val="kk-KZ"/>
          </w:rPr>
          <w:t>https://adilet.zan.kz/kaz/docs/Z070000319</w:t>
        </w:r>
      </w:hyperlink>
      <w:r w:rsidRPr="002A76CC">
        <w:rPr>
          <w:rFonts w:ascii="Times New Roman" w:hAnsi="Times New Roman" w:cs="Times New Roman"/>
          <w:bCs/>
          <w:sz w:val="28"/>
          <w:szCs w:val="28"/>
          <w:lang w:val="kk-KZ"/>
        </w:rPr>
        <w:t>;</w:t>
      </w:r>
    </w:p>
    <w:p w14:paraId="68F2BF51" w14:textId="61D28FB9" w:rsidR="00063693" w:rsidRPr="002A76CC" w:rsidRDefault="00063693" w:rsidP="00542280">
      <w:pPr>
        <w:spacing w:after="0" w:line="240" w:lineRule="auto"/>
        <w:ind w:firstLine="567"/>
        <w:jc w:val="both"/>
        <w:rPr>
          <w:rFonts w:ascii="Times New Roman" w:hAnsi="Times New Roman" w:cs="Times New Roman"/>
          <w:bCs/>
          <w:sz w:val="28"/>
          <w:szCs w:val="28"/>
          <w:lang w:val="kk-KZ"/>
        </w:rPr>
      </w:pPr>
      <w:r w:rsidRPr="002A76CC">
        <w:rPr>
          <w:rFonts w:ascii="Times New Roman" w:hAnsi="Times New Roman" w:cs="Times New Roman"/>
          <w:bCs/>
          <w:sz w:val="28"/>
          <w:szCs w:val="28"/>
          <w:lang w:val="kk-KZ"/>
        </w:rPr>
        <w:t xml:space="preserve">Қазақстан Республикасында мектепке дейінгі, орта, техникалық және кәсіптік білім беруді дамытудың 2023–2029 жылдарға арналған тұжырымдамасын бекіту туралы Қазақстан Республикасы Үкіметінің 2023 жылғы 28 наурыздағы № 249 қаулысы. </w:t>
      </w:r>
      <w:hyperlink r:id="rId15" w:history="1">
        <w:r w:rsidRPr="002A76CC">
          <w:rPr>
            <w:rStyle w:val="af6"/>
            <w:rFonts w:ascii="Times New Roman" w:hAnsi="Times New Roman" w:cs="Times New Roman"/>
            <w:bCs/>
            <w:sz w:val="28"/>
            <w:szCs w:val="28"/>
            <w:lang w:val="kk-KZ"/>
          </w:rPr>
          <w:t>https://adilet.zan.kz/kaz/docs/P2300000249</w:t>
        </w:r>
      </w:hyperlink>
      <w:r w:rsidRPr="002A76CC">
        <w:rPr>
          <w:rFonts w:ascii="Times New Roman" w:hAnsi="Times New Roman" w:cs="Times New Roman"/>
          <w:bCs/>
          <w:sz w:val="28"/>
          <w:szCs w:val="28"/>
          <w:lang w:val="kk-KZ"/>
        </w:rPr>
        <w:t>;</w:t>
      </w:r>
    </w:p>
    <w:p w14:paraId="165BB37D" w14:textId="1FD47576" w:rsidR="00303F28" w:rsidRPr="002A76CC" w:rsidRDefault="00303F28" w:rsidP="00542280">
      <w:pPr>
        <w:spacing w:after="0" w:line="240" w:lineRule="auto"/>
        <w:ind w:firstLine="567"/>
        <w:jc w:val="both"/>
        <w:rPr>
          <w:rFonts w:ascii="Times New Roman" w:hAnsi="Times New Roman" w:cs="Times New Roman"/>
          <w:bCs/>
          <w:sz w:val="28"/>
          <w:szCs w:val="28"/>
          <w:lang w:val="kk-KZ"/>
        </w:rPr>
      </w:pPr>
      <w:r w:rsidRPr="002A76CC">
        <w:rPr>
          <w:rFonts w:ascii="Times New Roman" w:hAnsi="Times New Roman" w:cs="Times New Roman"/>
          <w:bCs/>
          <w:sz w:val="28"/>
          <w:szCs w:val="28"/>
          <w:lang w:val="kk-KZ"/>
        </w:rPr>
        <w:t xml:space="preserve">Қазақстан Республикасындағы инклюзивті саясаттың 2025–2030 жылдарға арналған тұжырымдамасын бекіту туралы Қазақстан Республикасы Үкіметінің 2024 жылғы 30 желтоқсандағы № 1143 қаулысы. </w:t>
      </w:r>
      <w:hyperlink r:id="rId16" w:history="1">
        <w:r w:rsidR="00DE04D3" w:rsidRPr="002A76CC">
          <w:rPr>
            <w:rStyle w:val="af6"/>
            <w:rFonts w:ascii="Times New Roman" w:hAnsi="Times New Roman" w:cs="Times New Roman"/>
            <w:bCs/>
            <w:sz w:val="28"/>
            <w:szCs w:val="28"/>
            <w:lang w:val="kk-KZ"/>
          </w:rPr>
          <w:t>https://adilet.zan.kz/kaz/docs/P2400001143</w:t>
        </w:r>
      </w:hyperlink>
      <w:r w:rsidRPr="002A76CC">
        <w:rPr>
          <w:rFonts w:ascii="Times New Roman" w:hAnsi="Times New Roman" w:cs="Times New Roman"/>
          <w:bCs/>
          <w:sz w:val="28"/>
          <w:szCs w:val="28"/>
          <w:lang w:val="kk-KZ"/>
        </w:rPr>
        <w:t>;</w:t>
      </w:r>
    </w:p>
    <w:p w14:paraId="70BD987C" w14:textId="70997932" w:rsidR="00303F28" w:rsidRPr="00C7233F" w:rsidRDefault="003A29C3" w:rsidP="00542280">
      <w:pPr>
        <w:spacing w:after="0" w:line="240" w:lineRule="auto"/>
        <w:ind w:firstLine="567"/>
        <w:jc w:val="both"/>
        <w:rPr>
          <w:rFonts w:ascii="Times New Roman" w:hAnsi="Times New Roman" w:cs="Times New Roman"/>
          <w:bCs/>
          <w:sz w:val="28"/>
          <w:szCs w:val="28"/>
          <w:lang w:val="kk-KZ"/>
        </w:rPr>
      </w:pPr>
      <w:r w:rsidRPr="002A76CC">
        <w:rPr>
          <w:rFonts w:ascii="Times New Roman" w:hAnsi="Times New Roman" w:cs="Times New Roman"/>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 Қазақстан Республикасының Әділет министрлігінде 2022 жылғы 5 тамызда № 29031 болып тіркелген. </w:t>
      </w:r>
      <w:hyperlink r:id="rId17" w:tgtFrame="_new" w:history="1">
        <w:r w:rsidRPr="002A76CC">
          <w:rPr>
            <w:rStyle w:val="af6"/>
            <w:rFonts w:ascii="Times New Roman" w:hAnsi="Times New Roman" w:cs="Times New Roman"/>
            <w:bCs/>
            <w:sz w:val="28"/>
            <w:szCs w:val="28"/>
            <w:lang w:val="kk-KZ"/>
          </w:rPr>
          <w:t>https://adilet.zan.kz/kaz/docs/V2200029031</w:t>
        </w:r>
      </w:hyperlink>
      <w:r w:rsidR="00C7233F">
        <w:rPr>
          <w:lang w:val="kk-KZ"/>
        </w:rPr>
        <w:t>.</w:t>
      </w:r>
    </w:p>
    <w:p w14:paraId="0B9B0791" w14:textId="3858E005" w:rsidR="00C142C5" w:rsidRPr="00E515A6" w:rsidRDefault="00C142C5" w:rsidP="00542280">
      <w:pPr>
        <w:spacing w:after="0" w:line="240" w:lineRule="auto"/>
        <w:ind w:firstLine="567"/>
        <w:jc w:val="both"/>
        <w:rPr>
          <w:rFonts w:ascii="Times New Roman" w:eastAsiaTheme="majorEastAsia" w:hAnsi="Times New Roman" w:cs="Times New Roman"/>
          <w:b/>
          <w:sz w:val="28"/>
          <w:szCs w:val="28"/>
          <w:lang w:val="kk-KZ"/>
        </w:rPr>
      </w:pPr>
      <w:bookmarkStart w:id="2" w:name="_Toc184995324"/>
      <w:r w:rsidRPr="00E515A6">
        <w:rPr>
          <w:rFonts w:ascii="Times New Roman" w:hAnsi="Times New Roman" w:cs="Times New Roman"/>
          <w:b/>
          <w:sz w:val="28"/>
          <w:szCs w:val="28"/>
          <w:lang w:val="kk-KZ"/>
        </w:rPr>
        <w:br w:type="page"/>
      </w:r>
    </w:p>
    <w:p w14:paraId="32866990" w14:textId="3C4058CA" w:rsidR="00504E9C" w:rsidRPr="00E515A6" w:rsidRDefault="00504E9C" w:rsidP="00542280">
      <w:pPr>
        <w:pStyle w:val="1"/>
        <w:spacing w:before="0" w:after="0" w:line="240" w:lineRule="auto"/>
        <w:jc w:val="center"/>
        <w:rPr>
          <w:rFonts w:ascii="Times New Roman" w:hAnsi="Times New Roman" w:cs="Times New Roman"/>
          <w:b/>
          <w:color w:val="auto"/>
          <w:sz w:val="28"/>
          <w:szCs w:val="28"/>
          <w:lang w:val="kk-KZ"/>
        </w:rPr>
      </w:pPr>
      <w:r w:rsidRPr="00E515A6">
        <w:rPr>
          <w:rFonts w:ascii="Times New Roman" w:hAnsi="Times New Roman" w:cs="Times New Roman"/>
          <w:b/>
          <w:color w:val="auto"/>
          <w:sz w:val="28"/>
          <w:szCs w:val="28"/>
          <w:lang w:val="kk-KZ"/>
        </w:rPr>
        <w:lastRenderedPageBreak/>
        <w:t>АНЫҚТАМАЛАР</w:t>
      </w:r>
      <w:bookmarkEnd w:id="2"/>
    </w:p>
    <w:p w14:paraId="698C8536"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p>
    <w:p w14:paraId="4EDF68E5"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Арнайы педагогика</w:t>
      </w:r>
      <w:r w:rsidRPr="00E515A6">
        <w:rPr>
          <w:rFonts w:ascii="Times New Roman" w:hAnsi="Times New Roman" w:cs="Times New Roman"/>
          <w:sz w:val="28"/>
          <w:szCs w:val="28"/>
          <w:lang w:val="kk-KZ"/>
        </w:rPr>
        <w:t xml:space="preserve"> – қалыпты педагогикалық жағдайда білім алуы қиын немесе мүмкін емес психикалық және физикалық дамуында ауытқулары бар оқушыларды оқыту мен тәрбиелеу мәселелерін қарастыратын жалпы педагогиканың құрамдас бөлігі. </w:t>
      </w:r>
    </w:p>
    <w:p w14:paraId="4CB71E3A" w14:textId="09085665" w:rsidR="004D442A" w:rsidRPr="00E515A6" w:rsidRDefault="004D442A"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Ерекше білім беру қажеттіліктері бар </w:t>
      </w:r>
      <w:r w:rsidR="00433944" w:rsidRPr="00E515A6">
        <w:rPr>
          <w:rFonts w:ascii="Times New Roman" w:hAnsi="Times New Roman" w:cs="Times New Roman"/>
          <w:b/>
          <w:bCs/>
          <w:sz w:val="28"/>
          <w:szCs w:val="28"/>
          <w:lang w:val="kk-KZ"/>
        </w:rPr>
        <w:t>оқушылар</w:t>
      </w:r>
      <w:r w:rsidRPr="00E515A6">
        <w:rPr>
          <w:rFonts w:ascii="Times New Roman" w:hAnsi="Times New Roman" w:cs="Times New Roman"/>
          <w:b/>
          <w:bCs/>
          <w:sz w:val="28"/>
          <w:szCs w:val="28"/>
          <w:lang w:val="kk-KZ"/>
        </w:rPr>
        <w:t xml:space="preserve"> </w:t>
      </w:r>
      <w:r w:rsidRPr="00E515A6">
        <w:rPr>
          <w:rFonts w:ascii="Times New Roman" w:hAnsi="Times New Roman" w:cs="Times New Roman"/>
          <w:sz w:val="28"/>
          <w:szCs w:val="28"/>
          <w:lang w:val="kk-KZ"/>
        </w:rPr>
        <w:t xml:space="preserve">– тиісті деңгейде және қосымша білім алу үшін арнайы жағдайларға тұрақты немесе уақытша қажеттілігі бар </w:t>
      </w:r>
      <w:r w:rsidR="00433944" w:rsidRPr="00E515A6">
        <w:rPr>
          <w:rFonts w:ascii="Times New Roman" w:hAnsi="Times New Roman" w:cs="Times New Roman"/>
          <w:sz w:val="28"/>
          <w:szCs w:val="28"/>
          <w:lang w:val="kk-KZ"/>
        </w:rPr>
        <w:t>оқушылар</w:t>
      </w:r>
    </w:p>
    <w:p w14:paraId="2FC926AE" w14:textId="4A1942A4" w:rsidR="002F1FD1" w:rsidRPr="00E515A6" w:rsidRDefault="002F1FD1"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Инклюзивті білім беру</w:t>
      </w:r>
      <w:r w:rsidRPr="00E515A6">
        <w:rPr>
          <w:rFonts w:ascii="Times New Roman" w:hAnsi="Times New Roman" w:cs="Times New Roman"/>
          <w:sz w:val="28"/>
          <w:szCs w:val="28"/>
          <w:lang w:val="kk-KZ"/>
        </w:rPr>
        <w:t xml:space="preserve"> – ерекше білім беру қажеттіліктері мен жеке мүмкіндіктерін ескере отырып, барлық білім алушылардың білім алуына тең қолжетімділік үшін жағдайлар жасау;</w:t>
      </w:r>
    </w:p>
    <w:p w14:paraId="2AD0A80E"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Тифлопедагогика</w:t>
      </w:r>
      <w:r w:rsidRPr="00E515A6">
        <w:rPr>
          <w:rFonts w:ascii="Times New Roman" w:hAnsi="Times New Roman" w:cs="Times New Roman"/>
          <w:sz w:val="28"/>
          <w:szCs w:val="28"/>
          <w:lang w:val="kk-KZ"/>
        </w:rPr>
        <w:t xml:space="preserve"> – (грек сөзінен «typhlos»-соқыр дегенді білдіреді), арнайы педагогиканың пәндік саласы, көруінде ауытқуы бар оқушыларды оқыту мен тәрбиелеу мәселелерін зерттейтін ғылым. </w:t>
      </w:r>
    </w:p>
    <w:p w14:paraId="21CBF755"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sz w:val="28"/>
          <w:szCs w:val="28"/>
          <w:lang w:val="kk-KZ"/>
        </w:rPr>
        <w:t>Тифлопсихология</w:t>
      </w:r>
      <w:r w:rsidRPr="00E515A6">
        <w:rPr>
          <w:rFonts w:ascii="Times New Roman" w:hAnsi="Times New Roman" w:cs="Times New Roman"/>
          <w:sz w:val="28"/>
          <w:szCs w:val="28"/>
          <w:lang w:val="kk-KZ"/>
        </w:rPr>
        <w:t xml:space="preserve"> – көру қабілеті бұзылған оқушылардың психологиялық даму ерекшеліктерін зерттейтін ғылым саласы.</w:t>
      </w:r>
    </w:p>
    <w:p w14:paraId="21DCAF35"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sz w:val="28"/>
          <w:szCs w:val="28"/>
          <w:lang w:val="kk-KZ"/>
        </w:rPr>
        <w:t>Көру қабілеті бұзылған оқушылар</w:t>
      </w:r>
      <w:r w:rsidRPr="00E515A6">
        <w:rPr>
          <w:rFonts w:ascii="Times New Roman" w:hAnsi="Times New Roman" w:cs="Times New Roman"/>
          <w:sz w:val="28"/>
          <w:szCs w:val="28"/>
          <w:lang w:val="kk-KZ"/>
        </w:rPr>
        <w:t xml:space="preserve"> – көру жүйесінде туа біткен немесе жүре пайда болған ақаулары бар оқушылар, олардың көру өткірлігі қалыптыдан төмен немесе мүлдем көрмейтін оқушылар.</w:t>
      </w:r>
    </w:p>
    <w:p w14:paraId="2A3A407F"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Нашар көретіндер</w:t>
      </w:r>
      <w:r w:rsidRPr="00E515A6">
        <w:rPr>
          <w:rFonts w:ascii="Times New Roman" w:hAnsi="Times New Roman" w:cs="Times New Roman"/>
          <w:sz w:val="28"/>
          <w:szCs w:val="28"/>
          <w:lang w:val="kk-KZ"/>
        </w:rPr>
        <w:t xml:space="preserve"> – көру өткірлігі 0,05-тен, 0,2-ге дейін жақсы көретін көзінде түзететін қарапайым көзілдірік арқылы көретіндер. Көру өткірлігінің төмендеуімен қатар көру аймағының тарлығы, кеңістікті қабылдауының бұзылысы мен тағы басқа зақымдары байқалуы мүмкін.</w:t>
      </w:r>
    </w:p>
    <w:p w14:paraId="17C9237A" w14:textId="17590E69"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Психологиялық-педагогикалық қолдап отыру </w:t>
      </w:r>
      <w:r w:rsidRPr="00E515A6">
        <w:rPr>
          <w:rFonts w:ascii="Times New Roman" w:hAnsi="Times New Roman" w:cs="Times New Roman"/>
          <w:sz w:val="28"/>
          <w:szCs w:val="28"/>
          <w:lang w:val="kk-KZ"/>
        </w:rPr>
        <w:t>– білім беру ұй</w:t>
      </w:r>
      <w:r w:rsidR="00B470BB" w:rsidRPr="00E515A6">
        <w:rPr>
          <w:rFonts w:ascii="Times New Roman" w:hAnsi="Times New Roman" w:cs="Times New Roman"/>
          <w:sz w:val="28"/>
          <w:szCs w:val="28"/>
          <w:lang w:val="kk-KZ"/>
        </w:rPr>
        <w:t>ымдарында іске асырылатын, үдері</w:t>
      </w:r>
      <w:r w:rsidRPr="00E515A6">
        <w:rPr>
          <w:rFonts w:ascii="Times New Roman" w:hAnsi="Times New Roman" w:cs="Times New Roman"/>
          <w:sz w:val="28"/>
          <w:szCs w:val="28"/>
          <w:lang w:val="kk-KZ"/>
        </w:rPr>
        <w:t xml:space="preserve">сінде білім алушыларды, оның ішінде ерекше білім беру қажеттіліктерін бағалау негізінде ерекше білім беруді қажет ететін адамдарды (оқушыларды) ойдағыдай оқыту және дамыту үшін әлеуметтік және психологиялық-педагогикалық жағдайлар жасалатын жүйелі-ұйымдастырылған қызмет. </w:t>
      </w:r>
    </w:p>
    <w:p w14:paraId="1A62C2E9"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sz w:val="28"/>
          <w:szCs w:val="28"/>
          <w:lang w:val="kk-KZ"/>
        </w:rPr>
        <w:t>Сенсорлық қабылдау</w:t>
      </w:r>
      <w:r w:rsidRPr="00E515A6">
        <w:rPr>
          <w:rFonts w:ascii="Times New Roman" w:hAnsi="Times New Roman" w:cs="Times New Roman"/>
          <w:sz w:val="28"/>
          <w:szCs w:val="28"/>
          <w:lang w:val="kk-KZ"/>
        </w:rPr>
        <w:t xml:space="preserve"> – сыртқы әлемдегі заттар мен құбылыстарды көру, есту, иіс сезу, дәм сезу, сезіну арқылы тану үдерісі.</w:t>
      </w:r>
    </w:p>
    <w:p w14:paraId="59DC11FA"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sz w:val="28"/>
          <w:szCs w:val="28"/>
          <w:lang w:val="kk-KZ"/>
        </w:rPr>
        <w:t>Эмоционалдық тұрақтылық</w:t>
      </w:r>
      <w:r w:rsidRPr="00E515A6">
        <w:rPr>
          <w:rFonts w:ascii="Times New Roman" w:hAnsi="Times New Roman" w:cs="Times New Roman"/>
          <w:sz w:val="28"/>
          <w:szCs w:val="28"/>
          <w:lang w:val="kk-KZ"/>
        </w:rPr>
        <w:t xml:space="preserve"> – адамның әртүрлі жағдайларда өзінің эмоцияларын бақылай білуі, психологиялық тепе-теңдікті сақтауы.</w:t>
      </w:r>
    </w:p>
    <w:p w14:paraId="6AAA7989"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sz w:val="28"/>
          <w:szCs w:val="28"/>
          <w:lang w:val="kk-KZ"/>
        </w:rPr>
        <w:t>Адамгершілік құндылықтар</w:t>
      </w:r>
      <w:r w:rsidRPr="00E515A6">
        <w:rPr>
          <w:rFonts w:ascii="Times New Roman" w:hAnsi="Times New Roman" w:cs="Times New Roman"/>
          <w:sz w:val="28"/>
          <w:szCs w:val="28"/>
          <w:lang w:val="kk-KZ"/>
        </w:rPr>
        <w:t xml:space="preserve"> – тұлғаның рухани және моральдық қасиеттерін айқындайтын, қоғамда қалыптасқан мейірімділік, адалдық, достық, әділдік, патриотизм сияқты маңызды ұстанымдар мен идеалдар.</w:t>
      </w:r>
    </w:p>
    <w:p w14:paraId="51ED8B96" w14:textId="75C4F29F" w:rsidR="00022D8C" w:rsidRPr="002A76CC" w:rsidRDefault="00022D8C" w:rsidP="00542280">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b/>
          <w:sz w:val="28"/>
          <w:szCs w:val="28"/>
          <w:lang w:val="kk-KZ"/>
        </w:rPr>
        <w:t xml:space="preserve">Адамгершілік құндылықтар </w:t>
      </w:r>
      <w:r w:rsidRPr="002A76CC">
        <w:rPr>
          <w:rFonts w:ascii="Times New Roman" w:hAnsi="Times New Roman" w:cs="Times New Roman"/>
          <w:bCs/>
          <w:sz w:val="28"/>
          <w:szCs w:val="28"/>
          <w:lang w:val="kk-KZ"/>
        </w:rPr>
        <w:t xml:space="preserve">(авторлық) - </w:t>
      </w:r>
      <w:r w:rsidRPr="002A76CC">
        <w:rPr>
          <w:rFonts w:ascii="Times New Roman" w:hAnsi="Times New Roman" w:cs="Times New Roman"/>
          <w:sz w:val="28"/>
          <w:szCs w:val="28"/>
          <w:lang w:val="kk-KZ"/>
        </w:rPr>
        <w:t>тұлғаның адамгершілік-танымдық түсініктері мен сезімдік-эмоциялық тәжірибесінің өзара ықпалдастығы нәтижесінде қалыптасатын, оның мінез-құлқын реттейтін және қоғамға деген ізгі қатынасын айқындайтын тұрақты рухани-этикалық ұстанымдар жүйесі.</w:t>
      </w:r>
    </w:p>
    <w:p w14:paraId="2905752E" w14:textId="77777777" w:rsidR="00504E9C" w:rsidRDefault="00504E9C" w:rsidP="00542280">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b/>
          <w:sz w:val="28"/>
          <w:szCs w:val="28"/>
          <w:lang w:val="kk-KZ"/>
        </w:rPr>
        <w:lastRenderedPageBreak/>
        <w:t>Халық музыкасы</w:t>
      </w:r>
      <w:r w:rsidRPr="002A76CC">
        <w:rPr>
          <w:rFonts w:ascii="Times New Roman" w:hAnsi="Times New Roman" w:cs="Times New Roman"/>
          <w:sz w:val="28"/>
          <w:szCs w:val="28"/>
          <w:lang w:val="kk-KZ"/>
        </w:rPr>
        <w:t xml:space="preserve"> – халықтың тұрмыс-тіршілігін, дүниетанымын, мәдениетін бейнелейтін дәстүрлі музыкалық шығармалар (әндер, күйлер, жырлар, термелер).</w:t>
      </w:r>
    </w:p>
    <w:p w14:paraId="6F36FA73" w14:textId="2B02C767" w:rsidR="00C7233F" w:rsidRDefault="00C7233F" w:rsidP="005422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Х</w:t>
      </w:r>
      <w:r w:rsidRPr="002A76CC">
        <w:rPr>
          <w:rFonts w:ascii="Times New Roman" w:hAnsi="Times New Roman" w:cs="Times New Roman"/>
          <w:b/>
          <w:bCs/>
          <w:sz w:val="28"/>
          <w:szCs w:val="28"/>
          <w:lang w:val="kk-KZ"/>
        </w:rPr>
        <w:t>алық музыкасының мазмұны</w:t>
      </w:r>
      <w:r>
        <w:rPr>
          <w:rFonts w:ascii="Times New Roman" w:hAnsi="Times New Roman" w:cs="Times New Roman"/>
          <w:b/>
          <w:bCs/>
          <w:sz w:val="28"/>
          <w:szCs w:val="28"/>
          <w:lang w:val="kk-KZ"/>
        </w:rPr>
        <w:t xml:space="preserve"> </w:t>
      </w:r>
      <w:r w:rsidRPr="002A76CC">
        <w:rPr>
          <w:rFonts w:ascii="Times New Roman" w:eastAsia="SimSun" w:hAnsi="Times New Roman" w:cs="Times New Roman"/>
          <w:kern w:val="3"/>
          <w:sz w:val="28"/>
          <w:szCs w:val="28"/>
          <w:lang w:val="kk-KZ"/>
        </w:rPr>
        <w:t>(авторлық)</w:t>
      </w:r>
      <w:r w:rsidRPr="002A76CC">
        <w:rPr>
          <w:rFonts w:ascii="Times New Roman" w:hAnsi="Times New Roman" w:cs="Times New Roman"/>
          <w:sz w:val="28"/>
          <w:szCs w:val="28"/>
          <w:lang w:val="kk-KZ"/>
        </w:rPr>
        <w:t xml:space="preserve"> – халықтың рухани-адамгершілік құндылықтарын көркемдік формада бейнелейтін және тұлғаға жанама түрде жеткізетін музыкалық-мағыналық жүйе; </w:t>
      </w:r>
    </w:p>
    <w:p w14:paraId="3448A475" w14:textId="6FCB767C" w:rsidR="00C7233F" w:rsidRPr="002A76CC" w:rsidRDefault="00C7233F" w:rsidP="005422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С</w:t>
      </w:r>
      <w:r w:rsidRPr="002A76CC">
        <w:rPr>
          <w:rFonts w:ascii="Times New Roman" w:hAnsi="Times New Roman" w:cs="Times New Roman"/>
          <w:b/>
          <w:bCs/>
          <w:sz w:val="28"/>
          <w:szCs w:val="28"/>
          <w:lang w:val="kk-KZ"/>
        </w:rPr>
        <w:t>езімдік-эмоциялық әсер</w:t>
      </w:r>
      <w:r w:rsidRPr="002A76CC">
        <w:rPr>
          <w:rFonts w:ascii="Times New Roman" w:hAnsi="Times New Roman" w:cs="Times New Roman"/>
          <w:sz w:val="28"/>
          <w:szCs w:val="28"/>
          <w:lang w:val="kk-KZ"/>
        </w:rPr>
        <w:t xml:space="preserve"> </w:t>
      </w:r>
      <w:r w:rsidRPr="002A76CC">
        <w:rPr>
          <w:rFonts w:ascii="Times New Roman" w:eastAsia="SimSun" w:hAnsi="Times New Roman" w:cs="Times New Roman"/>
          <w:kern w:val="3"/>
          <w:sz w:val="28"/>
          <w:szCs w:val="28"/>
          <w:lang w:val="kk-KZ"/>
        </w:rPr>
        <w:t>(авторлық)</w:t>
      </w:r>
      <w:r>
        <w:rPr>
          <w:rFonts w:ascii="Times New Roman" w:eastAsia="SimSun" w:hAnsi="Times New Roman" w:cs="Times New Roman"/>
          <w:kern w:val="3"/>
          <w:sz w:val="28"/>
          <w:szCs w:val="28"/>
          <w:lang w:val="kk-KZ"/>
        </w:rPr>
        <w:t xml:space="preserve"> </w:t>
      </w:r>
      <w:r w:rsidRPr="002A76CC">
        <w:rPr>
          <w:rFonts w:ascii="Times New Roman" w:hAnsi="Times New Roman" w:cs="Times New Roman"/>
          <w:sz w:val="28"/>
          <w:szCs w:val="28"/>
          <w:lang w:val="kk-KZ"/>
        </w:rPr>
        <w:t>– музыкалық шығарманы қабылдау үдерісінде туындайтын эмоциялық әсерлену арқылы тұлғаның ішкі тәжірибесіне ықпал етіп, құндылықтарды меңгеруді қамтамасыз ететін психологиялық-педагогикалық механизм.</w:t>
      </w:r>
    </w:p>
    <w:p w14:paraId="516D3B94" w14:textId="4E7B7421" w:rsidR="00504E9C" w:rsidRPr="002A76CC" w:rsidRDefault="0040093E" w:rsidP="00542280">
      <w:pPr>
        <w:spacing w:after="0" w:line="240" w:lineRule="auto"/>
        <w:ind w:firstLine="567"/>
        <w:jc w:val="both"/>
        <w:rPr>
          <w:rFonts w:ascii="Times New Roman" w:eastAsia="SimSun" w:hAnsi="Times New Roman" w:cs="Times New Roman"/>
          <w:kern w:val="3"/>
          <w:sz w:val="28"/>
          <w:szCs w:val="28"/>
          <w:lang w:val="kk-KZ"/>
        </w:rPr>
      </w:pPr>
      <w:r w:rsidRPr="002A76CC">
        <w:rPr>
          <w:rFonts w:ascii="Times New Roman" w:eastAsia="SimSun" w:hAnsi="Times New Roman" w:cs="Times New Roman"/>
          <w:b/>
          <w:bCs/>
          <w:kern w:val="3"/>
          <w:sz w:val="28"/>
          <w:szCs w:val="28"/>
          <w:lang w:val="kk-KZ"/>
        </w:rPr>
        <w:t>Халық музыкасы арқылы адамгершілік құндылықтарды қалыптастыру</w:t>
      </w:r>
      <w:r w:rsidR="00A31C23" w:rsidRPr="002A76CC">
        <w:rPr>
          <w:rFonts w:ascii="Times New Roman" w:eastAsia="SimSun" w:hAnsi="Times New Roman" w:cs="Times New Roman"/>
          <w:b/>
          <w:bCs/>
          <w:kern w:val="3"/>
          <w:sz w:val="28"/>
          <w:szCs w:val="28"/>
          <w:lang w:val="kk-KZ"/>
        </w:rPr>
        <w:t xml:space="preserve"> </w:t>
      </w:r>
      <w:r w:rsidR="00A31C23" w:rsidRPr="002A76CC">
        <w:rPr>
          <w:rFonts w:ascii="Times New Roman" w:eastAsia="SimSun" w:hAnsi="Times New Roman" w:cs="Times New Roman"/>
          <w:kern w:val="3"/>
          <w:sz w:val="28"/>
          <w:szCs w:val="28"/>
          <w:lang w:val="kk-KZ"/>
        </w:rPr>
        <w:t>(авторлық)</w:t>
      </w:r>
      <w:r w:rsidRPr="002A76CC">
        <w:rPr>
          <w:rFonts w:ascii="Times New Roman" w:eastAsia="SimSun" w:hAnsi="Times New Roman" w:cs="Times New Roman"/>
          <w:kern w:val="3"/>
          <w:sz w:val="28"/>
          <w:szCs w:val="28"/>
          <w:lang w:val="kk-KZ"/>
        </w:rPr>
        <w:t xml:space="preserve"> -  халық әндері мен күйлерінің көркемдік, мазмұндық, мәдени әлеуеті және эмоционалдық әсері негізінде тұлғаның рухани тәжірибесін байытып, оның ізгілікке негізделген мінез-құлқы мен әлеуметтік қарым-қатынасын дамытуға арналған педагогикалық үдеріс»</w:t>
      </w:r>
      <w:r w:rsidR="00A31C23" w:rsidRPr="002A76CC">
        <w:rPr>
          <w:rFonts w:ascii="Times New Roman" w:eastAsia="SimSun" w:hAnsi="Times New Roman" w:cs="Times New Roman"/>
          <w:kern w:val="3"/>
          <w:sz w:val="28"/>
          <w:szCs w:val="28"/>
          <w:lang w:val="kk-KZ"/>
        </w:rPr>
        <w:t>.</w:t>
      </w:r>
    </w:p>
    <w:p w14:paraId="26926538" w14:textId="765D2103" w:rsidR="00A31C23" w:rsidRPr="00A62910" w:rsidRDefault="00A31C23" w:rsidP="00542280">
      <w:pPr>
        <w:spacing w:after="0" w:line="240" w:lineRule="auto"/>
        <w:ind w:firstLine="567"/>
        <w:jc w:val="both"/>
        <w:rPr>
          <w:rFonts w:ascii="Times New Roman" w:eastAsia="Times New Roman" w:hAnsi="Times New Roman" w:cs="Times New Roman"/>
          <w:sz w:val="28"/>
          <w:szCs w:val="28"/>
          <w:lang w:val="kk-KZ" w:eastAsia="ru-RU"/>
        </w:rPr>
      </w:pPr>
      <w:r w:rsidRPr="002A76CC">
        <w:rPr>
          <w:rFonts w:ascii="Times New Roman" w:eastAsia="Times New Roman" w:hAnsi="Times New Roman" w:cs="Times New Roman"/>
          <w:b/>
          <w:bCs/>
          <w:sz w:val="28"/>
          <w:szCs w:val="28"/>
          <w:lang w:val="kk-KZ" w:eastAsia="ru-RU"/>
        </w:rPr>
        <w:t>Көру қабілеті бұзылған оқушылардың адамгершілік құндылықтарын халық музыкасы арқылы қалыптастыру</w:t>
      </w:r>
      <w:r w:rsidRPr="002A76CC">
        <w:rPr>
          <w:rFonts w:ascii="Times New Roman" w:eastAsia="Times New Roman" w:hAnsi="Times New Roman" w:cs="Times New Roman"/>
          <w:sz w:val="28"/>
          <w:szCs w:val="28"/>
          <w:lang w:val="kk-KZ" w:eastAsia="ru-RU"/>
        </w:rPr>
        <w:t xml:space="preserve"> (авторлық) – көру мүмкіндігі шектеулі оқушылардың психофизиологиялық ерекшеліктерін ескере отырып, халық музыкасының дыбыстық, эмоциялық және мазмұндық мүмкіндіктері арқылы олардың адамгершілік сапаларын дамытуды қамтамасыз ететін арнайы ұ</w:t>
      </w:r>
      <w:r w:rsidRPr="00A62910">
        <w:rPr>
          <w:rFonts w:ascii="Times New Roman" w:eastAsia="Times New Roman" w:hAnsi="Times New Roman" w:cs="Times New Roman"/>
          <w:sz w:val="28"/>
          <w:szCs w:val="28"/>
          <w:lang w:val="kk-KZ" w:eastAsia="ru-RU"/>
        </w:rPr>
        <w:t>йымдастырылған педагогикалық үдеріс</w:t>
      </w:r>
      <w:r w:rsidR="00F12F51" w:rsidRPr="00A62910">
        <w:rPr>
          <w:rFonts w:ascii="Times New Roman" w:eastAsia="Times New Roman" w:hAnsi="Times New Roman" w:cs="Times New Roman"/>
          <w:sz w:val="28"/>
          <w:szCs w:val="28"/>
          <w:lang w:val="kk-KZ" w:eastAsia="ru-RU"/>
        </w:rPr>
        <w:t>.</w:t>
      </w:r>
    </w:p>
    <w:p w14:paraId="097E6763" w14:textId="0AC94B11" w:rsidR="003345FA" w:rsidRPr="00A62910" w:rsidRDefault="003345FA"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
          <w:bCs/>
          <w:sz w:val="28"/>
          <w:szCs w:val="28"/>
          <w:lang w:val="kk-KZ"/>
        </w:rPr>
        <w:t>Музыкалық әңгімелесу (авторлық)</w:t>
      </w:r>
      <w:r w:rsidRPr="00A62910">
        <w:rPr>
          <w:rFonts w:ascii="Times New Roman" w:hAnsi="Times New Roman" w:cs="Times New Roman"/>
          <w:sz w:val="28"/>
          <w:szCs w:val="28"/>
          <w:lang w:val="kk-KZ"/>
        </w:rPr>
        <w:t xml:space="preserve"> – нашар көретін бастауыш сынып оқушыларының халық музыкасын қабылдау ерекшеліктерін ескере отырып, олардың эмоциялық реакциясын, адамгершілік түсініктерін және құндылықтық бағдарларын анықтауға бағытталған диагностикалық әдіс. Бұл әдіс музыкалық қабылдау мен вербалды рефлексияны біріктіру арқылы оқушының ішкі эмоциялық тәжірибесін ашуға мүмкіндік береді.</w:t>
      </w:r>
    </w:p>
    <w:p w14:paraId="66937CBF"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
          <w:sz w:val="28"/>
          <w:szCs w:val="28"/>
          <w:lang w:val="kk-KZ"/>
        </w:rPr>
        <w:t>Музыка сабағы</w:t>
      </w:r>
      <w:r w:rsidRPr="00A62910">
        <w:rPr>
          <w:rFonts w:ascii="Times New Roman" w:hAnsi="Times New Roman" w:cs="Times New Roman"/>
          <w:bCs/>
          <w:sz w:val="28"/>
          <w:szCs w:val="28"/>
          <w:lang w:val="kk-KZ"/>
        </w:rPr>
        <w:t xml:space="preserve"> – мектептегі оқу-тәрбие үдерісінде оқушылардың музыкалық қабілеттерін, көркемдік талғамын, эмоциялық-эстетикалық көзқарасын дамытуға бағытталған пән. Сабақ барысында муз</w:t>
      </w:r>
      <w:r w:rsidRPr="00E515A6">
        <w:rPr>
          <w:rFonts w:ascii="Times New Roman" w:hAnsi="Times New Roman" w:cs="Times New Roman"/>
          <w:bCs/>
          <w:sz w:val="28"/>
          <w:szCs w:val="28"/>
          <w:lang w:val="kk-KZ"/>
        </w:rPr>
        <w:t>ыканы тыңдау, ән айту, музыка теориясының негіздерімен танысу, шығармашылық тапсырмалар орындау жүзеге асады.</w:t>
      </w:r>
    </w:p>
    <w:p w14:paraId="66151FFB" w14:textId="77777777" w:rsidR="00D50C8D" w:rsidRPr="00E515A6" w:rsidRDefault="00D50C8D"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Үйірме - </w:t>
      </w:r>
      <w:r w:rsidRPr="00E515A6">
        <w:rPr>
          <w:rFonts w:ascii="Times New Roman" w:hAnsi="Times New Roman" w:cs="Times New Roman"/>
          <w:sz w:val="28"/>
          <w:szCs w:val="28"/>
          <w:lang w:val="kk-KZ"/>
        </w:rPr>
        <w:t>оқушылардың танымдық белсенділігін арттыруға және шығармашылық қабілеттерін дамытуға бағытталған ұйымдасқан қосымша жұмыс түрі.</w:t>
      </w:r>
    </w:p>
    <w:p w14:paraId="43259F60"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sz w:val="28"/>
          <w:szCs w:val="28"/>
          <w:lang w:val="kk-KZ"/>
        </w:rPr>
        <w:t>Музыкалық қабылдау</w:t>
      </w:r>
      <w:r w:rsidRPr="00E515A6">
        <w:rPr>
          <w:rFonts w:ascii="Times New Roman" w:hAnsi="Times New Roman" w:cs="Times New Roman"/>
          <w:sz w:val="28"/>
          <w:szCs w:val="28"/>
          <w:lang w:val="kk-KZ"/>
        </w:rPr>
        <w:t xml:space="preserve"> – музыкалық шығармаларды тыңдап, оның әуені, ырғағы мен мазмұнын түсіну және сезіну қабілеті, музыкалық түйсіну және танымның негізі.</w:t>
      </w:r>
    </w:p>
    <w:p w14:paraId="1FEA5542"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Эмпатия </w:t>
      </w:r>
      <w:r w:rsidRPr="00E515A6">
        <w:rPr>
          <w:rFonts w:ascii="Times New Roman" w:hAnsi="Times New Roman" w:cs="Times New Roman"/>
          <w:sz w:val="28"/>
          <w:szCs w:val="28"/>
          <w:lang w:val="kk-KZ"/>
        </w:rPr>
        <w:t>- басқа адамның эмоционалдық күйін түсіну және оған іштей ортақтасу қабілеті</w:t>
      </w:r>
      <w:r w:rsidRPr="00E515A6">
        <w:rPr>
          <w:rFonts w:ascii="Times New Roman" w:hAnsi="Times New Roman" w:cs="Times New Roman"/>
          <w:i/>
          <w:iCs/>
          <w:sz w:val="28"/>
          <w:szCs w:val="28"/>
          <w:lang w:val="kk-KZ"/>
        </w:rPr>
        <w:t>.</w:t>
      </w:r>
    </w:p>
    <w:p w14:paraId="7BD57C7F"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Жанашырлық </w:t>
      </w:r>
      <w:r w:rsidRPr="00E515A6">
        <w:rPr>
          <w:rFonts w:ascii="Times New Roman" w:hAnsi="Times New Roman" w:cs="Times New Roman"/>
          <w:sz w:val="28"/>
          <w:szCs w:val="28"/>
          <w:lang w:val="kk-KZ"/>
        </w:rPr>
        <w:t>- өзгенің күйзелісіне, қиын жағдайына эмоционалдық үн қату және көмек көрсетуге дайындықты білдіретін адамгершілік қасиет.</w:t>
      </w:r>
    </w:p>
    <w:p w14:paraId="481604D4" w14:textId="74C60B1C" w:rsidR="00C7233F" w:rsidRDefault="00504E9C" w:rsidP="00542280">
      <w:pPr>
        <w:spacing w:after="0" w:line="240" w:lineRule="auto"/>
        <w:ind w:firstLine="567"/>
        <w:jc w:val="both"/>
        <w:rPr>
          <w:rFonts w:ascii="Times New Roman" w:hAnsi="Times New Roman" w:cs="Times New Roman"/>
          <w:i/>
          <w:iCs/>
          <w:sz w:val="28"/>
          <w:szCs w:val="28"/>
          <w:lang w:val="kk-KZ"/>
        </w:rPr>
      </w:pPr>
      <w:r w:rsidRPr="00E515A6">
        <w:rPr>
          <w:rFonts w:ascii="Times New Roman" w:hAnsi="Times New Roman" w:cs="Times New Roman"/>
          <w:b/>
          <w:bCs/>
          <w:sz w:val="28"/>
          <w:szCs w:val="28"/>
          <w:lang w:val="kk-KZ"/>
        </w:rPr>
        <w:t>Мейірімділік</w:t>
      </w:r>
      <w:r w:rsidRPr="00E515A6">
        <w:rPr>
          <w:rFonts w:ascii="Times New Roman" w:hAnsi="Times New Roman" w:cs="Times New Roman"/>
          <w:sz w:val="28"/>
          <w:szCs w:val="28"/>
          <w:lang w:val="kk-KZ"/>
        </w:rPr>
        <w:t xml:space="preserve"> - тұлғааралық қатынаста ізгі ниет, қамқорлық және қайырымдылық таныту арқылы көрінетін моральдық құндылық</w:t>
      </w:r>
      <w:r w:rsidRPr="00E515A6">
        <w:rPr>
          <w:rFonts w:ascii="Times New Roman" w:hAnsi="Times New Roman" w:cs="Times New Roman"/>
          <w:i/>
          <w:iCs/>
          <w:sz w:val="28"/>
          <w:szCs w:val="28"/>
          <w:lang w:val="kk-KZ"/>
        </w:rPr>
        <w:t>.</w:t>
      </w:r>
    </w:p>
    <w:p w14:paraId="53D8FE82" w14:textId="14D4CAB2" w:rsidR="00504E9C" w:rsidRPr="00E515A6" w:rsidRDefault="00C7233F" w:rsidP="00C7233F">
      <w:pPr>
        <w:spacing w:after="200" w:line="276" w:lineRule="auto"/>
        <w:jc w:val="center"/>
        <w:rPr>
          <w:rFonts w:ascii="Times New Roman" w:hAnsi="Times New Roman" w:cs="Times New Roman"/>
          <w:b/>
          <w:bCs/>
          <w:sz w:val="28"/>
          <w:szCs w:val="28"/>
          <w:lang w:val="kk-KZ"/>
        </w:rPr>
      </w:pPr>
      <w:r>
        <w:rPr>
          <w:rFonts w:ascii="Times New Roman" w:hAnsi="Times New Roman" w:cs="Times New Roman"/>
          <w:i/>
          <w:iCs/>
          <w:sz w:val="28"/>
          <w:szCs w:val="28"/>
          <w:lang w:val="kk-KZ"/>
        </w:rPr>
        <w:br w:type="page"/>
      </w:r>
      <w:bookmarkStart w:id="3" w:name="_Toc136003521"/>
      <w:bookmarkStart w:id="4" w:name="_Toc184995325"/>
      <w:r w:rsidR="00504E9C" w:rsidRPr="00E515A6">
        <w:rPr>
          <w:rFonts w:ascii="Times New Roman" w:hAnsi="Times New Roman" w:cs="Times New Roman"/>
          <w:b/>
          <w:caps/>
          <w:sz w:val="28"/>
          <w:szCs w:val="28"/>
          <w:lang w:val="kk-KZ"/>
        </w:rPr>
        <w:lastRenderedPageBreak/>
        <w:t>БЕЛГIЛЕУЛЕР МЕН ҚЫСҚАРТУЛАР</w:t>
      </w:r>
      <w:bookmarkEnd w:id="3"/>
      <w:bookmarkEnd w:id="4"/>
    </w:p>
    <w:p w14:paraId="46A89765"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p>
    <w:p w14:paraId="4CC4E192"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ҚР – Қазақстан Республикасы</w:t>
      </w:r>
    </w:p>
    <w:p w14:paraId="380E7CC0"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МЖМБС – Мемлекеттік жалпыға міндетті білім беру стандарты</w:t>
      </w:r>
    </w:p>
    <w:p w14:paraId="1ED49C02" w14:textId="77777777" w:rsidR="00504E9C" w:rsidRPr="00E515A6" w:rsidRDefault="00504E9C" w:rsidP="00542280">
      <w:pPr>
        <w:pStyle w:val="Default"/>
        <w:tabs>
          <w:tab w:val="left" w:pos="142"/>
        </w:tabs>
        <w:ind w:firstLine="567"/>
        <w:jc w:val="both"/>
        <w:rPr>
          <w:color w:val="auto"/>
          <w:sz w:val="28"/>
          <w:szCs w:val="28"/>
          <w:lang w:val="kk-KZ"/>
          <w14:ligatures w14:val="standardContextual"/>
        </w:rPr>
      </w:pPr>
      <w:r w:rsidRPr="00E515A6">
        <w:rPr>
          <w:color w:val="auto"/>
          <w:sz w:val="28"/>
          <w:szCs w:val="28"/>
          <w:lang w:val="kk-KZ"/>
          <w14:ligatures w14:val="standardContextual"/>
        </w:rPr>
        <w:t xml:space="preserve">ҚР ҒЖБМ - Қазақстан Республикасы Ғылым және жоғары білім </w:t>
      </w:r>
    </w:p>
    <w:p w14:paraId="5D71AC6D" w14:textId="77777777" w:rsidR="00504E9C" w:rsidRPr="00E515A6" w:rsidRDefault="00504E9C" w:rsidP="00542280">
      <w:pPr>
        <w:pStyle w:val="Default"/>
        <w:tabs>
          <w:tab w:val="left" w:pos="142"/>
        </w:tabs>
        <w:ind w:firstLine="567"/>
        <w:jc w:val="both"/>
        <w:rPr>
          <w:color w:val="auto"/>
          <w:sz w:val="28"/>
          <w:szCs w:val="28"/>
          <w:lang w:val="kk-KZ"/>
          <w14:ligatures w14:val="standardContextual"/>
        </w:rPr>
      </w:pPr>
      <w:r w:rsidRPr="00E515A6">
        <w:rPr>
          <w:color w:val="auto"/>
          <w:sz w:val="28"/>
          <w:szCs w:val="28"/>
          <w:lang w:val="kk-KZ"/>
          <w14:ligatures w14:val="standardContextual"/>
        </w:rPr>
        <w:t xml:space="preserve">министрлігі </w:t>
      </w:r>
    </w:p>
    <w:p w14:paraId="6CF0B82C" w14:textId="77777777" w:rsidR="00504E9C" w:rsidRPr="00E515A6" w:rsidRDefault="00504E9C" w:rsidP="00542280">
      <w:pPr>
        <w:autoSpaceDE w:val="0"/>
        <w:autoSpaceDN w:val="0"/>
        <w:adjustRightInd w:val="0"/>
        <w:spacing w:after="0" w:line="240" w:lineRule="auto"/>
        <w:ind w:firstLine="567"/>
        <w:jc w:val="both"/>
        <w:rPr>
          <w:rFonts w:ascii="Times New Roman" w:hAnsi="Times New Roman" w:cs="Times New Roman"/>
          <w:bCs/>
          <w:sz w:val="28"/>
          <w:szCs w:val="28"/>
          <w:lang w:val="kk-KZ"/>
          <w14:ligatures w14:val="standardContextual"/>
        </w:rPr>
      </w:pPr>
      <w:r w:rsidRPr="00E515A6">
        <w:rPr>
          <w:rFonts w:ascii="Times New Roman" w:hAnsi="Times New Roman" w:cs="Times New Roman"/>
          <w:bCs/>
          <w:sz w:val="28"/>
          <w:szCs w:val="28"/>
          <w:lang w:val="kk-KZ"/>
        </w:rPr>
        <w:t>ЕББҚ - Ерекше білім беру қажеттіліктері</w:t>
      </w:r>
    </w:p>
    <w:p w14:paraId="69D6635F"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БҰҰ – Біріккен Ұлттар Ұйымы</w:t>
      </w:r>
    </w:p>
    <w:p w14:paraId="60AF2939"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ДДҰ - Дүниежүзілік денсаулық сақтау ұйымы</w:t>
      </w:r>
    </w:p>
    <w:p w14:paraId="3ACD5742"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ЮНЕСКО – БҰҰ-ның Білім, ғылым және мәдениет жөніндегі ұйымы</w:t>
      </w:r>
    </w:p>
    <w:p w14:paraId="729959DD"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ЖББ – Жалпы білім беретін (мектеп)</w:t>
      </w:r>
    </w:p>
    <w:p w14:paraId="001959CB"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ППТК – Психологиялық-педагогикалық түзеу кабинеті</w:t>
      </w:r>
    </w:p>
    <w:p w14:paraId="67966070"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ПМПК – Психологиялық-медициналық-педагогикалық консультация</w:t>
      </w:r>
    </w:p>
    <w:p w14:paraId="0EFEA287"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ТҚК – Түзету-қалыптастыру кабинеті</w:t>
      </w:r>
    </w:p>
    <w:p w14:paraId="59ADBD21"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ҚББ – Қосымша білім беру</w:t>
      </w:r>
    </w:p>
    <w:p w14:paraId="793D7BA5"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КММ – Коммуналдық мемлекеттік мекеме</w:t>
      </w:r>
    </w:p>
    <w:p w14:paraId="46BD4EEB" w14:textId="77777777" w:rsidR="00504E9C" w:rsidRPr="00E515A6" w:rsidRDefault="00504E9C" w:rsidP="00542280">
      <w:pPr>
        <w:spacing w:after="0" w:line="240" w:lineRule="auto"/>
        <w:ind w:firstLine="567"/>
        <w:rPr>
          <w:rFonts w:ascii="Times New Roman" w:hAnsi="Times New Roman" w:cs="Times New Roman"/>
          <w:bCs/>
          <w:sz w:val="28"/>
          <w:szCs w:val="28"/>
          <w:lang w:val="kk-KZ"/>
        </w:rPr>
      </w:pPr>
      <w:r w:rsidRPr="00E515A6">
        <w:rPr>
          <w:rFonts w:ascii="Times New Roman" w:hAnsi="Times New Roman" w:cs="Times New Roman"/>
          <w:bCs/>
          <w:sz w:val="28"/>
          <w:szCs w:val="28"/>
          <w:lang w:val="kk-KZ"/>
        </w:rPr>
        <w:t>БТ - Бақылау топ</w:t>
      </w:r>
    </w:p>
    <w:p w14:paraId="67896F73" w14:textId="77777777" w:rsidR="00504E9C" w:rsidRPr="00E515A6" w:rsidRDefault="00504E9C" w:rsidP="00542280">
      <w:pPr>
        <w:spacing w:after="0" w:line="240" w:lineRule="auto"/>
        <w:ind w:firstLine="567"/>
        <w:rPr>
          <w:rFonts w:ascii="Times New Roman" w:eastAsiaTheme="majorEastAsia" w:hAnsi="Times New Roman" w:cs="Times New Roman"/>
          <w:bCs/>
          <w:sz w:val="28"/>
          <w:szCs w:val="28"/>
          <w:lang w:val="kk-KZ"/>
        </w:rPr>
      </w:pPr>
      <w:r w:rsidRPr="00E515A6">
        <w:rPr>
          <w:rFonts w:ascii="Times New Roman" w:hAnsi="Times New Roman" w:cs="Times New Roman"/>
          <w:bCs/>
          <w:sz w:val="28"/>
          <w:szCs w:val="28"/>
          <w:lang w:val="kk-KZ"/>
        </w:rPr>
        <w:t>ЭТ - Эксперименттік топ</w:t>
      </w:r>
    </w:p>
    <w:p w14:paraId="1E858611" w14:textId="77777777" w:rsidR="00504E9C" w:rsidRPr="00E515A6" w:rsidRDefault="00504E9C" w:rsidP="00542280">
      <w:pPr>
        <w:spacing w:after="0" w:line="240" w:lineRule="auto"/>
        <w:rPr>
          <w:rFonts w:ascii="Times New Roman" w:eastAsiaTheme="majorEastAsia" w:hAnsi="Times New Roman" w:cs="Times New Roman"/>
          <w:b/>
          <w:sz w:val="28"/>
          <w:szCs w:val="28"/>
          <w:lang w:val="kk-KZ"/>
        </w:rPr>
      </w:pPr>
    </w:p>
    <w:p w14:paraId="0374F440" w14:textId="77777777" w:rsidR="00504E9C" w:rsidRPr="00E515A6" w:rsidRDefault="00504E9C" w:rsidP="00542280">
      <w:pPr>
        <w:pStyle w:val="1"/>
        <w:tabs>
          <w:tab w:val="left" w:pos="0"/>
          <w:tab w:val="left" w:pos="142"/>
          <w:tab w:val="left" w:pos="4962"/>
        </w:tabs>
        <w:spacing w:before="0" w:after="0" w:line="240" w:lineRule="auto"/>
        <w:jc w:val="center"/>
        <w:rPr>
          <w:rFonts w:ascii="Times New Roman" w:hAnsi="Times New Roman" w:cs="Times New Roman"/>
          <w:b/>
          <w:bCs/>
          <w:color w:val="auto"/>
          <w:sz w:val="28"/>
          <w:szCs w:val="28"/>
          <w:lang w:val="kk-KZ"/>
        </w:rPr>
      </w:pPr>
      <w:r w:rsidRPr="00E515A6">
        <w:rPr>
          <w:rFonts w:ascii="Times New Roman" w:hAnsi="Times New Roman" w:cs="Times New Roman"/>
          <w:b/>
          <w:color w:val="auto"/>
          <w:sz w:val="28"/>
          <w:szCs w:val="28"/>
          <w:lang w:val="kk-KZ"/>
        </w:rPr>
        <w:br w:type="page"/>
      </w:r>
      <w:r w:rsidRPr="00E515A6">
        <w:rPr>
          <w:rFonts w:ascii="Times New Roman" w:hAnsi="Times New Roman" w:cs="Times New Roman"/>
          <w:b/>
          <w:color w:val="auto"/>
          <w:sz w:val="28"/>
          <w:szCs w:val="28"/>
          <w:lang w:val="kk-KZ"/>
        </w:rPr>
        <w:lastRenderedPageBreak/>
        <w:t>КІРІСПЕ</w:t>
      </w:r>
    </w:p>
    <w:p w14:paraId="38CAE5F6" w14:textId="77777777" w:rsidR="00504E9C" w:rsidRPr="00E515A6" w:rsidRDefault="00504E9C" w:rsidP="00542280">
      <w:pPr>
        <w:spacing w:after="0" w:line="240" w:lineRule="auto"/>
        <w:ind w:firstLine="567"/>
        <w:jc w:val="both"/>
        <w:rPr>
          <w:rFonts w:ascii="Times New Roman" w:hAnsi="Times New Roman" w:cs="Times New Roman"/>
          <w:bCs/>
          <w:sz w:val="28"/>
          <w:szCs w:val="28"/>
          <w:lang w:val="kk-KZ"/>
        </w:rPr>
      </w:pPr>
    </w:p>
    <w:p w14:paraId="4ADD7D8C" w14:textId="3B597988" w:rsidR="00050CDD" w:rsidRPr="00A62910" w:rsidRDefault="00504E9C" w:rsidP="00960B1D">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Зерттеудің өзектілігі</w:t>
      </w:r>
      <w:r w:rsidR="006C227F">
        <w:rPr>
          <w:rFonts w:ascii="Times New Roman" w:hAnsi="Times New Roman" w:cs="Times New Roman"/>
          <w:b/>
          <w:bCs/>
          <w:sz w:val="28"/>
          <w:szCs w:val="28"/>
          <w:lang w:val="kk-KZ"/>
        </w:rPr>
        <w:t>:</w:t>
      </w:r>
      <w:r w:rsidR="00DC2EEA" w:rsidRPr="00E515A6">
        <w:rPr>
          <w:rFonts w:ascii="Times New Roman" w:hAnsi="Times New Roman" w:cs="Times New Roman"/>
          <w:b/>
          <w:bCs/>
          <w:sz w:val="28"/>
          <w:szCs w:val="28"/>
          <w:lang w:val="kk-KZ"/>
        </w:rPr>
        <w:t xml:space="preserve"> </w:t>
      </w:r>
      <w:r w:rsidR="00050CDD" w:rsidRPr="002A76CC">
        <w:rPr>
          <w:rFonts w:ascii="Times New Roman" w:hAnsi="Times New Roman" w:cs="Times New Roman"/>
          <w:sz w:val="28"/>
          <w:szCs w:val="28"/>
          <w:lang w:val="kk-KZ"/>
        </w:rPr>
        <w:t xml:space="preserve">Қазіргі таңда арнайы педагогика саласында ерекше білім беруді қажет ететін оқушылардың әлеуметтенуі мен рухани дамуын қамтамасыз ету – білім беру жүйесінің маңызды бағыттарының бірі болып отыр. Арнайы білім берудің басты мақсаты – ерекше білім беруді қажет ететін оқушылардың жеке ерекшеліктерін ескере отырып, олардың қоғамда толыққанды өмір сүруіне жағдай жасау, рухани және мәдени құндылықтарға баулу. Бұл тұрғыдан алғанда, көру қабілеті </w:t>
      </w:r>
      <w:r w:rsidR="00050CDD" w:rsidRPr="00A62910">
        <w:rPr>
          <w:rFonts w:ascii="Times New Roman" w:hAnsi="Times New Roman" w:cs="Times New Roman"/>
          <w:sz w:val="28"/>
          <w:szCs w:val="28"/>
          <w:lang w:val="kk-KZ"/>
        </w:rPr>
        <w:t>бұзылған оқушылардың адамгершілік құндылықтарын қалыптастыру – арнайы педагогика мен дамыта-түзету бағытындағы тәрбиенің өзекті мәселелерінің бірі болып табылады. Аталған бағыттар Қазақстан Республикасының «Білім туралы» Заңында [1] білім алушылардың сапалы білім алуға тең құқығын қамтамасыз ету, тұлғаның шығармашылық, рухани және дене мүмкіндіктерін дамыту, адамгершілік пен салауатты өмір салтының берік негіздерін қалыптастыру міндеттерімен сабақтастықта қарастырылады. Осы ғылыми-педагогикалық ұстанымдар еліміздің білім беру саласындағы стратегиялық және нормативтік құжаттарында өз жалғасын табады.</w:t>
      </w:r>
    </w:p>
    <w:p w14:paraId="17979C0C" w14:textId="39A8C081" w:rsidR="00074620" w:rsidRPr="00A62910" w:rsidRDefault="00074620"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Қазақстан Республикасында білім беруді дамытудың 2023–2029 жылдарға арналған тұжырымдамасында (№249 Қаулы) [</w:t>
      </w:r>
      <w:r w:rsidR="0046550C" w:rsidRPr="00A62910">
        <w:rPr>
          <w:rFonts w:ascii="Times New Roman" w:hAnsi="Times New Roman" w:cs="Times New Roman"/>
          <w:sz w:val="28"/>
          <w:szCs w:val="28"/>
          <w:lang w:val="kk-KZ"/>
        </w:rPr>
        <w:t>2</w:t>
      </w:r>
      <w:r w:rsidRPr="00A62910">
        <w:rPr>
          <w:rFonts w:ascii="Times New Roman" w:hAnsi="Times New Roman" w:cs="Times New Roman"/>
          <w:sz w:val="28"/>
          <w:szCs w:val="28"/>
          <w:lang w:val="kk-KZ"/>
        </w:rPr>
        <w:t xml:space="preserve">] көрсетілген </w:t>
      </w:r>
      <w:r w:rsidR="00B22819" w:rsidRPr="00A62910">
        <w:rPr>
          <w:rFonts w:ascii="Times New Roman" w:hAnsi="Times New Roman" w:cs="Times New Roman"/>
          <w:sz w:val="28"/>
          <w:szCs w:val="28"/>
          <w:lang w:val="kk-KZ"/>
        </w:rPr>
        <w:t xml:space="preserve">ерекше білім беруді қажет ететін </w:t>
      </w:r>
      <w:r w:rsidR="00433944" w:rsidRPr="00A62910">
        <w:rPr>
          <w:rFonts w:ascii="Times New Roman" w:hAnsi="Times New Roman" w:cs="Times New Roman"/>
          <w:sz w:val="28"/>
          <w:szCs w:val="28"/>
          <w:lang w:val="kk-KZ"/>
        </w:rPr>
        <w:t>оқушылар</w:t>
      </w:r>
      <w:r w:rsidR="00B22819" w:rsidRPr="00A62910">
        <w:rPr>
          <w:rFonts w:ascii="Times New Roman" w:hAnsi="Times New Roman" w:cs="Times New Roman"/>
          <w:sz w:val="28"/>
          <w:szCs w:val="28"/>
          <w:lang w:val="kk-KZ"/>
        </w:rPr>
        <w:t xml:space="preserve">дың әлеуметтенуіне жағдай жасау және инклюзивті білім беру ортасын жетілдіру мен </w:t>
      </w:r>
      <w:r w:rsidR="00050CDD" w:rsidRPr="00A62910">
        <w:rPr>
          <w:rFonts w:ascii="Times New Roman" w:hAnsi="Times New Roman" w:cs="Times New Roman"/>
          <w:bCs/>
          <w:sz w:val="28"/>
          <w:szCs w:val="28"/>
          <w:lang w:val="kk-KZ"/>
        </w:rPr>
        <w:t>М</w:t>
      </w:r>
      <w:r w:rsidR="00091CA8" w:rsidRPr="00A62910">
        <w:rPr>
          <w:rFonts w:ascii="Times New Roman" w:hAnsi="Times New Roman" w:cs="Times New Roman"/>
          <w:bCs/>
          <w:sz w:val="28"/>
          <w:szCs w:val="28"/>
          <w:lang w:val="kk-KZ"/>
        </w:rPr>
        <w:t>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w:t>
      </w:r>
      <w:r w:rsidR="001C11E8" w:rsidRPr="00A62910">
        <w:rPr>
          <w:rFonts w:ascii="Times New Roman" w:hAnsi="Times New Roman" w:cs="Times New Roman"/>
          <w:bCs/>
          <w:sz w:val="28"/>
          <w:szCs w:val="28"/>
          <w:lang w:val="kk-KZ"/>
        </w:rPr>
        <w:t xml:space="preserve"> (</w:t>
      </w:r>
      <w:r w:rsidR="00091CA8" w:rsidRPr="00A62910">
        <w:rPr>
          <w:rFonts w:ascii="Times New Roman" w:hAnsi="Times New Roman" w:cs="Times New Roman"/>
          <w:bCs/>
          <w:sz w:val="28"/>
          <w:szCs w:val="28"/>
          <w:lang w:val="kk-KZ"/>
        </w:rPr>
        <w:t>Қазақстан Республикасы Оқу-ағарту министрінің 2022 жылғы 3 тамыздағы № 348 бұйрығы. Қазақстан Республикасының Әділет министрлігінде 2022 жылғы 5 тамызда № 29031 болып тіркелді</w:t>
      </w:r>
      <w:r w:rsidR="001C11E8" w:rsidRPr="00A62910">
        <w:rPr>
          <w:rFonts w:ascii="Times New Roman" w:hAnsi="Times New Roman" w:cs="Times New Roman"/>
          <w:bCs/>
          <w:sz w:val="28"/>
          <w:szCs w:val="28"/>
          <w:lang w:val="kk-KZ"/>
        </w:rPr>
        <w:t xml:space="preserve">) </w:t>
      </w:r>
      <w:r w:rsidRPr="00A62910">
        <w:rPr>
          <w:rFonts w:ascii="Times New Roman" w:hAnsi="Times New Roman" w:cs="Times New Roman"/>
          <w:sz w:val="28"/>
          <w:szCs w:val="28"/>
          <w:lang w:val="kk-KZ"/>
        </w:rPr>
        <w:t>[</w:t>
      </w:r>
      <w:r w:rsidR="0046550C" w:rsidRPr="00A62910">
        <w:rPr>
          <w:rFonts w:ascii="Times New Roman" w:hAnsi="Times New Roman" w:cs="Times New Roman"/>
          <w:sz w:val="28"/>
          <w:szCs w:val="28"/>
          <w:lang w:val="kk-KZ"/>
        </w:rPr>
        <w:t>3</w:t>
      </w:r>
      <w:r w:rsidRPr="00A62910">
        <w:rPr>
          <w:rFonts w:ascii="Times New Roman" w:hAnsi="Times New Roman" w:cs="Times New Roman"/>
          <w:sz w:val="28"/>
          <w:szCs w:val="28"/>
          <w:lang w:val="kk-KZ"/>
        </w:rPr>
        <w:t>] тұлғалық нәтижелерге қоятын талаптары</w:t>
      </w:r>
      <w:r w:rsidR="00C4277C"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зерттеуіміздің әдістемелік мазмұнын толықтыра түседі. </w:t>
      </w:r>
      <w:r w:rsidR="00C4277C" w:rsidRPr="00A62910">
        <w:rPr>
          <w:rFonts w:ascii="Times New Roman" w:hAnsi="Times New Roman" w:cs="Times New Roman"/>
          <w:sz w:val="28"/>
          <w:szCs w:val="28"/>
          <w:lang w:val="kk-KZ"/>
        </w:rPr>
        <w:t xml:space="preserve">Сонымен қатар бұл бағыттың құқықтық-әдіснамалық негізі Қазақстан Республикасының 2002 жылғы 11 шілдедегі №343 «Кемтар </w:t>
      </w:r>
      <w:r w:rsidR="004311AE" w:rsidRPr="00A62910">
        <w:rPr>
          <w:rFonts w:ascii="Times New Roman" w:hAnsi="Times New Roman" w:cs="Times New Roman"/>
          <w:sz w:val="28"/>
          <w:szCs w:val="28"/>
          <w:lang w:val="kk-KZ"/>
        </w:rPr>
        <w:t>балаларды</w:t>
      </w:r>
      <w:r w:rsidR="00C4277C" w:rsidRPr="00A62910">
        <w:rPr>
          <w:rFonts w:ascii="Times New Roman" w:hAnsi="Times New Roman" w:cs="Times New Roman"/>
          <w:sz w:val="28"/>
          <w:szCs w:val="28"/>
          <w:lang w:val="kk-KZ"/>
        </w:rPr>
        <w:t xml:space="preserve"> әлеуметтік және медициналық-педагогикалық түзеу арқылы қолдау туралы» Заңының қағидаларымен тікелей байланысты</w:t>
      </w:r>
      <w:r w:rsidR="00DE41D6" w:rsidRPr="00A62910">
        <w:rPr>
          <w:rFonts w:ascii="Times New Roman" w:hAnsi="Times New Roman" w:cs="Times New Roman"/>
          <w:sz w:val="28"/>
          <w:szCs w:val="28"/>
          <w:lang w:val="kk-KZ"/>
        </w:rPr>
        <w:t xml:space="preserve"> </w:t>
      </w:r>
      <w:r w:rsidR="00337CFB" w:rsidRPr="00A62910">
        <w:rPr>
          <w:rFonts w:ascii="Times New Roman" w:hAnsi="Times New Roman" w:cs="Times New Roman"/>
          <w:sz w:val="28"/>
          <w:szCs w:val="28"/>
          <w:lang w:val="kk-KZ"/>
        </w:rPr>
        <w:t>[</w:t>
      </w:r>
      <w:r w:rsidR="0046550C" w:rsidRPr="00A62910">
        <w:rPr>
          <w:rFonts w:ascii="Times New Roman" w:hAnsi="Times New Roman" w:cs="Times New Roman"/>
          <w:sz w:val="28"/>
          <w:szCs w:val="28"/>
          <w:lang w:val="kk-KZ"/>
        </w:rPr>
        <w:t>4</w:t>
      </w:r>
      <w:r w:rsidR="00337CFB" w:rsidRPr="00A62910">
        <w:rPr>
          <w:rFonts w:ascii="Times New Roman" w:hAnsi="Times New Roman" w:cs="Times New Roman"/>
          <w:sz w:val="28"/>
          <w:szCs w:val="28"/>
          <w:lang w:val="kk-KZ"/>
        </w:rPr>
        <w:t>]</w:t>
      </w:r>
      <w:r w:rsidR="00C4277C"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Осы құжаттардың өзара үйлесімділігі көру қабілеті бұзылған 3-4 сынып </w:t>
      </w:r>
      <w:r w:rsidR="00DF33EE" w:rsidRPr="00A62910">
        <w:rPr>
          <w:rFonts w:ascii="Times New Roman" w:hAnsi="Times New Roman" w:cs="Times New Roman"/>
          <w:sz w:val="28"/>
          <w:szCs w:val="28"/>
          <w:lang w:val="kk-KZ"/>
        </w:rPr>
        <w:t xml:space="preserve"> о</w:t>
      </w:r>
      <w:r w:rsidRPr="00A62910">
        <w:rPr>
          <w:rFonts w:ascii="Times New Roman" w:hAnsi="Times New Roman" w:cs="Times New Roman"/>
          <w:sz w:val="28"/>
          <w:szCs w:val="28"/>
          <w:lang w:val="kk-KZ"/>
        </w:rPr>
        <w:t xml:space="preserve">қушыларының адамгершілік құндылықтарын халық музыкасы арқылы қалыптастыру мәселесінің заманауи білім беру жүйесіндегі стратегиялық маңыздылығын және мемлекеттік басымдықтарға толық сәйкестігін дәлелдейді. </w:t>
      </w:r>
    </w:p>
    <w:p w14:paraId="64D6CE41" w14:textId="017FC6FE" w:rsidR="00344205" w:rsidRPr="00A62910" w:rsidRDefault="00344205"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Қазіргі білім беру жүйесі тұлғаның тек академиялық білімін ғана емес, сонымен бірге оның рухани-адамгершілік әлеуетін дамытуға бағытталуда. Осыған байланысты білім мен тәрбиені ұлттық және жалпыадамзаттық құндылықтармен ұштастыру педагогикалық үдерістің маңызды қағидасына айналып отыр. </w:t>
      </w:r>
    </w:p>
    <w:p w14:paraId="1FC1BD5D" w14:textId="75FA0DC8" w:rsidR="002B21FD" w:rsidRPr="00A62910" w:rsidRDefault="00344205" w:rsidP="00960B1D">
      <w:pPr>
        <w:spacing w:after="0" w:line="240" w:lineRule="auto"/>
        <w:ind w:firstLine="567"/>
        <w:jc w:val="both"/>
        <w:rPr>
          <w:rFonts w:ascii="Times New Roman" w:hAnsi="Times New Roman" w:cs="Times New Roman"/>
          <w:bCs/>
          <w:sz w:val="28"/>
          <w:szCs w:val="28"/>
          <w:shd w:val="clear" w:color="auto" w:fill="FFFFFF"/>
          <w:lang w:val="kk-KZ"/>
        </w:rPr>
      </w:pPr>
      <w:r w:rsidRPr="00A62910">
        <w:rPr>
          <w:rFonts w:ascii="Times New Roman" w:hAnsi="Times New Roman" w:cs="Times New Roman"/>
          <w:sz w:val="28"/>
          <w:szCs w:val="28"/>
          <w:lang w:val="kk-KZ"/>
        </w:rPr>
        <w:t>Мемлекеттік саясаттың басым бағыты ретінде ұлттық мәдениетті сақтауды негіздейтін ҚР-ның «Мәдениет туралы» заңы</w:t>
      </w:r>
      <w:r w:rsidR="00337CFB" w:rsidRPr="00A62910">
        <w:rPr>
          <w:rFonts w:ascii="Times New Roman" w:hAnsi="Times New Roman" w:cs="Times New Roman"/>
          <w:sz w:val="28"/>
          <w:szCs w:val="28"/>
          <w:lang w:val="kk-KZ"/>
        </w:rPr>
        <w:t xml:space="preserve"> (2006 жылғы 15 желтоқсан, № 207 ҚРЗ)</w:t>
      </w:r>
      <w:r w:rsidRPr="00A62910">
        <w:rPr>
          <w:rFonts w:ascii="Times New Roman" w:hAnsi="Times New Roman" w:cs="Times New Roman"/>
          <w:sz w:val="28"/>
          <w:szCs w:val="28"/>
          <w:lang w:val="kk-KZ"/>
        </w:rPr>
        <w:t xml:space="preserve"> [</w:t>
      </w:r>
      <w:r w:rsidR="0046550C" w:rsidRPr="00A62910">
        <w:rPr>
          <w:rFonts w:ascii="Times New Roman" w:hAnsi="Times New Roman" w:cs="Times New Roman"/>
          <w:sz w:val="28"/>
          <w:szCs w:val="28"/>
          <w:lang w:val="kk-KZ"/>
        </w:rPr>
        <w:t>5</w:t>
      </w:r>
      <w:r w:rsidRPr="00A62910">
        <w:rPr>
          <w:rFonts w:ascii="Times New Roman" w:hAnsi="Times New Roman" w:cs="Times New Roman"/>
          <w:sz w:val="28"/>
          <w:szCs w:val="28"/>
          <w:lang w:val="kk-KZ"/>
        </w:rPr>
        <w:t xml:space="preserve">] халық музыкасының тәрбиелік әлеуетін жеке тұлғаның рухани-адамгершілік негізі ретінде қарастыруға жол ашады. Осы құқықтық негіздің </w:t>
      </w:r>
      <w:r w:rsidRPr="00A62910">
        <w:rPr>
          <w:rFonts w:ascii="Times New Roman" w:hAnsi="Times New Roman" w:cs="Times New Roman"/>
          <w:sz w:val="28"/>
          <w:szCs w:val="28"/>
          <w:lang w:val="kk-KZ"/>
        </w:rPr>
        <w:lastRenderedPageBreak/>
        <w:t>заманауи практикалық көрінісі ретінде қазіргі таңда жүзеге асырылып жатқан «Адал азамат» біртұтас тәрбие бағдарламасын атауға болады [</w:t>
      </w:r>
      <w:r w:rsidR="0046550C" w:rsidRPr="00A62910">
        <w:rPr>
          <w:rFonts w:ascii="Times New Roman" w:hAnsi="Times New Roman" w:cs="Times New Roman"/>
          <w:sz w:val="28"/>
          <w:szCs w:val="28"/>
          <w:lang w:val="kk-KZ"/>
        </w:rPr>
        <w:t>6</w:t>
      </w:r>
      <w:r w:rsidRPr="00A62910">
        <w:rPr>
          <w:rFonts w:ascii="Times New Roman" w:hAnsi="Times New Roman" w:cs="Times New Roman"/>
          <w:sz w:val="28"/>
          <w:szCs w:val="28"/>
          <w:lang w:val="kk-KZ"/>
        </w:rPr>
        <w:t>]. Бағдарламаның негізгі мақсаты – жас ұрпақтың бойына жоғары адами құндылықтарды сіңіру болғандықтан, көру қабілеті бұзылған бастауыш сынып оқушыларына халық музыкасы арқылы адамгершілік тәрбие беру мәселесі мемлекеттік стратегиялық міндеттермен</w:t>
      </w:r>
      <w:r w:rsidR="00B26DC1"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үйлесім тауып отыр».</w:t>
      </w:r>
      <w:r w:rsidR="00B26DC1"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Бұл идеялар «Қазақстан–2030» стратегиясында да айқындалған ұлттық мақсаттармен үндеседі. Стратегияда ел дамуының басты бағыты ретінде рухани бай, мәдениетті, адамгершілік қасиеті жоғары қазақстандық тұлғаны қалыптастыру қажеттігі баса айтылған. Онда ұлттық дәстүр мен мәдениет негізінде тәрбиеленген, өз халқының рухани тамырын сезіне білетін жаңа ұрпақтың тәрбиесі мемлекеттің стратегиялық басымдығы ретінде белгіленген [</w:t>
      </w:r>
      <w:r w:rsidR="0046550C" w:rsidRPr="00A62910">
        <w:rPr>
          <w:rFonts w:ascii="Times New Roman" w:hAnsi="Times New Roman" w:cs="Times New Roman"/>
          <w:sz w:val="28"/>
          <w:szCs w:val="28"/>
          <w:lang w:val="kk-KZ"/>
        </w:rPr>
        <w:t>7</w:t>
      </w:r>
      <w:r w:rsidRPr="00A62910">
        <w:rPr>
          <w:rFonts w:ascii="Times New Roman" w:hAnsi="Times New Roman" w:cs="Times New Roman"/>
          <w:sz w:val="28"/>
          <w:szCs w:val="28"/>
          <w:lang w:val="kk-KZ"/>
        </w:rPr>
        <w:t>].</w:t>
      </w:r>
      <w:r w:rsidR="002B21FD" w:rsidRPr="00A62910">
        <w:rPr>
          <w:rFonts w:ascii="Times New Roman" w:hAnsi="Times New Roman" w:cs="Times New Roman"/>
          <w:bCs/>
          <w:sz w:val="28"/>
          <w:szCs w:val="28"/>
          <w:shd w:val="clear" w:color="auto" w:fill="FFFFFF"/>
          <w:lang w:val="kk-KZ"/>
        </w:rPr>
        <w:t xml:space="preserve"> </w:t>
      </w:r>
      <w:r w:rsidR="00EC2D3B" w:rsidRPr="00A62910">
        <w:rPr>
          <w:rFonts w:ascii="Times New Roman" w:hAnsi="Times New Roman" w:cs="Times New Roman"/>
          <w:bCs/>
          <w:sz w:val="28"/>
          <w:szCs w:val="28"/>
          <w:shd w:val="clear" w:color="auto" w:fill="FFFFFF"/>
          <w:lang w:val="kk-KZ"/>
        </w:rPr>
        <w:t>Бұл басымдықтар ерекше білім беруді қажет ететін тұлғалардың білім және мәдени ресурстарға қолжетімділігін қамтамасыз ететін нақты құқықтық механизмдер арқылы іске асырылуда.</w:t>
      </w:r>
    </w:p>
    <w:p w14:paraId="226ABBC5" w14:textId="4B19B026" w:rsidR="004B7D54" w:rsidRPr="00A62910" w:rsidRDefault="00EC2D3B" w:rsidP="00960B1D">
      <w:pPr>
        <w:spacing w:after="0" w:line="240" w:lineRule="auto"/>
        <w:ind w:firstLine="567"/>
        <w:jc w:val="both"/>
        <w:rPr>
          <w:rFonts w:ascii="Times New Roman" w:hAnsi="Times New Roman" w:cs="Times New Roman"/>
          <w:bCs/>
          <w:sz w:val="28"/>
          <w:szCs w:val="28"/>
          <w:shd w:val="clear" w:color="auto" w:fill="FFFFFF"/>
          <w:lang w:val="kk-KZ"/>
        </w:rPr>
      </w:pPr>
      <w:r w:rsidRPr="00A62910">
        <w:rPr>
          <w:rFonts w:ascii="Times New Roman" w:hAnsi="Times New Roman" w:cs="Times New Roman"/>
          <w:bCs/>
          <w:sz w:val="28"/>
          <w:szCs w:val="28"/>
          <w:shd w:val="clear" w:color="auto" w:fill="FFFFFF"/>
          <w:lang w:val="kk-KZ"/>
        </w:rPr>
        <w:t>Осындай құқықтық механизмдердің бірі ретінде Қазақстан Республикасының 2025 жылғы 28 қаңтардағы №161-VIII ҚРЗ «Зағиптардың және көру қабілеті бұзылған немесе баспа ақпаратын қабылдау қабілеті өзгедей шектелген адамдардың жария етілген туындыларға қол жеткізуін жеңілдету бойынша Марракеш шартын ратификациялау туралы» Заңын атап өтуге болады [</w:t>
      </w:r>
      <w:r w:rsidR="0046550C" w:rsidRPr="00A62910">
        <w:rPr>
          <w:rFonts w:ascii="Times New Roman" w:hAnsi="Times New Roman" w:cs="Times New Roman"/>
          <w:bCs/>
          <w:sz w:val="28"/>
          <w:szCs w:val="28"/>
          <w:shd w:val="clear" w:color="auto" w:fill="FFFFFF"/>
          <w:lang w:val="kk-KZ"/>
        </w:rPr>
        <w:t>8</w:t>
      </w:r>
      <w:r w:rsidRPr="00A62910">
        <w:rPr>
          <w:rFonts w:ascii="Times New Roman" w:hAnsi="Times New Roman" w:cs="Times New Roman"/>
          <w:bCs/>
          <w:sz w:val="28"/>
          <w:szCs w:val="28"/>
          <w:shd w:val="clear" w:color="auto" w:fill="FFFFFF"/>
          <w:lang w:val="kk-KZ"/>
        </w:rPr>
        <w:t>].</w:t>
      </w:r>
      <w:r w:rsidR="004B7D54" w:rsidRPr="00A62910">
        <w:rPr>
          <w:rFonts w:ascii="Times New Roman" w:hAnsi="Times New Roman" w:cs="Times New Roman"/>
          <w:bCs/>
          <w:sz w:val="28"/>
          <w:szCs w:val="28"/>
          <w:shd w:val="clear" w:color="auto" w:fill="FFFFFF"/>
          <w:lang w:val="kk-KZ"/>
        </w:rPr>
        <w:t xml:space="preserve"> Аталған</w:t>
      </w:r>
      <w:r w:rsidR="006474A2" w:rsidRPr="00A62910">
        <w:rPr>
          <w:rFonts w:ascii="Times New Roman" w:hAnsi="Times New Roman" w:cs="Times New Roman"/>
          <w:bCs/>
          <w:sz w:val="28"/>
          <w:szCs w:val="28"/>
          <w:shd w:val="clear" w:color="auto" w:fill="FFFFFF"/>
          <w:lang w:val="kk-KZ"/>
        </w:rPr>
        <w:t xml:space="preserve"> заң жарияланған туындыларға қолжетімділікті кеңейтуге бағытталған құқықтық негіз қалыптастыр</w:t>
      </w:r>
      <w:r w:rsidR="00A87654" w:rsidRPr="00A62910">
        <w:rPr>
          <w:rFonts w:ascii="Times New Roman" w:hAnsi="Times New Roman" w:cs="Times New Roman"/>
          <w:bCs/>
          <w:sz w:val="28"/>
          <w:szCs w:val="28"/>
          <w:shd w:val="clear" w:color="auto" w:fill="FFFFFF"/>
          <w:lang w:val="kk-KZ"/>
        </w:rPr>
        <w:t xml:space="preserve">ыпы, </w:t>
      </w:r>
      <w:r w:rsidR="004B7D54" w:rsidRPr="00A62910">
        <w:rPr>
          <w:rFonts w:ascii="Times New Roman" w:hAnsi="Times New Roman" w:cs="Times New Roman"/>
          <w:bCs/>
          <w:sz w:val="28"/>
          <w:szCs w:val="28"/>
          <w:shd w:val="clear" w:color="auto" w:fill="FFFFFF"/>
          <w:lang w:val="kk-KZ"/>
        </w:rPr>
        <w:t>ерекше білім беруді қажет ететін білім алушылар үшін білім және мәдени ресурстарға тең қолжетімділікті қамтамасыз етуге мүмкіндік береді</w:t>
      </w:r>
      <w:r w:rsidR="00A87654" w:rsidRPr="00A62910">
        <w:rPr>
          <w:rFonts w:ascii="Times New Roman" w:hAnsi="Times New Roman" w:cs="Times New Roman"/>
          <w:bCs/>
          <w:sz w:val="28"/>
          <w:szCs w:val="28"/>
          <w:shd w:val="clear" w:color="auto" w:fill="FFFFFF"/>
          <w:lang w:val="kk-KZ"/>
        </w:rPr>
        <w:t>.</w:t>
      </w:r>
      <w:r w:rsidR="004B7D54" w:rsidRPr="00A62910">
        <w:rPr>
          <w:rFonts w:ascii="Times New Roman" w:hAnsi="Times New Roman" w:cs="Times New Roman"/>
          <w:bCs/>
          <w:sz w:val="28"/>
          <w:szCs w:val="28"/>
          <w:shd w:val="clear" w:color="auto" w:fill="FFFFFF"/>
          <w:lang w:val="kk-KZ"/>
        </w:rPr>
        <w:t xml:space="preserve"> </w:t>
      </w:r>
      <w:r w:rsidR="00A87654" w:rsidRPr="00A62910">
        <w:rPr>
          <w:rFonts w:ascii="Times New Roman" w:hAnsi="Times New Roman" w:cs="Times New Roman"/>
          <w:bCs/>
          <w:sz w:val="28"/>
          <w:szCs w:val="28"/>
          <w:shd w:val="clear" w:color="auto" w:fill="FFFFFF"/>
          <w:lang w:val="kk-KZ"/>
        </w:rPr>
        <w:t>Б</w:t>
      </w:r>
      <w:r w:rsidR="004B7D54" w:rsidRPr="00A62910">
        <w:rPr>
          <w:rFonts w:ascii="Times New Roman" w:hAnsi="Times New Roman" w:cs="Times New Roman"/>
          <w:bCs/>
          <w:sz w:val="28"/>
          <w:szCs w:val="28"/>
          <w:shd w:val="clear" w:color="auto" w:fill="FFFFFF"/>
          <w:lang w:val="kk-KZ"/>
        </w:rPr>
        <w:t>ұл өз кезегінде олардың оқу-танымдық және мәдени-рухани дамуына жағдай жасайды.</w:t>
      </w:r>
    </w:p>
    <w:p w14:paraId="7431E559" w14:textId="77777777" w:rsidR="00113559" w:rsidRPr="00A62910" w:rsidRDefault="00A87654"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Осылайша, жоғарыда қарастырылған стратегиялық және нормативтік құжаттардың мазмұндық бірлігі мен өзара сабақтастығы көру қабілеті бұзылған оқушыларды оқыту мен тәрбиелеуде тең мүмкіндіктер мен қолжетімді ортаны қамтамасыз етудің басымдығын айқындайды. Осы тұрғыдан алғанда, көру қабілеті бұзылған оқушылардың адамгершілік құндылықтарын қазақ халық музыкасы арқылы қалыптастыру аталған мемлекеттік саясаттың логикалық жалғасы ретінде қарастырылып, қазіргі қоғамның рухани жаңғыру үдерістерімен үйлесетін өзекті ғылыми-педагогикалық мәселе болып табылады.</w:t>
      </w:r>
    </w:p>
    <w:p w14:paraId="233E9B39" w14:textId="2BAE56B7" w:rsidR="00504E9C" w:rsidRPr="00A62910" w:rsidRDefault="00504E9C" w:rsidP="00960B1D">
      <w:pPr>
        <w:spacing w:after="0" w:line="240" w:lineRule="auto"/>
        <w:ind w:firstLine="567"/>
        <w:jc w:val="both"/>
        <w:rPr>
          <w:rFonts w:ascii="Times New Roman" w:hAnsi="Times New Roman" w:cs="Times New Roman"/>
          <w:bCs/>
          <w:sz w:val="28"/>
          <w:szCs w:val="28"/>
          <w:shd w:val="clear" w:color="auto" w:fill="FFFFFF"/>
          <w:lang w:val="kk-KZ"/>
        </w:rPr>
      </w:pPr>
      <w:r w:rsidRPr="00A62910">
        <w:rPr>
          <w:rFonts w:ascii="Times New Roman" w:hAnsi="Times New Roman" w:cs="Times New Roman"/>
          <w:bCs/>
          <w:sz w:val="28"/>
          <w:szCs w:val="28"/>
          <w:shd w:val="clear" w:color="auto" w:fill="FFFFFF"/>
          <w:lang w:val="kk-KZ"/>
        </w:rPr>
        <w:t>Жалпы көру қабілеті бұзылған оқушылардың адамгершілік құндылықтарын қалыптастыру мәселесі бойынша отандық ғалымдардың ғылыми еңбектерін зерттеу барысында тифлопедагогика мен тифлопсихология саласында зерттеу жұмыстарының жоқ екенін байқадық. Отандық ғалым Г.А. Абаева қазақ фольклоры негізінде нашар көретін оқушылардың ауызекі келісімді сөйлеу дағдыларын қалыптастырудың тілдік және тәрбиелік мүмкіндіктерін айқындаса [</w:t>
      </w:r>
      <w:r w:rsidR="0046550C" w:rsidRPr="00A62910">
        <w:rPr>
          <w:rFonts w:ascii="Times New Roman" w:hAnsi="Times New Roman" w:cs="Times New Roman"/>
          <w:bCs/>
          <w:sz w:val="28"/>
          <w:szCs w:val="28"/>
          <w:shd w:val="clear" w:color="auto" w:fill="FFFFFF"/>
          <w:lang w:val="kk-KZ"/>
        </w:rPr>
        <w:t>9</w:t>
      </w:r>
      <w:r w:rsidRPr="00A62910">
        <w:rPr>
          <w:rFonts w:ascii="Times New Roman" w:hAnsi="Times New Roman" w:cs="Times New Roman"/>
          <w:bCs/>
          <w:sz w:val="28"/>
          <w:szCs w:val="28"/>
          <w:shd w:val="clear" w:color="auto" w:fill="FFFFFF"/>
          <w:lang w:val="kk-KZ"/>
        </w:rPr>
        <w:t>], Ш.М. Усенбаева көру қабілеті зақымдалған жасөспірімдердің арнайы кітапхана жағдайында ақпараттық  мәдениетін қалыптастырудың педагогикалық шарттарын негіздеген [</w:t>
      </w:r>
      <w:r w:rsidR="00AB26CC" w:rsidRPr="00A62910">
        <w:rPr>
          <w:rFonts w:ascii="Times New Roman" w:hAnsi="Times New Roman" w:cs="Times New Roman"/>
          <w:bCs/>
          <w:sz w:val="28"/>
          <w:szCs w:val="28"/>
          <w:shd w:val="clear" w:color="auto" w:fill="FFFFFF"/>
          <w:lang w:val="kk-KZ"/>
        </w:rPr>
        <w:t>10</w:t>
      </w:r>
      <w:r w:rsidRPr="00A62910">
        <w:rPr>
          <w:rFonts w:ascii="Times New Roman" w:hAnsi="Times New Roman" w:cs="Times New Roman"/>
          <w:bCs/>
          <w:sz w:val="28"/>
          <w:szCs w:val="28"/>
          <w:shd w:val="clear" w:color="auto" w:fill="FFFFFF"/>
          <w:lang w:val="kk-KZ"/>
        </w:rPr>
        <w:t>].</w:t>
      </w:r>
    </w:p>
    <w:p w14:paraId="3A37169F" w14:textId="26D31D97" w:rsidR="00521DE8" w:rsidRPr="00A62910" w:rsidRDefault="00521DE8" w:rsidP="00960B1D">
      <w:pPr>
        <w:spacing w:after="0" w:line="240" w:lineRule="auto"/>
        <w:ind w:firstLine="567"/>
        <w:jc w:val="both"/>
        <w:rPr>
          <w:rFonts w:ascii="Times New Roman" w:hAnsi="Times New Roman" w:cs="Times New Roman"/>
          <w:bCs/>
          <w:sz w:val="28"/>
          <w:szCs w:val="28"/>
          <w:shd w:val="clear" w:color="auto" w:fill="FFFFFF"/>
          <w:lang w:val="kk-KZ"/>
        </w:rPr>
      </w:pPr>
      <w:r w:rsidRPr="00A62910">
        <w:rPr>
          <w:rFonts w:ascii="Times New Roman" w:hAnsi="Times New Roman" w:cs="Times New Roman"/>
          <w:bCs/>
          <w:sz w:val="28"/>
          <w:szCs w:val="28"/>
          <w:shd w:val="clear" w:color="auto" w:fill="FFFFFF"/>
          <w:lang w:val="kk-KZ"/>
        </w:rPr>
        <w:t>Зерттеу жұмысымыздың негізгі бағыты арнайы педагогика мен психология саласына негізделгендіктен, осы сала бойынша отандық ғалымдардың еңбектеріне сүйену маңызды болып табылады. Бұл</w:t>
      </w:r>
      <w:r w:rsidRPr="00E515A6">
        <w:rPr>
          <w:rFonts w:ascii="Times New Roman" w:hAnsi="Times New Roman" w:cs="Times New Roman"/>
          <w:bCs/>
          <w:sz w:val="28"/>
          <w:szCs w:val="28"/>
          <w:shd w:val="clear" w:color="auto" w:fill="FFFFFF"/>
          <w:lang w:val="kk-KZ"/>
        </w:rPr>
        <w:t xml:space="preserve"> салада отандық ғалымдардың </w:t>
      </w:r>
      <w:r w:rsidRPr="00E515A6">
        <w:rPr>
          <w:rFonts w:ascii="Times New Roman" w:hAnsi="Times New Roman" w:cs="Times New Roman"/>
          <w:bCs/>
          <w:sz w:val="28"/>
          <w:szCs w:val="28"/>
          <w:shd w:val="clear" w:color="auto" w:fill="FFFFFF"/>
          <w:lang w:val="kk-KZ"/>
        </w:rPr>
        <w:lastRenderedPageBreak/>
        <w:t>еңбектері ерекше білім беруді қажет ететін оқушылардың дамуы мен тәрбиесін әр қырынан қарастыруымен құнды. Мәселен, Ж.И. Намазбаева [</w:t>
      </w:r>
      <w:r w:rsidR="00203C27" w:rsidRPr="00E515A6">
        <w:rPr>
          <w:rFonts w:ascii="Times New Roman" w:hAnsi="Times New Roman" w:cs="Times New Roman"/>
          <w:bCs/>
          <w:sz w:val="28"/>
          <w:szCs w:val="28"/>
          <w:shd w:val="clear" w:color="auto" w:fill="FFFFFF"/>
          <w:lang w:val="kk-KZ"/>
        </w:rPr>
        <w:t>1</w:t>
      </w:r>
      <w:r w:rsidR="00A70853" w:rsidRPr="00E515A6">
        <w:rPr>
          <w:rFonts w:ascii="Times New Roman" w:hAnsi="Times New Roman" w:cs="Times New Roman"/>
          <w:bCs/>
          <w:sz w:val="28"/>
          <w:szCs w:val="28"/>
          <w:shd w:val="clear" w:color="auto" w:fill="FFFFFF"/>
          <w:lang w:val="kk-KZ"/>
        </w:rPr>
        <w:t>1</w:t>
      </w:r>
      <w:r w:rsidRPr="00E515A6">
        <w:rPr>
          <w:rFonts w:ascii="Times New Roman" w:hAnsi="Times New Roman" w:cs="Times New Roman"/>
          <w:bCs/>
          <w:sz w:val="28"/>
          <w:szCs w:val="28"/>
          <w:shd w:val="clear" w:color="auto" w:fill="FFFFFF"/>
          <w:lang w:val="kk-KZ"/>
        </w:rPr>
        <w:t xml:space="preserve">], </w:t>
      </w:r>
      <w:r w:rsidR="000A2FBD" w:rsidRPr="00E515A6">
        <w:rPr>
          <w:rFonts w:ascii="Times New Roman" w:hAnsi="Times New Roman" w:cs="Times New Roman"/>
          <w:bCs/>
          <w:sz w:val="28"/>
          <w:szCs w:val="28"/>
          <w:shd w:val="clear" w:color="auto" w:fill="FFFFFF"/>
          <w:lang w:val="kk-KZ"/>
        </w:rPr>
        <w:t>А.К.Сатова [1</w:t>
      </w:r>
      <w:r w:rsidR="00A70853" w:rsidRPr="00E515A6">
        <w:rPr>
          <w:rFonts w:ascii="Times New Roman" w:hAnsi="Times New Roman" w:cs="Times New Roman"/>
          <w:bCs/>
          <w:sz w:val="28"/>
          <w:szCs w:val="28"/>
          <w:shd w:val="clear" w:color="auto" w:fill="FFFFFF"/>
          <w:lang w:val="kk-KZ"/>
        </w:rPr>
        <w:t>2</w:t>
      </w:r>
      <w:r w:rsidR="000A2FBD" w:rsidRPr="00E515A6">
        <w:rPr>
          <w:rFonts w:ascii="Times New Roman" w:hAnsi="Times New Roman" w:cs="Times New Roman"/>
          <w:bCs/>
          <w:sz w:val="28"/>
          <w:szCs w:val="28"/>
          <w:shd w:val="clear" w:color="auto" w:fill="FFFFFF"/>
          <w:lang w:val="kk-KZ"/>
        </w:rPr>
        <w:t>], Н.Б.Жиенбаева</w:t>
      </w:r>
      <w:r w:rsidR="00CC545C" w:rsidRPr="00E515A6">
        <w:rPr>
          <w:rFonts w:ascii="Times New Roman" w:hAnsi="Times New Roman" w:cs="Times New Roman"/>
          <w:bCs/>
          <w:sz w:val="28"/>
          <w:szCs w:val="28"/>
          <w:shd w:val="clear" w:color="auto" w:fill="FFFFFF"/>
          <w:lang w:val="kk-KZ"/>
        </w:rPr>
        <w:t xml:space="preserve"> [</w:t>
      </w:r>
      <w:r w:rsidR="00203C27" w:rsidRPr="00E515A6">
        <w:rPr>
          <w:rFonts w:ascii="Times New Roman" w:hAnsi="Times New Roman" w:cs="Times New Roman"/>
          <w:bCs/>
          <w:sz w:val="28"/>
          <w:szCs w:val="28"/>
          <w:shd w:val="clear" w:color="auto" w:fill="FFFFFF"/>
          <w:lang w:val="kk-KZ"/>
        </w:rPr>
        <w:t>1</w:t>
      </w:r>
      <w:r w:rsidR="00A70853" w:rsidRPr="00E515A6">
        <w:rPr>
          <w:rFonts w:ascii="Times New Roman" w:hAnsi="Times New Roman" w:cs="Times New Roman"/>
          <w:bCs/>
          <w:sz w:val="28"/>
          <w:szCs w:val="28"/>
          <w:shd w:val="clear" w:color="auto" w:fill="FFFFFF"/>
          <w:lang w:val="kk-KZ"/>
        </w:rPr>
        <w:t>3</w:t>
      </w:r>
      <w:r w:rsidR="00CC545C" w:rsidRPr="00E515A6">
        <w:rPr>
          <w:rFonts w:ascii="Times New Roman" w:hAnsi="Times New Roman" w:cs="Times New Roman"/>
          <w:bCs/>
          <w:sz w:val="28"/>
          <w:szCs w:val="28"/>
          <w:shd w:val="clear" w:color="auto" w:fill="FFFFFF"/>
          <w:lang w:val="kk-KZ"/>
        </w:rPr>
        <w:t>]</w:t>
      </w:r>
      <w:r w:rsidR="000A2FBD" w:rsidRPr="00E515A6">
        <w:rPr>
          <w:rFonts w:ascii="Times New Roman" w:hAnsi="Times New Roman" w:cs="Times New Roman"/>
          <w:bCs/>
          <w:sz w:val="28"/>
          <w:szCs w:val="28"/>
          <w:shd w:val="clear" w:color="auto" w:fill="FFFFFF"/>
          <w:lang w:val="kk-KZ"/>
        </w:rPr>
        <w:t>, И.Г. Елисеева [1</w:t>
      </w:r>
      <w:r w:rsidR="00A70853" w:rsidRPr="00E515A6">
        <w:rPr>
          <w:rFonts w:ascii="Times New Roman" w:hAnsi="Times New Roman" w:cs="Times New Roman"/>
          <w:bCs/>
          <w:sz w:val="28"/>
          <w:szCs w:val="28"/>
          <w:shd w:val="clear" w:color="auto" w:fill="FFFFFF"/>
          <w:lang w:val="kk-KZ"/>
        </w:rPr>
        <w:t>4</w:t>
      </w:r>
      <w:r w:rsidR="000A2FBD" w:rsidRPr="00E515A6">
        <w:rPr>
          <w:rFonts w:ascii="Times New Roman" w:hAnsi="Times New Roman" w:cs="Times New Roman"/>
          <w:bCs/>
          <w:sz w:val="28"/>
          <w:szCs w:val="28"/>
          <w:shd w:val="clear" w:color="auto" w:fill="FFFFFF"/>
          <w:lang w:val="kk-KZ"/>
        </w:rPr>
        <w:t xml:space="preserve">], </w:t>
      </w:r>
      <w:r w:rsidRPr="00E515A6">
        <w:rPr>
          <w:rFonts w:ascii="Times New Roman" w:hAnsi="Times New Roman" w:cs="Times New Roman"/>
          <w:bCs/>
          <w:sz w:val="28"/>
          <w:szCs w:val="28"/>
          <w:shd w:val="clear" w:color="auto" w:fill="FFFFFF"/>
          <w:lang w:val="kk-KZ"/>
        </w:rPr>
        <w:t>Л.К. Макина [1</w:t>
      </w:r>
      <w:r w:rsidR="00A70853" w:rsidRPr="00E515A6">
        <w:rPr>
          <w:rFonts w:ascii="Times New Roman" w:hAnsi="Times New Roman" w:cs="Times New Roman"/>
          <w:bCs/>
          <w:sz w:val="28"/>
          <w:szCs w:val="28"/>
          <w:shd w:val="clear" w:color="auto" w:fill="FFFFFF"/>
          <w:lang w:val="kk-KZ"/>
        </w:rPr>
        <w:t>5</w:t>
      </w:r>
      <w:r w:rsidRPr="00E515A6">
        <w:rPr>
          <w:rFonts w:ascii="Times New Roman" w:hAnsi="Times New Roman" w:cs="Times New Roman"/>
          <w:bCs/>
          <w:sz w:val="28"/>
          <w:szCs w:val="28"/>
          <w:shd w:val="clear" w:color="auto" w:fill="FFFFFF"/>
          <w:lang w:val="kk-KZ"/>
        </w:rPr>
        <w:t xml:space="preserve">], </w:t>
      </w:r>
      <w:r w:rsidR="000A2FBD" w:rsidRPr="00E515A6">
        <w:rPr>
          <w:rFonts w:ascii="Times New Roman" w:hAnsi="Times New Roman" w:cs="Times New Roman"/>
          <w:bCs/>
          <w:sz w:val="28"/>
          <w:szCs w:val="28"/>
          <w:shd w:val="clear" w:color="auto" w:fill="FFFFFF"/>
          <w:lang w:val="kk-KZ"/>
        </w:rPr>
        <w:t>Қ.У.Шайжанова</w:t>
      </w:r>
      <w:r w:rsidR="00CC545C" w:rsidRPr="00E515A6">
        <w:rPr>
          <w:rFonts w:ascii="Times New Roman" w:hAnsi="Times New Roman" w:cs="Times New Roman"/>
          <w:bCs/>
          <w:sz w:val="28"/>
          <w:szCs w:val="28"/>
          <w:shd w:val="clear" w:color="auto" w:fill="FFFFFF"/>
          <w:lang w:val="kk-KZ"/>
        </w:rPr>
        <w:t xml:space="preserve"> [</w:t>
      </w:r>
      <w:r w:rsidR="00203C27" w:rsidRPr="00E515A6">
        <w:rPr>
          <w:rFonts w:ascii="Times New Roman" w:hAnsi="Times New Roman" w:cs="Times New Roman"/>
          <w:bCs/>
          <w:sz w:val="28"/>
          <w:szCs w:val="28"/>
          <w:shd w:val="clear" w:color="auto" w:fill="FFFFFF"/>
          <w:lang w:val="kk-KZ"/>
        </w:rPr>
        <w:t>1</w:t>
      </w:r>
      <w:r w:rsidR="00A70853" w:rsidRPr="00E515A6">
        <w:rPr>
          <w:rFonts w:ascii="Times New Roman" w:hAnsi="Times New Roman" w:cs="Times New Roman"/>
          <w:bCs/>
          <w:sz w:val="28"/>
          <w:szCs w:val="28"/>
          <w:shd w:val="clear" w:color="auto" w:fill="FFFFFF"/>
          <w:lang w:val="kk-KZ"/>
        </w:rPr>
        <w:t>6</w:t>
      </w:r>
      <w:r w:rsidR="00CC545C" w:rsidRPr="00E515A6">
        <w:rPr>
          <w:rFonts w:ascii="Times New Roman" w:hAnsi="Times New Roman" w:cs="Times New Roman"/>
          <w:bCs/>
          <w:sz w:val="28"/>
          <w:szCs w:val="28"/>
          <w:shd w:val="clear" w:color="auto" w:fill="FFFFFF"/>
          <w:lang w:val="kk-KZ"/>
        </w:rPr>
        <w:t>]</w:t>
      </w:r>
      <w:r w:rsidR="000A2FBD" w:rsidRPr="00E515A6">
        <w:rPr>
          <w:rFonts w:ascii="Times New Roman" w:hAnsi="Times New Roman" w:cs="Times New Roman"/>
          <w:bCs/>
          <w:sz w:val="28"/>
          <w:szCs w:val="28"/>
          <w:shd w:val="clear" w:color="auto" w:fill="FFFFFF"/>
          <w:lang w:val="kk-KZ"/>
        </w:rPr>
        <w:t xml:space="preserve">, </w:t>
      </w:r>
      <w:r w:rsidRPr="00E515A6">
        <w:rPr>
          <w:rFonts w:ascii="Times New Roman" w:hAnsi="Times New Roman" w:cs="Times New Roman"/>
          <w:bCs/>
          <w:sz w:val="28"/>
          <w:szCs w:val="28"/>
          <w:shd w:val="clear" w:color="auto" w:fill="FFFFFF"/>
          <w:lang w:val="kk-KZ"/>
        </w:rPr>
        <w:t>Т.М. Шалгимбаев [1</w:t>
      </w:r>
      <w:r w:rsidR="00A70853" w:rsidRPr="00E515A6">
        <w:rPr>
          <w:rFonts w:ascii="Times New Roman" w:hAnsi="Times New Roman" w:cs="Times New Roman"/>
          <w:bCs/>
          <w:sz w:val="28"/>
          <w:szCs w:val="28"/>
          <w:shd w:val="clear" w:color="auto" w:fill="FFFFFF"/>
          <w:lang w:val="kk-KZ"/>
        </w:rPr>
        <w:t>7</w:t>
      </w:r>
      <w:r w:rsidRPr="00E515A6">
        <w:rPr>
          <w:rFonts w:ascii="Times New Roman" w:hAnsi="Times New Roman" w:cs="Times New Roman"/>
          <w:bCs/>
          <w:sz w:val="28"/>
          <w:szCs w:val="28"/>
          <w:shd w:val="clear" w:color="auto" w:fill="FFFFFF"/>
          <w:lang w:val="kk-KZ"/>
        </w:rPr>
        <w:t>]</w:t>
      </w:r>
      <w:r w:rsidR="00CC545C" w:rsidRPr="00E515A6">
        <w:rPr>
          <w:rFonts w:ascii="Times New Roman" w:hAnsi="Times New Roman" w:cs="Times New Roman"/>
          <w:bCs/>
          <w:sz w:val="28"/>
          <w:szCs w:val="28"/>
          <w:shd w:val="clear" w:color="auto" w:fill="FFFFFF"/>
          <w:lang w:val="kk-KZ"/>
        </w:rPr>
        <w:t xml:space="preserve"> және т.б.</w:t>
      </w:r>
      <w:r w:rsidRPr="00E515A6">
        <w:rPr>
          <w:rFonts w:ascii="Times New Roman" w:hAnsi="Times New Roman" w:cs="Times New Roman"/>
          <w:bCs/>
          <w:sz w:val="28"/>
          <w:szCs w:val="28"/>
          <w:shd w:val="clear" w:color="auto" w:fill="FFFFFF"/>
          <w:lang w:val="kk-KZ"/>
        </w:rPr>
        <w:t xml:space="preserve"> еңбектері тұлғаның психологиялық дамуы, жас ерекшеліктері мен әлеуметтік бейімделу мәселелеріне арналса, </w:t>
      </w:r>
      <w:r w:rsidR="008A5D5E" w:rsidRPr="00E515A6">
        <w:rPr>
          <w:rFonts w:ascii="Times New Roman" w:hAnsi="Times New Roman" w:cs="Times New Roman"/>
          <w:bCs/>
          <w:sz w:val="28"/>
          <w:szCs w:val="28"/>
          <w:shd w:val="clear" w:color="auto" w:fill="FFFFFF"/>
          <w:lang w:val="kk-KZ"/>
        </w:rPr>
        <w:t>З.А.Мовкебаева [</w:t>
      </w:r>
      <w:r w:rsidR="00203C27" w:rsidRPr="00E515A6">
        <w:rPr>
          <w:rFonts w:ascii="Times New Roman" w:hAnsi="Times New Roman" w:cs="Times New Roman"/>
          <w:bCs/>
          <w:sz w:val="28"/>
          <w:szCs w:val="28"/>
          <w:shd w:val="clear" w:color="auto" w:fill="FFFFFF"/>
          <w:lang w:val="kk-KZ"/>
        </w:rPr>
        <w:t>1</w:t>
      </w:r>
      <w:r w:rsidR="00A70853" w:rsidRPr="00E515A6">
        <w:rPr>
          <w:rFonts w:ascii="Times New Roman" w:hAnsi="Times New Roman" w:cs="Times New Roman"/>
          <w:bCs/>
          <w:sz w:val="28"/>
          <w:szCs w:val="28"/>
          <w:shd w:val="clear" w:color="auto" w:fill="FFFFFF"/>
          <w:lang w:val="kk-KZ"/>
        </w:rPr>
        <w:t>8</w:t>
      </w:r>
      <w:r w:rsidR="008A5D5E" w:rsidRPr="00E515A6">
        <w:rPr>
          <w:rFonts w:ascii="Times New Roman" w:hAnsi="Times New Roman" w:cs="Times New Roman"/>
          <w:bCs/>
          <w:sz w:val="28"/>
          <w:szCs w:val="28"/>
          <w:shd w:val="clear" w:color="auto" w:fill="FFFFFF"/>
          <w:lang w:val="kk-KZ"/>
        </w:rPr>
        <w:t>], Қ.Қ.Ө</w:t>
      </w:r>
      <w:r w:rsidR="008A5D5E" w:rsidRPr="00A62910">
        <w:rPr>
          <w:rFonts w:ascii="Times New Roman" w:hAnsi="Times New Roman" w:cs="Times New Roman"/>
          <w:bCs/>
          <w:sz w:val="28"/>
          <w:szCs w:val="28"/>
          <w:shd w:val="clear" w:color="auto" w:fill="FFFFFF"/>
          <w:lang w:val="kk-KZ"/>
        </w:rPr>
        <w:t xml:space="preserve">мірбекова </w:t>
      </w:r>
      <w:r w:rsidRPr="00A62910">
        <w:rPr>
          <w:rFonts w:ascii="Times New Roman" w:hAnsi="Times New Roman" w:cs="Times New Roman"/>
          <w:bCs/>
          <w:sz w:val="28"/>
          <w:szCs w:val="28"/>
          <w:shd w:val="clear" w:color="auto" w:fill="FFFFFF"/>
          <w:lang w:val="kk-KZ"/>
        </w:rPr>
        <w:t>[</w:t>
      </w:r>
      <w:r w:rsidR="00203C27" w:rsidRPr="00A62910">
        <w:rPr>
          <w:rFonts w:ascii="Times New Roman" w:hAnsi="Times New Roman" w:cs="Times New Roman"/>
          <w:bCs/>
          <w:sz w:val="28"/>
          <w:szCs w:val="28"/>
          <w:shd w:val="clear" w:color="auto" w:fill="FFFFFF"/>
          <w:lang w:val="kk-KZ"/>
        </w:rPr>
        <w:t>1</w:t>
      </w:r>
      <w:r w:rsidR="00A70853" w:rsidRPr="00A62910">
        <w:rPr>
          <w:rFonts w:ascii="Times New Roman" w:hAnsi="Times New Roman" w:cs="Times New Roman"/>
          <w:bCs/>
          <w:sz w:val="28"/>
          <w:szCs w:val="28"/>
          <w:shd w:val="clear" w:color="auto" w:fill="FFFFFF"/>
          <w:lang w:val="kk-KZ"/>
        </w:rPr>
        <w:t>9</w:t>
      </w:r>
      <w:r w:rsidRPr="00A62910">
        <w:rPr>
          <w:rFonts w:ascii="Times New Roman" w:hAnsi="Times New Roman" w:cs="Times New Roman"/>
          <w:bCs/>
          <w:sz w:val="28"/>
          <w:szCs w:val="28"/>
          <w:shd w:val="clear" w:color="auto" w:fill="FFFFFF"/>
          <w:lang w:val="kk-KZ"/>
        </w:rPr>
        <w:t>] мен Г.С. Оразаева [</w:t>
      </w:r>
      <w:r w:rsidR="00A70853" w:rsidRPr="00A62910">
        <w:rPr>
          <w:rFonts w:ascii="Times New Roman" w:hAnsi="Times New Roman" w:cs="Times New Roman"/>
          <w:bCs/>
          <w:sz w:val="28"/>
          <w:szCs w:val="28"/>
          <w:shd w:val="clear" w:color="auto" w:fill="FFFFFF"/>
          <w:lang w:val="kk-KZ"/>
        </w:rPr>
        <w:t>20</w:t>
      </w:r>
      <w:r w:rsidRPr="00A62910">
        <w:rPr>
          <w:rFonts w:ascii="Times New Roman" w:hAnsi="Times New Roman" w:cs="Times New Roman"/>
          <w:bCs/>
          <w:sz w:val="28"/>
          <w:szCs w:val="28"/>
          <w:shd w:val="clear" w:color="auto" w:fill="FFFFFF"/>
          <w:lang w:val="kk-KZ"/>
        </w:rPr>
        <w:t>]</w:t>
      </w:r>
      <w:r w:rsidR="008A5D5E" w:rsidRPr="00A62910">
        <w:rPr>
          <w:rFonts w:ascii="Times New Roman" w:hAnsi="Times New Roman" w:cs="Times New Roman"/>
          <w:bCs/>
          <w:sz w:val="28"/>
          <w:szCs w:val="28"/>
          <w:shd w:val="clear" w:color="auto" w:fill="FFFFFF"/>
          <w:lang w:val="kk-KZ"/>
        </w:rPr>
        <w:t>, Г.Б.Ибатова [</w:t>
      </w:r>
      <w:r w:rsidR="00203C27" w:rsidRPr="00A62910">
        <w:rPr>
          <w:rFonts w:ascii="Times New Roman" w:hAnsi="Times New Roman" w:cs="Times New Roman"/>
          <w:bCs/>
          <w:sz w:val="28"/>
          <w:szCs w:val="28"/>
          <w:shd w:val="clear" w:color="auto" w:fill="FFFFFF"/>
          <w:lang w:val="kk-KZ"/>
        </w:rPr>
        <w:t>2</w:t>
      </w:r>
      <w:r w:rsidR="00A70853" w:rsidRPr="00A62910">
        <w:rPr>
          <w:rFonts w:ascii="Times New Roman" w:hAnsi="Times New Roman" w:cs="Times New Roman"/>
          <w:bCs/>
          <w:sz w:val="28"/>
          <w:szCs w:val="28"/>
          <w:shd w:val="clear" w:color="auto" w:fill="FFFFFF"/>
          <w:lang w:val="kk-KZ"/>
        </w:rPr>
        <w:t>1</w:t>
      </w:r>
      <w:r w:rsidR="008A5D5E" w:rsidRPr="00A62910">
        <w:rPr>
          <w:rFonts w:ascii="Times New Roman" w:hAnsi="Times New Roman" w:cs="Times New Roman"/>
          <w:bCs/>
          <w:sz w:val="28"/>
          <w:szCs w:val="28"/>
          <w:shd w:val="clear" w:color="auto" w:fill="FFFFFF"/>
          <w:lang w:val="kk-KZ"/>
        </w:rPr>
        <w:t>]</w:t>
      </w:r>
      <w:r w:rsidRPr="00A62910">
        <w:rPr>
          <w:rFonts w:ascii="Times New Roman" w:hAnsi="Times New Roman" w:cs="Times New Roman"/>
          <w:bCs/>
          <w:sz w:val="28"/>
          <w:szCs w:val="28"/>
          <w:shd w:val="clear" w:color="auto" w:fill="FFFFFF"/>
          <w:lang w:val="kk-KZ"/>
        </w:rPr>
        <w:t xml:space="preserve"> сөйлеу тілінде ауытқулары бар оқушылардың логопедиялық-коррекциялық қолдауына назар аударған. Ал А.Н.Аутаева [</w:t>
      </w:r>
      <w:r w:rsidR="00203C27" w:rsidRPr="00A62910">
        <w:rPr>
          <w:rFonts w:ascii="Times New Roman" w:hAnsi="Times New Roman" w:cs="Times New Roman"/>
          <w:bCs/>
          <w:sz w:val="28"/>
          <w:szCs w:val="28"/>
          <w:shd w:val="clear" w:color="auto" w:fill="FFFFFF"/>
          <w:lang w:val="kk-KZ"/>
        </w:rPr>
        <w:t>2</w:t>
      </w:r>
      <w:r w:rsidR="00A70853" w:rsidRPr="00A62910">
        <w:rPr>
          <w:rFonts w:ascii="Times New Roman" w:hAnsi="Times New Roman" w:cs="Times New Roman"/>
          <w:bCs/>
          <w:sz w:val="28"/>
          <w:szCs w:val="28"/>
          <w:shd w:val="clear" w:color="auto" w:fill="FFFFFF"/>
          <w:lang w:val="kk-KZ"/>
        </w:rPr>
        <w:t>2</w:t>
      </w:r>
      <w:r w:rsidRPr="00A62910">
        <w:rPr>
          <w:rFonts w:ascii="Times New Roman" w:hAnsi="Times New Roman" w:cs="Times New Roman"/>
          <w:bCs/>
          <w:sz w:val="28"/>
          <w:szCs w:val="28"/>
          <w:shd w:val="clear" w:color="auto" w:fill="FFFFFF"/>
          <w:lang w:val="kk-KZ"/>
        </w:rPr>
        <w:t xml:space="preserve">], </w:t>
      </w:r>
      <w:r w:rsidR="008A5D5E" w:rsidRPr="00A62910">
        <w:rPr>
          <w:rFonts w:ascii="Times New Roman" w:hAnsi="Times New Roman" w:cs="Times New Roman"/>
          <w:bCs/>
          <w:sz w:val="28"/>
          <w:szCs w:val="28"/>
          <w:shd w:val="clear" w:color="auto" w:fill="FFFFFF"/>
          <w:lang w:val="kk-KZ"/>
        </w:rPr>
        <w:t>Л.А.Бутабаева [</w:t>
      </w:r>
      <w:r w:rsidR="00203C27" w:rsidRPr="00A62910">
        <w:rPr>
          <w:rFonts w:ascii="Times New Roman" w:hAnsi="Times New Roman" w:cs="Times New Roman"/>
          <w:bCs/>
          <w:sz w:val="28"/>
          <w:szCs w:val="28"/>
          <w:shd w:val="clear" w:color="auto" w:fill="FFFFFF"/>
          <w:lang w:val="kk-KZ"/>
        </w:rPr>
        <w:t>2</w:t>
      </w:r>
      <w:r w:rsidR="00A70853" w:rsidRPr="00A62910">
        <w:rPr>
          <w:rFonts w:ascii="Times New Roman" w:hAnsi="Times New Roman" w:cs="Times New Roman"/>
          <w:bCs/>
          <w:sz w:val="28"/>
          <w:szCs w:val="28"/>
          <w:shd w:val="clear" w:color="auto" w:fill="FFFFFF"/>
          <w:lang w:val="kk-KZ"/>
        </w:rPr>
        <w:t>3</w:t>
      </w:r>
      <w:r w:rsidR="008A5D5E" w:rsidRPr="00A62910">
        <w:rPr>
          <w:rFonts w:ascii="Times New Roman" w:hAnsi="Times New Roman" w:cs="Times New Roman"/>
          <w:bCs/>
          <w:sz w:val="28"/>
          <w:szCs w:val="28"/>
          <w:shd w:val="clear" w:color="auto" w:fill="FFFFFF"/>
          <w:lang w:val="kk-KZ"/>
        </w:rPr>
        <w:t>], А.А.Махметова [</w:t>
      </w:r>
      <w:r w:rsidR="00203C27" w:rsidRPr="00A62910">
        <w:rPr>
          <w:rFonts w:ascii="Times New Roman" w:hAnsi="Times New Roman" w:cs="Times New Roman"/>
          <w:bCs/>
          <w:sz w:val="28"/>
          <w:szCs w:val="28"/>
          <w:shd w:val="clear" w:color="auto" w:fill="FFFFFF"/>
          <w:lang w:val="kk-KZ"/>
        </w:rPr>
        <w:t>2</w:t>
      </w:r>
      <w:r w:rsidR="00A70853" w:rsidRPr="00A62910">
        <w:rPr>
          <w:rFonts w:ascii="Times New Roman" w:hAnsi="Times New Roman" w:cs="Times New Roman"/>
          <w:bCs/>
          <w:sz w:val="28"/>
          <w:szCs w:val="28"/>
          <w:shd w:val="clear" w:color="auto" w:fill="FFFFFF"/>
          <w:lang w:val="kk-KZ"/>
        </w:rPr>
        <w:t>4</w:t>
      </w:r>
      <w:r w:rsidR="008A5D5E" w:rsidRPr="00A62910">
        <w:rPr>
          <w:rFonts w:ascii="Times New Roman" w:hAnsi="Times New Roman" w:cs="Times New Roman"/>
          <w:bCs/>
          <w:sz w:val="28"/>
          <w:szCs w:val="28"/>
          <w:shd w:val="clear" w:color="auto" w:fill="FFFFFF"/>
          <w:lang w:val="kk-KZ"/>
        </w:rPr>
        <w:t>], З.Н.Бекбаева [</w:t>
      </w:r>
      <w:r w:rsidR="00203C27" w:rsidRPr="00A62910">
        <w:rPr>
          <w:rFonts w:ascii="Times New Roman" w:hAnsi="Times New Roman" w:cs="Times New Roman"/>
          <w:bCs/>
          <w:sz w:val="28"/>
          <w:szCs w:val="28"/>
          <w:shd w:val="clear" w:color="auto" w:fill="FFFFFF"/>
          <w:lang w:val="kk-KZ"/>
        </w:rPr>
        <w:t>2</w:t>
      </w:r>
      <w:r w:rsidR="00A70853" w:rsidRPr="00A62910">
        <w:rPr>
          <w:rFonts w:ascii="Times New Roman" w:hAnsi="Times New Roman" w:cs="Times New Roman"/>
          <w:bCs/>
          <w:sz w:val="28"/>
          <w:szCs w:val="28"/>
          <w:shd w:val="clear" w:color="auto" w:fill="FFFFFF"/>
          <w:lang w:val="kk-KZ"/>
        </w:rPr>
        <w:t>5</w:t>
      </w:r>
      <w:r w:rsidR="008A5D5E" w:rsidRPr="00A62910">
        <w:rPr>
          <w:rFonts w:ascii="Times New Roman" w:hAnsi="Times New Roman" w:cs="Times New Roman"/>
          <w:bCs/>
          <w:sz w:val="28"/>
          <w:szCs w:val="28"/>
          <w:shd w:val="clear" w:color="auto" w:fill="FFFFFF"/>
          <w:lang w:val="kk-KZ"/>
        </w:rPr>
        <w:t>], М.Усенова [</w:t>
      </w:r>
      <w:r w:rsidR="00203C27" w:rsidRPr="00A62910">
        <w:rPr>
          <w:rFonts w:ascii="Times New Roman" w:hAnsi="Times New Roman" w:cs="Times New Roman"/>
          <w:bCs/>
          <w:sz w:val="28"/>
          <w:szCs w:val="28"/>
          <w:shd w:val="clear" w:color="auto" w:fill="FFFFFF"/>
          <w:lang w:val="kk-KZ"/>
        </w:rPr>
        <w:t>2</w:t>
      </w:r>
      <w:r w:rsidR="00A70853" w:rsidRPr="00A62910">
        <w:rPr>
          <w:rFonts w:ascii="Times New Roman" w:hAnsi="Times New Roman" w:cs="Times New Roman"/>
          <w:bCs/>
          <w:sz w:val="28"/>
          <w:szCs w:val="28"/>
          <w:shd w:val="clear" w:color="auto" w:fill="FFFFFF"/>
          <w:lang w:val="kk-KZ"/>
        </w:rPr>
        <w:t>6</w:t>
      </w:r>
      <w:r w:rsidR="008A5D5E" w:rsidRPr="00A62910">
        <w:rPr>
          <w:rFonts w:ascii="Times New Roman" w:hAnsi="Times New Roman" w:cs="Times New Roman"/>
          <w:bCs/>
          <w:sz w:val="28"/>
          <w:szCs w:val="28"/>
          <w:shd w:val="clear" w:color="auto" w:fill="FFFFFF"/>
          <w:lang w:val="kk-KZ"/>
        </w:rPr>
        <w:t xml:space="preserve">], </w:t>
      </w:r>
      <w:r w:rsidRPr="00A62910">
        <w:rPr>
          <w:rFonts w:ascii="Times New Roman" w:hAnsi="Times New Roman" w:cs="Times New Roman"/>
          <w:bCs/>
          <w:sz w:val="28"/>
          <w:szCs w:val="28"/>
          <w:shd w:val="clear" w:color="auto" w:fill="FFFFFF"/>
          <w:lang w:val="kk-KZ"/>
        </w:rPr>
        <w:t>есту қабілеті зақымдалған оқушыларды оқыту мен сөйлеу дағдыларын дамытуға үлес қосса, З.А. Мовкебаева</w:t>
      </w:r>
      <w:r w:rsidR="00B9447E" w:rsidRPr="00A62910">
        <w:rPr>
          <w:rFonts w:ascii="Times New Roman" w:hAnsi="Times New Roman" w:cs="Times New Roman"/>
          <w:bCs/>
          <w:sz w:val="28"/>
          <w:szCs w:val="28"/>
          <w:shd w:val="clear" w:color="auto" w:fill="FFFFFF"/>
          <w:lang w:val="kk-KZ"/>
        </w:rPr>
        <w:t xml:space="preserve">, </w:t>
      </w:r>
      <w:r w:rsidRPr="00A62910">
        <w:rPr>
          <w:rFonts w:ascii="Times New Roman" w:hAnsi="Times New Roman" w:cs="Times New Roman"/>
          <w:bCs/>
          <w:sz w:val="28"/>
          <w:szCs w:val="28"/>
          <w:shd w:val="clear" w:color="auto" w:fill="FFFFFF"/>
          <w:lang w:val="kk-KZ"/>
        </w:rPr>
        <w:t>А.А. Байтурсынова [2</w:t>
      </w:r>
      <w:r w:rsidR="00A70853" w:rsidRPr="00A62910">
        <w:rPr>
          <w:rFonts w:ascii="Times New Roman" w:hAnsi="Times New Roman" w:cs="Times New Roman"/>
          <w:bCs/>
          <w:sz w:val="28"/>
          <w:szCs w:val="28"/>
          <w:shd w:val="clear" w:color="auto" w:fill="FFFFFF"/>
          <w:lang w:val="kk-KZ"/>
        </w:rPr>
        <w:t>7</w:t>
      </w:r>
      <w:r w:rsidRPr="00A62910">
        <w:rPr>
          <w:rFonts w:ascii="Times New Roman" w:hAnsi="Times New Roman" w:cs="Times New Roman"/>
          <w:bCs/>
          <w:sz w:val="28"/>
          <w:szCs w:val="28"/>
          <w:shd w:val="clear" w:color="auto" w:fill="FFFFFF"/>
          <w:lang w:val="kk-KZ"/>
        </w:rPr>
        <w:t>]</w:t>
      </w:r>
      <w:r w:rsidR="009A194A" w:rsidRPr="00A62910">
        <w:rPr>
          <w:rFonts w:ascii="Times New Roman" w:hAnsi="Times New Roman" w:cs="Times New Roman"/>
          <w:bCs/>
          <w:sz w:val="28"/>
          <w:szCs w:val="28"/>
          <w:shd w:val="clear" w:color="auto" w:fill="FFFFFF"/>
          <w:lang w:val="kk-KZ"/>
        </w:rPr>
        <w:t>, Л.А.Бутабаева</w:t>
      </w:r>
      <w:r w:rsidR="00B9447E" w:rsidRPr="00A62910">
        <w:rPr>
          <w:rFonts w:ascii="Times New Roman" w:hAnsi="Times New Roman" w:cs="Times New Roman"/>
          <w:bCs/>
          <w:sz w:val="28"/>
          <w:szCs w:val="28"/>
          <w:shd w:val="clear" w:color="auto" w:fill="FFFFFF"/>
          <w:lang w:val="kk-KZ"/>
        </w:rPr>
        <w:t xml:space="preserve"> </w:t>
      </w:r>
      <w:r w:rsidRPr="00A62910">
        <w:rPr>
          <w:rFonts w:ascii="Times New Roman" w:hAnsi="Times New Roman" w:cs="Times New Roman"/>
          <w:bCs/>
          <w:sz w:val="28"/>
          <w:szCs w:val="28"/>
          <w:shd w:val="clear" w:color="auto" w:fill="FFFFFF"/>
          <w:lang w:val="kk-KZ"/>
        </w:rPr>
        <w:t xml:space="preserve">инклюзивті білім беру жағдайында ерекше оқушылардың әлеуметтік интеграциясы мен педагогикалық қолдау мәселелерін зерттеген. Ерекше білім беруді қажет ететін оқушылардың оқу әрекетін ұйымдастыру және оқу жетістіктерін бағалаудың психологиялық-педагогикалық негіздерін </w:t>
      </w:r>
      <w:r w:rsidR="009A194A" w:rsidRPr="00A62910">
        <w:rPr>
          <w:rFonts w:ascii="Times New Roman" w:hAnsi="Times New Roman" w:cs="Times New Roman"/>
          <w:bCs/>
          <w:sz w:val="28"/>
          <w:szCs w:val="28"/>
          <w:shd w:val="clear" w:color="auto" w:fill="FFFFFF"/>
          <w:lang w:val="kk-KZ"/>
        </w:rPr>
        <w:t>Р.А. Сулейменова [</w:t>
      </w:r>
      <w:r w:rsidR="00203C27" w:rsidRPr="00A62910">
        <w:rPr>
          <w:rFonts w:ascii="Times New Roman" w:hAnsi="Times New Roman" w:cs="Times New Roman"/>
          <w:bCs/>
          <w:sz w:val="28"/>
          <w:szCs w:val="28"/>
          <w:shd w:val="clear" w:color="auto" w:fill="FFFFFF"/>
          <w:lang w:val="kk-KZ"/>
        </w:rPr>
        <w:t>2</w:t>
      </w:r>
      <w:r w:rsidR="00A70853" w:rsidRPr="00A62910">
        <w:rPr>
          <w:rFonts w:ascii="Times New Roman" w:hAnsi="Times New Roman" w:cs="Times New Roman"/>
          <w:bCs/>
          <w:sz w:val="28"/>
          <w:szCs w:val="28"/>
          <w:shd w:val="clear" w:color="auto" w:fill="FFFFFF"/>
          <w:lang w:val="kk-KZ"/>
        </w:rPr>
        <w:t>8</w:t>
      </w:r>
      <w:r w:rsidR="009A194A" w:rsidRPr="00A62910">
        <w:rPr>
          <w:rFonts w:ascii="Times New Roman" w:hAnsi="Times New Roman" w:cs="Times New Roman"/>
          <w:bCs/>
          <w:sz w:val="28"/>
          <w:szCs w:val="28"/>
          <w:shd w:val="clear" w:color="auto" w:fill="FFFFFF"/>
          <w:lang w:val="kk-KZ"/>
        </w:rPr>
        <w:t xml:space="preserve">], </w:t>
      </w:r>
      <w:r w:rsidRPr="00A62910">
        <w:rPr>
          <w:rFonts w:ascii="Times New Roman" w:hAnsi="Times New Roman" w:cs="Times New Roman"/>
          <w:bCs/>
          <w:sz w:val="28"/>
          <w:szCs w:val="28"/>
          <w:shd w:val="clear" w:color="auto" w:fill="FFFFFF"/>
          <w:lang w:val="kk-KZ"/>
        </w:rPr>
        <w:t>К.Б.Бектаева [2</w:t>
      </w:r>
      <w:r w:rsidR="00A70853" w:rsidRPr="00A62910">
        <w:rPr>
          <w:rFonts w:ascii="Times New Roman" w:hAnsi="Times New Roman" w:cs="Times New Roman"/>
          <w:bCs/>
          <w:sz w:val="28"/>
          <w:szCs w:val="28"/>
          <w:shd w:val="clear" w:color="auto" w:fill="FFFFFF"/>
          <w:lang w:val="kk-KZ"/>
        </w:rPr>
        <w:t>9</w:t>
      </w:r>
      <w:r w:rsidRPr="00A62910">
        <w:rPr>
          <w:rFonts w:ascii="Times New Roman" w:hAnsi="Times New Roman" w:cs="Times New Roman"/>
          <w:bCs/>
          <w:sz w:val="28"/>
          <w:szCs w:val="28"/>
          <w:shd w:val="clear" w:color="auto" w:fill="FFFFFF"/>
          <w:lang w:val="kk-KZ"/>
        </w:rPr>
        <w:t>], А.К.Рсалдинова [</w:t>
      </w:r>
      <w:r w:rsidR="00A70853" w:rsidRPr="00A62910">
        <w:rPr>
          <w:rFonts w:ascii="Times New Roman" w:hAnsi="Times New Roman" w:cs="Times New Roman"/>
          <w:bCs/>
          <w:sz w:val="28"/>
          <w:szCs w:val="28"/>
          <w:shd w:val="clear" w:color="auto" w:fill="FFFFFF"/>
          <w:lang w:val="kk-KZ"/>
        </w:rPr>
        <w:t>30</w:t>
      </w:r>
      <w:r w:rsidRPr="00A62910">
        <w:rPr>
          <w:rFonts w:ascii="Times New Roman" w:hAnsi="Times New Roman" w:cs="Times New Roman"/>
          <w:bCs/>
          <w:sz w:val="28"/>
          <w:szCs w:val="28"/>
          <w:shd w:val="clear" w:color="auto" w:fill="FFFFFF"/>
          <w:lang w:val="kk-KZ"/>
        </w:rPr>
        <w:t>], А.Ж.</w:t>
      </w:r>
      <w:r w:rsidR="009A194A" w:rsidRPr="00A62910">
        <w:rPr>
          <w:rFonts w:ascii="Times New Roman" w:hAnsi="Times New Roman" w:cs="Times New Roman"/>
          <w:bCs/>
          <w:sz w:val="28"/>
          <w:szCs w:val="28"/>
          <w:shd w:val="clear" w:color="auto" w:fill="FFFFFF"/>
          <w:lang w:val="kk-KZ"/>
        </w:rPr>
        <w:t>Қ</w:t>
      </w:r>
      <w:r w:rsidRPr="00A62910">
        <w:rPr>
          <w:rFonts w:ascii="Times New Roman" w:hAnsi="Times New Roman" w:cs="Times New Roman"/>
          <w:bCs/>
          <w:sz w:val="28"/>
          <w:szCs w:val="28"/>
          <w:shd w:val="clear" w:color="auto" w:fill="FFFFFF"/>
          <w:lang w:val="kk-KZ"/>
        </w:rPr>
        <w:t>алықбаева [</w:t>
      </w:r>
      <w:r w:rsidR="00203C27" w:rsidRPr="00A62910">
        <w:rPr>
          <w:rFonts w:ascii="Times New Roman" w:hAnsi="Times New Roman" w:cs="Times New Roman"/>
          <w:bCs/>
          <w:sz w:val="28"/>
          <w:szCs w:val="28"/>
          <w:shd w:val="clear" w:color="auto" w:fill="FFFFFF"/>
          <w:lang w:val="kk-KZ"/>
        </w:rPr>
        <w:t>3</w:t>
      </w:r>
      <w:r w:rsidR="00A70853" w:rsidRPr="00A62910">
        <w:rPr>
          <w:rFonts w:ascii="Times New Roman" w:hAnsi="Times New Roman" w:cs="Times New Roman"/>
          <w:bCs/>
          <w:sz w:val="28"/>
          <w:szCs w:val="28"/>
          <w:shd w:val="clear" w:color="auto" w:fill="FFFFFF"/>
          <w:lang w:val="kk-KZ"/>
        </w:rPr>
        <w:t>1</w:t>
      </w:r>
      <w:r w:rsidRPr="00A62910">
        <w:rPr>
          <w:rFonts w:ascii="Times New Roman" w:hAnsi="Times New Roman" w:cs="Times New Roman"/>
          <w:bCs/>
          <w:sz w:val="28"/>
          <w:szCs w:val="28"/>
          <w:shd w:val="clear" w:color="auto" w:fill="FFFFFF"/>
          <w:lang w:val="kk-KZ"/>
        </w:rPr>
        <w:t>] қарастырған.</w:t>
      </w:r>
    </w:p>
    <w:p w14:paraId="034E1F81" w14:textId="6F1C913E" w:rsidR="00F51795" w:rsidRPr="00A62910" w:rsidRDefault="00F51795"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Осылайша, отандық ғалымдар тарапынан жүргізілген зерттеулер білім алуда ерекше қажеттіліктері бар оқушылардың тұлғалық, әлеуметтік және </w:t>
      </w:r>
      <w:r w:rsidR="00E04F22" w:rsidRPr="00A62910">
        <w:rPr>
          <w:rFonts w:ascii="Times New Roman" w:hAnsi="Times New Roman" w:cs="Times New Roman"/>
          <w:sz w:val="28"/>
          <w:szCs w:val="28"/>
          <w:lang w:val="kk-KZ"/>
        </w:rPr>
        <w:t>танымдық</w:t>
      </w:r>
      <w:r w:rsidRPr="00A62910">
        <w:rPr>
          <w:rFonts w:ascii="Times New Roman" w:hAnsi="Times New Roman" w:cs="Times New Roman"/>
          <w:sz w:val="28"/>
          <w:szCs w:val="28"/>
          <w:lang w:val="kk-KZ"/>
        </w:rPr>
        <w:t xml:space="preserve"> даму мәселелерін әртүрлі қырынан қарастыруға мүмкіндік береді. Бұл бағыттағы ізденістер </w:t>
      </w:r>
      <w:r w:rsidR="001E0568" w:rsidRPr="00A62910">
        <w:rPr>
          <w:rFonts w:ascii="Times New Roman" w:hAnsi="Times New Roman" w:cs="Times New Roman"/>
          <w:sz w:val="28"/>
          <w:szCs w:val="28"/>
          <w:lang w:val="kk-KZ"/>
        </w:rPr>
        <w:t xml:space="preserve">жақын </w:t>
      </w:r>
      <w:r w:rsidRPr="00A62910">
        <w:rPr>
          <w:rFonts w:ascii="Times New Roman" w:hAnsi="Times New Roman" w:cs="Times New Roman"/>
          <w:sz w:val="28"/>
          <w:szCs w:val="28"/>
          <w:lang w:val="kk-KZ"/>
        </w:rPr>
        <w:t>шетелдік ғалымдардың еңбектерімен өзара сабақтасып, ғылыми негізді толықтыра түседі. Зерттеулердің басым бөлігі көру қабілеті бұзылған оқушылардың сөйлеу ерекшеліктерін Ю.А. Кулагин [</w:t>
      </w:r>
      <w:r w:rsidR="00A851C2" w:rsidRPr="00A62910">
        <w:rPr>
          <w:rFonts w:ascii="Times New Roman" w:hAnsi="Times New Roman" w:cs="Times New Roman"/>
          <w:sz w:val="28"/>
          <w:szCs w:val="28"/>
          <w:lang w:val="kk-KZ"/>
        </w:rPr>
        <w:t>3</w:t>
      </w:r>
      <w:r w:rsidR="00E04C1A" w:rsidRPr="00A62910">
        <w:rPr>
          <w:rFonts w:ascii="Times New Roman" w:hAnsi="Times New Roman" w:cs="Times New Roman"/>
          <w:sz w:val="28"/>
          <w:szCs w:val="28"/>
          <w:lang w:val="kk-KZ"/>
        </w:rPr>
        <w:t>2</w:t>
      </w:r>
      <w:r w:rsidRPr="00A62910">
        <w:rPr>
          <w:rFonts w:ascii="Times New Roman" w:hAnsi="Times New Roman" w:cs="Times New Roman"/>
          <w:sz w:val="28"/>
          <w:szCs w:val="28"/>
          <w:lang w:val="kk-KZ"/>
        </w:rPr>
        <w:t>], М.И. Земцова [</w:t>
      </w:r>
      <w:r w:rsidR="00A851C2" w:rsidRPr="00A62910">
        <w:rPr>
          <w:rFonts w:ascii="Times New Roman" w:hAnsi="Times New Roman" w:cs="Times New Roman"/>
          <w:sz w:val="28"/>
          <w:szCs w:val="28"/>
          <w:lang w:val="kk-KZ"/>
        </w:rPr>
        <w:t>3</w:t>
      </w:r>
      <w:r w:rsidR="00E04C1A" w:rsidRPr="00A62910">
        <w:rPr>
          <w:rFonts w:ascii="Times New Roman" w:hAnsi="Times New Roman" w:cs="Times New Roman"/>
          <w:sz w:val="28"/>
          <w:szCs w:val="28"/>
          <w:lang w:val="kk-KZ"/>
        </w:rPr>
        <w:t>3</w:t>
      </w:r>
      <w:r w:rsidRPr="00A62910">
        <w:rPr>
          <w:rFonts w:ascii="Times New Roman" w:hAnsi="Times New Roman" w:cs="Times New Roman"/>
          <w:sz w:val="28"/>
          <w:szCs w:val="28"/>
          <w:lang w:val="kk-KZ"/>
        </w:rPr>
        <w:t>],  Т.А. Круглова [</w:t>
      </w:r>
      <w:r w:rsidR="00A851C2" w:rsidRPr="00A62910">
        <w:rPr>
          <w:rFonts w:ascii="Times New Roman" w:hAnsi="Times New Roman" w:cs="Times New Roman"/>
          <w:sz w:val="28"/>
          <w:szCs w:val="28"/>
          <w:lang w:val="kk-KZ"/>
        </w:rPr>
        <w:t>3</w:t>
      </w:r>
      <w:r w:rsidR="00E04C1A" w:rsidRPr="00A62910">
        <w:rPr>
          <w:rFonts w:ascii="Times New Roman" w:hAnsi="Times New Roman" w:cs="Times New Roman"/>
          <w:sz w:val="28"/>
          <w:szCs w:val="28"/>
          <w:lang w:val="kk-KZ"/>
        </w:rPr>
        <w:t>4</w:t>
      </w:r>
      <w:r w:rsidRPr="00A62910">
        <w:rPr>
          <w:rFonts w:ascii="Times New Roman" w:hAnsi="Times New Roman" w:cs="Times New Roman"/>
          <w:sz w:val="28"/>
          <w:szCs w:val="28"/>
          <w:lang w:val="kk-KZ"/>
        </w:rPr>
        <w:t xml:space="preserve">] зерттесе, сондай-ақ </w:t>
      </w:r>
      <w:r w:rsidRPr="00A62910">
        <w:rPr>
          <w:rFonts w:ascii="Times New Roman" w:hAnsi="Times New Roman" w:cs="Times New Roman"/>
          <w:bCs/>
          <w:sz w:val="28"/>
          <w:szCs w:val="28"/>
          <w:shd w:val="clear" w:color="auto" w:fill="FFFFFF"/>
          <w:lang w:val="kk-KZ"/>
        </w:rPr>
        <w:t>ойын, оқу, еңбек және басқа да іс-әрекеттерінің дамуына қозғалыстардың бұзылуы, кеңістіктегі бағдарлану, қабылдау мен бейнелеудегі бейнелердің толық бөлшектенуі мен жетіспеушілігіне әсер ететін бастапқы және екінші ақаулар туралы</w:t>
      </w:r>
      <w:r w:rsidRPr="00A62910">
        <w:rPr>
          <w:rFonts w:ascii="Times New Roman" w:hAnsi="Times New Roman" w:cs="Times New Roman"/>
          <w:sz w:val="28"/>
          <w:szCs w:val="28"/>
          <w:lang w:val="kk-KZ"/>
        </w:rPr>
        <w:t xml:space="preserve"> Л.С. Выготский [</w:t>
      </w:r>
      <w:r w:rsidR="00A851C2" w:rsidRPr="00A62910">
        <w:rPr>
          <w:rFonts w:ascii="Times New Roman" w:hAnsi="Times New Roman" w:cs="Times New Roman"/>
          <w:sz w:val="28"/>
          <w:szCs w:val="28"/>
          <w:lang w:val="kk-KZ"/>
        </w:rPr>
        <w:t>3</w:t>
      </w:r>
      <w:r w:rsidR="00E04C1A" w:rsidRPr="00A62910">
        <w:rPr>
          <w:rFonts w:ascii="Times New Roman" w:hAnsi="Times New Roman" w:cs="Times New Roman"/>
          <w:sz w:val="28"/>
          <w:szCs w:val="28"/>
          <w:lang w:val="kk-KZ"/>
        </w:rPr>
        <w:t>5</w:t>
      </w:r>
      <w:r w:rsidRPr="00A62910">
        <w:rPr>
          <w:rFonts w:ascii="Times New Roman" w:hAnsi="Times New Roman" w:cs="Times New Roman"/>
          <w:sz w:val="28"/>
          <w:szCs w:val="28"/>
          <w:lang w:val="kk-KZ"/>
        </w:rPr>
        <w:t>], Т.А. Власова [</w:t>
      </w:r>
      <w:r w:rsidR="00A851C2" w:rsidRPr="00A62910">
        <w:rPr>
          <w:rFonts w:ascii="Times New Roman" w:hAnsi="Times New Roman" w:cs="Times New Roman"/>
          <w:sz w:val="28"/>
          <w:szCs w:val="28"/>
          <w:lang w:val="kk-KZ"/>
        </w:rPr>
        <w:t>3</w:t>
      </w:r>
      <w:r w:rsidR="00E04C1A" w:rsidRPr="00A62910">
        <w:rPr>
          <w:rFonts w:ascii="Times New Roman" w:hAnsi="Times New Roman" w:cs="Times New Roman"/>
          <w:sz w:val="28"/>
          <w:szCs w:val="28"/>
          <w:lang w:val="kk-KZ"/>
        </w:rPr>
        <w:t>6</w:t>
      </w:r>
      <w:r w:rsidRPr="00A62910">
        <w:rPr>
          <w:rFonts w:ascii="Times New Roman" w:hAnsi="Times New Roman" w:cs="Times New Roman"/>
          <w:sz w:val="28"/>
          <w:szCs w:val="28"/>
          <w:lang w:val="kk-KZ"/>
        </w:rPr>
        <w:t>], А.Г. Литвак [3</w:t>
      </w:r>
      <w:r w:rsidR="00E04C1A" w:rsidRPr="00A62910">
        <w:rPr>
          <w:rFonts w:ascii="Times New Roman" w:hAnsi="Times New Roman" w:cs="Times New Roman"/>
          <w:sz w:val="28"/>
          <w:szCs w:val="28"/>
          <w:lang w:val="kk-KZ"/>
        </w:rPr>
        <w:t>7</w:t>
      </w:r>
      <w:r w:rsidRPr="00A62910">
        <w:rPr>
          <w:rFonts w:ascii="Times New Roman" w:hAnsi="Times New Roman" w:cs="Times New Roman"/>
          <w:sz w:val="28"/>
          <w:szCs w:val="28"/>
          <w:lang w:val="kk-KZ"/>
        </w:rPr>
        <w:t xml:space="preserve">], </w:t>
      </w:r>
      <w:r w:rsidR="00DA7F18" w:rsidRPr="00A62910">
        <w:rPr>
          <w:rFonts w:ascii="Times New Roman" w:hAnsi="Times New Roman" w:cs="Times New Roman"/>
          <w:sz w:val="28"/>
          <w:szCs w:val="28"/>
          <w:lang w:val="kk-KZ"/>
        </w:rPr>
        <w:t xml:space="preserve">Н.Г. </w:t>
      </w:r>
      <w:r w:rsidR="00A77A1E" w:rsidRPr="00A62910">
        <w:rPr>
          <w:rFonts w:ascii="Times New Roman" w:hAnsi="Times New Roman" w:cs="Times New Roman"/>
          <w:sz w:val="28"/>
          <w:szCs w:val="28"/>
          <w:lang w:val="kk-KZ"/>
        </w:rPr>
        <w:t>Морозова</w:t>
      </w:r>
      <w:r w:rsidR="00DA7F18" w:rsidRPr="00A62910">
        <w:rPr>
          <w:rFonts w:ascii="Times New Roman" w:hAnsi="Times New Roman" w:cs="Times New Roman"/>
          <w:sz w:val="28"/>
          <w:szCs w:val="28"/>
          <w:lang w:val="kk-KZ"/>
        </w:rPr>
        <w:t xml:space="preserve"> [38], В.И.</w:t>
      </w:r>
      <w:r w:rsidR="00A77A1E" w:rsidRPr="00A62910">
        <w:rPr>
          <w:rFonts w:ascii="Times New Roman" w:hAnsi="Times New Roman" w:cs="Times New Roman"/>
          <w:sz w:val="28"/>
          <w:szCs w:val="28"/>
          <w:lang w:val="kk-KZ"/>
        </w:rPr>
        <w:t>Лубовский</w:t>
      </w:r>
      <w:r w:rsidR="00DA7F18" w:rsidRPr="00A62910">
        <w:rPr>
          <w:rFonts w:ascii="Times New Roman" w:hAnsi="Times New Roman" w:cs="Times New Roman"/>
          <w:sz w:val="28"/>
          <w:szCs w:val="28"/>
          <w:lang w:val="kk-KZ"/>
        </w:rPr>
        <w:t xml:space="preserve"> [39], </w:t>
      </w:r>
      <w:r w:rsidRPr="00A62910">
        <w:rPr>
          <w:rFonts w:ascii="Times New Roman" w:hAnsi="Times New Roman" w:cs="Times New Roman"/>
          <w:sz w:val="28"/>
          <w:szCs w:val="28"/>
          <w:lang w:val="kk-KZ"/>
        </w:rPr>
        <w:t>Л.И. Солнцева [</w:t>
      </w:r>
      <w:r w:rsidR="00E04C1A" w:rsidRPr="00A62910">
        <w:rPr>
          <w:rFonts w:ascii="Times New Roman" w:hAnsi="Times New Roman" w:cs="Times New Roman"/>
          <w:sz w:val="28"/>
          <w:szCs w:val="28"/>
          <w:lang w:val="kk-KZ"/>
        </w:rPr>
        <w:t>40</w:t>
      </w:r>
      <w:r w:rsidRPr="00A62910">
        <w:rPr>
          <w:rFonts w:ascii="Times New Roman" w:hAnsi="Times New Roman" w:cs="Times New Roman"/>
          <w:sz w:val="28"/>
          <w:szCs w:val="28"/>
          <w:lang w:val="kk-KZ"/>
        </w:rPr>
        <w:t>] және т.б. зерттеушілердің еңбектері бағытталған. Сонымен қатар, көру қабілеті бұзылған оқушыларды ойын арқылы оңалту мен әлеуметтік интеграциялау мәселелері бойынша Л.П. Носкова [</w:t>
      </w:r>
      <w:r w:rsidR="00A851C2" w:rsidRPr="00A62910">
        <w:rPr>
          <w:rFonts w:ascii="Times New Roman" w:hAnsi="Times New Roman" w:cs="Times New Roman"/>
          <w:sz w:val="28"/>
          <w:szCs w:val="28"/>
          <w:lang w:val="kk-KZ"/>
        </w:rPr>
        <w:t>4</w:t>
      </w:r>
      <w:r w:rsidR="00E04C1A" w:rsidRPr="00A62910">
        <w:rPr>
          <w:rFonts w:ascii="Times New Roman" w:hAnsi="Times New Roman" w:cs="Times New Roman"/>
          <w:sz w:val="28"/>
          <w:szCs w:val="28"/>
          <w:lang w:val="kk-KZ"/>
        </w:rPr>
        <w:t>1</w:t>
      </w:r>
      <w:r w:rsidRPr="00A62910">
        <w:rPr>
          <w:rFonts w:ascii="Times New Roman" w:hAnsi="Times New Roman" w:cs="Times New Roman"/>
          <w:sz w:val="28"/>
          <w:szCs w:val="28"/>
          <w:lang w:val="kk-KZ"/>
        </w:rPr>
        <w:t>], Л.И. Плаксина [</w:t>
      </w:r>
      <w:r w:rsidR="00A851C2" w:rsidRPr="00A62910">
        <w:rPr>
          <w:rFonts w:ascii="Times New Roman" w:hAnsi="Times New Roman" w:cs="Times New Roman"/>
          <w:sz w:val="28"/>
          <w:szCs w:val="28"/>
          <w:lang w:val="kk-KZ"/>
        </w:rPr>
        <w:t>4</w:t>
      </w:r>
      <w:r w:rsidR="00E04C1A" w:rsidRPr="00A62910">
        <w:rPr>
          <w:rFonts w:ascii="Times New Roman" w:hAnsi="Times New Roman" w:cs="Times New Roman"/>
          <w:sz w:val="28"/>
          <w:szCs w:val="28"/>
          <w:lang w:val="kk-KZ"/>
        </w:rPr>
        <w:t>2</w:t>
      </w:r>
      <w:r w:rsidRPr="00A62910">
        <w:rPr>
          <w:rFonts w:ascii="Times New Roman" w:hAnsi="Times New Roman" w:cs="Times New Roman"/>
          <w:sz w:val="28"/>
          <w:szCs w:val="28"/>
          <w:lang w:val="kk-KZ"/>
        </w:rPr>
        <w:t>], Э.М. Стернина [</w:t>
      </w:r>
      <w:r w:rsidR="00A851C2" w:rsidRPr="00A62910">
        <w:rPr>
          <w:rFonts w:ascii="Times New Roman" w:hAnsi="Times New Roman" w:cs="Times New Roman"/>
          <w:sz w:val="28"/>
          <w:szCs w:val="28"/>
          <w:lang w:val="kk-KZ"/>
        </w:rPr>
        <w:t>4</w:t>
      </w:r>
      <w:r w:rsidR="00E04C1A" w:rsidRPr="00A62910">
        <w:rPr>
          <w:rFonts w:ascii="Times New Roman" w:hAnsi="Times New Roman" w:cs="Times New Roman"/>
          <w:sz w:val="28"/>
          <w:szCs w:val="28"/>
          <w:lang w:val="kk-KZ"/>
        </w:rPr>
        <w:t>3</w:t>
      </w:r>
      <w:r w:rsidRPr="00A62910">
        <w:rPr>
          <w:rFonts w:ascii="Times New Roman" w:hAnsi="Times New Roman" w:cs="Times New Roman"/>
          <w:sz w:val="28"/>
          <w:szCs w:val="28"/>
          <w:lang w:val="kk-KZ"/>
        </w:rPr>
        <w:t>], Д.М. Маллаев [</w:t>
      </w:r>
      <w:r w:rsidR="00A851C2" w:rsidRPr="00A62910">
        <w:rPr>
          <w:rFonts w:ascii="Times New Roman" w:hAnsi="Times New Roman" w:cs="Times New Roman"/>
          <w:sz w:val="28"/>
          <w:szCs w:val="28"/>
          <w:lang w:val="kk-KZ"/>
        </w:rPr>
        <w:t>4</w:t>
      </w:r>
      <w:r w:rsidR="00E04C1A" w:rsidRPr="00A62910">
        <w:rPr>
          <w:rFonts w:ascii="Times New Roman" w:hAnsi="Times New Roman" w:cs="Times New Roman"/>
          <w:sz w:val="28"/>
          <w:szCs w:val="28"/>
          <w:lang w:val="kk-KZ"/>
        </w:rPr>
        <w:t>4</w:t>
      </w:r>
      <w:r w:rsidRPr="00A62910">
        <w:rPr>
          <w:rFonts w:ascii="Times New Roman" w:hAnsi="Times New Roman" w:cs="Times New Roman"/>
          <w:sz w:val="28"/>
          <w:szCs w:val="28"/>
          <w:lang w:val="kk-KZ"/>
        </w:rPr>
        <w:t>] зерттеген. Бұған қоса, В.З. Кантор көру қабілеті бұзылған оқушылар мен ересектердің көркемдік, шығармашылық және мәдени даму мүмкіндіктеріне бағытталған зерттеулер жүргізген [</w:t>
      </w:r>
      <w:r w:rsidR="00A851C2" w:rsidRPr="00A62910">
        <w:rPr>
          <w:rFonts w:ascii="Times New Roman" w:hAnsi="Times New Roman" w:cs="Times New Roman"/>
          <w:sz w:val="28"/>
          <w:szCs w:val="28"/>
          <w:lang w:val="kk-KZ"/>
        </w:rPr>
        <w:t>4</w:t>
      </w:r>
      <w:r w:rsidR="00E04C1A" w:rsidRPr="00A62910">
        <w:rPr>
          <w:rFonts w:ascii="Times New Roman" w:hAnsi="Times New Roman" w:cs="Times New Roman"/>
          <w:sz w:val="28"/>
          <w:szCs w:val="28"/>
          <w:lang w:val="kk-KZ"/>
        </w:rPr>
        <w:t>5</w:t>
      </w:r>
      <w:r w:rsidRPr="00A62910">
        <w:rPr>
          <w:rFonts w:ascii="Times New Roman" w:hAnsi="Times New Roman" w:cs="Times New Roman"/>
          <w:sz w:val="28"/>
          <w:szCs w:val="28"/>
          <w:lang w:val="kk-KZ"/>
        </w:rPr>
        <w:t xml:space="preserve">]. </w:t>
      </w:r>
    </w:p>
    <w:p w14:paraId="4DE19B95" w14:textId="628C4ED8" w:rsidR="00E50171" w:rsidRPr="00A62910" w:rsidRDefault="00C74EF5"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Бұл бағытта </w:t>
      </w:r>
      <w:r w:rsidR="00E50171" w:rsidRPr="00A62910">
        <w:rPr>
          <w:rFonts w:ascii="Times New Roman" w:hAnsi="Times New Roman" w:cs="Times New Roman"/>
          <w:sz w:val="28"/>
          <w:szCs w:val="28"/>
          <w:lang w:val="kk-KZ"/>
        </w:rPr>
        <w:t>алыс шетелдік ғалымдардың еңбектері де маңызды ғылыми негіз болып табылады. L. Pring [4</w:t>
      </w:r>
      <w:r w:rsidR="00EB4A99" w:rsidRPr="00A62910">
        <w:rPr>
          <w:rFonts w:ascii="Times New Roman" w:hAnsi="Times New Roman" w:cs="Times New Roman"/>
          <w:sz w:val="28"/>
          <w:szCs w:val="28"/>
          <w:lang w:val="kk-KZ"/>
        </w:rPr>
        <w:t>6</w:t>
      </w:r>
      <w:r w:rsidR="00E50171" w:rsidRPr="00A62910">
        <w:rPr>
          <w:rFonts w:ascii="Times New Roman" w:hAnsi="Times New Roman" w:cs="Times New Roman"/>
          <w:sz w:val="28"/>
          <w:szCs w:val="28"/>
          <w:lang w:val="kk-KZ"/>
        </w:rPr>
        <w:t>], C. Cornoldi [4</w:t>
      </w:r>
      <w:r w:rsidR="00EB4A99" w:rsidRPr="00A62910">
        <w:rPr>
          <w:rFonts w:ascii="Times New Roman" w:hAnsi="Times New Roman" w:cs="Times New Roman"/>
          <w:sz w:val="28"/>
          <w:szCs w:val="28"/>
          <w:lang w:val="kk-KZ"/>
        </w:rPr>
        <w:t>7</w:t>
      </w:r>
      <w:r w:rsidR="00E50171" w:rsidRPr="00A62910">
        <w:rPr>
          <w:rFonts w:ascii="Times New Roman" w:hAnsi="Times New Roman" w:cs="Times New Roman"/>
          <w:sz w:val="28"/>
          <w:szCs w:val="28"/>
          <w:lang w:val="kk-KZ"/>
        </w:rPr>
        <w:t>], G. Purpura және т.б. [4</w:t>
      </w:r>
      <w:r w:rsidR="00EB4A99" w:rsidRPr="00A62910">
        <w:rPr>
          <w:rFonts w:ascii="Times New Roman" w:hAnsi="Times New Roman" w:cs="Times New Roman"/>
          <w:sz w:val="28"/>
          <w:szCs w:val="28"/>
          <w:lang w:val="kk-KZ"/>
        </w:rPr>
        <w:t>8</w:t>
      </w:r>
      <w:r w:rsidR="00E50171" w:rsidRPr="00A62910">
        <w:rPr>
          <w:rFonts w:ascii="Times New Roman" w:hAnsi="Times New Roman" w:cs="Times New Roman"/>
          <w:sz w:val="28"/>
          <w:szCs w:val="28"/>
          <w:lang w:val="kk-KZ"/>
        </w:rPr>
        <w:t>] зерттеулерінде көру қабілетінің бұзылуы жағдайындағы танымдық даму, сенсорлық компенсация, тактильдік және есту арқылы қабылдау ерекшеліктерін қарастырса, әлеуметтік және эмоциялық даму мәселелері C. Tinti, A. Adenzato, M. Tamietto [4</w:t>
      </w:r>
      <w:r w:rsidR="00EB4A99" w:rsidRPr="00A62910">
        <w:rPr>
          <w:rFonts w:ascii="Times New Roman" w:hAnsi="Times New Roman" w:cs="Times New Roman"/>
          <w:sz w:val="28"/>
          <w:szCs w:val="28"/>
          <w:lang w:val="kk-KZ"/>
        </w:rPr>
        <w:t>9</w:t>
      </w:r>
      <w:r w:rsidR="00E50171" w:rsidRPr="00A62910">
        <w:rPr>
          <w:rFonts w:ascii="Times New Roman" w:hAnsi="Times New Roman" w:cs="Times New Roman"/>
          <w:sz w:val="28"/>
          <w:szCs w:val="28"/>
          <w:lang w:val="kk-KZ"/>
        </w:rPr>
        <w:t>], B. Marcinkowska [</w:t>
      </w:r>
      <w:r w:rsidR="00EB4A99" w:rsidRPr="00A62910">
        <w:rPr>
          <w:rFonts w:ascii="Times New Roman" w:hAnsi="Times New Roman" w:cs="Times New Roman"/>
          <w:sz w:val="28"/>
          <w:szCs w:val="28"/>
          <w:lang w:val="kk-KZ"/>
        </w:rPr>
        <w:t>50</w:t>
      </w:r>
      <w:r w:rsidR="00E50171" w:rsidRPr="00A62910">
        <w:rPr>
          <w:rFonts w:ascii="Times New Roman" w:hAnsi="Times New Roman" w:cs="Times New Roman"/>
          <w:sz w:val="28"/>
          <w:szCs w:val="28"/>
          <w:lang w:val="kk-KZ"/>
        </w:rPr>
        <w:t xml:space="preserve">], </w:t>
      </w:r>
      <w:r w:rsidR="0065007F" w:rsidRPr="00A62910">
        <w:rPr>
          <w:rFonts w:ascii="Times New Roman" w:hAnsi="Times New Roman" w:cs="Times New Roman"/>
          <w:sz w:val="28"/>
          <w:szCs w:val="28"/>
          <w:lang w:val="kk-KZ"/>
        </w:rPr>
        <w:t>D. Ferrell [</w:t>
      </w:r>
      <w:r w:rsidR="00DE1CE8" w:rsidRPr="00A62910">
        <w:rPr>
          <w:rFonts w:ascii="Times New Roman" w:hAnsi="Times New Roman" w:cs="Times New Roman"/>
          <w:sz w:val="28"/>
          <w:szCs w:val="28"/>
          <w:lang w:val="kk-KZ"/>
        </w:rPr>
        <w:t>51</w:t>
      </w:r>
      <w:r w:rsidR="0065007F" w:rsidRPr="00A62910">
        <w:rPr>
          <w:rFonts w:ascii="Times New Roman" w:hAnsi="Times New Roman" w:cs="Times New Roman"/>
          <w:sz w:val="28"/>
          <w:szCs w:val="28"/>
          <w:lang w:val="kk-KZ"/>
        </w:rPr>
        <w:t xml:space="preserve">], </w:t>
      </w:r>
      <w:r w:rsidR="00E50171" w:rsidRPr="00A62910">
        <w:rPr>
          <w:rFonts w:ascii="Times New Roman" w:hAnsi="Times New Roman" w:cs="Times New Roman"/>
          <w:sz w:val="28"/>
          <w:szCs w:val="28"/>
          <w:lang w:val="kk-KZ"/>
        </w:rPr>
        <w:t>D. S. Polepkina [5</w:t>
      </w:r>
      <w:r w:rsidR="00DE1CE8" w:rsidRPr="00A62910">
        <w:rPr>
          <w:rFonts w:ascii="Times New Roman" w:hAnsi="Times New Roman" w:cs="Times New Roman"/>
          <w:sz w:val="28"/>
          <w:szCs w:val="28"/>
          <w:lang w:val="kk-KZ"/>
        </w:rPr>
        <w:t>2</w:t>
      </w:r>
      <w:r w:rsidR="00E50171" w:rsidRPr="00A62910">
        <w:rPr>
          <w:rFonts w:ascii="Times New Roman" w:hAnsi="Times New Roman" w:cs="Times New Roman"/>
          <w:sz w:val="28"/>
          <w:szCs w:val="28"/>
          <w:lang w:val="kk-KZ"/>
        </w:rPr>
        <w:t>] еңбектерінде талданған. Ал P. Hatlen [5</w:t>
      </w:r>
      <w:r w:rsidR="00DE1CE8" w:rsidRPr="00A62910">
        <w:rPr>
          <w:rFonts w:ascii="Times New Roman" w:hAnsi="Times New Roman" w:cs="Times New Roman"/>
          <w:sz w:val="28"/>
          <w:szCs w:val="28"/>
          <w:lang w:val="kk-KZ"/>
        </w:rPr>
        <w:t>3</w:t>
      </w:r>
      <w:r w:rsidR="00E50171" w:rsidRPr="00A62910">
        <w:rPr>
          <w:rFonts w:ascii="Times New Roman" w:hAnsi="Times New Roman" w:cs="Times New Roman"/>
          <w:sz w:val="28"/>
          <w:szCs w:val="28"/>
          <w:lang w:val="kk-KZ"/>
        </w:rPr>
        <w:t>], A. Koenig, M. C. Holbrook [5</w:t>
      </w:r>
      <w:r w:rsidR="00DE1CE8" w:rsidRPr="00A62910">
        <w:rPr>
          <w:rFonts w:ascii="Times New Roman" w:hAnsi="Times New Roman" w:cs="Times New Roman"/>
          <w:sz w:val="28"/>
          <w:szCs w:val="28"/>
          <w:lang w:val="kk-KZ"/>
        </w:rPr>
        <w:t>4</w:t>
      </w:r>
      <w:r w:rsidR="00E50171" w:rsidRPr="00A62910">
        <w:rPr>
          <w:rFonts w:ascii="Times New Roman" w:hAnsi="Times New Roman" w:cs="Times New Roman"/>
          <w:sz w:val="28"/>
          <w:szCs w:val="28"/>
          <w:lang w:val="kk-KZ"/>
        </w:rPr>
        <w:t>], H. Mason, S. McCall [5</w:t>
      </w:r>
      <w:r w:rsidR="00DE1CE8" w:rsidRPr="00A62910">
        <w:rPr>
          <w:rFonts w:ascii="Times New Roman" w:hAnsi="Times New Roman" w:cs="Times New Roman"/>
          <w:sz w:val="28"/>
          <w:szCs w:val="28"/>
          <w:lang w:val="kk-KZ"/>
        </w:rPr>
        <w:t>5</w:t>
      </w:r>
      <w:r w:rsidR="00E50171" w:rsidRPr="00A62910">
        <w:rPr>
          <w:rFonts w:ascii="Times New Roman" w:hAnsi="Times New Roman" w:cs="Times New Roman"/>
          <w:sz w:val="28"/>
          <w:szCs w:val="28"/>
          <w:lang w:val="kk-KZ"/>
        </w:rPr>
        <w:t>], B. Blasch, W. Wiener, R. Welsh [5</w:t>
      </w:r>
      <w:r w:rsidR="00DE1CE8" w:rsidRPr="00A62910">
        <w:rPr>
          <w:rFonts w:ascii="Times New Roman" w:hAnsi="Times New Roman" w:cs="Times New Roman"/>
          <w:sz w:val="28"/>
          <w:szCs w:val="28"/>
          <w:lang w:val="kk-KZ"/>
        </w:rPr>
        <w:t>6</w:t>
      </w:r>
      <w:r w:rsidR="00E50171" w:rsidRPr="00A62910">
        <w:rPr>
          <w:rFonts w:ascii="Times New Roman" w:hAnsi="Times New Roman" w:cs="Times New Roman"/>
          <w:sz w:val="28"/>
          <w:szCs w:val="28"/>
          <w:lang w:val="kk-KZ"/>
        </w:rPr>
        <w:t xml:space="preserve">] еңбектерінде көру қабілеті бұзылған білім алушыларды оқыту мен тәрбиелеудің педагогикалық </w:t>
      </w:r>
      <w:r w:rsidR="00E50171" w:rsidRPr="00A62910">
        <w:rPr>
          <w:rFonts w:ascii="Times New Roman" w:hAnsi="Times New Roman" w:cs="Times New Roman"/>
          <w:sz w:val="28"/>
          <w:szCs w:val="28"/>
          <w:lang w:val="kk-KZ"/>
        </w:rPr>
        <w:lastRenderedPageBreak/>
        <w:t xml:space="preserve">шарттары, кеңістіктік бағдарлану, қозғалыс дағдылары және білім беру ортасын бейімдеу мәселелері жан-жақты қарастырылған. </w:t>
      </w:r>
    </w:p>
    <w:p w14:paraId="4F489F91" w14:textId="55D23C34" w:rsidR="006C2C37" w:rsidRPr="00A62910" w:rsidRDefault="006C2C37"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Сонымен қатар, ерекше білім беруді қажет ететін білім алушылардың әртүрлі нозологиялық топтарындағы адамгершілік және эстетикалық тәрбие мәселелеріне арналған ғылыми еңбектерге талдау жасалды. Атап айтқанда, А.А. Айдарбекова [</w:t>
      </w:r>
      <w:r w:rsidR="000C018D" w:rsidRPr="00A62910">
        <w:rPr>
          <w:rFonts w:ascii="Times New Roman" w:hAnsi="Times New Roman" w:cs="Times New Roman"/>
          <w:sz w:val="28"/>
          <w:szCs w:val="28"/>
          <w:lang w:val="kk-KZ"/>
        </w:rPr>
        <w:t>5</w:t>
      </w:r>
      <w:r w:rsidR="00337FC3" w:rsidRPr="00A62910">
        <w:rPr>
          <w:rFonts w:ascii="Times New Roman" w:hAnsi="Times New Roman" w:cs="Times New Roman"/>
          <w:sz w:val="28"/>
          <w:szCs w:val="28"/>
          <w:lang w:val="kk-KZ"/>
        </w:rPr>
        <w:t>7</w:t>
      </w:r>
      <w:r w:rsidRPr="00A62910">
        <w:rPr>
          <w:rFonts w:ascii="Times New Roman" w:hAnsi="Times New Roman" w:cs="Times New Roman"/>
          <w:sz w:val="28"/>
          <w:szCs w:val="28"/>
          <w:lang w:val="kk-KZ"/>
        </w:rPr>
        <w:t>], Е.Н. Трубина [</w:t>
      </w:r>
      <w:r w:rsidR="000C018D" w:rsidRPr="00A62910">
        <w:rPr>
          <w:rFonts w:ascii="Times New Roman" w:hAnsi="Times New Roman" w:cs="Times New Roman"/>
          <w:sz w:val="28"/>
          <w:szCs w:val="28"/>
          <w:lang w:val="kk-KZ"/>
        </w:rPr>
        <w:t>5</w:t>
      </w:r>
      <w:r w:rsidR="00337FC3" w:rsidRPr="00A62910">
        <w:rPr>
          <w:rFonts w:ascii="Times New Roman" w:hAnsi="Times New Roman" w:cs="Times New Roman"/>
          <w:sz w:val="28"/>
          <w:szCs w:val="28"/>
          <w:lang w:val="kk-KZ"/>
        </w:rPr>
        <w:t>8</w:t>
      </w:r>
      <w:r w:rsidRPr="00A62910">
        <w:rPr>
          <w:rFonts w:ascii="Times New Roman" w:hAnsi="Times New Roman" w:cs="Times New Roman"/>
          <w:sz w:val="28"/>
          <w:szCs w:val="28"/>
          <w:lang w:val="kk-KZ"/>
        </w:rPr>
        <w:t>], Е.А. Евтушенко [</w:t>
      </w:r>
      <w:r w:rsidR="000C018D" w:rsidRPr="00A62910">
        <w:rPr>
          <w:rFonts w:ascii="Times New Roman" w:hAnsi="Times New Roman" w:cs="Times New Roman"/>
          <w:sz w:val="28"/>
          <w:szCs w:val="28"/>
          <w:lang w:val="kk-KZ"/>
        </w:rPr>
        <w:t>5</w:t>
      </w:r>
      <w:r w:rsidR="00337FC3" w:rsidRPr="00A62910">
        <w:rPr>
          <w:rFonts w:ascii="Times New Roman" w:hAnsi="Times New Roman" w:cs="Times New Roman"/>
          <w:sz w:val="28"/>
          <w:szCs w:val="28"/>
          <w:lang w:val="kk-KZ"/>
        </w:rPr>
        <w:t>9</w:t>
      </w:r>
      <w:r w:rsidRPr="00A62910">
        <w:rPr>
          <w:rFonts w:ascii="Times New Roman" w:hAnsi="Times New Roman" w:cs="Times New Roman"/>
          <w:sz w:val="28"/>
          <w:szCs w:val="28"/>
          <w:lang w:val="kk-KZ"/>
        </w:rPr>
        <w:t>] зерттеулерінде өнер мен музыканың түзете-дамыту әлеуеті қарастырылса, М.В. Созонтова [</w:t>
      </w:r>
      <w:r w:rsidR="00337FC3" w:rsidRPr="00A62910">
        <w:rPr>
          <w:rFonts w:ascii="Times New Roman" w:hAnsi="Times New Roman" w:cs="Times New Roman"/>
          <w:sz w:val="28"/>
          <w:szCs w:val="28"/>
          <w:lang w:val="kk-KZ"/>
        </w:rPr>
        <w:t>60</w:t>
      </w:r>
      <w:r w:rsidRPr="00A62910">
        <w:rPr>
          <w:rFonts w:ascii="Times New Roman" w:hAnsi="Times New Roman" w:cs="Times New Roman"/>
          <w:sz w:val="28"/>
          <w:szCs w:val="28"/>
          <w:lang w:val="kk-KZ"/>
        </w:rPr>
        <w:t>], Н.М. Котельникова [</w:t>
      </w:r>
      <w:r w:rsidR="00EB4A99" w:rsidRPr="00A62910">
        <w:rPr>
          <w:rFonts w:ascii="Times New Roman" w:hAnsi="Times New Roman" w:cs="Times New Roman"/>
          <w:sz w:val="28"/>
          <w:szCs w:val="28"/>
          <w:lang w:val="kk-KZ"/>
        </w:rPr>
        <w:t>6</w:t>
      </w:r>
      <w:r w:rsidR="00337FC3" w:rsidRPr="00A62910">
        <w:rPr>
          <w:rFonts w:ascii="Times New Roman" w:hAnsi="Times New Roman" w:cs="Times New Roman"/>
          <w:sz w:val="28"/>
          <w:szCs w:val="28"/>
          <w:lang w:val="kk-KZ"/>
        </w:rPr>
        <w:t>1</w:t>
      </w:r>
      <w:r w:rsidRPr="00A62910">
        <w:rPr>
          <w:rFonts w:ascii="Times New Roman" w:hAnsi="Times New Roman" w:cs="Times New Roman"/>
          <w:sz w:val="28"/>
          <w:szCs w:val="28"/>
          <w:lang w:val="kk-KZ"/>
        </w:rPr>
        <w:t>], Т.Н. Иванова [</w:t>
      </w:r>
      <w:r w:rsidR="00EB4A99" w:rsidRPr="00A62910">
        <w:rPr>
          <w:rFonts w:ascii="Times New Roman" w:hAnsi="Times New Roman" w:cs="Times New Roman"/>
          <w:sz w:val="28"/>
          <w:szCs w:val="28"/>
          <w:lang w:val="kk-KZ"/>
        </w:rPr>
        <w:t>6</w:t>
      </w:r>
      <w:r w:rsidR="00337FC3" w:rsidRPr="00A62910">
        <w:rPr>
          <w:rFonts w:ascii="Times New Roman" w:hAnsi="Times New Roman" w:cs="Times New Roman"/>
          <w:sz w:val="28"/>
          <w:szCs w:val="28"/>
          <w:lang w:val="kk-KZ"/>
        </w:rPr>
        <w:t>2</w:t>
      </w:r>
      <w:r w:rsidRPr="00A62910">
        <w:rPr>
          <w:rFonts w:ascii="Times New Roman" w:hAnsi="Times New Roman" w:cs="Times New Roman"/>
          <w:sz w:val="28"/>
          <w:szCs w:val="28"/>
          <w:lang w:val="kk-KZ"/>
        </w:rPr>
        <w:t>], Н.И. Солодова [6</w:t>
      </w:r>
      <w:r w:rsidR="00337FC3" w:rsidRPr="00A62910">
        <w:rPr>
          <w:rFonts w:ascii="Times New Roman" w:hAnsi="Times New Roman" w:cs="Times New Roman"/>
          <w:sz w:val="28"/>
          <w:szCs w:val="28"/>
          <w:lang w:val="kk-KZ"/>
        </w:rPr>
        <w:t>3</w:t>
      </w:r>
      <w:r w:rsidRPr="00A62910">
        <w:rPr>
          <w:rFonts w:ascii="Times New Roman" w:hAnsi="Times New Roman" w:cs="Times New Roman"/>
          <w:sz w:val="28"/>
          <w:szCs w:val="28"/>
          <w:lang w:val="kk-KZ"/>
        </w:rPr>
        <w:t>] еңбектерінде ерекше білім беруді қажет ететін оқушылардың әлеуметтік-адамгершілік және эмоциялық-тұлғалық даму ерекшеліктері зерттелген. Ал Н.А. Остапенок [6</w:t>
      </w:r>
      <w:r w:rsidR="00337FC3" w:rsidRPr="00A62910">
        <w:rPr>
          <w:rFonts w:ascii="Times New Roman" w:hAnsi="Times New Roman" w:cs="Times New Roman"/>
          <w:sz w:val="28"/>
          <w:szCs w:val="28"/>
          <w:lang w:val="kk-KZ"/>
        </w:rPr>
        <w:t>4</w:t>
      </w:r>
      <w:r w:rsidRPr="00A62910">
        <w:rPr>
          <w:rFonts w:ascii="Times New Roman" w:hAnsi="Times New Roman" w:cs="Times New Roman"/>
          <w:sz w:val="28"/>
          <w:szCs w:val="28"/>
          <w:lang w:val="kk-KZ"/>
        </w:rPr>
        <w:t>] пен Р. Явариан [6</w:t>
      </w:r>
      <w:r w:rsidR="00337FC3" w:rsidRPr="00A62910">
        <w:rPr>
          <w:rFonts w:ascii="Times New Roman" w:hAnsi="Times New Roman" w:cs="Times New Roman"/>
          <w:sz w:val="28"/>
          <w:szCs w:val="28"/>
          <w:lang w:val="kk-KZ"/>
        </w:rPr>
        <w:t>5</w:t>
      </w:r>
      <w:r w:rsidRPr="00A62910">
        <w:rPr>
          <w:rFonts w:ascii="Times New Roman" w:hAnsi="Times New Roman" w:cs="Times New Roman"/>
          <w:sz w:val="28"/>
          <w:szCs w:val="28"/>
          <w:lang w:val="kk-KZ"/>
        </w:rPr>
        <w:t>] музыкалық-ырғақтық тәрбиенің эмоциялық сезімталдық пен адамгершілік дағдыларды қалыптастырудағы маңызын негіздейді. Жүргізілген талдау өнер мен музыканың әртүрлі нозологиялық топтағы оқушылардың адамгершілік құндылықтарын қалыптастырудағы маңызды педагогикалық құрал екенін және бұл үдерісті олардың психофизикалық ерекшеліктеріне сәйкес саралап ұйымдастыру қажеттігін көрсетеді.</w:t>
      </w:r>
    </w:p>
    <w:p w14:paraId="2E2FAFEE" w14:textId="28D0B9CB" w:rsidR="00E41D95" w:rsidRPr="00A62910" w:rsidRDefault="00E41D95" w:rsidP="00960B1D">
      <w:pPr>
        <w:spacing w:after="0" w:line="240" w:lineRule="auto"/>
        <w:ind w:firstLine="567"/>
        <w:jc w:val="both"/>
        <w:rPr>
          <w:rFonts w:ascii="Times New Roman" w:hAnsi="Times New Roman" w:cs="Times New Roman"/>
          <w:sz w:val="28"/>
          <w:szCs w:val="28"/>
          <w:shd w:val="clear" w:color="auto" w:fill="FFFFFF"/>
          <w:lang w:val="kk-KZ"/>
        </w:rPr>
      </w:pPr>
      <w:r w:rsidRPr="00A62910">
        <w:rPr>
          <w:rFonts w:ascii="Times New Roman" w:hAnsi="Times New Roman" w:cs="Times New Roman"/>
          <w:sz w:val="28"/>
          <w:szCs w:val="28"/>
          <w:shd w:val="clear" w:color="auto" w:fill="FFFFFF"/>
          <w:lang w:val="kk-KZ"/>
        </w:rPr>
        <w:t>Адамгершілік құндылықтарды қалыптастырудың теориялық негіздері</w:t>
      </w:r>
      <w:r w:rsidRPr="00A62910">
        <w:rPr>
          <w:rFonts w:ascii="Times New Roman" w:hAnsi="Times New Roman" w:cs="Times New Roman"/>
          <w:i/>
          <w:iCs/>
          <w:sz w:val="28"/>
          <w:szCs w:val="28"/>
          <w:shd w:val="clear" w:color="auto" w:fill="FFFFFF"/>
          <w:lang w:val="kk-KZ"/>
        </w:rPr>
        <w:t xml:space="preserve"> </w:t>
      </w:r>
      <w:r w:rsidRPr="00A62910">
        <w:rPr>
          <w:rFonts w:ascii="Times New Roman" w:hAnsi="Times New Roman" w:cs="Times New Roman"/>
          <w:sz w:val="28"/>
          <w:szCs w:val="28"/>
          <w:shd w:val="clear" w:color="auto" w:fill="FFFFFF"/>
          <w:lang w:val="kk-KZ"/>
        </w:rPr>
        <w:t>классикалық философиядан бастау алады, онда адам бойындағы адамгершілік қасиеттер мен мінез-құлық нормалары зерттелген (Сократ [</w:t>
      </w:r>
      <w:r w:rsidR="00312AA1" w:rsidRPr="00A62910">
        <w:rPr>
          <w:rFonts w:ascii="Times New Roman" w:hAnsi="Times New Roman" w:cs="Times New Roman"/>
          <w:sz w:val="28"/>
          <w:szCs w:val="28"/>
          <w:shd w:val="clear" w:color="auto" w:fill="FFFFFF"/>
          <w:lang w:val="kk-KZ"/>
        </w:rPr>
        <w:t>6</w:t>
      </w:r>
      <w:r w:rsidR="002370FB" w:rsidRPr="00A62910">
        <w:rPr>
          <w:rFonts w:ascii="Times New Roman" w:hAnsi="Times New Roman" w:cs="Times New Roman"/>
          <w:sz w:val="28"/>
          <w:szCs w:val="28"/>
          <w:shd w:val="clear" w:color="auto" w:fill="FFFFFF"/>
          <w:lang w:val="kk-KZ"/>
        </w:rPr>
        <w:t>6</w:t>
      </w:r>
      <w:r w:rsidRPr="00A62910">
        <w:rPr>
          <w:rFonts w:ascii="Times New Roman" w:hAnsi="Times New Roman" w:cs="Times New Roman"/>
          <w:sz w:val="28"/>
          <w:szCs w:val="28"/>
          <w:shd w:val="clear" w:color="auto" w:fill="FFFFFF"/>
          <w:lang w:val="kk-KZ"/>
        </w:rPr>
        <w:t>], Платон [</w:t>
      </w:r>
      <w:r w:rsidR="00EB4A99" w:rsidRPr="00A62910">
        <w:rPr>
          <w:rFonts w:ascii="Times New Roman" w:hAnsi="Times New Roman" w:cs="Times New Roman"/>
          <w:sz w:val="28"/>
          <w:szCs w:val="28"/>
          <w:shd w:val="clear" w:color="auto" w:fill="FFFFFF"/>
          <w:lang w:val="kk-KZ"/>
        </w:rPr>
        <w:t>6</w:t>
      </w:r>
      <w:r w:rsidR="002370FB" w:rsidRPr="00A62910">
        <w:rPr>
          <w:rFonts w:ascii="Times New Roman" w:hAnsi="Times New Roman" w:cs="Times New Roman"/>
          <w:sz w:val="28"/>
          <w:szCs w:val="28"/>
          <w:shd w:val="clear" w:color="auto" w:fill="FFFFFF"/>
          <w:lang w:val="kk-KZ"/>
        </w:rPr>
        <w:t>7</w:t>
      </w:r>
      <w:r w:rsidRPr="00A62910">
        <w:rPr>
          <w:rFonts w:ascii="Times New Roman" w:hAnsi="Times New Roman" w:cs="Times New Roman"/>
          <w:sz w:val="28"/>
          <w:szCs w:val="28"/>
          <w:shd w:val="clear" w:color="auto" w:fill="FFFFFF"/>
          <w:lang w:val="kk-KZ"/>
        </w:rPr>
        <w:t>], Аристотель [</w:t>
      </w:r>
      <w:r w:rsidR="00EB4A99" w:rsidRPr="00A62910">
        <w:rPr>
          <w:rFonts w:ascii="Times New Roman" w:hAnsi="Times New Roman" w:cs="Times New Roman"/>
          <w:sz w:val="28"/>
          <w:szCs w:val="28"/>
          <w:shd w:val="clear" w:color="auto" w:fill="FFFFFF"/>
          <w:lang w:val="kk-KZ"/>
        </w:rPr>
        <w:t>6</w:t>
      </w:r>
      <w:r w:rsidR="002370FB" w:rsidRPr="00A62910">
        <w:rPr>
          <w:rFonts w:ascii="Times New Roman" w:hAnsi="Times New Roman" w:cs="Times New Roman"/>
          <w:sz w:val="28"/>
          <w:szCs w:val="28"/>
          <w:shd w:val="clear" w:color="auto" w:fill="FFFFFF"/>
          <w:lang w:val="kk-KZ"/>
        </w:rPr>
        <w:t>8</w:t>
      </w:r>
      <w:r w:rsidRPr="00A62910">
        <w:rPr>
          <w:rFonts w:ascii="Times New Roman" w:hAnsi="Times New Roman" w:cs="Times New Roman"/>
          <w:sz w:val="28"/>
          <w:szCs w:val="28"/>
          <w:shd w:val="clear" w:color="auto" w:fill="FFFFFF"/>
          <w:lang w:val="kk-KZ"/>
        </w:rPr>
        <w:t>], Конфуций [</w:t>
      </w:r>
      <w:r w:rsidR="00EB4A99" w:rsidRPr="00A62910">
        <w:rPr>
          <w:rFonts w:ascii="Times New Roman" w:hAnsi="Times New Roman" w:cs="Times New Roman"/>
          <w:sz w:val="28"/>
          <w:szCs w:val="28"/>
          <w:shd w:val="clear" w:color="auto" w:fill="FFFFFF"/>
          <w:lang w:val="kk-KZ"/>
        </w:rPr>
        <w:t>6</w:t>
      </w:r>
      <w:r w:rsidR="007524BC" w:rsidRPr="00A62910">
        <w:rPr>
          <w:rFonts w:ascii="Times New Roman" w:hAnsi="Times New Roman" w:cs="Times New Roman"/>
          <w:sz w:val="28"/>
          <w:szCs w:val="28"/>
          <w:shd w:val="clear" w:color="auto" w:fill="FFFFFF"/>
          <w:lang w:val="kk-KZ"/>
        </w:rPr>
        <w:t>9</w:t>
      </w:r>
      <w:r w:rsidRPr="00A62910">
        <w:rPr>
          <w:rFonts w:ascii="Times New Roman" w:hAnsi="Times New Roman" w:cs="Times New Roman"/>
          <w:sz w:val="28"/>
          <w:szCs w:val="28"/>
          <w:shd w:val="clear" w:color="auto" w:fill="FFFFFF"/>
          <w:lang w:val="kk-KZ"/>
        </w:rPr>
        <w:t>]). Қазақ ойшылдарының еңбектері ұлттық құндылықтар мен адамгершілік тәрбиесінің мәдени және рухани негізін көрсетеді (Әбу Насыр әл-Фараби [</w:t>
      </w:r>
      <w:r w:rsidR="007524BC" w:rsidRPr="00A62910">
        <w:rPr>
          <w:rFonts w:ascii="Times New Roman" w:hAnsi="Times New Roman" w:cs="Times New Roman"/>
          <w:sz w:val="28"/>
          <w:szCs w:val="28"/>
          <w:shd w:val="clear" w:color="auto" w:fill="FFFFFF"/>
          <w:lang w:val="kk-KZ"/>
        </w:rPr>
        <w:t>70</w:t>
      </w:r>
      <w:r w:rsidRPr="00A62910">
        <w:rPr>
          <w:rFonts w:ascii="Times New Roman" w:hAnsi="Times New Roman" w:cs="Times New Roman"/>
          <w:sz w:val="28"/>
          <w:szCs w:val="28"/>
          <w:shd w:val="clear" w:color="auto" w:fill="FFFFFF"/>
          <w:lang w:val="kk-KZ"/>
        </w:rPr>
        <w:t>], Ж. Аймауытов [</w:t>
      </w:r>
      <w:r w:rsidR="00312AA1" w:rsidRPr="00A62910">
        <w:rPr>
          <w:rFonts w:ascii="Times New Roman" w:hAnsi="Times New Roman" w:cs="Times New Roman"/>
          <w:sz w:val="28"/>
          <w:szCs w:val="28"/>
          <w:shd w:val="clear" w:color="auto" w:fill="FFFFFF"/>
          <w:lang w:val="kk-KZ"/>
        </w:rPr>
        <w:t>7</w:t>
      </w:r>
      <w:r w:rsidR="007524BC" w:rsidRPr="00A62910">
        <w:rPr>
          <w:rFonts w:ascii="Times New Roman" w:hAnsi="Times New Roman" w:cs="Times New Roman"/>
          <w:sz w:val="28"/>
          <w:szCs w:val="28"/>
          <w:shd w:val="clear" w:color="auto" w:fill="FFFFFF"/>
          <w:lang w:val="kk-KZ"/>
        </w:rPr>
        <w:t>1</w:t>
      </w:r>
      <w:r w:rsidRPr="00A62910">
        <w:rPr>
          <w:rFonts w:ascii="Times New Roman" w:hAnsi="Times New Roman" w:cs="Times New Roman"/>
          <w:sz w:val="28"/>
          <w:szCs w:val="28"/>
          <w:shd w:val="clear" w:color="auto" w:fill="FFFFFF"/>
          <w:lang w:val="kk-KZ"/>
        </w:rPr>
        <w:t>], А. Құнанбаев [</w:t>
      </w:r>
      <w:r w:rsidR="00312AA1" w:rsidRPr="00A62910">
        <w:rPr>
          <w:rFonts w:ascii="Times New Roman" w:hAnsi="Times New Roman" w:cs="Times New Roman"/>
          <w:sz w:val="28"/>
          <w:szCs w:val="28"/>
          <w:shd w:val="clear" w:color="auto" w:fill="FFFFFF"/>
          <w:lang w:val="kk-KZ"/>
        </w:rPr>
        <w:t>7</w:t>
      </w:r>
      <w:r w:rsidR="007524BC" w:rsidRPr="00A62910">
        <w:rPr>
          <w:rFonts w:ascii="Times New Roman" w:hAnsi="Times New Roman" w:cs="Times New Roman"/>
          <w:sz w:val="28"/>
          <w:szCs w:val="28"/>
          <w:shd w:val="clear" w:color="auto" w:fill="FFFFFF"/>
          <w:lang w:val="kk-KZ"/>
        </w:rPr>
        <w:t>2</w:t>
      </w:r>
      <w:r w:rsidRPr="00A62910">
        <w:rPr>
          <w:rFonts w:ascii="Times New Roman" w:hAnsi="Times New Roman" w:cs="Times New Roman"/>
          <w:sz w:val="28"/>
          <w:szCs w:val="28"/>
          <w:shd w:val="clear" w:color="auto" w:fill="FFFFFF"/>
          <w:lang w:val="kk-KZ"/>
        </w:rPr>
        <w:t>]). Халықтық гуманистік бағыттағы ойшылдар тұлғаның адамгершілік сезімін қалыптастырудың рухани-этикалық негіздерін айқындаған (М. Ганди [</w:t>
      </w:r>
      <w:r w:rsidR="00312AA1" w:rsidRPr="00A62910">
        <w:rPr>
          <w:rFonts w:ascii="Times New Roman" w:hAnsi="Times New Roman" w:cs="Times New Roman"/>
          <w:sz w:val="28"/>
          <w:szCs w:val="28"/>
          <w:shd w:val="clear" w:color="auto" w:fill="FFFFFF"/>
          <w:lang w:val="kk-KZ"/>
        </w:rPr>
        <w:t>7</w:t>
      </w:r>
      <w:r w:rsidR="007524BC" w:rsidRPr="00A62910">
        <w:rPr>
          <w:rFonts w:ascii="Times New Roman" w:hAnsi="Times New Roman" w:cs="Times New Roman"/>
          <w:sz w:val="28"/>
          <w:szCs w:val="28"/>
          <w:shd w:val="clear" w:color="auto" w:fill="FFFFFF"/>
          <w:lang w:val="kk-KZ"/>
        </w:rPr>
        <w:t>3</w:t>
      </w:r>
      <w:r w:rsidRPr="00A62910">
        <w:rPr>
          <w:rFonts w:ascii="Times New Roman" w:hAnsi="Times New Roman" w:cs="Times New Roman"/>
          <w:sz w:val="28"/>
          <w:szCs w:val="28"/>
          <w:shd w:val="clear" w:color="auto" w:fill="FFFFFF"/>
          <w:lang w:val="kk-KZ"/>
        </w:rPr>
        <w:t>], А. Швейцер [</w:t>
      </w:r>
      <w:r w:rsidR="00312AA1" w:rsidRPr="00A62910">
        <w:rPr>
          <w:rFonts w:ascii="Times New Roman" w:hAnsi="Times New Roman" w:cs="Times New Roman"/>
          <w:sz w:val="28"/>
          <w:szCs w:val="28"/>
          <w:shd w:val="clear" w:color="auto" w:fill="FFFFFF"/>
          <w:lang w:val="kk-KZ"/>
        </w:rPr>
        <w:t>7</w:t>
      </w:r>
      <w:r w:rsidR="007524BC" w:rsidRPr="00A62910">
        <w:rPr>
          <w:rFonts w:ascii="Times New Roman" w:hAnsi="Times New Roman" w:cs="Times New Roman"/>
          <w:sz w:val="28"/>
          <w:szCs w:val="28"/>
          <w:shd w:val="clear" w:color="auto" w:fill="FFFFFF"/>
          <w:lang w:val="kk-KZ"/>
        </w:rPr>
        <w:t>4</w:t>
      </w:r>
      <w:r w:rsidRPr="00A62910">
        <w:rPr>
          <w:rFonts w:ascii="Times New Roman" w:hAnsi="Times New Roman" w:cs="Times New Roman"/>
          <w:sz w:val="28"/>
          <w:szCs w:val="28"/>
          <w:shd w:val="clear" w:color="auto" w:fill="FFFFFF"/>
          <w:lang w:val="kk-KZ"/>
        </w:rPr>
        <w:t>], В. Франкл [</w:t>
      </w:r>
      <w:r w:rsidR="00312AA1" w:rsidRPr="00A62910">
        <w:rPr>
          <w:rFonts w:ascii="Times New Roman" w:hAnsi="Times New Roman" w:cs="Times New Roman"/>
          <w:sz w:val="28"/>
          <w:szCs w:val="28"/>
          <w:shd w:val="clear" w:color="auto" w:fill="FFFFFF"/>
          <w:lang w:val="kk-KZ"/>
        </w:rPr>
        <w:t>7</w:t>
      </w:r>
      <w:r w:rsidR="007524BC" w:rsidRPr="00A62910">
        <w:rPr>
          <w:rFonts w:ascii="Times New Roman" w:hAnsi="Times New Roman" w:cs="Times New Roman"/>
          <w:sz w:val="28"/>
          <w:szCs w:val="28"/>
          <w:shd w:val="clear" w:color="auto" w:fill="FFFFFF"/>
          <w:lang w:val="kk-KZ"/>
        </w:rPr>
        <w:t>5</w:t>
      </w:r>
      <w:r w:rsidRPr="00A62910">
        <w:rPr>
          <w:rFonts w:ascii="Times New Roman" w:hAnsi="Times New Roman" w:cs="Times New Roman"/>
          <w:sz w:val="28"/>
          <w:szCs w:val="28"/>
          <w:shd w:val="clear" w:color="auto" w:fill="FFFFFF"/>
          <w:lang w:val="kk-KZ"/>
        </w:rPr>
        <w:t>]).</w:t>
      </w:r>
    </w:p>
    <w:p w14:paraId="767D1280" w14:textId="390A3114" w:rsidR="00E41D95" w:rsidRPr="00A62910" w:rsidRDefault="00E41D95" w:rsidP="00960B1D">
      <w:pPr>
        <w:spacing w:after="0" w:line="240" w:lineRule="auto"/>
        <w:ind w:firstLine="567"/>
        <w:jc w:val="both"/>
        <w:rPr>
          <w:rFonts w:ascii="Times New Roman" w:hAnsi="Times New Roman" w:cs="Times New Roman"/>
          <w:sz w:val="28"/>
          <w:szCs w:val="28"/>
          <w:shd w:val="clear" w:color="auto" w:fill="FFFFFF"/>
          <w:lang w:val="kk-KZ"/>
        </w:rPr>
      </w:pPr>
      <w:r w:rsidRPr="00A62910">
        <w:rPr>
          <w:rFonts w:ascii="Times New Roman" w:hAnsi="Times New Roman" w:cs="Times New Roman"/>
          <w:sz w:val="28"/>
          <w:szCs w:val="28"/>
          <w:shd w:val="clear" w:color="auto" w:fill="FFFFFF"/>
          <w:lang w:val="kk-KZ"/>
        </w:rPr>
        <w:t>Педагогика классиктері тәрбие үдерісінде адамгершілік қасиеттерді қалыптастырудың әдіснамалық негіздерін анықтаған (В. А. Сухомлинский [</w:t>
      </w:r>
      <w:r w:rsidR="00312AA1" w:rsidRPr="00A62910">
        <w:rPr>
          <w:rFonts w:ascii="Times New Roman" w:hAnsi="Times New Roman" w:cs="Times New Roman"/>
          <w:sz w:val="28"/>
          <w:szCs w:val="28"/>
          <w:shd w:val="clear" w:color="auto" w:fill="FFFFFF"/>
          <w:lang w:val="kk-KZ"/>
        </w:rPr>
        <w:t>7</w:t>
      </w:r>
      <w:r w:rsidR="007524BC" w:rsidRPr="00A62910">
        <w:rPr>
          <w:rFonts w:ascii="Times New Roman" w:hAnsi="Times New Roman" w:cs="Times New Roman"/>
          <w:sz w:val="28"/>
          <w:szCs w:val="28"/>
          <w:shd w:val="clear" w:color="auto" w:fill="FFFFFF"/>
          <w:lang w:val="kk-KZ"/>
        </w:rPr>
        <w:t>6</w:t>
      </w:r>
      <w:r w:rsidRPr="00A62910">
        <w:rPr>
          <w:rFonts w:ascii="Times New Roman" w:hAnsi="Times New Roman" w:cs="Times New Roman"/>
          <w:sz w:val="28"/>
          <w:szCs w:val="28"/>
          <w:shd w:val="clear" w:color="auto" w:fill="FFFFFF"/>
          <w:lang w:val="kk-KZ"/>
        </w:rPr>
        <w:t>], Я. А. Коменский [</w:t>
      </w:r>
      <w:r w:rsidR="007524BC" w:rsidRPr="00A62910">
        <w:rPr>
          <w:rFonts w:ascii="Times New Roman" w:hAnsi="Times New Roman" w:cs="Times New Roman"/>
          <w:sz w:val="28"/>
          <w:szCs w:val="28"/>
          <w:shd w:val="clear" w:color="auto" w:fill="FFFFFF"/>
          <w:lang w:val="kk-KZ"/>
        </w:rPr>
        <w:t>77</w:t>
      </w:r>
      <w:r w:rsidRPr="00A62910">
        <w:rPr>
          <w:rFonts w:ascii="Times New Roman" w:hAnsi="Times New Roman" w:cs="Times New Roman"/>
          <w:sz w:val="28"/>
          <w:szCs w:val="28"/>
          <w:shd w:val="clear" w:color="auto" w:fill="FFFFFF"/>
          <w:lang w:val="kk-KZ"/>
        </w:rPr>
        <w:t>], И. Г. Песталоций [</w:t>
      </w:r>
      <w:r w:rsidR="007524BC" w:rsidRPr="00A62910">
        <w:rPr>
          <w:rFonts w:ascii="Times New Roman" w:hAnsi="Times New Roman" w:cs="Times New Roman"/>
          <w:sz w:val="28"/>
          <w:szCs w:val="28"/>
          <w:shd w:val="clear" w:color="auto" w:fill="FFFFFF"/>
          <w:lang w:val="kk-KZ"/>
        </w:rPr>
        <w:t>78</w:t>
      </w:r>
      <w:r w:rsidRPr="00A62910">
        <w:rPr>
          <w:rFonts w:ascii="Times New Roman" w:hAnsi="Times New Roman" w:cs="Times New Roman"/>
          <w:sz w:val="28"/>
          <w:szCs w:val="28"/>
          <w:shd w:val="clear" w:color="auto" w:fill="FFFFFF"/>
          <w:lang w:val="kk-KZ"/>
        </w:rPr>
        <w:t>]). Ал психология ғылымында тұлғаның когнитивтік, әлеуметтік және адамгершілік дамуы жан-жақты зерттелген. Бұл бағытта жақын шетел және отандық психологиялық мектеп өкілдерінің еңбектері (Л. С. Выготский</w:t>
      </w:r>
      <w:r w:rsidR="00D675F5" w:rsidRPr="00A62910">
        <w:rPr>
          <w:rFonts w:ascii="Times New Roman" w:hAnsi="Times New Roman" w:cs="Times New Roman"/>
          <w:sz w:val="28"/>
          <w:szCs w:val="28"/>
          <w:shd w:val="clear" w:color="auto" w:fill="FFFFFF"/>
          <w:lang w:val="kk-KZ"/>
        </w:rPr>
        <w:t xml:space="preserve">, </w:t>
      </w:r>
      <w:r w:rsidRPr="00A62910">
        <w:rPr>
          <w:rFonts w:ascii="Times New Roman" w:hAnsi="Times New Roman" w:cs="Times New Roman"/>
          <w:sz w:val="28"/>
          <w:szCs w:val="28"/>
          <w:shd w:val="clear" w:color="auto" w:fill="FFFFFF"/>
          <w:lang w:val="kk-KZ"/>
        </w:rPr>
        <w:t xml:space="preserve">С. К. Бондырева </w:t>
      </w:r>
      <w:r w:rsidR="0017556E" w:rsidRPr="00A62910">
        <w:rPr>
          <w:rFonts w:ascii="Times New Roman" w:hAnsi="Times New Roman" w:cs="Times New Roman"/>
          <w:sz w:val="28"/>
          <w:szCs w:val="28"/>
          <w:shd w:val="clear" w:color="auto" w:fill="FFFFFF"/>
          <w:lang w:val="kk-KZ"/>
        </w:rPr>
        <w:t xml:space="preserve">мен </w:t>
      </w:r>
      <w:r w:rsidRPr="00A62910">
        <w:rPr>
          <w:rFonts w:ascii="Times New Roman" w:hAnsi="Times New Roman" w:cs="Times New Roman"/>
          <w:sz w:val="28"/>
          <w:szCs w:val="28"/>
          <w:shd w:val="clear" w:color="auto" w:fill="FFFFFF"/>
          <w:lang w:val="kk-KZ"/>
        </w:rPr>
        <w:t>Д. В. Колесов [</w:t>
      </w:r>
      <w:r w:rsidR="007524BC" w:rsidRPr="00A62910">
        <w:rPr>
          <w:rFonts w:ascii="Times New Roman" w:hAnsi="Times New Roman" w:cs="Times New Roman"/>
          <w:sz w:val="28"/>
          <w:szCs w:val="28"/>
          <w:shd w:val="clear" w:color="auto" w:fill="FFFFFF"/>
          <w:lang w:val="kk-KZ"/>
        </w:rPr>
        <w:t>79</w:t>
      </w:r>
      <w:r w:rsidRPr="00A62910">
        <w:rPr>
          <w:rFonts w:ascii="Times New Roman" w:hAnsi="Times New Roman" w:cs="Times New Roman"/>
          <w:sz w:val="28"/>
          <w:szCs w:val="28"/>
          <w:shd w:val="clear" w:color="auto" w:fill="FFFFFF"/>
          <w:lang w:val="kk-KZ"/>
        </w:rPr>
        <w:t>], И. Ф. Харламова [</w:t>
      </w:r>
      <w:r w:rsidR="00312AA1" w:rsidRPr="00A62910">
        <w:rPr>
          <w:rFonts w:ascii="Times New Roman" w:hAnsi="Times New Roman" w:cs="Times New Roman"/>
          <w:sz w:val="28"/>
          <w:szCs w:val="28"/>
          <w:shd w:val="clear" w:color="auto" w:fill="FFFFFF"/>
          <w:lang w:val="kk-KZ"/>
        </w:rPr>
        <w:t>8</w:t>
      </w:r>
      <w:r w:rsidR="007524BC" w:rsidRPr="00A62910">
        <w:rPr>
          <w:rFonts w:ascii="Times New Roman" w:hAnsi="Times New Roman" w:cs="Times New Roman"/>
          <w:sz w:val="28"/>
          <w:szCs w:val="28"/>
          <w:shd w:val="clear" w:color="auto" w:fill="FFFFFF"/>
          <w:lang w:val="kk-KZ"/>
        </w:rPr>
        <w:t>0</w:t>
      </w:r>
      <w:r w:rsidRPr="00A62910">
        <w:rPr>
          <w:rFonts w:ascii="Times New Roman" w:hAnsi="Times New Roman" w:cs="Times New Roman"/>
          <w:sz w:val="28"/>
          <w:szCs w:val="28"/>
          <w:shd w:val="clear" w:color="auto" w:fill="FFFFFF"/>
          <w:lang w:val="kk-KZ"/>
        </w:rPr>
        <w:t>]) тұлғаның әлеуметтік дамуындағы мәдени-тарихи және іс-әрекеттік заңдылықтарды ашады.</w:t>
      </w:r>
    </w:p>
    <w:p w14:paraId="373BBEEC" w14:textId="358EA9F0" w:rsidR="00E41D95" w:rsidRPr="00E515A6" w:rsidRDefault="00E41D95" w:rsidP="00960B1D">
      <w:pPr>
        <w:spacing w:after="0" w:line="240" w:lineRule="auto"/>
        <w:ind w:firstLine="567"/>
        <w:jc w:val="both"/>
        <w:rPr>
          <w:rFonts w:ascii="Times New Roman" w:hAnsi="Times New Roman" w:cs="Times New Roman"/>
          <w:sz w:val="28"/>
          <w:szCs w:val="28"/>
          <w:shd w:val="clear" w:color="auto" w:fill="FFFFFF"/>
          <w:lang w:val="kk-KZ"/>
        </w:rPr>
      </w:pPr>
      <w:r w:rsidRPr="00A62910">
        <w:rPr>
          <w:rFonts w:ascii="Times New Roman" w:hAnsi="Times New Roman" w:cs="Times New Roman"/>
          <w:sz w:val="28"/>
          <w:szCs w:val="28"/>
          <w:shd w:val="clear" w:color="auto" w:fill="FFFFFF"/>
          <w:lang w:val="kk-KZ"/>
        </w:rPr>
        <w:t>Ал алыс шетелдік психологиялық және философиялық мектептерде адамгершілік даму мен эмпатия мәселелері терең зерттелген. Атап айтқанда, Ж. Пиаже [</w:t>
      </w:r>
      <w:r w:rsidR="00312AA1" w:rsidRPr="00A62910">
        <w:rPr>
          <w:rFonts w:ascii="Times New Roman" w:hAnsi="Times New Roman" w:cs="Times New Roman"/>
          <w:sz w:val="28"/>
          <w:szCs w:val="28"/>
          <w:shd w:val="clear" w:color="auto" w:fill="FFFFFF"/>
          <w:lang w:val="kk-KZ"/>
        </w:rPr>
        <w:t>8</w:t>
      </w:r>
      <w:r w:rsidR="00985C57" w:rsidRPr="00A62910">
        <w:rPr>
          <w:rFonts w:ascii="Times New Roman" w:hAnsi="Times New Roman" w:cs="Times New Roman"/>
          <w:sz w:val="28"/>
          <w:szCs w:val="28"/>
          <w:shd w:val="clear" w:color="auto" w:fill="FFFFFF"/>
          <w:lang w:val="kk-KZ"/>
        </w:rPr>
        <w:t>1</w:t>
      </w:r>
      <w:r w:rsidRPr="00A62910">
        <w:rPr>
          <w:rFonts w:ascii="Times New Roman" w:hAnsi="Times New Roman" w:cs="Times New Roman"/>
          <w:sz w:val="28"/>
          <w:szCs w:val="28"/>
          <w:shd w:val="clear" w:color="auto" w:fill="FFFFFF"/>
          <w:lang w:val="kk-KZ"/>
        </w:rPr>
        <w:t>], Л. Колберг [</w:t>
      </w:r>
      <w:r w:rsidR="00312AA1" w:rsidRPr="00A62910">
        <w:rPr>
          <w:rFonts w:ascii="Times New Roman" w:hAnsi="Times New Roman" w:cs="Times New Roman"/>
          <w:sz w:val="28"/>
          <w:szCs w:val="28"/>
          <w:shd w:val="clear" w:color="auto" w:fill="FFFFFF"/>
          <w:lang w:val="kk-KZ"/>
        </w:rPr>
        <w:t>8</w:t>
      </w:r>
      <w:r w:rsidR="00985C57" w:rsidRPr="00A62910">
        <w:rPr>
          <w:rFonts w:ascii="Times New Roman" w:hAnsi="Times New Roman" w:cs="Times New Roman"/>
          <w:sz w:val="28"/>
          <w:szCs w:val="28"/>
          <w:shd w:val="clear" w:color="auto" w:fill="FFFFFF"/>
          <w:lang w:val="kk-KZ"/>
        </w:rPr>
        <w:t>2</w:t>
      </w:r>
      <w:r w:rsidRPr="00A62910">
        <w:rPr>
          <w:rFonts w:ascii="Times New Roman" w:hAnsi="Times New Roman" w:cs="Times New Roman"/>
          <w:sz w:val="28"/>
          <w:szCs w:val="28"/>
          <w:shd w:val="clear" w:color="auto" w:fill="FFFFFF"/>
          <w:lang w:val="kk-KZ"/>
        </w:rPr>
        <w:t>], К. Роджерс [</w:t>
      </w:r>
      <w:r w:rsidR="00312AA1" w:rsidRPr="00A62910">
        <w:rPr>
          <w:rFonts w:ascii="Times New Roman" w:hAnsi="Times New Roman" w:cs="Times New Roman"/>
          <w:sz w:val="28"/>
          <w:szCs w:val="28"/>
          <w:shd w:val="clear" w:color="auto" w:fill="FFFFFF"/>
          <w:lang w:val="kk-KZ"/>
        </w:rPr>
        <w:t>8</w:t>
      </w:r>
      <w:r w:rsidR="00985C57" w:rsidRPr="00A62910">
        <w:rPr>
          <w:rFonts w:ascii="Times New Roman" w:hAnsi="Times New Roman" w:cs="Times New Roman"/>
          <w:sz w:val="28"/>
          <w:szCs w:val="28"/>
          <w:shd w:val="clear" w:color="auto" w:fill="FFFFFF"/>
          <w:lang w:val="kk-KZ"/>
        </w:rPr>
        <w:t>3</w:t>
      </w:r>
      <w:r w:rsidRPr="00A62910">
        <w:rPr>
          <w:rFonts w:ascii="Times New Roman" w:hAnsi="Times New Roman" w:cs="Times New Roman"/>
          <w:sz w:val="28"/>
          <w:szCs w:val="28"/>
          <w:shd w:val="clear" w:color="auto" w:fill="FFFFFF"/>
          <w:lang w:val="kk-KZ"/>
        </w:rPr>
        <w:t>], А. Bandura [</w:t>
      </w:r>
      <w:r w:rsidR="00312AA1" w:rsidRPr="00A62910">
        <w:rPr>
          <w:rFonts w:ascii="Times New Roman" w:hAnsi="Times New Roman" w:cs="Times New Roman"/>
          <w:sz w:val="28"/>
          <w:szCs w:val="28"/>
          <w:shd w:val="clear" w:color="auto" w:fill="FFFFFF"/>
          <w:lang w:val="kk-KZ"/>
        </w:rPr>
        <w:t>8</w:t>
      </w:r>
      <w:r w:rsidR="00985C57" w:rsidRPr="00A62910">
        <w:rPr>
          <w:rFonts w:ascii="Times New Roman" w:hAnsi="Times New Roman" w:cs="Times New Roman"/>
          <w:sz w:val="28"/>
          <w:szCs w:val="28"/>
          <w:shd w:val="clear" w:color="auto" w:fill="FFFFFF"/>
          <w:lang w:val="kk-KZ"/>
        </w:rPr>
        <w:t>4</w:t>
      </w:r>
      <w:r w:rsidRPr="00A62910">
        <w:rPr>
          <w:rFonts w:ascii="Times New Roman" w:hAnsi="Times New Roman" w:cs="Times New Roman"/>
          <w:sz w:val="28"/>
          <w:szCs w:val="28"/>
          <w:shd w:val="clear" w:color="auto" w:fill="FFFFFF"/>
          <w:lang w:val="kk-KZ"/>
        </w:rPr>
        <w:t>] тұлғаның моральдық даму кезеңдерін</w:t>
      </w:r>
      <w:r w:rsidRPr="00E515A6">
        <w:rPr>
          <w:rFonts w:ascii="Times New Roman" w:hAnsi="Times New Roman" w:cs="Times New Roman"/>
          <w:sz w:val="28"/>
          <w:szCs w:val="28"/>
          <w:shd w:val="clear" w:color="auto" w:fill="FFFFFF"/>
          <w:lang w:val="kk-KZ"/>
        </w:rPr>
        <w:t xml:space="preserve"> және әлеуметтік үйрену механизмдерін қарастырса, E. B. Titchener [</w:t>
      </w:r>
      <w:r w:rsidR="00312AA1" w:rsidRPr="00E515A6">
        <w:rPr>
          <w:rFonts w:ascii="Times New Roman" w:hAnsi="Times New Roman" w:cs="Times New Roman"/>
          <w:sz w:val="28"/>
          <w:szCs w:val="28"/>
          <w:shd w:val="clear" w:color="auto" w:fill="FFFFFF"/>
          <w:lang w:val="kk-KZ"/>
        </w:rPr>
        <w:t>8</w:t>
      </w:r>
      <w:r w:rsidR="00985C57" w:rsidRPr="00E515A6">
        <w:rPr>
          <w:rFonts w:ascii="Times New Roman" w:hAnsi="Times New Roman" w:cs="Times New Roman"/>
          <w:sz w:val="28"/>
          <w:szCs w:val="28"/>
          <w:shd w:val="clear" w:color="auto" w:fill="FFFFFF"/>
          <w:lang w:val="kk-KZ"/>
        </w:rPr>
        <w:t>5</w:t>
      </w:r>
      <w:r w:rsidRPr="00E515A6">
        <w:rPr>
          <w:rFonts w:ascii="Times New Roman" w:hAnsi="Times New Roman" w:cs="Times New Roman"/>
          <w:sz w:val="28"/>
          <w:szCs w:val="28"/>
          <w:shd w:val="clear" w:color="auto" w:fill="FFFFFF"/>
          <w:lang w:val="kk-KZ"/>
        </w:rPr>
        <w:t>], T. Lipps [</w:t>
      </w:r>
      <w:r w:rsidR="0017556E" w:rsidRPr="00E515A6">
        <w:rPr>
          <w:rFonts w:ascii="Times New Roman" w:hAnsi="Times New Roman" w:cs="Times New Roman"/>
          <w:sz w:val="28"/>
          <w:szCs w:val="28"/>
          <w:shd w:val="clear" w:color="auto" w:fill="FFFFFF"/>
          <w:lang w:val="kk-KZ"/>
        </w:rPr>
        <w:t>8</w:t>
      </w:r>
      <w:r w:rsidR="00985C57" w:rsidRPr="00E515A6">
        <w:rPr>
          <w:rFonts w:ascii="Times New Roman" w:hAnsi="Times New Roman" w:cs="Times New Roman"/>
          <w:sz w:val="28"/>
          <w:szCs w:val="28"/>
          <w:shd w:val="clear" w:color="auto" w:fill="FFFFFF"/>
          <w:lang w:val="kk-KZ"/>
        </w:rPr>
        <w:t>6</w:t>
      </w:r>
      <w:r w:rsidRPr="00E515A6">
        <w:rPr>
          <w:rFonts w:ascii="Times New Roman" w:hAnsi="Times New Roman" w:cs="Times New Roman"/>
          <w:sz w:val="28"/>
          <w:szCs w:val="28"/>
          <w:shd w:val="clear" w:color="auto" w:fill="FFFFFF"/>
          <w:lang w:val="kk-KZ"/>
        </w:rPr>
        <w:t>], M. H. Davis [</w:t>
      </w:r>
      <w:r w:rsidR="00985C57" w:rsidRPr="00E515A6">
        <w:rPr>
          <w:rFonts w:ascii="Times New Roman" w:hAnsi="Times New Roman" w:cs="Times New Roman"/>
          <w:sz w:val="28"/>
          <w:szCs w:val="28"/>
          <w:shd w:val="clear" w:color="auto" w:fill="FFFFFF"/>
          <w:lang w:val="kk-KZ"/>
        </w:rPr>
        <w:t>87</w:t>
      </w:r>
      <w:r w:rsidRPr="00E515A6">
        <w:rPr>
          <w:rFonts w:ascii="Times New Roman" w:hAnsi="Times New Roman" w:cs="Times New Roman"/>
          <w:sz w:val="28"/>
          <w:szCs w:val="28"/>
          <w:shd w:val="clear" w:color="auto" w:fill="FFFFFF"/>
          <w:lang w:val="kk-KZ"/>
        </w:rPr>
        <w:t>], P. Gilbert [</w:t>
      </w:r>
      <w:r w:rsidR="00985C57" w:rsidRPr="00E515A6">
        <w:rPr>
          <w:rFonts w:ascii="Times New Roman" w:hAnsi="Times New Roman" w:cs="Times New Roman"/>
          <w:sz w:val="28"/>
          <w:szCs w:val="28"/>
          <w:shd w:val="clear" w:color="auto" w:fill="FFFFFF"/>
          <w:lang w:val="kk-KZ"/>
        </w:rPr>
        <w:t>88</w:t>
      </w:r>
      <w:r w:rsidRPr="00E515A6">
        <w:rPr>
          <w:rFonts w:ascii="Times New Roman" w:hAnsi="Times New Roman" w:cs="Times New Roman"/>
          <w:sz w:val="28"/>
          <w:szCs w:val="28"/>
          <w:shd w:val="clear" w:color="auto" w:fill="FFFFFF"/>
          <w:lang w:val="kk-KZ"/>
        </w:rPr>
        <w:t>] эмпатия мен эмоционалдық сәйкестендірудің психологиялық табиғатын талдаған.</w:t>
      </w:r>
    </w:p>
    <w:p w14:paraId="0A18387B" w14:textId="0750CD71" w:rsidR="00E41D95" w:rsidRPr="00E515A6" w:rsidRDefault="00E41D95" w:rsidP="00960B1D">
      <w:pPr>
        <w:spacing w:after="0" w:line="240" w:lineRule="auto"/>
        <w:ind w:firstLine="567"/>
        <w:jc w:val="both"/>
        <w:rPr>
          <w:rFonts w:ascii="Times New Roman" w:hAnsi="Times New Roman" w:cs="Times New Roman"/>
          <w:sz w:val="28"/>
          <w:szCs w:val="28"/>
          <w:shd w:val="clear" w:color="auto" w:fill="FFFFFF"/>
          <w:lang w:val="kk-KZ"/>
        </w:rPr>
      </w:pPr>
      <w:r w:rsidRPr="00E515A6">
        <w:rPr>
          <w:rFonts w:ascii="Times New Roman" w:hAnsi="Times New Roman" w:cs="Times New Roman"/>
          <w:sz w:val="28"/>
          <w:szCs w:val="28"/>
          <w:shd w:val="clear" w:color="auto" w:fill="FFFFFF"/>
          <w:lang w:val="kk-KZ"/>
        </w:rPr>
        <w:t>Сонымен қатар, эмпатия, жанашырлық және мейірімділік сияқты сезімдік құндылықтарды зерттеу барысында А. Смит [</w:t>
      </w:r>
      <w:r w:rsidR="00D54F90" w:rsidRPr="00E515A6">
        <w:rPr>
          <w:rFonts w:ascii="Times New Roman" w:hAnsi="Times New Roman" w:cs="Times New Roman"/>
          <w:sz w:val="28"/>
          <w:szCs w:val="28"/>
          <w:shd w:val="clear" w:color="auto" w:fill="FFFFFF"/>
          <w:lang w:val="kk-KZ"/>
        </w:rPr>
        <w:t>89</w:t>
      </w:r>
      <w:r w:rsidRPr="00E515A6">
        <w:rPr>
          <w:rFonts w:ascii="Times New Roman" w:hAnsi="Times New Roman" w:cs="Times New Roman"/>
          <w:sz w:val="28"/>
          <w:szCs w:val="28"/>
          <w:shd w:val="clear" w:color="auto" w:fill="FFFFFF"/>
          <w:lang w:val="kk-KZ"/>
        </w:rPr>
        <w:t>], А. Шопенгауэр [</w:t>
      </w:r>
      <w:r w:rsidR="00312AA1" w:rsidRPr="00E515A6">
        <w:rPr>
          <w:rFonts w:ascii="Times New Roman" w:hAnsi="Times New Roman" w:cs="Times New Roman"/>
          <w:sz w:val="28"/>
          <w:szCs w:val="28"/>
          <w:shd w:val="clear" w:color="auto" w:fill="FFFFFF"/>
          <w:lang w:val="kk-KZ"/>
        </w:rPr>
        <w:t>9</w:t>
      </w:r>
      <w:r w:rsidR="00D54F90" w:rsidRPr="00E515A6">
        <w:rPr>
          <w:rFonts w:ascii="Times New Roman" w:hAnsi="Times New Roman" w:cs="Times New Roman"/>
          <w:sz w:val="28"/>
          <w:szCs w:val="28"/>
          <w:shd w:val="clear" w:color="auto" w:fill="FFFFFF"/>
          <w:lang w:val="kk-KZ"/>
        </w:rPr>
        <w:t>0</w:t>
      </w:r>
      <w:r w:rsidRPr="00E515A6">
        <w:rPr>
          <w:rFonts w:ascii="Times New Roman" w:hAnsi="Times New Roman" w:cs="Times New Roman"/>
          <w:sz w:val="28"/>
          <w:szCs w:val="28"/>
          <w:shd w:val="clear" w:color="auto" w:fill="FFFFFF"/>
          <w:lang w:val="kk-KZ"/>
        </w:rPr>
        <w:t>] еңбектері маңызды орын алады. Құндылықтар теориясы саласында алыс шетелдік зерттеушілер M. Scheler [</w:t>
      </w:r>
      <w:r w:rsidR="00312AA1" w:rsidRPr="00E515A6">
        <w:rPr>
          <w:rFonts w:ascii="Times New Roman" w:hAnsi="Times New Roman" w:cs="Times New Roman"/>
          <w:sz w:val="28"/>
          <w:szCs w:val="28"/>
          <w:shd w:val="clear" w:color="auto" w:fill="FFFFFF"/>
          <w:lang w:val="kk-KZ"/>
        </w:rPr>
        <w:t>9</w:t>
      </w:r>
      <w:r w:rsidR="00D54F90" w:rsidRPr="00E515A6">
        <w:rPr>
          <w:rFonts w:ascii="Times New Roman" w:hAnsi="Times New Roman" w:cs="Times New Roman"/>
          <w:sz w:val="28"/>
          <w:szCs w:val="28"/>
          <w:shd w:val="clear" w:color="auto" w:fill="FFFFFF"/>
          <w:lang w:val="kk-KZ"/>
        </w:rPr>
        <w:t>1</w:t>
      </w:r>
      <w:r w:rsidRPr="00E515A6">
        <w:rPr>
          <w:rFonts w:ascii="Times New Roman" w:hAnsi="Times New Roman" w:cs="Times New Roman"/>
          <w:sz w:val="28"/>
          <w:szCs w:val="28"/>
          <w:shd w:val="clear" w:color="auto" w:fill="FFFFFF"/>
          <w:lang w:val="kk-KZ"/>
        </w:rPr>
        <w:t>], M. Rokeach [</w:t>
      </w:r>
      <w:r w:rsidR="00312AA1" w:rsidRPr="00E515A6">
        <w:rPr>
          <w:rFonts w:ascii="Times New Roman" w:hAnsi="Times New Roman" w:cs="Times New Roman"/>
          <w:sz w:val="28"/>
          <w:szCs w:val="28"/>
          <w:shd w:val="clear" w:color="auto" w:fill="FFFFFF"/>
          <w:lang w:val="kk-KZ"/>
        </w:rPr>
        <w:t>9</w:t>
      </w:r>
      <w:r w:rsidR="00D54F90" w:rsidRPr="00E515A6">
        <w:rPr>
          <w:rFonts w:ascii="Times New Roman" w:hAnsi="Times New Roman" w:cs="Times New Roman"/>
          <w:sz w:val="28"/>
          <w:szCs w:val="28"/>
          <w:shd w:val="clear" w:color="auto" w:fill="FFFFFF"/>
          <w:lang w:val="kk-KZ"/>
        </w:rPr>
        <w:t>2</w:t>
      </w:r>
      <w:r w:rsidRPr="00E515A6">
        <w:rPr>
          <w:rFonts w:ascii="Times New Roman" w:hAnsi="Times New Roman" w:cs="Times New Roman"/>
          <w:sz w:val="28"/>
          <w:szCs w:val="28"/>
          <w:shd w:val="clear" w:color="auto" w:fill="FFFFFF"/>
          <w:lang w:val="kk-KZ"/>
        </w:rPr>
        <w:t>], S. H. Schwartz [</w:t>
      </w:r>
      <w:r w:rsidR="00312AA1" w:rsidRPr="00E515A6">
        <w:rPr>
          <w:rFonts w:ascii="Times New Roman" w:hAnsi="Times New Roman" w:cs="Times New Roman"/>
          <w:sz w:val="28"/>
          <w:szCs w:val="28"/>
          <w:shd w:val="clear" w:color="auto" w:fill="FFFFFF"/>
          <w:lang w:val="kk-KZ"/>
        </w:rPr>
        <w:t>9</w:t>
      </w:r>
      <w:r w:rsidR="00D54F90" w:rsidRPr="00E515A6">
        <w:rPr>
          <w:rFonts w:ascii="Times New Roman" w:hAnsi="Times New Roman" w:cs="Times New Roman"/>
          <w:sz w:val="28"/>
          <w:szCs w:val="28"/>
          <w:shd w:val="clear" w:color="auto" w:fill="FFFFFF"/>
          <w:lang w:val="kk-KZ"/>
        </w:rPr>
        <w:t>3</w:t>
      </w:r>
      <w:r w:rsidRPr="00E515A6">
        <w:rPr>
          <w:rFonts w:ascii="Times New Roman" w:hAnsi="Times New Roman" w:cs="Times New Roman"/>
          <w:sz w:val="28"/>
          <w:szCs w:val="28"/>
          <w:shd w:val="clear" w:color="auto" w:fill="FFFFFF"/>
          <w:lang w:val="kk-KZ"/>
        </w:rPr>
        <w:t xml:space="preserve">] адам құндылықтарының құрылымы мен иерархиясын жүйелі түрде қарастырған. Ал </w:t>
      </w:r>
      <w:r w:rsidRPr="00E515A6">
        <w:rPr>
          <w:rFonts w:ascii="Times New Roman" w:hAnsi="Times New Roman" w:cs="Times New Roman"/>
          <w:sz w:val="28"/>
          <w:szCs w:val="28"/>
          <w:shd w:val="clear" w:color="auto" w:fill="FFFFFF"/>
          <w:lang w:val="kk-KZ"/>
        </w:rPr>
        <w:lastRenderedPageBreak/>
        <w:t>отандық зерттеуші А. А. Радугина [</w:t>
      </w:r>
      <w:r w:rsidR="00312AA1" w:rsidRPr="00E515A6">
        <w:rPr>
          <w:rFonts w:ascii="Times New Roman" w:hAnsi="Times New Roman" w:cs="Times New Roman"/>
          <w:sz w:val="28"/>
          <w:szCs w:val="28"/>
          <w:shd w:val="clear" w:color="auto" w:fill="FFFFFF"/>
          <w:lang w:val="kk-KZ"/>
        </w:rPr>
        <w:t>9</w:t>
      </w:r>
      <w:r w:rsidR="00D54F90" w:rsidRPr="00E515A6">
        <w:rPr>
          <w:rFonts w:ascii="Times New Roman" w:hAnsi="Times New Roman" w:cs="Times New Roman"/>
          <w:sz w:val="28"/>
          <w:szCs w:val="28"/>
          <w:shd w:val="clear" w:color="auto" w:fill="FFFFFF"/>
          <w:lang w:val="kk-KZ"/>
        </w:rPr>
        <w:t>4</w:t>
      </w:r>
      <w:r w:rsidRPr="00E515A6">
        <w:rPr>
          <w:rFonts w:ascii="Times New Roman" w:hAnsi="Times New Roman" w:cs="Times New Roman"/>
          <w:sz w:val="28"/>
          <w:szCs w:val="28"/>
          <w:shd w:val="clear" w:color="auto" w:fill="FFFFFF"/>
          <w:lang w:val="kk-KZ"/>
        </w:rPr>
        <w:t>] құндылықтарды тұлғалық даму мен әлеуметтік мінез-құлықпен байланыста талдайды.</w:t>
      </w:r>
    </w:p>
    <w:p w14:paraId="0D43A8C6" w14:textId="2CFB1261" w:rsidR="00E41D95" w:rsidRPr="00E515A6" w:rsidRDefault="00E41D95" w:rsidP="00960B1D">
      <w:pPr>
        <w:spacing w:after="0" w:line="240" w:lineRule="auto"/>
        <w:ind w:firstLine="567"/>
        <w:jc w:val="both"/>
        <w:rPr>
          <w:rFonts w:ascii="Times New Roman" w:hAnsi="Times New Roman" w:cs="Times New Roman"/>
          <w:i/>
          <w:iCs/>
          <w:sz w:val="28"/>
          <w:szCs w:val="28"/>
          <w:shd w:val="clear" w:color="auto" w:fill="FFFFFF"/>
          <w:lang w:val="kk-KZ"/>
        </w:rPr>
      </w:pPr>
      <w:r w:rsidRPr="00E515A6">
        <w:rPr>
          <w:rFonts w:ascii="Times New Roman" w:hAnsi="Times New Roman" w:cs="Times New Roman"/>
          <w:sz w:val="28"/>
          <w:szCs w:val="28"/>
          <w:shd w:val="clear" w:color="auto" w:fill="FFFFFF"/>
          <w:lang w:val="kk-KZ"/>
        </w:rPr>
        <w:t>Осылайша, адамгершілік тәрбиесінің теориялық негіздері философия, педагогика және психология ғылымдарының өзара ықпалдастығы арқылы қалыптасып, зерттеу тақырыбының ғылыми-әдіснамалық базасын құрайды.</w:t>
      </w:r>
      <w:r w:rsidRPr="00E515A6">
        <w:rPr>
          <w:rFonts w:ascii="Times New Roman" w:hAnsi="Times New Roman" w:cs="Times New Roman"/>
          <w:i/>
          <w:iCs/>
          <w:vanish/>
          <w:sz w:val="28"/>
          <w:szCs w:val="28"/>
          <w:shd w:val="clear" w:color="auto" w:fill="FFFFFF"/>
          <w:lang w:val="kk-KZ"/>
        </w:rPr>
        <w:t>Начало формы</w:t>
      </w:r>
    </w:p>
    <w:p w14:paraId="77AE5B7D" w14:textId="77777777" w:rsidR="00E41D95" w:rsidRPr="002016EE" w:rsidRDefault="00E41D95" w:rsidP="00960B1D">
      <w:pPr>
        <w:spacing w:after="0" w:line="240" w:lineRule="auto"/>
        <w:ind w:firstLine="567"/>
        <w:jc w:val="both"/>
        <w:rPr>
          <w:rFonts w:ascii="Times New Roman" w:hAnsi="Times New Roman" w:cs="Times New Roman"/>
          <w:i/>
          <w:iCs/>
          <w:vanish/>
          <w:sz w:val="28"/>
          <w:szCs w:val="28"/>
          <w:u w:val="single"/>
          <w:shd w:val="clear" w:color="auto" w:fill="FFFFFF"/>
        </w:rPr>
      </w:pPr>
      <w:r w:rsidRPr="002016EE">
        <w:rPr>
          <w:rFonts w:ascii="Times New Roman" w:hAnsi="Times New Roman" w:cs="Times New Roman"/>
          <w:i/>
          <w:iCs/>
          <w:vanish/>
          <w:sz w:val="28"/>
          <w:szCs w:val="28"/>
          <w:u w:val="single"/>
          <w:shd w:val="clear" w:color="auto" w:fill="FFFFFF"/>
        </w:rPr>
        <w:t>Конец формы</w:t>
      </w:r>
    </w:p>
    <w:p w14:paraId="3019B3EF" w14:textId="62BCF230" w:rsidR="00504E9C" w:rsidRPr="002016EE" w:rsidRDefault="00504E9C" w:rsidP="00960B1D">
      <w:pPr>
        <w:spacing w:after="0" w:line="240" w:lineRule="auto"/>
        <w:ind w:firstLine="567"/>
        <w:jc w:val="both"/>
        <w:rPr>
          <w:rFonts w:ascii="Times New Roman" w:hAnsi="Times New Roman" w:cs="Times New Roman"/>
          <w:sz w:val="28"/>
          <w:szCs w:val="28"/>
          <w:u w:val="single"/>
          <w:lang w:val="kk-KZ"/>
        </w:rPr>
      </w:pPr>
      <w:r w:rsidRPr="002016EE">
        <w:rPr>
          <w:rFonts w:ascii="Times New Roman" w:hAnsi="Times New Roman" w:cs="Times New Roman"/>
          <w:sz w:val="28"/>
          <w:szCs w:val="28"/>
          <w:u w:val="single"/>
          <w:lang w:val="kk-KZ"/>
        </w:rPr>
        <w:t>ЮНЕСКО-ның өнер саласындағы білім беру жөніндегі II Дүниежүзілік конференциясында музыканың ерекше рөлі, сондай-ақ әлеуметтік және мәдени міндеттерді шешу үшін көркемдік білім берудің қағидалары мен тәжірибесін қолдану, білім беру жүйелері мен құрылымдарының сындарлы өзгеруіне ықпал ету қажеттілігі атап өтілді.</w:t>
      </w:r>
    </w:p>
    <w:p w14:paraId="6518AC6B" w14:textId="216E4484" w:rsidR="00504E9C" w:rsidRPr="00E515A6" w:rsidRDefault="00C2344D" w:rsidP="00960B1D">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Музыкалық педагогикада тұлғаның адамгершілік бағытын қалыптастыру, жауапкершілік пен адамгершілік сезімдерін тәрбиелеу мәселелері Д.Кабалевский [</w:t>
      </w:r>
      <w:r w:rsidR="00312AA1" w:rsidRPr="00E515A6">
        <w:rPr>
          <w:rFonts w:ascii="Times New Roman" w:hAnsi="Times New Roman" w:cs="Times New Roman"/>
          <w:sz w:val="28"/>
          <w:szCs w:val="28"/>
          <w:lang w:val="kk-KZ"/>
        </w:rPr>
        <w:t>9</w:t>
      </w:r>
      <w:r w:rsidR="00287039" w:rsidRPr="00E515A6">
        <w:rPr>
          <w:rFonts w:ascii="Times New Roman" w:hAnsi="Times New Roman" w:cs="Times New Roman"/>
          <w:sz w:val="28"/>
          <w:szCs w:val="28"/>
          <w:lang w:val="kk-KZ"/>
        </w:rPr>
        <w:t>5</w:t>
      </w:r>
      <w:r w:rsidRPr="00E515A6">
        <w:rPr>
          <w:rFonts w:ascii="Times New Roman" w:hAnsi="Times New Roman" w:cs="Times New Roman"/>
          <w:sz w:val="28"/>
          <w:szCs w:val="28"/>
          <w:lang w:val="kk-KZ"/>
        </w:rPr>
        <w:t>], В.Медушевский [</w:t>
      </w:r>
      <w:r w:rsidR="00C7227B" w:rsidRPr="00E515A6">
        <w:rPr>
          <w:rFonts w:ascii="Times New Roman" w:hAnsi="Times New Roman" w:cs="Times New Roman"/>
          <w:sz w:val="28"/>
          <w:szCs w:val="28"/>
          <w:lang w:val="kk-KZ"/>
        </w:rPr>
        <w:t>9</w:t>
      </w:r>
      <w:r w:rsidR="00287039" w:rsidRPr="00E515A6">
        <w:rPr>
          <w:rFonts w:ascii="Times New Roman" w:hAnsi="Times New Roman" w:cs="Times New Roman"/>
          <w:sz w:val="28"/>
          <w:szCs w:val="28"/>
          <w:lang w:val="kk-KZ"/>
        </w:rPr>
        <w:t>6</w:t>
      </w:r>
      <w:r w:rsidRPr="00E515A6">
        <w:rPr>
          <w:rFonts w:ascii="Times New Roman" w:hAnsi="Times New Roman" w:cs="Times New Roman"/>
          <w:sz w:val="28"/>
          <w:szCs w:val="28"/>
          <w:lang w:val="kk-KZ"/>
        </w:rPr>
        <w:t>], Б.Школяр [</w:t>
      </w:r>
      <w:r w:rsidR="00287039" w:rsidRPr="00E515A6">
        <w:rPr>
          <w:rFonts w:ascii="Times New Roman" w:hAnsi="Times New Roman" w:cs="Times New Roman"/>
          <w:sz w:val="28"/>
          <w:szCs w:val="28"/>
          <w:lang w:val="kk-KZ"/>
        </w:rPr>
        <w:t>97</w:t>
      </w:r>
      <w:r w:rsidRPr="00E515A6">
        <w:rPr>
          <w:rFonts w:ascii="Times New Roman" w:hAnsi="Times New Roman" w:cs="Times New Roman"/>
          <w:sz w:val="28"/>
          <w:szCs w:val="28"/>
          <w:lang w:val="kk-KZ"/>
        </w:rPr>
        <w:t>], Л.Дмитриева [</w:t>
      </w:r>
      <w:r w:rsidR="00287039" w:rsidRPr="00E515A6">
        <w:rPr>
          <w:rFonts w:ascii="Times New Roman" w:hAnsi="Times New Roman" w:cs="Times New Roman"/>
          <w:sz w:val="28"/>
          <w:szCs w:val="28"/>
          <w:lang w:val="kk-KZ"/>
        </w:rPr>
        <w:t>98</w:t>
      </w:r>
      <w:r w:rsidRPr="00E515A6">
        <w:rPr>
          <w:rFonts w:ascii="Times New Roman" w:hAnsi="Times New Roman" w:cs="Times New Roman"/>
          <w:sz w:val="28"/>
          <w:szCs w:val="28"/>
          <w:lang w:val="kk-KZ"/>
        </w:rPr>
        <w:t>], Э.Абдуллин [</w:t>
      </w:r>
      <w:r w:rsidR="00287039" w:rsidRPr="00E515A6">
        <w:rPr>
          <w:rFonts w:ascii="Times New Roman" w:hAnsi="Times New Roman" w:cs="Times New Roman"/>
          <w:sz w:val="28"/>
          <w:szCs w:val="28"/>
          <w:lang w:val="kk-KZ"/>
        </w:rPr>
        <w:t>99</w:t>
      </w:r>
      <w:r w:rsidRPr="00E515A6">
        <w:rPr>
          <w:rFonts w:ascii="Times New Roman" w:hAnsi="Times New Roman" w:cs="Times New Roman"/>
          <w:sz w:val="28"/>
          <w:szCs w:val="28"/>
          <w:lang w:val="kk-KZ"/>
        </w:rPr>
        <w:t>] еңбектерінде теориялық және әдістемелік тұрғыдан негізделген. Ал музыканы қабылдау, оның көркемдік мазмұнын сезіну және музыкалық дамуды қалыптастыру мәселелері Б</w:t>
      </w:r>
      <w:r w:rsidR="00E4081E" w:rsidRPr="00E515A6">
        <w:rPr>
          <w:rFonts w:ascii="Times New Roman" w:hAnsi="Times New Roman" w:cs="Times New Roman"/>
          <w:sz w:val="28"/>
          <w:szCs w:val="28"/>
          <w:lang w:val="kk-KZ"/>
        </w:rPr>
        <w:t>.</w:t>
      </w:r>
      <w:r w:rsidRPr="00E515A6">
        <w:rPr>
          <w:rFonts w:ascii="Times New Roman" w:hAnsi="Times New Roman" w:cs="Times New Roman"/>
          <w:sz w:val="28"/>
          <w:szCs w:val="28"/>
          <w:lang w:val="kk-KZ"/>
        </w:rPr>
        <w:t>Асафьев</w:t>
      </w:r>
      <w:r w:rsidR="00E4081E" w:rsidRPr="00E515A6">
        <w:rPr>
          <w:rFonts w:ascii="Times New Roman" w:hAnsi="Times New Roman" w:cs="Times New Roman"/>
          <w:sz w:val="28"/>
          <w:szCs w:val="28"/>
          <w:lang w:val="kk-KZ"/>
        </w:rPr>
        <w:t xml:space="preserve"> [</w:t>
      </w:r>
      <w:r w:rsidR="00312AA1" w:rsidRPr="00E515A6">
        <w:rPr>
          <w:rFonts w:ascii="Times New Roman" w:hAnsi="Times New Roman" w:cs="Times New Roman"/>
          <w:sz w:val="28"/>
          <w:szCs w:val="28"/>
          <w:lang w:val="kk-KZ"/>
        </w:rPr>
        <w:t>10</w:t>
      </w:r>
      <w:r w:rsidR="00287039" w:rsidRPr="00E515A6">
        <w:rPr>
          <w:rFonts w:ascii="Times New Roman" w:hAnsi="Times New Roman" w:cs="Times New Roman"/>
          <w:sz w:val="28"/>
          <w:szCs w:val="28"/>
          <w:lang w:val="kk-KZ"/>
        </w:rPr>
        <w:t>0</w:t>
      </w:r>
      <w:r w:rsidR="00E4081E" w:rsidRPr="00E515A6">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 xml:space="preserve"> зерттеуінде айқын көрініс тапқан.</w:t>
      </w:r>
    </w:p>
    <w:p w14:paraId="08D57630" w14:textId="29BCD932" w:rsidR="0048722F" w:rsidRPr="00E515A6" w:rsidRDefault="00504E9C" w:rsidP="00960B1D">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Қазақ халқының ерте ғасырдан келе жатқан бай музыкалық мұрасы мен музыкалық мәдениетін зерттеу ісіне С. Сейфуллин, Ә. Марғұлан, С. Камалов, Р. Бердібаев және т.б. ғалымдар елеулі үлес қосса; қазақ музыка мәдениетін арнайы жинап зерттеген ғалымдар: А.В. Затаевич, А.Э. Бимбоэс, Б.Г. Ерзакович, т.б.; музыканың тарихын Қ. Жұбанов, А. Жұбанов, Б. Құндақбаев,   А. Сейдімбек, У. Бекенов, П. Момынов, </w:t>
      </w:r>
      <w:r w:rsidR="005453D6" w:rsidRPr="00E515A6">
        <w:rPr>
          <w:rFonts w:ascii="Times New Roman" w:hAnsi="Times New Roman" w:cs="Times New Roman"/>
          <w:sz w:val="28"/>
          <w:szCs w:val="28"/>
          <w:lang w:val="kk-KZ"/>
        </w:rPr>
        <w:t xml:space="preserve">Т.Қоңыратбай, </w:t>
      </w:r>
      <w:r w:rsidRPr="00E515A6">
        <w:rPr>
          <w:rFonts w:ascii="Times New Roman" w:hAnsi="Times New Roman" w:cs="Times New Roman"/>
          <w:sz w:val="28"/>
          <w:szCs w:val="28"/>
          <w:lang w:val="kk-KZ"/>
        </w:rPr>
        <w:t>М.Х. Балтабаев, С.А. Ұзақбаева, А.А. Қалыбекова, Р.Р. Жәрдемәлиева, Ш.Б. Құлманова, М.Х. Мұхтаров; еліміздің ұлттық мектептеріне арналған музыка бағдарламалары мен оқулықтарын жасауға атсалысқан педагогтар Б. Ғизатов, О. Байділдаев, Л.П. Мамизерова, М.Х. Балтабаев, А. Райымбергенов</w:t>
      </w:r>
      <w:r w:rsidR="00DC3B50" w:rsidRPr="00E515A6">
        <w:rPr>
          <w:rFonts w:ascii="Times New Roman" w:hAnsi="Times New Roman" w:cs="Times New Roman"/>
          <w:sz w:val="28"/>
          <w:szCs w:val="28"/>
          <w:lang w:val="kk-KZ"/>
        </w:rPr>
        <w:t>, Ш.Б.Құлмановалар</w:t>
      </w:r>
      <w:r w:rsidRPr="00E515A6">
        <w:rPr>
          <w:rFonts w:ascii="Times New Roman" w:hAnsi="Times New Roman" w:cs="Times New Roman"/>
          <w:sz w:val="28"/>
          <w:szCs w:val="28"/>
          <w:lang w:val="kk-KZ"/>
        </w:rPr>
        <w:t xml:space="preserve"> болды. </w:t>
      </w:r>
      <w:r w:rsidR="00AA10FA" w:rsidRPr="00E515A6">
        <w:rPr>
          <w:rFonts w:ascii="Times New Roman" w:hAnsi="Times New Roman" w:cs="Times New Roman"/>
          <w:sz w:val="28"/>
          <w:szCs w:val="28"/>
          <w:lang w:val="kk-KZ"/>
        </w:rPr>
        <w:t>Қазақ халық аспаптарының, сонымен қатар, ән және күй өнерінің тәрбиелік маңызын зерттеу істері Р.Қ. Дүйсембінова, Ж.Ж. Еңсепов, М.А. Оразалиева және Р.М. Рысбекова еңбектерінде арнайы қарастырылған [</w:t>
      </w:r>
      <w:r w:rsidR="00C7227B" w:rsidRPr="00E515A6">
        <w:rPr>
          <w:rFonts w:ascii="Times New Roman" w:hAnsi="Times New Roman" w:cs="Times New Roman"/>
          <w:sz w:val="28"/>
          <w:szCs w:val="28"/>
          <w:lang w:val="kk-KZ"/>
        </w:rPr>
        <w:t>10</w:t>
      </w:r>
      <w:r w:rsidR="00D06589" w:rsidRPr="00E515A6">
        <w:rPr>
          <w:rFonts w:ascii="Times New Roman" w:hAnsi="Times New Roman" w:cs="Times New Roman"/>
          <w:sz w:val="28"/>
          <w:szCs w:val="28"/>
          <w:lang w:val="kk-KZ"/>
        </w:rPr>
        <w:t>1</w:t>
      </w:r>
      <w:r w:rsidR="00AA10FA" w:rsidRPr="00E515A6">
        <w:rPr>
          <w:rFonts w:ascii="Times New Roman" w:hAnsi="Times New Roman" w:cs="Times New Roman"/>
          <w:sz w:val="28"/>
          <w:szCs w:val="28"/>
          <w:lang w:val="kk-KZ"/>
        </w:rPr>
        <w:t xml:space="preserve">]. Бұл зерттеулерде халық әндері мен күйлерінің бастауыш сынып оқушыларының адамгершілік құндылықтарын қалыптастырудағы рөлі мен тәрбиелік әлеуеті негізделген. Ән мен күйдің мазмұны, ритмі және орындау тәсілдері арқылы оқушылардың рухани-адамгершілік қасиеттерін дамыту мүмкіндігі ғылыми тұрғыдан талданған. </w:t>
      </w:r>
    </w:p>
    <w:p w14:paraId="0DECA871" w14:textId="25C17E65" w:rsidR="004F23A1" w:rsidRPr="00E515A6" w:rsidRDefault="004F23A1" w:rsidP="00960B1D">
      <w:pPr>
        <w:spacing w:after="0" w:line="240" w:lineRule="auto"/>
        <w:ind w:firstLine="567"/>
        <w:jc w:val="both"/>
        <w:rPr>
          <w:rFonts w:ascii="Times New Roman" w:hAnsi="Times New Roman" w:cs="Times New Roman"/>
          <w:bCs/>
          <w:sz w:val="28"/>
          <w:szCs w:val="28"/>
          <w:shd w:val="clear" w:color="auto" w:fill="FFFFFF"/>
          <w:lang w:val="kk-KZ"/>
        </w:rPr>
      </w:pPr>
      <w:r w:rsidRPr="00E515A6">
        <w:rPr>
          <w:rFonts w:ascii="Times New Roman" w:hAnsi="Times New Roman" w:cs="Times New Roman"/>
          <w:bCs/>
          <w:sz w:val="28"/>
          <w:szCs w:val="28"/>
          <w:shd w:val="clear" w:color="auto" w:fill="FFFFFF"/>
          <w:lang w:val="kk-KZ"/>
        </w:rPr>
        <w:t xml:space="preserve">Халық музыкасы арқылы оқушылардың адамгершілік құндылықтарын қалыптастыру мәселесі бойынша бірнеше зерттеушілер </w:t>
      </w:r>
      <w:r w:rsidR="006E1679" w:rsidRPr="00E515A6">
        <w:rPr>
          <w:rFonts w:ascii="Times New Roman" w:hAnsi="Times New Roman" w:cs="Times New Roman"/>
          <w:bCs/>
          <w:sz w:val="28"/>
          <w:szCs w:val="28"/>
          <w:shd w:val="clear" w:color="auto" w:fill="FFFFFF"/>
          <w:lang w:val="kk-KZ"/>
        </w:rPr>
        <w:t>зерттеу еңбектерін жазған</w:t>
      </w:r>
      <w:r w:rsidRPr="00E515A6">
        <w:rPr>
          <w:rFonts w:ascii="Times New Roman" w:hAnsi="Times New Roman" w:cs="Times New Roman"/>
          <w:bCs/>
          <w:sz w:val="28"/>
          <w:szCs w:val="28"/>
          <w:shd w:val="clear" w:color="auto" w:fill="FFFFFF"/>
          <w:lang w:val="kk-KZ"/>
        </w:rPr>
        <w:t>. З.Ж. Айджанова [</w:t>
      </w:r>
      <w:r w:rsidR="00312AA1" w:rsidRPr="00E515A6">
        <w:rPr>
          <w:rFonts w:ascii="Times New Roman" w:hAnsi="Times New Roman" w:cs="Times New Roman"/>
          <w:bCs/>
          <w:sz w:val="28"/>
          <w:szCs w:val="28"/>
          <w:shd w:val="clear" w:color="auto" w:fill="FFFFFF"/>
          <w:lang w:val="kk-KZ"/>
        </w:rPr>
        <w:t>10</w:t>
      </w:r>
      <w:r w:rsidR="00D06589" w:rsidRPr="00E515A6">
        <w:rPr>
          <w:rFonts w:ascii="Times New Roman" w:hAnsi="Times New Roman" w:cs="Times New Roman"/>
          <w:bCs/>
          <w:sz w:val="28"/>
          <w:szCs w:val="28"/>
          <w:shd w:val="clear" w:color="auto" w:fill="FFFFFF"/>
          <w:lang w:val="kk-KZ"/>
        </w:rPr>
        <w:t>2</w:t>
      </w:r>
      <w:r w:rsidRPr="00E515A6">
        <w:rPr>
          <w:rFonts w:ascii="Times New Roman" w:hAnsi="Times New Roman" w:cs="Times New Roman"/>
          <w:bCs/>
          <w:sz w:val="28"/>
          <w:szCs w:val="28"/>
          <w:shd w:val="clear" w:color="auto" w:fill="FFFFFF"/>
          <w:lang w:val="kk-KZ"/>
        </w:rPr>
        <w:t>] бастауыш мектеп оқушыларының рухани-адамгершілік құндылықтарын қалыптастыруды, Б. Сулейменова [</w:t>
      </w:r>
      <w:r w:rsidR="00312AA1" w:rsidRPr="00E515A6">
        <w:rPr>
          <w:rFonts w:ascii="Times New Roman" w:hAnsi="Times New Roman" w:cs="Times New Roman"/>
          <w:bCs/>
          <w:sz w:val="28"/>
          <w:szCs w:val="28"/>
          <w:shd w:val="clear" w:color="auto" w:fill="FFFFFF"/>
          <w:lang w:val="kk-KZ"/>
        </w:rPr>
        <w:t>10</w:t>
      </w:r>
      <w:r w:rsidR="00D06589" w:rsidRPr="00E515A6">
        <w:rPr>
          <w:rFonts w:ascii="Times New Roman" w:hAnsi="Times New Roman" w:cs="Times New Roman"/>
          <w:bCs/>
          <w:sz w:val="28"/>
          <w:szCs w:val="28"/>
          <w:shd w:val="clear" w:color="auto" w:fill="FFFFFF"/>
          <w:lang w:val="kk-KZ"/>
        </w:rPr>
        <w:t>3</w:t>
      </w:r>
      <w:r w:rsidRPr="00E515A6">
        <w:rPr>
          <w:rFonts w:ascii="Times New Roman" w:hAnsi="Times New Roman" w:cs="Times New Roman"/>
          <w:bCs/>
          <w:sz w:val="28"/>
          <w:szCs w:val="28"/>
          <w:shd w:val="clear" w:color="auto" w:fill="FFFFFF"/>
          <w:lang w:val="kk-KZ"/>
        </w:rPr>
        <w:t>] – бастауыш сынып оқушыларын қазақ батырлар жыры арқылы адамгершілікке тәрбиелеуді қарастырған. Сонымен қатар, Н.С. Шынтаева [</w:t>
      </w:r>
      <w:r w:rsidR="00312AA1" w:rsidRPr="00E515A6">
        <w:rPr>
          <w:rFonts w:ascii="Times New Roman" w:hAnsi="Times New Roman" w:cs="Times New Roman"/>
          <w:bCs/>
          <w:sz w:val="28"/>
          <w:szCs w:val="28"/>
          <w:shd w:val="clear" w:color="auto" w:fill="FFFFFF"/>
          <w:lang w:val="kk-KZ"/>
        </w:rPr>
        <w:t>10</w:t>
      </w:r>
      <w:r w:rsidR="00D06589" w:rsidRPr="00E515A6">
        <w:rPr>
          <w:rFonts w:ascii="Times New Roman" w:hAnsi="Times New Roman" w:cs="Times New Roman"/>
          <w:bCs/>
          <w:sz w:val="28"/>
          <w:szCs w:val="28"/>
          <w:shd w:val="clear" w:color="auto" w:fill="FFFFFF"/>
          <w:lang w:val="kk-KZ"/>
        </w:rPr>
        <w:t>4</w:t>
      </w:r>
      <w:r w:rsidRPr="00E515A6">
        <w:rPr>
          <w:rFonts w:ascii="Times New Roman" w:hAnsi="Times New Roman" w:cs="Times New Roman"/>
          <w:bCs/>
          <w:sz w:val="28"/>
          <w:szCs w:val="28"/>
          <w:shd w:val="clear" w:color="auto" w:fill="FFFFFF"/>
          <w:lang w:val="kk-KZ"/>
        </w:rPr>
        <w:t>] Қорқыт ата мұралары, Ж. Таубалдиева [</w:t>
      </w:r>
      <w:r w:rsidR="00312AA1" w:rsidRPr="00E515A6">
        <w:rPr>
          <w:rFonts w:ascii="Times New Roman" w:hAnsi="Times New Roman" w:cs="Times New Roman"/>
          <w:bCs/>
          <w:sz w:val="28"/>
          <w:szCs w:val="28"/>
          <w:shd w:val="clear" w:color="auto" w:fill="FFFFFF"/>
          <w:lang w:val="kk-KZ"/>
        </w:rPr>
        <w:t>10</w:t>
      </w:r>
      <w:r w:rsidR="00D06589" w:rsidRPr="00E515A6">
        <w:rPr>
          <w:rFonts w:ascii="Times New Roman" w:hAnsi="Times New Roman" w:cs="Times New Roman"/>
          <w:bCs/>
          <w:sz w:val="28"/>
          <w:szCs w:val="28"/>
          <w:shd w:val="clear" w:color="auto" w:fill="FFFFFF"/>
          <w:lang w:val="kk-KZ"/>
        </w:rPr>
        <w:t>5</w:t>
      </w:r>
      <w:r w:rsidRPr="00E515A6">
        <w:rPr>
          <w:rFonts w:ascii="Times New Roman" w:hAnsi="Times New Roman" w:cs="Times New Roman"/>
          <w:bCs/>
          <w:sz w:val="28"/>
          <w:szCs w:val="28"/>
          <w:shd w:val="clear" w:color="auto" w:fill="FFFFFF"/>
          <w:lang w:val="kk-KZ"/>
        </w:rPr>
        <w:t>] музыка арқылы гумандық қасиеттер, У.О. Асанова [</w:t>
      </w:r>
      <w:r w:rsidR="00312AA1" w:rsidRPr="00E515A6">
        <w:rPr>
          <w:rFonts w:ascii="Times New Roman" w:hAnsi="Times New Roman" w:cs="Times New Roman"/>
          <w:bCs/>
          <w:sz w:val="28"/>
          <w:szCs w:val="28"/>
          <w:shd w:val="clear" w:color="auto" w:fill="FFFFFF"/>
          <w:lang w:val="kk-KZ"/>
        </w:rPr>
        <w:t>1</w:t>
      </w:r>
      <w:r w:rsidR="0042396B" w:rsidRPr="00E515A6">
        <w:rPr>
          <w:rFonts w:ascii="Times New Roman" w:hAnsi="Times New Roman" w:cs="Times New Roman"/>
          <w:bCs/>
          <w:sz w:val="28"/>
          <w:szCs w:val="28"/>
          <w:shd w:val="clear" w:color="auto" w:fill="FFFFFF"/>
          <w:lang w:val="kk-KZ"/>
        </w:rPr>
        <w:t>0</w:t>
      </w:r>
      <w:r w:rsidR="00D06589" w:rsidRPr="00E515A6">
        <w:rPr>
          <w:rFonts w:ascii="Times New Roman" w:hAnsi="Times New Roman" w:cs="Times New Roman"/>
          <w:bCs/>
          <w:sz w:val="28"/>
          <w:szCs w:val="28"/>
          <w:shd w:val="clear" w:color="auto" w:fill="FFFFFF"/>
          <w:lang w:val="kk-KZ"/>
        </w:rPr>
        <w:t>6</w:t>
      </w:r>
      <w:r w:rsidRPr="00E515A6">
        <w:rPr>
          <w:rFonts w:ascii="Times New Roman" w:hAnsi="Times New Roman" w:cs="Times New Roman"/>
          <w:bCs/>
          <w:sz w:val="28"/>
          <w:szCs w:val="28"/>
          <w:shd w:val="clear" w:color="auto" w:fill="FFFFFF"/>
          <w:lang w:val="kk-KZ"/>
        </w:rPr>
        <w:t xml:space="preserve">] айтыс өнері арқылы адамгершілік-эстетикалық тәрбие беру мәселелерін зерттеген. Осы зерттеулер </w:t>
      </w:r>
      <w:r w:rsidRPr="00E515A6">
        <w:rPr>
          <w:rFonts w:ascii="Times New Roman" w:hAnsi="Times New Roman" w:cs="Times New Roman"/>
          <w:sz w:val="28"/>
          <w:szCs w:val="28"/>
          <w:shd w:val="clear" w:color="auto" w:fill="FFFFFF"/>
          <w:lang w:val="kk-KZ"/>
        </w:rPr>
        <w:t xml:space="preserve">батырлар жыры, айтыс өнері және халық </w:t>
      </w:r>
      <w:r w:rsidRPr="00E515A6">
        <w:rPr>
          <w:rFonts w:ascii="Times New Roman" w:hAnsi="Times New Roman" w:cs="Times New Roman"/>
          <w:sz w:val="28"/>
          <w:szCs w:val="28"/>
          <w:shd w:val="clear" w:color="auto" w:fill="FFFFFF"/>
          <w:lang w:val="kk-KZ"/>
        </w:rPr>
        <w:lastRenderedPageBreak/>
        <w:t xml:space="preserve">музыкасы арқылы оқушылардың адамгершілік құндылықтарын қалыптастыру </w:t>
      </w:r>
      <w:r w:rsidRPr="00E515A6">
        <w:rPr>
          <w:rFonts w:ascii="Times New Roman" w:hAnsi="Times New Roman" w:cs="Times New Roman"/>
          <w:bCs/>
          <w:sz w:val="28"/>
          <w:szCs w:val="28"/>
          <w:shd w:val="clear" w:color="auto" w:fill="FFFFFF"/>
          <w:lang w:val="kk-KZ"/>
        </w:rPr>
        <w:t>бағытында маңызды ғылыми негіз болып табылады.</w:t>
      </w:r>
    </w:p>
    <w:p w14:paraId="7B2C808B" w14:textId="3F8074FE" w:rsidR="00321B8F" w:rsidRPr="002A76CC" w:rsidRDefault="00321B8F" w:rsidP="00960B1D">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Ғылыми әдебиеттерге жасалған талдау жеке тұлғаның адамгершілік құндылықтарын қалыптастыру мәселесінің әртүрлі теориялық тұжырымдар мен практикалық тәсілдер арқылы зерттелгенін, сондай-ақ оның қоғам дамуының барлық кезеңдерінде өзектілігін сақтап, мемлекеттік деңгейде тәрбиелік басым бағыт ретінде қарастырылып келгенін көрсетеді. Дегенмен, қарастырылған еңбектерді жүйелі зерделеу арнайы педагогика саласында көру қабілеті бұзылған оқушылардың адамгершілік құндылықтарын халық музыкасы негізінде қалыптастыру мәселесінің жеткілікті деңгейде зерттелмегенін айқындайды. Адамгершілік тәрбие мен халық музыкасы ұғымдарының ғылыми-педагогикалық әлеуеті кең болғанымен, оларды көру қабілеті бұзылған бастауыш сынып оқушыларының тұлғалық дамуын қамтамасыз ету контекстінде кіріктірудің теориялық-әдіснамалық негізде</w:t>
      </w:r>
      <w:r w:rsidRPr="002A76CC">
        <w:rPr>
          <w:rFonts w:ascii="Times New Roman" w:hAnsi="Times New Roman" w:cs="Times New Roman"/>
          <w:sz w:val="28"/>
          <w:szCs w:val="28"/>
          <w:lang w:val="kk-KZ"/>
        </w:rPr>
        <w:t xml:space="preserve">рі толық ашылмаған. Осыған байланысты аталған мәселенің ғылыми тұрғыда жеткіліксіз қарастырылуы мен оны білім беру тәжірибесінде жүйелі түрде жүзеге асыру қажеттілігі арасындағы </w:t>
      </w:r>
      <w:r w:rsidRPr="002A76CC">
        <w:rPr>
          <w:rFonts w:ascii="Times New Roman" w:hAnsi="Times New Roman" w:cs="Times New Roman"/>
          <w:b/>
          <w:bCs/>
          <w:sz w:val="28"/>
          <w:szCs w:val="28"/>
          <w:lang w:val="kk-KZ"/>
        </w:rPr>
        <w:t>қайшылық</w:t>
      </w:r>
      <w:r w:rsidRPr="002A76CC">
        <w:rPr>
          <w:rFonts w:ascii="Times New Roman" w:hAnsi="Times New Roman" w:cs="Times New Roman"/>
          <w:b/>
          <w:bCs/>
          <w:i/>
          <w:iCs/>
          <w:sz w:val="28"/>
          <w:szCs w:val="28"/>
          <w:lang w:val="kk-KZ"/>
        </w:rPr>
        <w:t xml:space="preserve"> </w:t>
      </w:r>
      <w:r w:rsidRPr="002A76CC">
        <w:rPr>
          <w:rFonts w:ascii="Times New Roman" w:hAnsi="Times New Roman" w:cs="Times New Roman"/>
          <w:sz w:val="28"/>
          <w:szCs w:val="28"/>
          <w:lang w:val="kk-KZ"/>
        </w:rPr>
        <w:t xml:space="preserve">зерттеу тақырыбын </w:t>
      </w:r>
      <w:r w:rsidRPr="002A76CC">
        <w:rPr>
          <w:rFonts w:ascii="Times New Roman" w:hAnsi="Times New Roman" w:cs="Times New Roman"/>
          <w:b/>
          <w:bCs/>
          <w:sz w:val="28"/>
          <w:szCs w:val="28"/>
          <w:lang w:val="kk-KZ"/>
        </w:rPr>
        <w:t xml:space="preserve">«Көру қабілеті бұзылған оқушылардың адамгершілік құндылықтарын халық музыкасы арқылы қалыптастыру» </w:t>
      </w:r>
      <w:r w:rsidRPr="002A76CC">
        <w:rPr>
          <w:rFonts w:ascii="Times New Roman" w:hAnsi="Times New Roman" w:cs="Times New Roman"/>
          <w:sz w:val="28"/>
          <w:szCs w:val="28"/>
          <w:lang w:val="kk-KZ"/>
        </w:rPr>
        <w:t>деп</w:t>
      </w:r>
      <w:r w:rsidR="00C80904" w:rsidRPr="002A76CC">
        <w:rPr>
          <w:rFonts w:ascii="Times New Roman" w:hAnsi="Times New Roman" w:cs="Times New Roman"/>
          <w:sz w:val="28"/>
          <w:szCs w:val="28"/>
          <w:lang w:val="kk-KZ"/>
        </w:rPr>
        <w:t xml:space="preserve"> </w:t>
      </w:r>
      <w:r w:rsidRPr="002A76CC">
        <w:rPr>
          <w:rFonts w:ascii="Times New Roman" w:hAnsi="Times New Roman" w:cs="Times New Roman"/>
          <w:sz w:val="28"/>
          <w:szCs w:val="28"/>
          <w:lang w:val="kk-KZ"/>
        </w:rPr>
        <w:t>таңдау</w:t>
      </w:r>
      <w:r w:rsidR="00C80904" w:rsidRPr="002A76CC">
        <w:rPr>
          <w:rFonts w:ascii="Times New Roman" w:hAnsi="Times New Roman" w:cs="Times New Roman"/>
          <w:sz w:val="28"/>
          <w:szCs w:val="28"/>
          <w:lang w:val="kk-KZ"/>
        </w:rPr>
        <w:t>ымыз</w:t>
      </w:r>
      <w:r w:rsidRPr="002A76CC">
        <w:rPr>
          <w:rFonts w:ascii="Times New Roman" w:hAnsi="Times New Roman" w:cs="Times New Roman"/>
          <w:sz w:val="28"/>
          <w:szCs w:val="28"/>
          <w:lang w:val="kk-KZ"/>
        </w:rPr>
        <w:t>ға негіз болды.</w:t>
      </w:r>
    </w:p>
    <w:p w14:paraId="146DC557" w14:textId="53FBBA1A" w:rsidR="00192C1D" w:rsidRPr="00EE5CC8" w:rsidRDefault="00504E9C" w:rsidP="00192C1D">
      <w:pPr>
        <w:spacing w:after="0" w:line="240" w:lineRule="auto"/>
        <w:ind w:firstLine="567"/>
        <w:jc w:val="both"/>
        <w:rPr>
          <w:rFonts w:ascii="Times New Roman" w:hAnsi="Times New Roman" w:cs="Times New Roman"/>
          <w:b/>
          <w:bCs/>
          <w:sz w:val="28"/>
          <w:szCs w:val="28"/>
          <w:lang w:val="kk-KZ"/>
        </w:rPr>
      </w:pPr>
      <w:r w:rsidRPr="002A76CC">
        <w:rPr>
          <w:rFonts w:ascii="Times New Roman" w:hAnsi="Times New Roman" w:cs="Times New Roman"/>
          <w:b/>
          <w:bCs/>
          <w:sz w:val="28"/>
          <w:szCs w:val="28"/>
          <w:lang w:val="kk-KZ"/>
        </w:rPr>
        <w:t>Зерттеу мақсаты:</w:t>
      </w:r>
      <w:bookmarkStart w:id="5" w:name="_Hlk213185844"/>
      <w:r w:rsidR="00192C1D" w:rsidRPr="00192C1D">
        <w:rPr>
          <w:rFonts w:ascii="Times New Roman" w:hAnsi="Times New Roman" w:cs="Times New Roman"/>
          <w:sz w:val="28"/>
          <w:szCs w:val="28"/>
          <w:lang w:val="kk-KZ"/>
        </w:rPr>
        <w:t xml:space="preserve"> </w:t>
      </w:r>
      <w:r w:rsidR="00192C1D" w:rsidRPr="00EE5CC8">
        <w:rPr>
          <w:rFonts w:ascii="Times New Roman" w:hAnsi="Times New Roman" w:cs="Times New Roman"/>
          <w:sz w:val="28"/>
          <w:szCs w:val="28"/>
          <w:lang w:val="kk-KZ"/>
        </w:rPr>
        <w:t xml:space="preserve">Нашар көретін 3-4 сынып оқушыларының адамгершілік құндылықтарын қазақ халық музыкасының мазмұны мен сезімдік-эмоциялық әсері арқылы қалыптастырудың теориялық негіздерін айқындау, </w:t>
      </w:r>
      <w:r w:rsidR="00192C1D" w:rsidRPr="00EE5CC8">
        <w:rPr>
          <w:rFonts w:ascii="Times New Roman" w:hAnsi="Times New Roman" w:cs="Times New Roman"/>
          <w:iCs/>
          <w:sz w:val="28"/>
          <w:szCs w:val="28"/>
          <w:lang w:val="kk-KZ" w:eastAsia="ru-RU"/>
        </w:rPr>
        <w:t>құрылымдық-мазмұндық моделін әзірлеу және оның тиімділігін эксперименттік-тәжірибелік тұрғыда негіздеу.</w:t>
      </w:r>
    </w:p>
    <w:p w14:paraId="5321C51A" w14:textId="0AEF9FC6" w:rsidR="00504E9C" w:rsidRPr="002A76CC" w:rsidRDefault="00504E9C" w:rsidP="00960B1D">
      <w:pPr>
        <w:spacing w:after="0" w:line="240" w:lineRule="auto"/>
        <w:ind w:firstLine="567"/>
        <w:jc w:val="both"/>
        <w:rPr>
          <w:rFonts w:ascii="Times New Roman" w:hAnsi="Times New Roman" w:cs="Times New Roman"/>
          <w:b/>
          <w:bCs/>
          <w:sz w:val="28"/>
          <w:szCs w:val="28"/>
          <w:lang w:val="kk-KZ"/>
        </w:rPr>
      </w:pPr>
      <w:r w:rsidRPr="002A76CC">
        <w:rPr>
          <w:rFonts w:ascii="Times New Roman" w:hAnsi="Times New Roman" w:cs="Times New Roman"/>
          <w:b/>
          <w:bCs/>
          <w:sz w:val="28"/>
          <w:szCs w:val="28"/>
          <w:lang w:val="kk-KZ"/>
        </w:rPr>
        <w:t>Зерттеудің нысаны:</w:t>
      </w:r>
      <w:r w:rsidRPr="002A76CC">
        <w:rPr>
          <w:rFonts w:ascii="Times New Roman" w:hAnsi="Times New Roman" w:cs="Times New Roman"/>
          <w:sz w:val="28"/>
          <w:szCs w:val="28"/>
          <w:lang w:val="kk-KZ"/>
        </w:rPr>
        <w:t xml:space="preserve"> </w:t>
      </w:r>
      <w:r w:rsidR="00B70627" w:rsidRPr="002A76CC">
        <w:rPr>
          <w:rFonts w:ascii="Times New Roman" w:hAnsi="Times New Roman" w:cs="Times New Roman"/>
          <w:sz w:val="28"/>
          <w:szCs w:val="28"/>
          <w:lang w:val="kk-KZ"/>
        </w:rPr>
        <w:t>арнайы мектеп</w:t>
      </w:r>
      <w:r w:rsidR="009C6F47" w:rsidRPr="002A76CC">
        <w:rPr>
          <w:rFonts w:ascii="Times New Roman" w:hAnsi="Times New Roman" w:cs="Times New Roman"/>
          <w:sz w:val="28"/>
          <w:szCs w:val="28"/>
          <w:lang w:val="kk-KZ"/>
        </w:rPr>
        <w:t xml:space="preserve">те білім алатын </w:t>
      </w:r>
      <w:r w:rsidRPr="002A76CC">
        <w:rPr>
          <w:rFonts w:ascii="Times New Roman" w:hAnsi="Times New Roman" w:cs="Times New Roman"/>
          <w:sz w:val="28"/>
          <w:szCs w:val="28"/>
          <w:lang w:val="kk-KZ"/>
        </w:rPr>
        <w:t xml:space="preserve">нашар көретін 3-4 сынып оқушыларының адамгершілік құндылықтарының қалыптасу </w:t>
      </w:r>
      <w:r w:rsidR="00B70627" w:rsidRPr="002A76CC">
        <w:rPr>
          <w:rFonts w:ascii="Times New Roman" w:hAnsi="Times New Roman" w:cs="Times New Roman"/>
          <w:sz w:val="28"/>
          <w:szCs w:val="28"/>
          <w:lang w:val="kk-KZ"/>
        </w:rPr>
        <w:t>үдерісі</w:t>
      </w:r>
      <w:r w:rsidRPr="002A76CC">
        <w:rPr>
          <w:rFonts w:ascii="Times New Roman" w:hAnsi="Times New Roman" w:cs="Times New Roman"/>
          <w:sz w:val="28"/>
          <w:szCs w:val="28"/>
          <w:lang w:val="kk-KZ"/>
        </w:rPr>
        <w:t>.</w:t>
      </w:r>
    </w:p>
    <w:p w14:paraId="51935D65" w14:textId="0D9B04EF" w:rsidR="00504E9C" w:rsidRPr="002A76CC" w:rsidRDefault="00504E9C" w:rsidP="00960B1D">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b/>
          <w:bCs/>
          <w:sz w:val="28"/>
          <w:szCs w:val="28"/>
          <w:lang w:val="kk-KZ"/>
        </w:rPr>
        <w:t>Зерттеудің пәні:</w:t>
      </w:r>
      <w:r w:rsidRPr="002A76CC">
        <w:rPr>
          <w:rFonts w:ascii="Times New Roman" w:hAnsi="Times New Roman" w:cs="Times New Roman"/>
          <w:sz w:val="28"/>
          <w:szCs w:val="28"/>
          <w:lang w:val="kk-KZ"/>
        </w:rPr>
        <w:t xml:space="preserve"> нашар көретін 3-4 сынып оқушыларының адамгершілік құндылықтарының қалыптасу ерекшеліктері.</w:t>
      </w:r>
    </w:p>
    <w:bookmarkEnd w:id="5"/>
    <w:p w14:paraId="0D3D9BBD" w14:textId="77777777" w:rsidR="00217C90" w:rsidRPr="00F76465" w:rsidRDefault="00504E9C" w:rsidP="00217C90">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b/>
          <w:bCs/>
          <w:sz w:val="28"/>
          <w:szCs w:val="28"/>
          <w:lang w:val="kk-KZ"/>
        </w:rPr>
        <w:t>Зерттеудің ғылыми болжамы:</w:t>
      </w:r>
      <w:r w:rsidRPr="002A76CC">
        <w:rPr>
          <w:rFonts w:ascii="Times New Roman" w:hAnsi="Times New Roman" w:cs="Times New Roman"/>
          <w:sz w:val="28"/>
          <w:szCs w:val="28"/>
          <w:lang w:val="kk-KZ"/>
        </w:rPr>
        <w:t xml:space="preserve"> </w:t>
      </w:r>
      <w:r w:rsidR="00217C90" w:rsidRPr="00217C90">
        <w:rPr>
          <w:rFonts w:ascii="Times New Roman" w:hAnsi="Times New Roman" w:cs="Times New Roman"/>
          <w:i/>
          <w:iCs/>
          <w:sz w:val="28"/>
          <w:szCs w:val="28"/>
          <w:lang w:val="kk-KZ"/>
        </w:rPr>
        <w:t>егер,</w:t>
      </w:r>
      <w:r w:rsidR="00217C90" w:rsidRPr="00F76465">
        <w:rPr>
          <w:rFonts w:ascii="Times New Roman" w:hAnsi="Times New Roman" w:cs="Times New Roman"/>
          <w:sz w:val="28"/>
          <w:szCs w:val="28"/>
          <w:lang w:val="kk-KZ"/>
        </w:rPr>
        <w:t xml:space="preserve"> нашар көретін 3-4 сынып оқушыларының адамгершілік құндылықтарын </w:t>
      </w:r>
      <w:r w:rsidR="00217C90" w:rsidRPr="00F76465">
        <w:rPr>
          <w:rFonts w:ascii="Times New Roman" w:hAnsi="Times New Roman" w:cs="Times New Roman"/>
          <w:i/>
          <w:iCs/>
          <w:sz w:val="28"/>
          <w:szCs w:val="28"/>
          <w:lang w:val="kk-KZ"/>
        </w:rPr>
        <w:t xml:space="preserve"> </w:t>
      </w:r>
      <w:r w:rsidR="00217C90" w:rsidRPr="00F76465">
        <w:rPr>
          <w:rFonts w:ascii="Times New Roman" w:hAnsi="Times New Roman" w:cs="Times New Roman"/>
          <w:sz w:val="28"/>
          <w:szCs w:val="28"/>
          <w:lang w:val="kk-KZ"/>
        </w:rPr>
        <w:t xml:space="preserve">халық музыкасының мазмұны мен сезімдік-эмоциялық әсер ету мүмкіндіктері арқылы қалыптастырудың жолдарын теориялық негіздеп, әзірленген құрылымдық-мазмұндық моделді оқу тәрбие үдерісіне енгізсе,  </w:t>
      </w:r>
      <w:r w:rsidR="00217C90" w:rsidRPr="00217C90">
        <w:rPr>
          <w:rFonts w:ascii="Times New Roman" w:hAnsi="Times New Roman" w:cs="Times New Roman"/>
          <w:i/>
          <w:iCs/>
          <w:sz w:val="28"/>
          <w:szCs w:val="28"/>
          <w:lang w:val="kk-KZ"/>
        </w:rPr>
        <w:t>онда</w:t>
      </w:r>
      <w:r w:rsidR="00217C90" w:rsidRPr="00F76465">
        <w:rPr>
          <w:rFonts w:ascii="Times New Roman" w:hAnsi="Times New Roman" w:cs="Times New Roman"/>
          <w:sz w:val="28"/>
          <w:szCs w:val="28"/>
          <w:lang w:val="kk-KZ"/>
        </w:rPr>
        <w:t xml:space="preserve"> нашар көретін 3-4 сынып оқушыларының халық музыкасы арқылы адамгершілік құндылықтарын қалыптастырудың тиімділігі артады. </w:t>
      </w:r>
    </w:p>
    <w:p w14:paraId="5A5DDE0E" w14:textId="0F8C6207" w:rsidR="00504E9C" w:rsidRPr="002A76CC" w:rsidRDefault="00504E9C" w:rsidP="00960B1D">
      <w:pPr>
        <w:spacing w:after="0" w:line="240" w:lineRule="auto"/>
        <w:ind w:firstLine="567"/>
        <w:jc w:val="both"/>
        <w:rPr>
          <w:rFonts w:ascii="Times New Roman" w:hAnsi="Times New Roman" w:cs="Times New Roman"/>
          <w:b/>
          <w:bCs/>
          <w:sz w:val="28"/>
          <w:szCs w:val="28"/>
          <w:lang w:val="kk-KZ"/>
        </w:rPr>
      </w:pPr>
      <w:r w:rsidRPr="002A76CC">
        <w:rPr>
          <w:rFonts w:ascii="Times New Roman" w:hAnsi="Times New Roman" w:cs="Times New Roman"/>
          <w:b/>
          <w:bCs/>
          <w:sz w:val="28"/>
          <w:szCs w:val="28"/>
          <w:lang w:val="kk-KZ"/>
        </w:rPr>
        <w:t xml:space="preserve">Зерттеудің мiндеттерi: </w:t>
      </w:r>
    </w:p>
    <w:p w14:paraId="4F479CF2" w14:textId="77777777" w:rsidR="006B3E23" w:rsidRPr="00F76465" w:rsidRDefault="006B3E23" w:rsidP="006B3E23">
      <w:pPr>
        <w:spacing w:after="0" w:line="240" w:lineRule="auto"/>
        <w:ind w:firstLine="567"/>
        <w:jc w:val="both"/>
        <w:rPr>
          <w:rFonts w:ascii="Times New Roman" w:hAnsi="Times New Roman" w:cs="Times New Roman"/>
          <w:sz w:val="28"/>
          <w:szCs w:val="28"/>
          <w:lang w:val="kk-KZ"/>
        </w:rPr>
      </w:pPr>
      <w:bookmarkStart w:id="6" w:name="_Hlk213185883"/>
      <w:r w:rsidRPr="00F76465">
        <w:rPr>
          <w:rFonts w:ascii="Times New Roman" w:hAnsi="Times New Roman" w:cs="Times New Roman"/>
          <w:sz w:val="28"/>
          <w:szCs w:val="28"/>
          <w:lang w:val="kk-KZ"/>
        </w:rPr>
        <w:t>1. Нашар көретін 3-4 сынып оқушыларының адамгершілік құндылықтарын халық музыкасы негізінде қалыптастыру мәселесін теориялық тұрғыдан негіздеу.</w:t>
      </w:r>
    </w:p>
    <w:p w14:paraId="095CD1ED" w14:textId="77777777" w:rsidR="006B3E23" w:rsidRPr="00F76465" w:rsidRDefault="006B3E23" w:rsidP="006B3E23">
      <w:pPr>
        <w:spacing w:after="0" w:line="240" w:lineRule="auto"/>
        <w:ind w:firstLine="567"/>
        <w:jc w:val="both"/>
        <w:rPr>
          <w:rFonts w:ascii="Times New Roman" w:hAnsi="Times New Roman" w:cs="Times New Roman"/>
          <w:sz w:val="28"/>
          <w:szCs w:val="28"/>
          <w:lang w:val="kk-KZ"/>
        </w:rPr>
      </w:pPr>
      <w:r w:rsidRPr="00F76465">
        <w:rPr>
          <w:rFonts w:ascii="Times New Roman" w:hAnsi="Times New Roman" w:cs="Times New Roman"/>
          <w:sz w:val="28"/>
          <w:szCs w:val="28"/>
          <w:lang w:val="kk-KZ"/>
        </w:rPr>
        <w:t>2. Нашар көретін 3-4 сынып оқушыларының адамгершілік құндылықтарының</w:t>
      </w:r>
      <w:r w:rsidRPr="00F76465">
        <w:rPr>
          <w:rFonts w:ascii="Times New Roman" w:hAnsi="Times New Roman" w:cs="Times New Roman"/>
          <w:i/>
          <w:iCs/>
          <w:sz w:val="28"/>
          <w:szCs w:val="28"/>
          <w:lang w:val="kk-KZ"/>
        </w:rPr>
        <w:t xml:space="preserve"> </w:t>
      </w:r>
      <w:r w:rsidRPr="00F76465">
        <w:rPr>
          <w:rFonts w:ascii="Times New Roman" w:hAnsi="Times New Roman" w:cs="Times New Roman"/>
          <w:sz w:val="28"/>
          <w:szCs w:val="28"/>
          <w:lang w:val="kk-KZ"/>
        </w:rPr>
        <w:t>қалыптасу деңгейін анықтау.</w:t>
      </w:r>
    </w:p>
    <w:p w14:paraId="48EE14B0" w14:textId="77777777" w:rsidR="006B3E23" w:rsidRDefault="006B3E23" w:rsidP="006B3E23">
      <w:pPr>
        <w:spacing w:after="0" w:line="240" w:lineRule="auto"/>
        <w:ind w:firstLine="567"/>
        <w:jc w:val="both"/>
        <w:rPr>
          <w:rFonts w:ascii="Times New Roman" w:hAnsi="Times New Roman" w:cs="Times New Roman"/>
          <w:sz w:val="28"/>
          <w:szCs w:val="28"/>
          <w:lang w:val="kk-KZ"/>
        </w:rPr>
      </w:pPr>
      <w:r w:rsidRPr="00F76465">
        <w:rPr>
          <w:rFonts w:ascii="Times New Roman" w:hAnsi="Times New Roman" w:cs="Times New Roman"/>
          <w:sz w:val="28"/>
          <w:szCs w:val="28"/>
          <w:lang w:val="kk-KZ"/>
        </w:rPr>
        <w:t xml:space="preserve">3. Қазақ халық музыкасының мазмұны мен сезімдік-эмоциялық әсері арқылы нашар көретін 3-4 сынып оқушыларының адамгершілік құндылықтарын </w:t>
      </w:r>
      <w:r w:rsidRPr="00F76465">
        <w:rPr>
          <w:rFonts w:ascii="Times New Roman" w:hAnsi="Times New Roman" w:cs="Times New Roman"/>
          <w:sz w:val="28"/>
          <w:szCs w:val="28"/>
          <w:lang w:val="kk-KZ"/>
        </w:rPr>
        <w:lastRenderedPageBreak/>
        <w:t>қалыптастыруды</w:t>
      </w:r>
      <w:r>
        <w:rPr>
          <w:rFonts w:ascii="Times New Roman" w:hAnsi="Times New Roman" w:cs="Times New Roman"/>
          <w:sz w:val="28"/>
          <w:szCs w:val="28"/>
          <w:lang w:val="kk-KZ"/>
        </w:rPr>
        <w:t>ң</w:t>
      </w:r>
      <w:r w:rsidRPr="00F7646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арнайы әзірленген </w:t>
      </w:r>
      <w:r w:rsidRPr="00F76465">
        <w:rPr>
          <w:rFonts w:ascii="Times New Roman" w:hAnsi="Times New Roman" w:cs="Times New Roman"/>
          <w:sz w:val="28"/>
          <w:szCs w:val="28"/>
          <w:lang w:val="kk-KZ"/>
        </w:rPr>
        <w:t>құрылымдық-мазмұндық модел</w:t>
      </w:r>
      <w:r>
        <w:rPr>
          <w:rFonts w:ascii="Times New Roman" w:hAnsi="Times New Roman" w:cs="Times New Roman"/>
          <w:sz w:val="28"/>
          <w:szCs w:val="28"/>
          <w:lang w:val="kk-KZ"/>
        </w:rPr>
        <w:t>ь негізінде</w:t>
      </w:r>
      <w:r w:rsidRPr="00F76465">
        <w:rPr>
          <w:rFonts w:ascii="Times New Roman" w:hAnsi="Times New Roman" w:cs="Times New Roman"/>
          <w:sz w:val="28"/>
          <w:szCs w:val="28"/>
          <w:lang w:val="kk-KZ"/>
        </w:rPr>
        <w:t xml:space="preserve"> сынақтан өткізу.</w:t>
      </w:r>
    </w:p>
    <w:p w14:paraId="709C887D" w14:textId="77777777" w:rsidR="006B3E23" w:rsidRPr="00F76465" w:rsidRDefault="006B3E23" w:rsidP="006B3E23">
      <w:pPr>
        <w:spacing w:after="0" w:line="240" w:lineRule="auto"/>
        <w:ind w:firstLine="567"/>
        <w:jc w:val="both"/>
        <w:rPr>
          <w:rFonts w:ascii="Times New Roman" w:hAnsi="Times New Roman" w:cs="Times New Roman"/>
          <w:sz w:val="28"/>
          <w:szCs w:val="28"/>
          <w:lang w:val="kk-KZ"/>
        </w:rPr>
      </w:pPr>
      <w:r w:rsidRPr="00F76465">
        <w:rPr>
          <w:rFonts w:ascii="Times New Roman" w:hAnsi="Times New Roman" w:cs="Times New Roman"/>
          <w:sz w:val="28"/>
          <w:szCs w:val="28"/>
          <w:lang w:val="kk-KZ"/>
        </w:rPr>
        <w:t>4. Нашар көретін 3-4 сынып оқушыларының адамгершілік құндылықтарын халық музыкасы арқылы қалыптастыру бойынша мамандарға әдістемелік ұсынымдар әзірлеу.</w:t>
      </w:r>
    </w:p>
    <w:p w14:paraId="7FEE68BD" w14:textId="77777777" w:rsidR="0092036F" w:rsidRPr="00F76465" w:rsidRDefault="00504E9C" w:rsidP="0092036F">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b/>
          <w:bCs/>
          <w:sz w:val="28"/>
          <w:szCs w:val="28"/>
          <w:lang w:val="kk-KZ"/>
        </w:rPr>
        <w:t xml:space="preserve">Зерттеудің жетекші идеясы: </w:t>
      </w:r>
      <w:r w:rsidR="0092036F" w:rsidRPr="00F76465">
        <w:rPr>
          <w:rFonts w:ascii="Times New Roman" w:hAnsi="Times New Roman" w:cs="Times New Roman"/>
          <w:sz w:val="28"/>
          <w:szCs w:val="28"/>
          <w:lang w:val="kk-KZ"/>
        </w:rPr>
        <w:t>қазақ халық музыкасының тәрбиелік әлеуетін мақсатты қолдану арқылы, оның мазмұны мен сезімдік-эмоциялық әсерін пайдаланып, нашар көретін 3–4 сынып оқушыларының адамгершілік құндылықтарын тиімді қалыптастырудың педагогикалық мүмкіндіктерін ашу.</w:t>
      </w:r>
    </w:p>
    <w:bookmarkEnd w:id="6"/>
    <w:p w14:paraId="012000D9" w14:textId="69BE2117" w:rsidR="00D254CD" w:rsidRPr="002A76CC" w:rsidRDefault="00504E9C" w:rsidP="00960B1D">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b/>
          <w:bCs/>
          <w:sz w:val="28"/>
          <w:szCs w:val="28"/>
          <w:lang w:val="kk-KZ"/>
        </w:rPr>
        <w:t>Зерттеудің әдіснамалық және теориялық негіздемесі:</w:t>
      </w:r>
      <w:r w:rsidR="005829CB">
        <w:rPr>
          <w:rFonts w:ascii="Times New Roman" w:hAnsi="Times New Roman" w:cs="Times New Roman"/>
          <w:b/>
          <w:bCs/>
          <w:sz w:val="28"/>
          <w:szCs w:val="28"/>
          <w:lang w:val="kk-KZ"/>
        </w:rPr>
        <w:t xml:space="preserve"> </w:t>
      </w:r>
      <w:r w:rsidRPr="002A76CC">
        <w:rPr>
          <w:rFonts w:ascii="Times New Roman" w:hAnsi="Times New Roman" w:cs="Times New Roman"/>
          <w:sz w:val="28"/>
          <w:szCs w:val="28"/>
          <w:lang w:val="kk-KZ"/>
        </w:rPr>
        <w:t xml:space="preserve">Зерттеу жұмысының әдіснамалық және теориялық негізі </w:t>
      </w:r>
      <w:r w:rsidR="00A776B1">
        <w:rPr>
          <w:rFonts w:ascii="Times New Roman" w:hAnsi="Times New Roman" w:cs="Times New Roman"/>
          <w:sz w:val="28"/>
          <w:szCs w:val="28"/>
          <w:lang w:val="kk-KZ"/>
        </w:rPr>
        <w:t>–</w:t>
      </w:r>
      <w:r w:rsidRPr="002A76CC">
        <w:rPr>
          <w:rFonts w:ascii="Times New Roman" w:hAnsi="Times New Roman" w:cs="Times New Roman"/>
          <w:sz w:val="28"/>
          <w:szCs w:val="28"/>
          <w:lang w:val="kk-KZ"/>
        </w:rPr>
        <w:t xml:space="preserve"> адамгершілік құндылықтарды нашар көретін 3-4 сынып оқушыларына халық музыкасы арқылы қалыптастырудың философиялық, психологиялық, педагогикалық және арнайы педагогикалық аспектілерін кешенді қарастыруға бағытталған. </w:t>
      </w:r>
    </w:p>
    <w:p w14:paraId="304CBF06" w14:textId="7A546460" w:rsidR="00D254CD" w:rsidRPr="002A76CC" w:rsidRDefault="00AE0CC3" w:rsidP="00960B1D">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Зерттеудің </w:t>
      </w:r>
      <w:r w:rsidR="00437108" w:rsidRPr="002A76CC">
        <w:rPr>
          <w:rFonts w:ascii="Times New Roman" w:hAnsi="Times New Roman" w:cs="Times New Roman"/>
          <w:sz w:val="28"/>
          <w:szCs w:val="28"/>
          <w:lang w:val="kk-KZ"/>
        </w:rPr>
        <w:t xml:space="preserve">әдіснамалық және </w:t>
      </w:r>
      <w:r w:rsidRPr="002A76CC">
        <w:rPr>
          <w:rFonts w:ascii="Times New Roman" w:hAnsi="Times New Roman" w:cs="Times New Roman"/>
          <w:sz w:val="28"/>
          <w:szCs w:val="28"/>
          <w:lang w:val="kk-KZ"/>
        </w:rPr>
        <w:t>теориялық негізін:</w:t>
      </w:r>
    </w:p>
    <w:p w14:paraId="38159871" w14:textId="77777777" w:rsidR="00D254CD" w:rsidRPr="00960B1D" w:rsidRDefault="00AE0CC3" w:rsidP="00960B1D">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 </w:t>
      </w:r>
      <w:r w:rsidRPr="00960B1D">
        <w:rPr>
          <w:rFonts w:ascii="Times New Roman" w:hAnsi="Times New Roman" w:cs="Times New Roman"/>
          <w:sz w:val="28"/>
          <w:szCs w:val="28"/>
          <w:lang w:val="kk-KZ"/>
        </w:rPr>
        <w:t>адамгершілік құндылықтардың мәні мен табиғатын айқындайтын философиялық тұжырымдамалар (Сократ, Платон, Аристотель, Конфуций, Әбу Насыр әл-Фараби, М. Ганди, М. Шелер, Н. Гартман, А. Шопенгауэр, А. Швейцер, А. Құнанбаев, Ж. Аймауытов, В. Франкл және т.б.);</w:t>
      </w:r>
    </w:p>
    <w:p w14:paraId="7D481849" w14:textId="77777777" w:rsidR="00D254CD" w:rsidRPr="00960B1D" w:rsidRDefault="00AE0CC3" w:rsidP="00960B1D">
      <w:pPr>
        <w:spacing w:after="0" w:line="240" w:lineRule="auto"/>
        <w:ind w:firstLine="567"/>
        <w:jc w:val="both"/>
        <w:rPr>
          <w:rFonts w:ascii="Times New Roman" w:hAnsi="Times New Roman" w:cs="Times New Roman"/>
          <w:sz w:val="28"/>
          <w:szCs w:val="28"/>
          <w:lang w:val="kk-KZ"/>
        </w:rPr>
      </w:pPr>
      <w:r w:rsidRPr="00960B1D">
        <w:rPr>
          <w:rFonts w:ascii="Times New Roman" w:hAnsi="Times New Roman" w:cs="Times New Roman"/>
          <w:sz w:val="28"/>
          <w:szCs w:val="28"/>
          <w:lang w:val="kk-KZ"/>
        </w:rPr>
        <w:t>– тұлғаның адамгершілік дамуын түсіндіретін психологиялық теориялар (К. Роджерс, Л.С. Выготский, Ж. Пиаже, Л. Колберг, А. Бандура, А.А. Радугина, С.К. Бондырева, Д.В. Колесов, М. Дэвис, П. Гилберт және т.б.);</w:t>
      </w:r>
      <w:r w:rsidRPr="00960B1D">
        <w:rPr>
          <w:rFonts w:ascii="Times New Roman" w:hAnsi="Times New Roman" w:cs="Times New Roman"/>
          <w:sz w:val="28"/>
          <w:szCs w:val="28"/>
          <w:lang w:val="kk-KZ"/>
        </w:rPr>
        <w:br/>
        <w:t>– тәрбиенің педагогикалық негіздері (В.А. Сухомлинский, Я.А. Коменский, И.Г. Песталоцци және т.б.);</w:t>
      </w:r>
    </w:p>
    <w:p w14:paraId="365E57D5" w14:textId="77777777" w:rsidR="00D06E9B" w:rsidRPr="00960B1D" w:rsidRDefault="00AE0CC3" w:rsidP="00960B1D">
      <w:pPr>
        <w:spacing w:after="0" w:line="240" w:lineRule="auto"/>
        <w:ind w:firstLine="567"/>
        <w:jc w:val="both"/>
        <w:rPr>
          <w:rFonts w:ascii="Times New Roman" w:hAnsi="Times New Roman" w:cs="Times New Roman"/>
          <w:sz w:val="28"/>
          <w:szCs w:val="28"/>
          <w:lang w:val="kk-KZ"/>
        </w:rPr>
      </w:pPr>
      <w:r w:rsidRPr="00960B1D">
        <w:rPr>
          <w:rFonts w:ascii="Times New Roman" w:hAnsi="Times New Roman" w:cs="Times New Roman"/>
          <w:sz w:val="28"/>
          <w:szCs w:val="28"/>
          <w:lang w:val="kk-KZ"/>
        </w:rPr>
        <w:t>– арнайы педагогика саласындағы ерекше білім беру қажеттіліктері бар тұлғалардың даму ерекшеліктері (Ж.И. Намазбаева, Р.А. Сүлейменова, З.А. Мовкебаева, А.К. Сатова, Н.Б. Жиенбаева, Г.А. Абаева, А.Н. Аутаева, А.К. Рсалдинова, А.А. Байтурсынова, Л.А. Бутабаева, Ш.М. Усенбаева);</w:t>
      </w:r>
    </w:p>
    <w:p w14:paraId="5EAE3088" w14:textId="736A33C0" w:rsidR="009B20F7" w:rsidRPr="00960B1D" w:rsidRDefault="00D06E9B" w:rsidP="00960B1D">
      <w:pPr>
        <w:spacing w:after="0" w:line="240" w:lineRule="auto"/>
        <w:ind w:firstLine="567"/>
        <w:jc w:val="both"/>
        <w:rPr>
          <w:rFonts w:ascii="Times New Roman" w:hAnsi="Times New Roman" w:cs="Times New Roman"/>
          <w:sz w:val="28"/>
          <w:szCs w:val="28"/>
          <w:lang w:val="kk-KZ"/>
        </w:rPr>
      </w:pPr>
      <w:r w:rsidRPr="00960B1D">
        <w:rPr>
          <w:rFonts w:ascii="Times New Roman" w:hAnsi="Times New Roman" w:cs="Times New Roman"/>
          <w:sz w:val="28"/>
          <w:szCs w:val="28"/>
          <w:lang w:val="kk-KZ"/>
        </w:rPr>
        <w:t>– түзете-дамыту және компенсаторлық оқыту теориялары, тұлғаның әлеуметтік-мәдени даму тұжырымдамалары және арнайы педагогикадағы арнайы мектеп</w:t>
      </w:r>
      <w:r w:rsidR="00CD1C56" w:rsidRPr="00960B1D">
        <w:rPr>
          <w:rFonts w:ascii="Times New Roman" w:hAnsi="Times New Roman" w:cs="Times New Roman"/>
          <w:sz w:val="28"/>
          <w:szCs w:val="28"/>
          <w:lang w:val="kk-KZ"/>
        </w:rPr>
        <w:t xml:space="preserve">тегі </w:t>
      </w:r>
      <w:r w:rsidRPr="00960B1D">
        <w:rPr>
          <w:rFonts w:ascii="Times New Roman" w:hAnsi="Times New Roman" w:cs="Times New Roman"/>
          <w:sz w:val="28"/>
          <w:szCs w:val="28"/>
          <w:lang w:val="kk-KZ"/>
        </w:rPr>
        <w:t>тәрбие үдерісінің ғылыми негіздері (Л.С. Выготский, А.Н. Леонтьев, П.Я. Гальперин, Б.Д. Эльконин, Т.А. Власова, А.Г. Литвак, Л.И. Солнцева, Л.И. Лубовский);</w:t>
      </w:r>
    </w:p>
    <w:p w14:paraId="1412674E" w14:textId="30115797" w:rsidR="009B20F7" w:rsidRPr="00960B1D" w:rsidRDefault="006B7866" w:rsidP="00960B1D">
      <w:pPr>
        <w:spacing w:after="0" w:line="240" w:lineRule="auto"/>
        <w:ind w:firstLine="567"/>
        <w:jc w:val="both"/>
        <w:rPr>
          <w:rFonts w:ascii="Times New Roman" w:hAnsi="Times New Roman" w:cs="Times New Roman"/>
          <w:sz w:val="28"/>
          <w:szCs w:val="28"/>
          <w:lang w:val="kk-KZ"/>
        </w:rPr>
      </w:pPr>
      <w:r w:rsidRPr="00960B1D">
        <w:rPr>
          <w:rFonts w:ascii="Times New Roman" w:hAnsi="Times New Roman" w:cs="Times New Roman"/>
          <w:sz w:val="28"/>
          <w:szCs w:val="28"/>
          <w:lang w:val="kk-KZ"/>
        </w:rPr>
        <w:t xml:space="preserve">- </w:t>
      </w:r>
      <w:r w:rsidR="009B20F7" w:rsidRPr="00960B1D">
        <w:rPr>
          <w:rFonts w:ascii="Times New Roman" w:hAnsi="Times New Roman" w:cs="Times New Roman"/>
          <w:sz w:val="28"/>
          <w:szCs w:val="28"/>
          <w:lang w:val="kk-KZ"/>
        </w:rPr>
        <w:t xml:space="preserve">ерекше білім беруді қажет ететін </w:t>
      </w:r>
      <w:r w:rsidR="00433944" w:rsidRPr="00960B1D">
        <w:rPr>
          <w:rFonts w:ascii="Times New Roman" w:hAnsi="Times New Roman" w:cs="Times New Roman"/>
          <w:sz w:val="28"/>
          <w:szCs w:val="28"/>
          <w:lang w:val="kk-KZ"/>
        </w:rPr>
        <w:t>оқушылар</w:t>
      </w:r>
      <w:r w:rsidR="009B20F7" w:rsidRPr="00960B1D">
        <w:rPr>
          <w:rFonts w:ascii="Times New Roman" w:hAnsi="Times New Roman" w:cs="Times New Roman"/>
          <w:sz w:val="28"/>
          <w:szCs w:val="28"/>
          <w:lang w:val="kk-KZ"/>
        </w:rPr>
        <w:t>ды оқыту мен тәрбиелеу мәселелерін қарастырған шетелдік зерттеулер (L. Pring, C. Tinti, A. Adenzato, C. Cornoldi, B. Marcinkowska, D. Ferrell және т.б.),</w:t>
      </w:r>
    </w:p>
    <w:p w14:paraId="544E9E86" w14:textId="436C2439" w:rsidR="00D254CD" w:rsidRPr="00960B1D" w:rsidRDefault="00AE0CC3" w:rsidP="00960B1D">
      <w:pPr>
        <w:spacing w:after="0" w:line="240" w:lineRule="auto"/>
        <w:ind w:firstLine="567"/>
        <w:jc w:val="both"/>
        <w:rPr>
          <w:rFonts w:ascii="Times New Roman" w:hAnsi="Times New Roman" w:cs="Times New Roman"/>
          <w:sz w:val="28"/>
          <w:szCs w:val="28"/>
          <w:lang w:val="kk-KZ"/>
        </w:rPr>
      </w:pPr>
      <w:r w:rsidRPr="00960B1D">
        <w:rPr>
          <w:rFonts w:ascii="Times New Roman" w:hAnsi="Times New Roman" w:cs="Times New Roman"/>
          <w:sz w:val="28"/>
          <w:szCs w:val="28"/>
          <w:lang w:val="kk-KZ"/>
        </w:rPr>
        <w:t>– өнер және музыка арқылы тұлғаның адамгершілік қасиеттерін қалыптастыру мәселелері (В.З. Кантор, В.Г. Воуба, С.А. Кролик, О.Б. Мазкина);</w:t>
      </w:r>
    </w:p>
    <w:p w14:paraId="2524EE71" w14:textId="495A8798" w:rsidR="00AE0CC3" w:rsidRPr="002A76CC" w:rsidRDefault="00AE0CC3" w:rsidP="00960B1D">
      <w:pPr>
        <w:spacing w:after="0" w:line="240" w:lineRule="auto"/>
        <w:ind w:firstLine="567"/>
        <w:jc w:val="both"/>
        <w:rPr>
          <w:rFonts w:ascii="Times New Roman" w:hAnsi="Times New Roman" w:cs="Times New Roman"/>
          <w:sz w:val="28"/>
          <w:szCs w:val="28"/>
          <w:lang w:val="kk-KZ"/>
        </w:rPr>
      </w:pPr>
      <w:r w:rsidRPr="00960B1D">
        <w:rPr>
          <w:rFonts w:ascii="Times New Roman" w:hAnsi="Times New Roman" w:cs="Times New Roman"/>
          <w:sz w:val="28"/>
          <w:szCs w:val="28"/>
          <w:lang w:val="kk-KZ"/>
        </w:rPr>
        <w:t>– халық музыкасы мен ұлттық мәдени мұралар негізінде тәрбиелеу бағытындағы зерттеулер (С.А. Ұзақбаева, Ш.Б. Құлманова, М.А. Уразалиева, М.С. Султанова, Р.М. Рысбекова, З.Ж. Айджанова, Б. Сулейменова, Н.С. Шынтаева, Ж. Таубалдиева, У.О. Асанова) құрайды.</w:t>
      </w:r>
      <w:r w:rsidR="00D254CD" w:rsidRPr="002A76CC">
        <w:rPr>
          <w:rFonts w:ascii="Times New Roman" w:hAnsi="Times New Roman" w:cs="Times New Roman"/>
          <w:sz w:val="28"/>
          <w:szCs w:val="28"/>
          <w:lang w:val="kk-KZ"/>
        </w:rPr>
        <w:t xml:space="preserve"> </w:t>
      </w:r>
    </w:p>
    <w:p w14:paraId="1F5CAB42" w14:textId="77777777" w:rsidR="00504E9C" w:rsidRPr="00076E9E" w:rsidRDefault="00504E9C" w:rsidP="00960B1D">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Нашар көретін 3-4 сынып оқушыларының танымдық, эмоциялық және коммуникативтік дамуын сипаттайтын арнайы психология мен </w:t>
      </w:r>
      <w:r w:rsidRPr="002A76CC">
        <w:rPr>
          <w:rFonts w:ascii="Times New Roman" w:hAnsi="Times New Roman" w:cs="Times New Roman"/>
          <w:sz w:val="28"/>
          <w:szCs w:val="28"/>
          <w:lang w:val="kk-KZ"/>
        </w:rPr>
        <w:lastRenderedPageBreak/>
        <w:t>тифлопедагогиканың әдіснамалық ұстанымдары ескерілді. Сонымен қатар, ұлттық құндылықтар жүйесіне негізделген рухани-адамгершілік тәрбиенің мәдениеттанулық және этнопедагогикалық тұжырымдамалары (халық музыкасы, ұлттық дәстүр, фольклор элементтері арқылы) зерттеудің теориялық-тәжірибелік мазмұнына арқау болды. Бұл негіздер білім беру жүйесінде инклюзивті орта жағдайында көру қабілеті бұзылған оқушылардың адамгершілік дамуын қамтамасыз етудің ғылыми бағыты</w:t>
      </w:r>
      <w:r w:rsidRPr="00076E9E">
        <w:rPr>
          <w:rFonts w:ascii="Times New Roman" w:hAnsi="Times New Roman" w:cs="Times New Roman"/>
          <w:sz w:val="28"/>
          <w:szCs w:val="28"/>
          <w:lang w:val="kk-KZ"/>
        </w:rPr>
        <w:t>н айқындайды.</w:t>
      </w:r>
    </w:p>
    <w:p w14:paraId="4122B3D4" w14:textId="77777777" w:rsidR="00504E9C" w:rsidRPr="00076E9E" w:rsidRDefault="00504E9C" w:rsidP="00960B1D">
      <w:pPr>
        <w:spacing w:after="0" w:line="240" w:lineRule="auto"/>
        <w:ind w:firstLine="567"/>
        <w:jc w:val="both"/>
        <w:rPr>
          <w:rFonts w:ascii="Times New Roman" w:hAnsi="Times New Roman" w:cs="Times New Roman"/>
          <w:bCs/>
          <w:sz w:val="28"/>
          <w:szCs w:val="28"/>
          <w:lang w:val="kk-KZ"/>
        </w:rPr>
      </w:pPr>
      <w:r w:rsidRPr="00076E9E">
        <w:rPr>
          <w:rFonts w:ascii="Times New Roman" w:hAnsi="Times New Roman" w:cs="Times New Roman"/>
          <w:b/>
          <w:sz w:val="28"/>
          <w:szCs w:val="28"/>
          <w:lang w:val="kk-KZ"/>
        </w:rPr>
        <w:t xml:space="preserve">Зерттеудің ғылыми жаңалығы мен теориялық маңыздылығы: </w:t>
      </w:r>
    </w:p>
    <w:p w14:paraId="0D6723B5" w14:textId="27D53D62" w:rsidR="00A57B3F" w:rsidRPr="00076E9E" w:rsidRDefault="000E7519" w:rsidP="00960B1D">
      <w:pPr>
        <w:spacing w:after="0" w:line="240" w:lineRule="auto"/>
        <w:ind w:firstLine="567"/>
        <w:jc w:val="both"/>
        <w:rPr>
          <w:rFonts w:ascii="Times New Roman" w:hAnsi="Times New Roman" w:cs="Times New Roman"/>
          <w:bCs/>
          <w:sz w:val="28"/>
          <w:szCs w:val="28"/>
          <w:lang w:val="kk-KZ"/>
        </w:rPr>
      </w:pPr>
      <w:r w:rsidRPr="00076E9E">
        <w:rPr>
          <w:rFonts w:ascii="Times New Roman" w:hAnsi="Times New Roman" w:cs="Times New Roman"/>
          <w:bCs/>
          <w:sz w:val="28"/>
          <w:szCs w:val="28"/>
          <w:lang w:val="kk-KZ"/>
        </w:rPr>
        <w:t>1. Зерттеу мәселесі бойынша те</w:t>
      </w:r>
      <w:r w:rsidR="003E01DA" w:rsidRPr="00076E9E">
        <w:rPr>
          <w:rFonts w:ascii="Times New Roman" w:hAnsi="Times New Roman" w:cs="Times New Roman"/>
          <w:bCs/>
          <w:sz w:val="28"/>
          <w:szCs w:val="28"/>
          <w:lang w:val="kk-KZ"/>
        </w:rPr>
        <w:t>о</w:t>
      </w:r>
      <w:r w:rsidRPr="00076E9E">
        <w:rPr>
          <w:rFonts w:ascii="Times New Roman" w:hAnsi="Times New Roman" w:cs="Times New Roman"/>
          <w:bCs/>
          <w:sz w:val="28"/>
          <w:szCs w:val="28"/>
          <w:lang w:val="kk-KZ"/>
        </w:rPr>
        <w:t xml:space="preserve">риялық әдіснамалық негіздері жүйеленді; </w:t>
      </w:r>
      <w:r w:rsidR="003E01DA" w:rsidRPr="00076E9E">
        <w:rPr>
          <w:rFonts w:ascii="Times New Roman" w:hAnsi="Times New Roman" w:cs="Times New Roman"/>
          <w:bCs/>
          <w:sz w:val="28"/>
          <w:szCs w:val="28"/>
          <w:lang w:val="kk-KZ"/>
        </w:rPr>
        <w:t>«</w:t>
      </w:r>
      <w:r w:rsidRPr="00076E9E">
        <w:rPr>
          <w:rFonts w:ascii="Times New Roman" w:hAnsi="Times New Roman" w:cs="Times New Roman"/>
          <w:bCs/>
          <w:sz w:val="28"/>
          <w:szCs w:val="28"/>
          <w:lang w:val="kk-KZ"/>
        </w:rPr>
        <w:t>адамгершілік құндылықтар</w:t>
      </w:r>
      <w:r w:rsidR="003E01DA" w:rsidRPr="00076E9E">
        <w:rPr>
          <w:rFonts w:ascii="Times New Roman" w:hAnsi="Times New Roman" w:cs="Times New Roman"/>
          <w:bCs/>
          <w:sz w:val="28"/>
          <w:szCs w:val="28"/>
          <w:lang w:val="kk-KZ"/>
        </w:rPr>
        <w:t>»</w:t>
      </w:r>
      <w:r w:rsidRPr="00076E9E">
        <w:rPr>
          <w:rFonts w:ascii="Times New Roman" w:hAnsi="Times New Roman" w:cs="Times New Roman"/>
          <w:bCs/>
          <w:sz w:val="28"/>
          <w:szCs w:val="28"/>
          <w:lang w:val="kk-KZ"/>
        </w:rPr>
        <w:t xml:space="preserve">, </w:t>
      </w:r>
      <w:r w:rsidR="00E04F22" w:rsidRPr="00076E9E">
        <w:rPr>
          <w:rFonts w:ascii="Times New Roman" w:hAnsi="Times New Roman" w:cs="Times New Roman"/>
          <w:bCs/>
          <w:sz w:val="28"/>
          <w:szCs w:val="28"/>
          <w:lang w:val="kk-KZ"/>
        </w:rPr>
        <w:t xml:space="preserve">«халық музыкасы арқылы адамгершілік құндылықтарды қалыптастыру», </w:t>
      </w:r>
      <w:r w:rsidR="003E01DA" w:rsidRPr="00076E9E">
        <w:rPr>
          <w:rFonts w:ascii="Times New Roman" w:hAnsi="Times New Roman" w:cs="Times New Roman"/>
          <w:bCs/>
          <w:sz w:val="28"/>
          <w:szCs w:val="28"/>
          <w:lang w:val="kk-KZ"/>
        </w:rPr>
        <w:t>«</w:t>
      </w:r>
      <w:r w:rsidRPr="00076E9E">
        <w:rPr>
          <w:rFonts w:ascii="Times New Roman" w:hAnsi="Times New Roman" w:cs="Times New Roman"/>
          <w:bCs/>
          <w:sz w:val="28"/>
          <w:szCs w:val="28"/>
          <w:lang w:val="kk-KZ"/>
        </w:rPr>
        <w:t>нашар көретін о</w:t>
      </w:r>
      <w:r w:rsidR="00AE74D7" w:rsidRPr="00076E9E">
        <w:rPr>
          <w:rFonts w:ascii="Times New Roman" w:hAnsi="Times New Roman" w:cs="Times New Roman"/>
          <w:bCs/>
          <w:sz w:val="28"/>
          <w:szCs w:val="28"/>
          <w:lang w:val="kk-KZ"/>
        </w:rPr>
        <w:t xml:space="preserve">қушылардың </w:t>
      </w:r>
      <w:r w:rsidRPr="00076E9E">
        <w:rPr>
          <w:rFonts w:ascii="Times New Roman" w:hAnsi="Times New Roman" w:cs="Times New Roman"/>
          <w:bCs/>
          <w:sz w:val="28"/>
          <w:szCs w:val="28"/>
          <w:lang w:val="kk-KZ"/>
        </w:rPr>
        <w:t>адам</w:t>
      </w:r>
      <w:r w:rsidR="00AE74D7" w:rsidRPr="00076E9E">
        <w:rPr>
          <w:rFonts w:ascii="Times New Roman" w:hAnsi="Times New Roman" w:cs="Times New Roman"/>
          <w:bCs/>
          <w:sz w:val="28"/>
          <w:szCs w:val="28"/>
          <w:lang w:val="kk-KZ"/>
        </w:rPr>
        <w:t>гершілік</w:t>
      </w:r>
      <w:r w:rsidRPr="00076E9E">
        <w:rPr>
          <w:rFonts w:ascii="Times New Roman" w:hAnsi="Times New Roman" w:cs="Times New Roman"/>
          <w:bCs/>
          <w:sz w:val="28"/>
          <w:szCs w:val="28"/>
          <w:lang w:val="kk-KZ"/>
        </w:rPr>
        <w:t xml:space="preserve"> құндылықтары</w:t>
      </w:r>
      <w:r w:rsidR="003E01DA" w:rsidRPr="00076E9E">
        <w:rPr>
          <w:rFonts w:ascii="Times New Roman" w:hAnsi="Times New Roman" w:cs="Times New Roman"/>
          <w:bCs/>
          <w:sz w:val="28"/>
          <w:szCs w:val="28"/>
          <w:lang w:val="kk-KZ"/>
        </w:rPr>
        <w:t>н қалыптастыру»</w:t>
      </w:r>
      <w:r w:rsidR="00E04F22" w:rsidRPr="00076E9E">
        <w:rPr>
          <w:rFonts w:ascii="Times New Roman" w:hAnsi="Times New Roman" w:cs="Times New Roman"/>
          <w:bCs/>
          <w:sz w:val="28"/>
          <w:szCs w:val="28"/>
          <w:lang w:val="kk-KZ"/>
        </w:rPr>
        <w:t>,</w:t>
      </w:r>
      <w:r w:rsidR="00E04F22" w:rsidRPr="008043AD">
        <w:rPr>
          <w:rFonts w:ascii="Times New Roman" w:hAnsi="Times New Roman" w:cs="Times New Roman"/>
          <w:bCs/>
          <w:sz w:val="28"/>
          <w:szCs w:val="28"/>
          <w:lang w:val="kk-KZ"/>
        </w:rPr>
        <w:t xml:space="preserve"> «халық музыкасының мазмұны», «сезімдік-эмоциялық әсер»</w:t>
      </w:r>
      <w:r w:rsidRPr="00076E9E">
        <w:rPr>
          <w:rFonts w:ascii="Times New Roman" w:hAnsi="Times New Roman" w:cs="Times New Roman"/>
          <w:bCs/>
          <w:sz w:val="28"/>
          <w:szCs w:val="28"/>
          <w:lang w:val="kk-KZ"/>
        </w:rPr>
        <w:t xml:space="preserve"> ұғымдарының мәні мазмұны ғылыми тұрғыдан сараланды; </w:t>
      </w:r>
      <w:r w:rsidR="00A57B3F" w:rsidRPr="00076E9E">
        <w:rPr>
          <w:rFonts w:ascii="Times New Roman" w:hAnsi="Times New Roman" w:cs="Times New Roman"/>
          <w:bCs/>
          <w:sz w:val="28"/>
          <w:szCs w:val="28"/>
          <w:lang w:val="kk-KZ"/>
        </w:rPr>
        <w:t xml:space="preserve">Халық музыкасының мазмұны мен сезімдік-эмоциялық әсері арқылы қалыптасатын адамгершілік құндылықтың компоненттері анықталды. </w:t>
      </w:r>
    </w:p>
    <w:p w14:paraId="6BB4F7C7" w14:textId="0D99652B" w:rsidR="00504E9C" w:rsidRPr="00076E9E" w:rsidRDefault="00430FA4" w:rsidP="00960B1D">
      <w:pPr>
        <w:spacing w:after="0" w:line="240" w:lineRule="auto"/>
        <w:ind w:firstLine="567"/>
        <w:jc w:val="both"/>
        <w:rPr>
          <w:rFonts w:ascii="Times New Roman" w:hAnsi="Times New Roman" w:cs="Times New Roman"/>
          <w:bCs/>
          <w:sz w:val="28"/>
          <w:szCs w:val="28"/>
          <w:lang w:val="kk-KZ"/>
        </w:rPr>
      </w:pPr>
      <w:r w:rsidRPr="00076E9E">
        <w:rPr>
          <w:rFonts w:ascii="Times New Roman" w:hAnsi="Times New Roman" w:cs="Times New Roman"/>
          <w:bCs/>
          <w:sz w:val="28"/>
          <w:szCs w:val="28"/>
          <w:lang w:val="kk-KZ"/>
        </w:rPr>
        <w:t xml:space="preserve">2. </w:t>
      </w:r>
      <w:r w:rsidR="00504E9C" w:rsidRPr="00076E9E">
        <w:rPr>
          <w:rFonts w:ascii="Times New Roman" w:hAnsi="Times New Roman" w:cs="Times New Roman"/>
          <w:bCs/>
          <w:sz w:val="28"/>
          <w:szCs w:val="28"/>
          <w:lang w:val="kk-KZ"/>
        </w:rPr>
        <w:t xml:space="preserve">Нашар көретін 3-4 сынып оқушыларының </w:t>
      </w:r>
      <w:r w:rsidR="008043AD">
        <w:rPr>
          <w:rFonts w:ascii="Times New Roman" w:hAnsi="Times New Roman" w:cs="Times New Roman"/>
          <w:bCs/>
          <w:sz w:val="28"/>
          <w:szCs w:val="28"/>
          <w:lang w:val="kk-KZ"/>
        </w:rPr>
        <w:t xml:space="preserve">адамгершілік құндылықтарының қалыптасу деңгейі анықталды. </w:t>
      </w:r>
    </w:p>
    <w:p w14:paraId="189274EC" w14:textId="0CFE6AD2" w:rsidR="00504E9C" w:rsidRPr="00076E9E" w:rsidRDefault="00430FA4" w:rsidP="00960B1D">
      <w:pPr>
        <w:spacing w:after="0" w:line="240" w:lineRule="auto"/>
        <w:ind w:firstLine="567"/>
        <w:jc w:val="both"/>
        <w:rPr>
          <w:rFonts w:ascii="Times New Roman" w:hAnsi="Times New Roman" w:cs="Times New Roman"/>
          <w:bCs/>
          <w:sz w:val="28"/>
          <w:szCs w:val="28"/>
          <w:lang w:val="kk-KZ"/>
        </w:rPr>
      </w:pPr>
      <w:r w:rsidRPr="00076E9E">
        <w:rPr>
          <w:rFonts w:ascii="Times New Roman" w:hAnsi="Times New Roman" w:cs="Times New Roman"/>
          <w:bCs/>
          <w:sz w:val="28"/>
          <w:szCs w:val="28"/>
          <w:lang w:val="kk-KZ"/>
        </w:rPr>
        <w:t xml:space="preserve">3. </w:t>
      </w:r>
      <w:r w:rsidR="00136EE9" w:rsidRPr="00076E9E">
        <w:rPr>
          <w:rFonts w:ascii="Times New Roman" w:hAnsi="Times New Roman" w:cs="Times New Roman"/>
          <w:bCs/>
          <w:sz w:val="28"/>
          <w:szCs w:val="28"/>
          <w:lang w:val="kk-KZ"/>
        </w:rPr>
        <w:t>Нашар көретін 3-4 сынып оқушыларының халық музыкасының мазмұны мен с</w:t>
      </w:r>
      <w:r w:rsidR="003E01DA" w:rsidRPr="00076E9E">
        <w:rPr>
          <w:rFonts w:ascii="Times New Roman" w:hAnsi="Times New Roman" w:cs="Times New Roman"/>
          <w:bCs/>
          <w:sz w:val="28"/>
          <w:szCs w:val="28"/>
          <w:lang w:val="kk-KZ"/>
        </w:rPr>
        <w:t>е</w:t>
      </w:r>
      <w:r w:rsidR="00136EE9" w:rsidRPr="00076E9E">
        <w:rPr>
          <w:rFonts w:ascii="Times New Roman" w:hAnsi="Times New Roman" w:cs="Times New Roman"/>
          <w:bCs/>
          <w:sz w:val="28"/>
          <w:szCs w:val="28"/>
          <w:lang w:val="kk-KZ"/>
        </w:rPr>
        <w:t>з</w:t>
      </w:r>
      <w:r w:rsidR="003E01DA" w:rsidRPr="00076E9E">
        <w:rPr>
          <w:rFonts w:ascii="Times New Roman" w:hAnsi="Times New Roman" w:cs="Times New Roman"/>
          <w:bCs/>
          <w:sz w:val="28"/>
          <w:szCs w:val="28"/>
          <w:lang w:val="kk-KZ"/>
        </w:rPr>
        <w:t>і</w:t>
      </w:r>
      <w:r w:rsidR="00136EE9" w:rsidRPr="00076E9E">
        <w:rPr>
          <w:rFonts w:ascii="Times New Roman" w:hAnsi="Times New Roman" w:cs="Times New Roman"/>
          <w:bCs/>
          <w:sz w:val="28"/>
          <w:szCs w:val="28"/>
          <w:lang w:val="kk-KZ"/>
        </w:rPr>
        <w:t xml:space="preserve">мдік-эмоциялық әсері арқылы адамгершілік құндылықтарын қалыптастырудың </w:t>
      </w:r>
      <w:r w:rsidR="00DF4460" w:rsidRPr="00076E9E">
        <w:rPr>
          <w:rFonts w:ascii="Times New Roman" w:hAnsi="Times New Roman" w:cs="Times New Roman"/>
          <w:bCs/>
          <w:sz w:val="28"/>
          <w:szCs w:val="28"/>
          <w:lang w:val="kk-KZ"/>
        </w:rPr>
        <w:t xml:space="preserve">құрылымдық-мазмұндық моделі </w:t>
      </w:r>
      <w:r w:rsidR="00136EE9" w:rsidRPr="00076E9E">
        <w:rPr>
          <w:rFonts w:ascii="Times New Roman" w:hAnsi="Times New Roman" w:cs="Times New Roman"/>
          <w:bCs/>
          <w:sz w:val="28"/>
          <w:szCs w:val="28"/>
          <w:lang w:val="kk-KZ"/>
        </w:rPr>
        <w:t>ә</w:t>
      </w:r>
      <w:r w:rsidR="00DF4460" w:rsidRPr="00076E9E">
        <w:rPr>
          <w:rFonts w:ascii="Times New Roman" w:hAnsi="Times New Roman" w:cs="Times New Roman"/>
          <w:bCs/>
          <w:sz w:val="28"/>
          <w:szCs w:val="28"/>
          <w:lang w:val="kk-KZ"/>
        </w:rPr>
        <w:t>зірле</w:t>
      </w:r>
      <w:r w:rsidR="00136EE9" w:rsidRPr="00076E9E">
        <w:rPr>
          <w:rFonts w:ascii="Times New Roman" w:hAnsi="Times New Roman" w:cs="Times New Roman"/>
          <w:bCs/>
          <w:sz w:val="28"/>
          <w:szCs w:val="28"/>
          <w:lang w:val="kk-KZ"/>
        </w:rPr>
        <w:t xml:space="preserve">нді; модель негізінде әзірленген </w:t>
      </w:r>
      <w:r w:rsidR="00DF4460" w:rsidRPr="00076E9E">
        <w:rPr>
          <w:rFonts w:ascii="Times New Roman" w:hAnsi="Times New Roman" w:cs="Times New Roman"/>
          <w:bCs/>
          <w:sz w:val="28"/>
          <w:szCs w:val="28"/>
          <w:lang w:val="kk-KZ"/>
        </w:rPr>
        <w:t xml:space="preserve">арнайы педагогикалық бағдарламаның </w:t>
      </w:r>
      <w:r w:rsidR="00136EE9" w:rsidRPr="00076E9E">
        <w:rPr>
          <w:rFonts w:ascii="Times New Roman" w:hAnsi="Times New Roman" w:cs="Times New Roman"/>
          <w:bCs/>
          <w:sz w:val="28"/>
          <w:szCs w:val="28"/>
          <w:lang w:val="kk-KZ"/>
        </w:rPr>
        <w:t xml:space="preserve">эксперименттің жұмыс арқылы </w:t>
      </w:r>
      <w:r w:rsidR="00DF4460" w:rsidRPr="00076E9E">
        <w:rPr>
          <w:rFonts w:ascii="Times New Roman" w:hAnsi="Times New Roman" w:cs="Times New Roman"/>
          <w:bCs/>
          <w:sz w:val="28"/>
          <w:szCs w:val="28"/>
          <w:lang w:val="kk-KZ"/>
        </w:rPr>
        <w:t xml:space="preserve">тиімділігі дәлелденді.  </w:t>
      </w:r>
    </w:p>
    <w:p w14:paraId="3158B476" w14:textId="55B166E9" w:rsidR="007C65ED" w:rsidRPr="00076E9E" w:rsidRDefault="00430FA4" w:rsidP="00960B1D">
      <w:pPr>
        <w:spacing w:after="0" w:line="240" w:lineRule="auto"/>
        <w:ind w:firstLine="567"/>
        <w:jc w:val="both"/>
        <w:rPr>
          <w:rFonts w:ascii="Times New Roman" w:hAnsi="Times New Roman" w:cs="Times New Roman"/>
          <w:bCs/>
          <w:sz w:val="28"/>
          <w:szCs w:val="28"/>
          <w:lang w:val="kk-KZ"/>
        </w:rPr>
      </w:pPr>
      <w:r w:rsidRPr="00076E9E">
        <w:rPr>
          <w:rFonts w:ascii="Times New Roman" w:hAnsi="Times New Roman" w:cs="Times New Roman"/>
          <w:bCs/>
          <w:sz w:val="28"/>
          <w:szCs w:val="28"/>
          <w:lang w:val="kk-KZ"/>
        </w:rPr>
        <w:t xml:space="preserve">4. </w:t>
      </w:r>
      <w:r w:rsidR="007C65ED" w:rsidRPr="00076E9E">
        <w:rPr>
          <w:rFonts w:ascii="Times New Roman" w:hAnsi="Times New Roman" w:cs="Times New Roman"/>
          <w:bCs/>
          <w:sz w:val="28"/>
          <w:szCs w:val="28"/>
          <w:lang w:val="kk-KZ"/>
        </w:rPr>
        <w:t xml:space="preserve">Зерттеу нәтижесінде аталған оқушылармен жұмыс жасайтын мамандарға әдістемелік ұсынымдар мен практикалық нұсқаулар әзірленді.  </w:t>
      </w:r>
    </w:p>
    <w:p w14:paraId="6DB4765F" w14:textId="77777777" w:rsidR="001F7AD4" w:rsidRPr="00076E9E" w:rsidRDefault="00504E9C" w:rsidP="00960B1D">
      <w:pPr>
        <w:spacing w:after="0" w:line="240" w:lineRule="auto"/>
        <w:ind w:firstLine="567"/>
        <w:jc w:val="both"/>
        <w:rPr>
          <w:rFonts w:ascii="Times New Roman" w:hAnsi="Times New Roman" w:cs="Times New Roman"/>
          <w:bCs/>
          <w:sz w:val="28"/>
          <w:szCs w:val="28"/>
          <w:lang w:val="kk-KZ"/>
        </w:rPr>
      </w:pPr>
      <w:r w:rsidRPr="00076E9E">
        <w:rPr>
          <w:rFonts w:ascii="Times New Roman" w:hAnsi="Times New Roman" w:cs="Times New Roman"/>
          <w:b/>
          <w:sz w:val="28"/>
          <w:szCs w:val="28"/>
          <w:lang w:val="kk-KZ"/>
        </w:rPr>
        <w:t>Зерттеудің практикалық маңыздылығы:</w:t>
      </w:r>
      <w:r w:rsidRPr="00076E9E">
        <w:rPr>
          <w:rFonts w:ascii="Times New Roman" w:hAnsi="Times New Roman" w:cs="Times New Roman"/>
          <w:bCs/>
          <w:sz w:val="28"/>
          <w:szCs w:val="28"/>
          <w:lang w:val="kk-KZ"/>
        </w:rPr>
        <w:t xml:space="preserve"> </w:t>
      </w:r>
    </w:p>
    <w:p w14:paraId="1553DBE6" w14:textId="1D660402" w:rsidR="001F7AD4" w:rsidRPr="00076E9E" w:rsidRDefault="001F7AD4" w:rsidP="00960B1D">
      <w:pPr>
        <w:spacing w:after="0" w:line="240" w:lineRule="auto"/>
        <w:ind w:firstLine="567"/>
        <w:jc w:val="both"/>
        <w:rPr>
          <w:rFonts w:ascii="Times New Roman" w:hAnsi="Times New Roman" w:cs="Times New Roman"/>
          <w:sz w:val="28"/>
          <w:szCs w:val="28"/>
          <w:lang w:val="kk-KZ"/>
        </w:rPr>
      </w:pPr>
      <w:r w:rsidRPr="00076E9E">
        <w:rPr>
          <w:rFonts w:ascii="Times New Roman" w:hAnsi="Times New Roman" w:cs="Times New Roman"/>
          <w:sz w:val="28"/>
          <w:szCs w:val="28"/>
          <w:lang w:val="kk-KZ"/>
        </w:rPr>
        <w:t>– нашар көретін 3–4 сынып оқушыларының адамгершілік құндылықтарын халық музыкасы арқылы қалыптастыруға арналған құрылымдық-мазмұндық модель әзірленді;</w:t>
      </w:r>
    </w:p>
    <w:p w14:paraId="4D27C99D" w14:textId="77777777" w:rsidR="001F7AD4" w:rsidRPr="00076E9E" w:rsidRDefault="001F7AD4" w:rsidP="00960B1D">
      <w:pPr>
        <w:spacing w:after="0" w:line="240" w:lineRule="auto"/>
        <w:ind w:firstLine="567"/>
        <w:jc w:val="both"/>
        <w:rPr>
          <w:rFonts w:ascii="Times New Roman" w:hAnsi="Times New Roman" w:cs="Times New Roman"/>
          <w:sz w:val="28"/>
          <w:szCs w:val="28"/>
          <w:lang w:val="kk-KZ"/>
        </w:rPr>
      </w:pPr>
      <w:r w:rsidRPr="00076E9E">
        <w:rPr>
          <w:rFonts w:ascii="Times New Roman" w:hAnsi="Times New Roman" w:cs="Times New Roman"/>
          <w:sz w:val="28"/>
          <w:szCs w:val="28"/>
          <w:lang w:val="kk-KZ"/>
        </w:rPr>
        <w:t>– нашар көретін 3-4 сынып оқушыларының адамгершілік құндылықтарын қалыптастыруға бағытталған арнайы бағдарлама даярланып, музыкалық үйірме жұмыстары барысында тәжірибеден өткізілді;</w:t>
      </w:r>
    </w:p>
    <w:p w14:paraId="0A6E7BAF" w14:textId="77777777" w:rsidR="001F7AD4" w:rsidRPr="00076E9E" w:rsidRDefault="001F7AD4" w:rsidP="00960B1D">
      <w:pPr>
        <w:spacing w:after="0" w:line="240" w:lineRule="auto"/>
        <w:ind w:firstLine="567"/>
        <w:jc w:val="both"/>
        <w:rPr>
          <w:rFonts w:ascii="Times New Roman" w:hAnsi="Times New Roman" w:cs="Times New Roman"/>
          <w:sz w:val="28"/>
          <w:szCs w:val="28"/>
          <w:lang w:val="kk-KZ"/>
        </w:rPr>
      </w:pPr>
      <w:r w:rsidRPr="00076E9E">
        <w:rPr>
          <w:rFonts w:ascii="Times New Roman" w:hAnsi="Times New Roman" w:cs="Times New Roman"/>
          <w:sz w:val="28"/>
          <w:szCs w:val="28"/>
          <w:lang w:val="kk-KZ"/>
        </w:rPr>
        <w:t>– халық музыкасы негізінде адамгершілік құндылықтарды дамытуға арналған музыкалық-танымдық тапсырмалар, ән-күй материалдары және тәрбиелік сипаттағы шығармашылық жұмыстар жүйеленді;</w:t>
      </w:r>
    </w:p>
    <w:p w14:paraId="4B8B8E6A" w14:textId="77777777" w:rsidR="001F7AD4" w:rsidRPr="00076E9E" w:rsidRDefault="001F7AD4" w:rsidP="00960B1D">
      <w:pPr>
        <w:spacing w:after="0" w:line="240" w:lineRule="auto"/>
        <w:ind w:firstLine="567"/>
        <w:jc w:val="both"/>
        <w:rPr>
          <w:rFonts w:ascii="Times New Roman" w:hAnsi="Times New Roman" w:cs="Times New Roman"/>
          <w:sz w:val="28"/>
          <w:szCs w:val="28"/>
          <w:lang w:val="kk-KZ"/>
        </w:rPr>
      </w:pPr>
      <w:r w:rsidRPr="00076E9E">
        <w:rPr>
          <w:rFonts w:ascii="Times New Roman" w:hAnsi="Times New Roman" w:cs="Times New Roman"/>
          <w:sz w:val="28"/>
          <w:szCs w:val="28"/>
          <w:lang w:val="kk-KZ"/>
        </w:rPr>
        <w:t xml:space="preserve">– нашар көретін 3-4 сынып оқушыларымен жүргізілетін музыка сабақтары мен музыкалық үйірме жұмыстарында қолдануға арналған әдістемелік ұсыныстар әзірленді; </w:t>
      </w:r>
    </w:p>
    <w:p w14:paraId="43E347EF" w14:textId="77777777" w:rsidR="001F7AD4" w:rsidRPr="00076E9E" w:rsidRDefault="001F7AD4" w:rsidP="00960B1D">
      <w:pPr>
        <w:spacing w:after="0" w:line="240" w:lineRule="auto"/>
        <w:ind w:firstLine="567"/>
        <w:jc w:val="both"/>
        <w:rPr>
          <w:rFonts w:ascii="Times New Roman" w:hAnsi="Times New Roman" w:cs="Times New Roman"/>
          <w:sz w:val="28"/>
          <w:szCs w:val="28"/>
          <w:lang w:val="kk-KZ"/>
        </w:rPr>
      </w:pPr>
      <w:r w:rsidRPr="00076E9E">
        <w:rPr>
          <w:rFonts w:ascii="Times New Roman" w:hAnsi="Times New Roman" w:cs="Times New Roman"/>
          <w:sz w:val="28"/>
          <w:szCs w:val="28"/>
          <w:lang w:val="kk-KZ"/>
        </w:rPr>
        <w:t>– зерттеу нәтижелері арнайы білім беру ұйымдарының оқу-тәрбие үдерісінде, музыка сабақтары мен музыкалық үйірме жұмыстарында және қосымша білім беру жұмыстарында қолдануға ұсынылды.</w:t>
      </w:r>
    </w:p>
    <w:p w14:paraId="17C1DE77" w14:textId="05B6116D" w:rsidR="00504E9C" w:rsidRPr="00076E9E" w:rsidRDefault="00504E9C" w:rsidP="00960B1D">
      <w:pPr>
        <w:spacing w:after="0" w:line="240" w:lineRule="auto"/>
        <w:ind w:firstLine="567"/>
        <w:jc w:val="both"/>
        <w:rPr>
          <w:rFonts w:ascii="Times New Roman" w:hAnsi="Times New Roman" w:cs="Times New Roman"/>
          <w:b/>
          <w:sz w:val="28"/>
          <w:szCs w:val="28"/>
          <w:lang w:val="kk-KZ"/>
        </w:rPr>
      </w:pPr>
      <w:r w:rsidRPr="00076E9E">
        <w:rPr>
          <w:rFonts w:ascii="Times New Roman" w:hAnsi="Times New Roman" w:cs="Times New Roman"/>
          <w:b/>
          <w:sz w:val="28"/>
          <w:szCs w:val="28"/>
          <w:lang w:val="kk-KZ"/>
        </w:rPr>
        <w:t xml:space="preserve">Қорғауға ұсынылатын </w:t>
      </w:r>
      <w:r w:rsidR="00FA0372" w:rsidRPr="00076E9E">
        <w:rPr>
          <w:rFonts w:ascii="Times New Roman" w:hAnsi="Times New Roman" w:cs="Times New Roman"/>
          <w:b/>
          <w:sz w:val="28"/>
          <w:szCs w:val="28"/>
          <w:lang w:val="kk-KZ"/>
        </w:rPr>
        <w:t>қағидалар</w:t>
      </w:r>
      <w:r w:rsidRPr="00076E9E">
        <w:rPr>
          <w:rFonts w:ascii="Times New Roman" w:hAnsi="Times New Roman" w:cs="Times New Roman"/>
          <w:b/>
          <w:sz w:val="28"/>
          <w:szCs w:val="28"/>
          <w:lang w:val="kk-KZ"/>
        </w:rPr>
        <w:t>:</w:t>
      </w:r>
      <w:r w:rsidR="00CA53D0" w:rsidRPr="00076E9E">
        <w:rPr>
          <w:rFonts w:ascii="Times New Roman" w:hAnsi="Times New Roman" w:cs="Times New Roman"/>
          <w:b/>
          <w:sz w:val="28"/>
          <w:szCs w:val="28"/>
          <w:lang w:val="kk-KZ"/>
        </w:rPr>
        <w:t xml:space="preserve"> </w:t>
      </w:r>
    </w:p>
    <w:p w14:paraId="10F97037" w14:textId="77777777" w:rsidR="008043AD" w:rsidRPr="00F76465" w:rsidRDefault="008043AD" w:rsidP="008043AD">
      <w:pPr>
        <w:spacing w:after="0" w:line="240" w:lineRule="auto"/>
        <w:ind w:firstLine="567"/>
        <w:jc w:val="both"/>
        <w:rPr>
          <w:rFonts w:ascii="Times New Roman" w:hAnsi="Times New Roman" w:cs="Times New Roman"/>
          <w:sz w:val="28"/>
          <w:szCs w:val="28"/>
          <w:lang w:val="kk-KZ"/>
        </w:rPr>
      </w:pPr>
      <w:bookmarkStart w:id="7" w:name="_Hlk213186211"/>
      <w:r w:rsidRPr="00F76465">
        <w:rPr>
          <w:rFonts w:ascii="Times New Roman" w:hAnsi="Times New Roman" w:cs="Times New Roman"/>
          <w:sz w:val="28"/>
          <w:szCs w:val="28"/>
          <w:lang w:val="kk-KZ"/>
        </w:rPr>
        <w:t xml:space="preserve">1. Зерттеу мәселесі бойынша теориялық-әдіснамалық негіздер жүйеленіп, «адамгершілік құндылықтар» және «нашар көретін оқушылардың адамгершілік құндылықтарын қалыптастыру» ұғымдарының мәні мен мазмұны ғылыми </w:t>
      </w:r>
      <w:r w:rsidRPr="00F76465">
        <w:rPr>
          <w:rFonts w:ascii="Times New Roman" w:hAnsi="Times New Roman" w:cs="Times New Roman"/>
          <w:sz w:val="28"/>
          <w:szCs w:val="28"/>
          <w:lang w:val="kk-KZ"/>
        </w:rPr>
        <w:lastRenderedPageBreak/>
        <w:t xml:space="preserve">тұрғыдан нақтыланады; халық музыкасының мазмұны мен сезімдік-эмоциялық әсері арқылы қалыптасатын адамгершілік құндылықтардың компоненттері (мотивациялық, танымдық, эмоциялық-мінез-құлықтық) айқындалады. </w:t>
      </w:r>
    </w:p>
    <w:p w14:paraId="4C52A7C0" w14:textId="77777777" w:rsidR="008043AD" w:rsidRPr="00F76465" w:rsidRDefault="008043AD" w:rsidP="008043AD">
      <w:pPr>
        <w:spacing w:after="0" w:line="240" w:lineRule="auto"/>
        <w:ind w:firstLine="567"/>
        <w:jc w:val="both"/>
        <w:rPr>
          <w:rFonts w:ascii="Times New Roman" w:hAnsi="Times New Roman" w:cs="Times New Roman"/>
          <w:sz w:val="28"/>
          <w:szCs w:val="28"/>
          <w:lang w:val="kk-KZ"/>
        </w:rPr>
      </w:pPr>
      <w:r w:rsidRPr="00F76465">
        <w:rPr>
          <w:rFonts w:ascii="Times New Roman" w:hAnsi="Times New Roman" w:cs="Times New Roman"/>
          <w:sz w:val="28"/>
          <w:szCs w:val="28"/>
          <w:lang w:val="kk-KZ"/>
        </w:rPr>
        <w:t>2. Нашар көретін 3-4 сынып оқушыларының адамгершілік құндылықтарының қалыптасу деңгейі (жоғары, орта, төмен) анықталады.</w:t>
      </w:r>
    </w:p>
    <w:p w14:paraId="19FA4C51" w14:textId="77777777" w:rsidR="008043AD" w:rsidRPr="00F76465" w:rsidRDefault="008043AD" w:rsidP="008043AD">
      <w:pPr>
        <w:spacing w:after="0" w:line="240" w:lineRule="auto"/>
        <w:ind w:firstLine="567"/>
        <w:jc w:val="both"/>
        <w:rPr>
          <w:rFonts w:ascii="Times New Roman" w:hAnsi="Times New Roman" w:cs="Times New Roman"/>
          <w:sz w:val="28"/>
          <w:szCs w:val="28"/>
          <w:lang w:val="kk-KZ"/>
        </w:rPr>
      </w:pPr>
      <w:r w:rsidRPr="00F76465">
        <w:rPr>
          <w:rFonts w:ascii="Times New Roman" w:hAnsi="Times New Roman" w:cs="Times New Roman"/>
          <w:sz w:val="28"/>
          <w:szCs w:val="28"/>
          <w:lang w:val="kk-KZ"/>
        </w:rPr>
        <w:t>3. Нашар көретін 3</w:t>
      </w:r>
      <w:r>
        <w:rPr>
          <w:rFonts w:ascii="Times New Roman" w:hAnsi="Times New Roman" w:cs="Times New Roman"/>
          <w:sz w:val="28"/>
          <w:szCs w:val="28"/>
          <w:lang w:val="kk-KZ"/>
        </w:rPr>
        <w:t>-</w:t>
      </w:r>
      <w:r w:rsidRPr="00F76465">
        <w:rPr>
          <w:rFonts w:ascii="Times New Roman" w:hAnsi="Times New Roman" w:cs="Times New Roman"/>
          <w:sz w:val="28"/>
          <w:szCs w:val="28"/>
          <w:lang w:val="kk-KZ"/>
        </w:rPr>
        <w:t xml:space="preserve">4 сынып оқушыларының адамгершілік құндылықтарын халық музыкасының мазмұны мен сезімдік-эмоциялық әсері арқылы қалыптастырудың құрылымдық-мазмұндық моделі әзірленеді; осы модель негізінде арнайы педагогикалық бағдарлама жасалып, оның құрамына мақсат, міндеттер, мазмұндық блоктар, әдістер мен формалар енгізіледі. Бағдарламаның тиімділігі тәжірибелік-эксперименттік жұмыс барысында дәлелденіп, оқушылардың адамгершілік құндылықтарының даму деңгейіне әсері анықталады. </w:t>
      </w:r>
    </w:p>
    <w:p w14:paraId="324E718E" w14:textId="77777777" w:rsidR="008043AD" w:rsidRPr="00F76465" w:rsidRDefault="008043AD" w:rsidP="008043AD">
      <w:pPr>
        <w:spacing w:after="0" w:line="240" w:lineRule="auto"/>
        <w:ind w:firstLine="567"/>
        <w:jc w:val="both"/>
        <w:rPr>
          <w:rFonts w:ascii="Times New Roman" w:hAnsi="Times New Roman" w:cs="Times New Roman"/>
          <w:sz w:val="28"/>
          <w:szCs w:val="28"/>
          <w:lang w:val="kk-KZ"/>
        </w:rPr>
      </w:pPr>
      <w:r w:rsidRPr="00F76465">
        <w:rPr>
          <w:rFonts w:ascii="Times New Roman" w:hAnsi="Times New Roman" w:cs="Times New Roman"/>
          <w:sz w:val="28"/>
          <w:szCs w:val="28"/>
          <w:lang w:val="kk-KZ"/>
        </w:rPr>
        <w:t>4. Зерттеу нәтижелері негізінде аталған санаттағы оқушылармен жұмыс істейтін мамандардың арнайы білім беру жағдайында тәрбиелік үдерісті жетілдіруіне бағытталған әдістемелік ұсынымдар мен практикалық нұсқаулар әзірленеді.</w:t>
      </w:r>
    </w:p>
    <w:bookmarkEnd w:id="7"/>
    <w:p w14:paraId="2FCEE859" w14:textId="2A78B375"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
          <w:sz w:val="28"/>
          <w:szCs w:val="28"/>
          <w:lang w:val="kk-KZ"/>
        </w:rPr>
        <w:t xml:space="preserve">Зерттеу көздері: </w:t>
      </w:r>
      <w:r w:rsidRPr="00A62910">
        <w:rPr>
          <w:rFonts w:ascii="Times New Roman" w:hAnsi="Times New Roman" w:cs="Times New Roman"/>
          <w:bCs/>
          <w:sz w:val="28"/>
          <w:szCs w:val="28"/>
          <w:lang w:val="kk-KZ"/>
        </w:rPr>
        <w:t xml:space="preserve">Білім алу құқығын, мазмұны мен шарттарын реттейтін нормативтік-құқықтық құжаттар; Қазақстан Республикасының Конституциясы, ҚР «Білім туралы» Заңы, </w:t>
      </w:r>
      <w:r w:rsidR="00753AB3" w:rsidRPr="00A62910">
        <w:rPr>
          <w:rFonts w:ascii="Times New Roman" w:hAnsi="Times New Roman" w:cs="Times New Roman"/>
          <w:bCs/>
          <w:sz w:val="28"/>
          <w:szCs w:val="28"/>
          <w:lang w:val="kk-KZ"/>
        </w:rPr>
        <w:t xml:space="preserve">Қазақстан Республикасындағы баланың құқықтары туралы: Қазақстан Республикасының 2002 жылғы 8 тамыздағы № 345 Заңы. </w:t>
      </w:r>
      <w:r w:rsidRPr="00A62910">
        <w:rPr>
          <w:rFonts w:ascii="Times New Roman" w:hAnsi="Times New Roman" w:cs="Times New Roman"/>
          <w:bCs/>
          <w:sz w:val="28"/>
          <w:szCs w:val="28"/>
          <w:lang w:val="kk-KZ"/>
        </w:rPr>
        <w:t xml:space="preserve">Ерекше қажеттіліктері бар адамдарға білім берудің принциптері, саясаты және тәжірибесі туралы Саламанка декларациясы. </w:t>
      </w:r>
      <w:r w:rsidR="00753AB3" w:rsidRPr="00A62910">
        <w:rPr>
          <w:rFonts w:ascii="Times New Roman" w:hAnsi="Times New Roman" w:cs="Times New Roman"/>
          <w:sz w:val="28"/>
          <w:szCs w:val="28"/>
          <w:lang w:val="kk-KZ"/>
        </w:rPr>
        <w:t xml:space="preserve">Қазақстан Республикасының 2002 жылғы 11 шілдедегі № 343 Заңы. «Кемтар </w:t>
      </w:r>
      <w:r w:rsidR="00433944" w:rsidRPr="00A62910">
        <w:rPr>
          <w:rFonts w:ascii="Times New Roman" w:hAnsi="Times New Roman" w:cs="Times New Roman"/>
          <w:sz w:val="28"/>
          <w:szCs w:val="28"/>
          <w:lang w:val="kk-KZ"/>
        </w:rPr>
        <w:t>оқушылар</w:t>
      </w:r>
      <w:r w:rsidR="00753AB3" w:rsidRPr="00A62910">
        <w:rPr>
          <w:rFonts w:ascii="Times New Roman" w:hAnsi="Times New Roman" w:cs="Times New Roman"/>
          <w:sz w:val="28"/>
          <w:szCs w:val="28"/>
          <w:lang w:val="kk-KZ"/>
        </w:rPr>
        <w:t xml:space="preserve">ды әлеуметтік және медициналық-педагогикалық түзеу арқылы қолдау туралы». </w:t>
      </w:r>
      <w:r w:rsidRPr="00A62910">
        <w:rPr>
          <w:rFonts w:ascii="Times New Roman" w:hAnsi="Times New Roman" w:cs="Times New Roman"/>
          <w:bCs/>
          <w:sz w:val="28"/>
          <w:szCs w:val="28"/>
          <w:lang w:val="kk-KZ"/>
        </w:rPr>
        <w:t>Зағиптардың және көру қабілеті бұзылған немесе баспа ақпаратын қабылдау қабілеті өзгедей шектелген адамдардың жария етілген туындыларға қол жеткізуін жеңілдету туралы Марракеш шартын ратификациялау туралы Қазақстан Республикасының Заңы, 2025 жылғы 28 қаңтардағы № 161-VIII ҚРЗ.</w:t>
      </w:r>
      <w:r w:rsidRPr="00A62910">
        <w:rPr>
          <w:rFonts w:ascii="Times New Roman" w:hAnsi="Times New Roman" w:cs="Times New Roman"/>
          <w:b/>
          <w:sz w:val="28"/>
          <w:szCs w:val="28"/>
          <w:lang w:val="kk-KZ"/>
        </w:rPr>
        <w:t xml:space="preserve"> </w:t>
      </w:r>
    </w:p>
    <w:p w14:paraId="35C1512E" w14:textId="77777777" w:rsidR="00C402EC" w:rsidRPr="00A62910" w:rsidRDefault="00504E9C" w:rsidP="00960B1D">
      <w:pPr>
        <w:spacing w:after="0" w:line="240" w:lineRule="auto"/>
        <w:ind w:firstLine="567"/>
        <w:jc w:val="both"/>
        <w:rPr>
          <w:rFonts w:ascii="Times New Roman" w:hAnsi="Times New Roman" w:cs="Times New Roman"/>
          <w:b/>
          <w:sz w:val="28"/>
          <w:szCs w:val="28"/>
          <w:lang w:val="kk-KZ"/>
        </w:rPr>
      </w:pPr>
      <w:r w:rsidRPr="00A62910">
        <w:rPr>
          <w:rFonts w:ascii="Times New Roman" w:hAnsi="Times New Roman" w:cs="Times New Roman"/>
          <w:b/>
          <w:sz w:val="28"/>
          <w:szCs w:val="28"/>
          <w:lang w:val="kk-KZ"/>
        </w:rPr>
        <w:t xml:space="preserve">Зерттеу әдістері: </w:t>
      </w:r>
    </w:p>
    <w:p w14:paraId="0D007EF9" w14:textId="77777777" w:rsidR="00E050B5" w:rsidRPr="00F76465" w:rsidRDefault="00E050B5" w:rsidP="00E050B5">
      <w:pPr>
        <w:spacing w:after="0" w:line="240" w:lineRule="auto"/>
        <w:ind w:firstLine="567"/>
        <w:jc w:val="both"/>
        <w:rPr>
          <w:rFonts w:ascii="Times New Roman" w:hAnsi="Times New Roman" w:cs="Times New Roman"/>
          <w:bCs/>
          <w:sz w:val="28"/>
          <w:szCs w:val="28"/>
          <w:lang w:val="kk-KZ"/>
        </w:rPr>
      </w:pPr>
      <w:r w:rsidRPr="00F76465">
        <w:rPr>
          <w:rFonts w:ascii="Times New Roman" w:hAnsi="Times New Roman" w:cs="Times New Roman"/>
          <w:bCs/>
          <w:i/>
          <w:iCs/>
          <w:sz w:val="28"/>
          <w:szCs w:val="28"/>
          <w:lang w:val="kk-KZ"/>
        </w:rPr>
        <w:t>Теориялық әдістер</w:t>
      </w:r>
      <w:r w:rsidRPr="00F76465">
        <w:rPr>
          <w:rFonts w:ascii="Times New Roman" w:hAnsi="Times New Roman" w:cs="Times New Roman"/>
          <w:bCs/>
          <w:sz w:val="28"/>
          <w:szCs w:val="28"/>
          <w:lang w:val="kk-KZ"/>
        </w:rPr>
        <w:t xml:space="preserve"> – көру қабілеті бұзылған оқушылардың адамгершілік құндылықтарын халық музыкасы арқылы қалыптастыру мәселесіне қатысты нормативтік-құқықтық құжаттарды, философиялық, психологиялық-педагогикалық, тифлопедагогикалық ғылыми әдебиеттерді талдау, сондай-ақ салыстыру, жүйелеу, жинақтау әдістерін қолдану.</w:t>
      </w:r>
    </w:p>
    <w:p w14:paraId="6713BD58" w14:textId="77777777" w:rsidR="00E050B5" w:rsidRPr="00F76465" w:rsidRDefault="00E050B5" w:rsidP="00E050B5">
      <w:pPr>
        <w:spacing w:after="0" w:line="240" w:lineRule="auto"/>
        <w:ind w:firstLine="567"/>
        <w:jc w:val="both"/>
        <w:rPr>
          <w:rFonts w:ascii="Times New Roman" w:hAnsi="Times New Roman" w:cs="Times New Roman"/>
          <w:bCs/>
          <w:sz w:val="28"/>
          <w:szCs w:val="28"/>
          <w:lang w:val="kk-KZ"/>
        </w:rPr>
      </w:pPr>
      <w:r w:rsidRPr="00F76465">
        <w:rPr>
          <w:rFonts w:ascii="Times New Roman" w:hAnsi="Times New Roman" w:cs="Times New Roman"/>
          <w:bCs/>
          <w:i/>
          <w:iCs/>
          <w:sz w:val="28"/>
          <w:szCs w:val="28"/>
          <w:lang w:val="kk-KZ"/>
        </w:rPr>
        <w:t>Эмпирикалық әдістер</w:t>
      </w:r>
      <w:r w:rsidRPr="00F76465">
        <w:rPr>
          <w:rFonts w:ascii="Times New Roman" w:hAnsi="Times New Roman" w:cs="Times New Roman"/>
          <w:bCs/>
          <w:sz w:val="28"/>
          <w:szCs w:val="28"/>
          <w:lang w:val="kk-KZ"/>
        </w:rPr>
        <w:t xml:space="preserve"> – тәжірибелік-эксперименттік жұмысты жүргізу, сауалнама, әңгімелесу, бақылау, диагностика әдістерін қолдану және алынған нәтижелерді математикалық статистика әдістерімен өңдеу.</w:t>
      </w:r>
    </w:p>
    <w:p w14:paraId="08B6B8AD" w14:textId="5F7F5281" w:rsidR="00504E9C" w:rsidRPr="00A62910" w:rsidRDefault="00504E9C" w:rsidP="00960B1D">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
          <w:sz w:val="28"/>
          <w:szCs w:val="28"/>
          <w:lang w:val="kk-KZ"/>
        </w:rPr>
        <w:t xml:space="preserve">Зерттеудің эксперименттік базасы: </w:t>
      </w:r>
      <w:r w:rsidRPr="00A62910">
        <w:rPr>
          <w:rFonts w:ascii="Times New Roman" w:hAnsi="Times New Roman" w:cs="Times New Roman"/>
          <w:bCs/>
          <w:sz w:val="28"/>
          <w:szCs w:val="28"/>
          <w:lang w:val="kk-KZ"/>
        </w:rPr>
        <w:t xml:space="preserve">Алматы қаласы Білім басқармасының «№4 арнайы мектеп-интернаты»  және Алматы облысының білім басқармасы мемлекеттік мекемесінің «№1 облыстық арнайы мектеп-интернаты» базасында жүргізілді. Тәжірибелік–эксперимент жұмысына нашар көретін 3-4 сынып оқушылары қатысты. </w:t>
      </w:r>
    </w:p>
    <w:p w14:paraId="64D77A58" w14:textId="4F9763FD"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
          <w:sz w:val="28"/>
          <w:szCs w:val="28"/>
          <w:lang w:val="kk-KZ"/>
        </w:rPr>
        <w:lastRenderedPageBreak/>
        <w:t xml:space="preserve">Зерттеу кезеңдері: </w:t>
      </w:r>
      <w:r w:rsidRPr="00A62910">
        <w:rPr>
          <w:rFonts w:ascii="Times New Roman" w:hAnsi="Times New Roman" w:cs="Times New Roman"/>
          <w:sz w:val="28"/>
          <w:szCs w:val="28"/>
          <w:lang w:val="kk-KZ"/>
        </w:rPr>
        <w:t>Диссертациялық зерттеу 2020 жылдан 202</w:t>
      </w:r>
      <w:r w:rsidR="008635A4" w:rsidRPr="00A62910">
        <w:rPr>
          <w:rFonts w:ascii="Times New Roman" w:hAnsi="Times New Roman" w:cs="Times New Roman"/>
          <w:sz w:val="28"/>
          <w:szCs w:val="28"/>
          <w:lang w:val="kk-KZ"/>
        </w:rPr>
        <w:t>5</w:t>
      </w:r>
      <w:r w:rsidRPr="00A62910">
        <w:rPr>
          <w:rFonts w:ascii="Times New Roman" w:hAnsi="Times New Roman" w:cs="Times New Roman"/>
          <w:sz w:val="28"/>
          <w:szCs w:val="28"/>
          <w:lang w:val="kk-KZ"/>
        </w:rPr>
        <w:t xml:space="preserve"> жылға дейінгі аралықта үш кезеңде жүргізілді. </w:t>
      </w:r>
    </w:p>
    <w:p w14:paraId="397D7655" w14:textId="2635FB4B"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
          <w:bCs/>
          <w:sz w:val="28"/>
          <w:szCs w:val="28"/>
          <w:lang w:val="kk-KZ"/>
        </w:rPr>
        <w:t>Бірінші кезеңде (202</w:t>
      </w:r>
      <w:r w:rsidR="00674753" w:rsidRPr="00A62910">
        <w:rPr>
          <w:rFonts w:ascii="Times New Roman" w:hAnsi="Times New Roman" w:cs="Times New Roman"/>
          <w:b/>
          <w:bCs/>
          <w:sz w:val="28"/>
          <w:szCs w:val="28"/>
          <w:lang w:val="kk-KZ"/>
        </w:rPr>
        <w:t>0</w:t>
      </w:r>
      <w:r w:rsidRPr="00A62910">
        <w:rPr>
          <w:rFonts w:ascii="Times New Roman" w:hAnsi="Times New Roman" w:cs="Times New Roman"/>
          <w:b/>
          <w:bCs/>
          <w:sz w:val="28"/>
          <w:szCs w:val="28"/>
          <w:lang w:val="kk-KZ"/>
        </w:rPr>
        <w:t>-202</w:t>
      </w:r>
      <w:r w:rsidR="00674753" w:rsidRPr="00A62910">
        <w:rPr>
          <w:rFonts w:ascii="Times New Roman" w:hAnsi="Times New Roman" w:cs="Times New Roman"/>
          <w:b/>
          <w:bCs/>
          <w:sz w:val="28"/>
          <w:szCs w:val="28"/>
          <w:lang w:val="kk-KZ"/>
        </w:rPr>
        <w:t>1</w:t>
      </w:r>
      <w:r w:rsidR="002D1444" w:rsidRPr="00A62910">
        <w:rPr>
          <w:rFonts w:ascii="Times New Roman" w:hAnsi="Times New Roman" w:cs="Times New Roman"/>
          <w:b/>
          <w:bCs/>
          <w:sz w:val="28"/>
          <w:szCs w:val="28"/>
          <w:lang w:val="kk-KZ"/>
        </w:rPr>
        <w:t xml:space="preserve"> </w:t>
      </w:r>
      <w:r w:rsidRPr="00A62910">
        <w:rPr>
          <w:rFonts w:ascii="Times New Roman" w:hAnsi="Times New Roman" w:cs="Times New Roman"/>
          <w:b/>
          <w:bCs/>
          <w:sz w:val="28"/>
          <w:szCs w:val="28"/>
          <w:lang w:val="kk-KZ"/>
        </w:rPr>
        <w:t>ж.ж.)</w:t>
      </w:r>
      <w:r w:rsidRPr="00A62910">
        <w:rPr>
          <w:rFonts w:ascii="Times New Roman" w:hAnsi="Times New Roman" w:cs="Times New Roman"/>
          <w:sz w:val="28"/>
          <w:szCs w:val="28"/>
          <w:lang w:val="kk-KZ"/>
        </w:rPr>
        <w:t xml:space="preserve"> зерттеу жұмысының нысанына сәйкес нашар көретін 3-4 сынып оқушыларының адамгершілік құндылықтарын халық музыкасы арқылы қалыптастырудың теориялық негіздері айқындалып, халық музыкасының мазмұны мен тәрбиелік маңыздылығы қарастырылды. Халық музыкасы арқылы нашар көретін 3-4 сынып оқушыларының адамгершілік құндылықтарын қалыптастырудың құрылымдық-мазмұндық моделі ұсынылды. Адамгершілік құндылық, халық музыкасы, нашар көретін 3-4 сынып оқушыларының </w:t>
      </w:r>
      <w:r w:rsidR="009F7F9F" w:rsidRPr="00A62910">
        <w:rPr>
          <w:rFonts w:ascii="Times New Roman" w:hAnsi="Times New Roman" w:cs="Times New Roman"/>
          <w:sz w:val="28"/>
          <w:szCs w:val="28"/>
          <w:lang w:val="kk-KZ"/>
        </w:rPr>
        <w:t>психологиялық-педагогикалық</w:t>
      </w:r>
      <w:r w:rsidRPr="00A62910">
        <w:rPr>
          <w:rFonts w:ascii="Times New Roman" w:hAnsi="Times New Roman" w:cs="Times New Roman"/>
          <w:sz w:val="28"/>
          <w:szCs w:val="28"/>
          <w:lang w:val="kk-KZ"/>
        </w:rPr>
        <w:t xml:space="preserve">ерекшеліктері туралы мәселелер бойынша ғылыми, отандық, арнайы және шетелдік зерттеулер зерттеліп, талдау жүргізіліп, зерттеудің өзектілігі негізделді, диссертациялық зерттеудің ғылыми-әдіснамалық аппараты қалыптасып құрылды. </w:t>
      </w:r>
    </w:p>
    <w:p w14:paraId="6955DC62" w14:textId="7F248C8D" w:rsidR="00CF2463" w:rsidRPr="00A62910" w:rsidRDefault="00504E9C" w:rsidP="00960B1D">
      <w:pPr>
        <w:spacing w:after="0"/>
        <w:ind w:firstLine="567"/>
        <w:jc w:val="both"/>
        <w:rPr>
          <w:rFonts w:ascii="Times New Roman" w:hAnsi="Times New Roman" w:cs="Times New Roman"/>
          <w:sz w:val="28"/>
          <w:szCs w:val="28"/>
          <w:lang w:val="kk-KZ"/>
        </w:rPr>
      </w:pPr>
      <w:r w:rsidRPr="00A62910">
        <w:rPr>
          <w:rFonts w:ascii="Times New Roman" w:hAnsi="Times New Roman" w:cs="Times New Roman"/>
          <w:b/>
          <w:bCs/>
          <w:sz w:val="28"/>
          <w:szCs w:val="28"/>
          <w:lang w:val="kk-KZ"/>
        </w:rPr>
        <w:t>Екінші кезеңде (202</w:t>
      </w:r>
      <w:r w:rsidR="00674753" w:rsidRPr="00A62910">
        <w:rPr>
          <w:rFonts w:ascii="Times New Roman" w:hAnsi="Times New Roman" w:cs="Times New Roman"/>
          <w:b/>
          <w:bCs/>
          <w:sz w:val="28"/>
          <w:szCs w:val="28"/>
          <w:lang w:val="kk-KZ"/>
        </w:rPr>
        <w:t>1</w:t>
      </w:r>
      <w:r w:rsidRPr="00A62910">
        <w:rPr>
          <w:rFonts w:ascii="Times New Roman" w:hAnsi="Times New Roman" w:cs="Times New Roman"/>
          <w:b/>
          <w:bCs/>
          <w:sz w:val="28"/>
          <w:szCs w:val="28"/>
          <w:lang w:val="kk-KZ"/>
        </w:rPr>
        <w:t>-202</w:t>
      </w:r>
      <w:r w:rsidR="00674753" w:rsidRPr="00A62910">
        <w:rPr>
          <w:rFonts w:ascii="Times New Roman" w:hAnsi="Times New Roman" w:cs="Times New Roman"/>
          <w:b/>
          <w:bCs/>
          <w:sz w:val="28"/>
          <w:szCs w:val="28"/>
          <w:lang w:val="kk-KZ"/>
        </w:rPr>
        <w:t>2</w:t>
      </w:r>
      <w:r w:rsidRPr="00A62910">
        <w:rPr>
          <w:rFonts w:ascii="Times New Roman" w:hAnsi="Times New Roman" w:cs="Times New Roman"/>
          <w:b/>
          <w:bCs/>
          <w:sz w:val="28"/>
          <w:szCs w:val="28"/>
          <w:lang w:val="kk-KZ"/>
        </w:rPr>
        <w:t xml:space="preserve"> ж.ж.) </w:t>
      </w:r>
      <w:r w:rsidRPr="00A62910">
        <w:rPr>
          <w:rFonts w:ascii="Times New Roman" w:hAnsi="Times New Roman" w:cs="Times New Roman"/>
          <w:sz w:val="28"/>
          <w:szCs w:val="28"/>
          <w:lang w:val="kk-KZ"/>
        </w:rPr>
        <w:t xml:space="preserve">нашар көретін 3–4 сынып оқушыларының жас ерекшеліктеріне сәйкес </w:t>
      </w:r>
      <w:r w:rsidR="008635A4" w:rsidRPr="00A62910">
        <w:rPr>
          <w:rFonts w:ascii="Times New Roman" w:hAnsi="Times New Roman" w:cs="Times New Roman"/>
          <w:sz w:val="28"/>
          <w:szCs w:val="28"/>
          <w:lang w:val="kk-KZ"/>
        </w:rPr>
        <w:t xml:space="preserve">психологиялық және </w:t>
      </w:r>
      <w:r w:rsidRPr="00A62910">
        <w:rPr>
          <w:rFonts w:ascii="Times New Roman" w:hAnsi="Times New Roman" w:cs="Times New Roman"/>
          <w:sz w:val="28"/>
          <w:szCs w:val="28"/>
          <w:lang w:val="kk-KZ"/>
        </w:rPr>
        <w:t xml:space="preserve">педагогикалық сипаттамалары айқындалып, олардың адамгершілік құндылықтарды қабылдау және меңгеру ерекшеліктері зерделенді. </w:t>
      </w:r>
      <w:r w:rsidR="00CF2463" w:rsidRPr="00A62910">
        <w:rPr>
          <w:rFonts w:ascii="Times New Roman" w:hAnsi="Times New Roman" w:cs="Times New Roman"/>
          <w:sz w:val="28"/>
          <w:szCs w:val="28"/>
          <w:lang w:val="kk-KZ"/>
        </w:rPr>
        <w:t>Осы кезеңде анықтаушы эксперимент жүргізіліп, нашар көретін 3–4 сынып оқушыларының адамгершілік құндылықтарының бастапқы деңгейі анықталды. Оқушылардың эмпатия, жанашырлық және мейірімділік құндылықтарының қалыптасу деңгейі диагностикалық әдістер арқылы зерттелді. Алынған нәтижелер эксперименттік және бақылау топтарының бастапқы деңгейінің шамалас екенін көрсетті, бұл зерттеудің эмпирикалық базасын қалыптастырды.</w:t>
      </w:r>
    </w:p>
    <w:p w14:paraId="254EB18E" w14:textId="5D6D3AAD" w:rsidR="00C45C78"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
          <w:bCs/>
          <w:sz w:val="28"/>
          <w:szCs w:val="28"/>
          <w:lang w:val="kk-KZ"/>
        </w:rPr>
        <w:t>Үшінші кезеңде (202</w:t>
      </w:r>
      <w:r w:rsidR="00674753" w:rsidRPr="00A62910">
        <w:rPr>
          <w:rFonts w:ascii="Times New Roman" w:hAnsi="Times New Roman" w:cs="Times New Roman"/>
          <w:b/>
          <w:bCs/>
          <w:sz w:val="28"/>
          <w:szCs w:val="28"/>
          <w:lang w:val="kk-KZ"/>
        </w:rPr>
        <w:t>2</w:t>
      </w:r>
      <w:r w:rsidRPr="00A62910">
        <w:rPr>
          <w:rFonts w:ascii="Times New Roman" w:hAnsi="Times New Roman" w:cs="Times New Roman"/>
          <w:b/>
          <w:bCs/>
          <w:sz w:val="28"/>
          <w:szCs w:val="28"/>
          <w:lang w:val="kk-KZ"/>
        </w:rPr>
        <w:t>-202</w:t>
      </w:r>
      <w:r w:rsidR="00674753" w:rsidRPr="00A62910">
        <w:rPr>
          <w:rFonts w:ascii="Times New Roman" w:hAnsi="Times New Roman" w:cs="Times New Roman"/>
          <w:b/>
          <w:bCs/>
          <w:sz w:val="28"/>
          <w:szCs w:val="28"/>
          <w:lang w:val="kk-KZ"/>
        </w:rPr>
        <w:t>3</w:t>
      </w:r>
      <w:r w:rsidRPr="00A62910">
        <w:rPr>
          <w:rFonts w:ascii="Times New Roman" w:hAnsi="Times New Roman" w:cs="Times New Roman"/>
          <w:b/>
          <w:bCs/>
          <w:sz w:val="28"/>
          <w:szCs w:val="28"/>
          <w:lang w:val="kk-KZ"/>
        </w:rPr>
        <w:t xml:space="preserve"> ж.ж.)</w:t>
      </w:r>
      <w:r w:rsidRPr="00A62910">
        <w:rPr>
          <w:rFonts w:ascii="Times New Roman" w:hAnsi="Times New Roman" w:cs="Times New Roman"/>
          <w:sz w:val="28"/>
          <w:szCs w:val="28"/>
          <w:lang w:val="kk-KZ"/>
        </w:rPr>
        <w:t xml:space="preserve"> </w:t>
      </w:r>
      <w:r w:rsidR="00C45C78" w:rsidRPr="00A62910">
        <w:rPr>
          <w:rFonts w:ascii="Times New Roman" w:hAnsi="Times New Roman" w:cs="Times New Roman"/>
          <w:sz w:val="28"/>
          <w:szCs w:val="28"/>
          <w:lang w:val="kk-KZ"/>
        </w:rPr>
        <w:t>Үшінші кезеңде қалыптастырушы эксперимент жүзеге асырылып, халық музыкасы негізінде әзірленген құрылымдық-мазмұндық модель тәжірибеде сынақтан өткізілді. Осы мақсатта арнайы педагогикалық бағдарлама енгізіліп, оның мазмұны эмпатия, жанашырлық және мейірімділік құндылықтарын дамытуға бағытталды. Эксперимент барысында оқушылардың адамгершілік құндылықтарының даму динамикасы сандық және сапалық тұрғыдан анықталып, эксперименттік топта айқын оң өзгерістер тіркелді.</w:t>
      </w:r>
    </w:p>
    <w:p w14:paraId="5A37922B" w14:textId="61DCC5D8" w:rsidR="00440F0A" w:rsidRPr="00A62910" w:rsidRDefault="00482373"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
          <w:bCs/>
          <w:sz w:val="28"/>
          <w:szCs w:val="28"/>
          <w:lang w:val="kk-KZ"/>
        </w:rPr>
        <w:t>Төртінші кезеңде (202</w:t>
      </w:r>
      <w:r w:rsidR="00674753" w:rsidRPr="00A62910">
        <w:rPr>
          <w:rFonts w:ascii="Times New Roman" w:hAnsi="Times New Roman" w:cs="Times New Roman"/>
          <w:b/>
          <w:bCs/>
          <w:sz w:val="28"/>
          <w:szCs w:val="28"/>
          <w:lang w:val="kk-KZ"/>
        </w:rPr>
        <w:t>3</w:t>
      </w:r>
      <w:r w:rsidRPr="00A62910">
        <w:rPr>
          <w:rFonts w:ascii="Times New Roman" w:hAnsi="Times New Roman" w:cs="Times New Roman"/>
          <w:b/>
          <w:bCs/>
          <w:sz w:val="28"/>
          <w:szCs w:val="28"/>
          <w:lang w:val="kk-KZ"/>
        </w:rPr>
        <w:t>-2025</w:t>
      </w:r>
      <w:r w:rsidR="00505387" w:rsidRPr="00A62910">
        <w:rPr>
          <w:rFonts w:ascii="Times New Roman" w:hAnsi="Times New Roman" w:cs="Times New Roman"/>
          <w:b/>
          <w:bCs/>
          <w:sz w:val="28"/>
          <w:szCs w:val="28"/>
          <w:lang w:val="kk-KZ"/>
        </w:rPr>
        <w:t xml:space="preserve"> </w:t>
      </w:r>
      <w:r w:rsidRPr="00A62910">
        <w:rPr>
          <w:rFonts w:ascii="Times New Roman" w:hAnsi="Times New Roman" w:cs="Times New Roman"/>
          <w:b/>
          <w:bCs/>
          <w:sz w:val="28"/>
          <w:szCs w:val="28"/>
          <w:lang w:val="kk-KZ"/>
        </w:rPr>
        <w:t>ж.ж.)</w:t>
      </w:r>
      <w:r w:rsidR="00440F0A" w:rsidRPr="00A62910">
        <w:rPr>
          <w:rFonts w:ascii="Times New Roman" w:hAnsi="Times New Roman" w:cs="Times New Roman"/>
          <w:sz w:val="28"/>
          <w:szCs w:val="28"/>
          <w:lang w:val="kk-KZ"/>
        </w:rPr>
        <w:t xml:space="preserve"> зерттеу нәтижелері жүйеленіп, қорытынды талдау жүргізіл</w:t>
      </w:r>
      <w:r w:rsidR="00917CBC" w:rsidRPr="00A62910">
        <w:rPr>
          <w:rFonts w:ascii="Times New Roman" w:hAnsi="Times New Roman" w:cs="Times New Roman"/>
          <w:sz w:val="28"/>
          <w:szCs w:val="28"/>
          <w:lang w:val="kk-KZ"/>
        </w:rPr>
        <w:t>ді. Э</w:t>
      </w:r>
      <w:r w:rsidR="00440F0A" w:rsidRPr="00A62910">
        <w:rPr>
          <w:rFonts w:ascii="Times New Roman" w:hAnsi="Times New Roman" w:cs="Times New Roman"/>
          <w:sz w:val="28"/>
          <w:szCs w:val="28"/>
          <w:lang w:val="kk-KZ"/>
        </w:rPr>
        <w:t>ксперименттік және бақылау топтарындағы эмпатия, жанашырлық және мейірімділік құндылықтарының бастапқы және соңғы көрсеткіштері салыстырылып, олардың динамикасы анықталды.</w:t>
      </w:r>
      <w:r w:rsidR="00CF2463" w:rsidRPr="00A62910">
        <w:rPr>
          <w:rFonts w:ascii="Times New Roman" w:hAnsi="Times New Roman" w:cs="Times New Roman"/>
          <w:sz w:val="28"/>
          <w:szCs w:val="28"/>
          <w:lang w:val="kk-KZ"/>
        </w:rPr>
        <w:t xml:space="preserve"> </w:t>
      </w:r>
      <w:r w:rsidR="00440F0A" w:rsidRPr="00A62910">
        <w:rPr>
          <w:rFonts w:ascii="Times New Roman" w:hAnsi="Times New Roman" w:cs="Times New Roman"/>
          <w:sz w:val="28"/>
          <w:szCs w:val="28"/>
          <w:lang w:val="kk-KZ"/>
        </w:rPr>
        <w:t>Жүргізілген математикалық-статистикалық өңдеу нәтижелері ұсынылған құрылымдық-мазмұндық модельдің тиімділігін дәлелдеді. Зерттеу нәтижелері қорытындыланып, диссертациялық жұмыс толық рәсімделді</w:t>
      </w:r>
      <w:r w:rsidR="00CF2463" w:rsidRPr="00A62910">
        <w:rPr>
          <w:rFonts w:ascii="Times New Roman" w:hAnsi="Times New Roman" w:cs="Times New Roman"/>
          <w:sz w:val="28"/>
          <w:szCs w:val="28"/>
          <w:lang w:val="kk-KZ"/>
        </w:rPr>
        <w:t>. Ғылыми еңбек нәтижелері республикалық және халықаралық ғылыми-практикалық конференцияларда жарияланып, қолданыста болды.</w:t>
      </w:r>
    </w:p>
    <w:p w14:paraId="547DA66C" w14:textId="77777777"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
          <w:sz w:val="28"/>
          <w:szCs w:val="28"/>
          <w:lang w:val="kk-KZ"/>
        </w:rPr>
        <w:t xml:space="preserve">Зерттеу нәтижелерінің дәлелділігі мен негізділігі. </w:t>
      </w:r>
      <w:r w:rsidRPr="00A62910">
        <w:rPr>
          <w:rFonts w:ascii="Times New Roman" w:hAnsi="Times New Roman" w:cs="Times New Roman"/>
          <w:sz w:val="28"/>
          <w:szCs w:val="28"/>
          <w:lang w:val="kk-KZ"/>
        </w:rPr>
        <w:t xml:space="preserve">Зерттеу жұмысының құндылығы – оның теориялық-әдістемелік негіздерінің тұжырымдылығы, ғылыми аппараттың зерттеу мақсат-міндеттерімен үйлесімділігі, нашар көретін 3–4 сынып оқушыларына арналған әдістер жүйесінің ғылыми-педагогикалық </w:t>
      </w:r>
      <w:r w:rsidRPr="00A62910">
        <w:rPr>
          <w:rFonts w:ascii="Times New Roman" w:hAnsi="Times New Roman" w:cs="Times New Roman"/>
          <w:sz w:val="28"/>
          <w:szCs w:val="28"/>
          <w:lang w:val="kk-KZ"/>
        </w:rPr>
        <w:lastRenderedPageBreak/>
        <w:t>негізде іріктелуі және тиімді қолданылуымен айқындалады. Сонымен қатар, қалыптастырушы эксперименттің кезеңдерге бөлініп, жоспарлы түрде жүзеге асырылуы, бастапқы және қорытынды нәтижелердің салыстырмалы талдауы, әдістемелік ұсыныстардың білім беру үдерісінде практикалық маңызға ие болуы және олардың педагогикалық тәжірибеде қолданылу мүмкіндігінің жоғары болуы зерттеу өзектілігін арттыра түседі.</w:t>
      </w:r>
    </w:p>
    <w:p w14:paraId="73665C51" w14:textId="0B4A3F41"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
          <w:sz w:val="28"/>
          <w:szCs w:val="28"/>
          <w:lang w:val="kk-KZ"/>
        </w:rPr>
        <w:t xml:space="preserve">Ғылыми нәтижелер мен қорытындылардың негізділігі мен сенімділігі: </w:t>
      </w:r>
      <w:r w:rsidRPr="00A62910">
        <w:rPr>
          <w:rFonts w:ascii="Times New Roman" w:hAnsi="Times New Roman" w:cs="Times New Roman"/>
          <w:sz w:val="28"/>
          <w:szCs w:val="28"/>
          <w:lang w:val="kk-KZ"/>
        </w:rPr>
        <w:t>Басылымды дайындау кезінде әдебиеттерге теориялық талдау жүргізілді, сонымен қатар басылымдарда эксперименттік зерттеулердің талдауы ұсынылды</w:t>
      </w:r>
      <w:r w:rsidRPr="00A62910">
        <w:rPr>
          <w:rFonts w:ascii="Times New Roman" w:hAnsi="Times New Roman" w:cs="Times New Roman"/>
          <w:b/>
          <w:bCs/>
          <w:sz w:val="28"/>
          <w:szCs w:val="28"/>
          <w:lang w:val="kk-KZ"/>
        </w:rPr>
        <w:t xml:space="preserve">. </w:t>
      </w:r>
      <w:r w:rsidRPr="00A62910">
        <w:rPr>
          <w:rFonts w:ascii="Times New Roman" w:hAnsi="Times New Roman" w:cs="Times New Roman"/>
          <w:sz w:val="28"/>
          <w:szCs w:val="28"/>
          <w:lang w:val="kk-KZ"/>
        </w:rPr>
        <w:t>Диссертациялық жұмыстың мазмұны бойынша 1</w:t>
      </w:r>
      <w:r w:rsidR="003A7D19" w:rsidRPr="00A62910">
        <w:rPr>
          <w:rFonts w:ascii="Times New Roman" w:hAnsi="Times New Roman" w:cs="Times New Roman"/>
          <w:sz w:val="28"/>
          <w:szCs w:val="28"/>
          <w:lang w:val="kk-KZ"/>
        </w:rPr>
        <w:t>1</w:t>
      </w:r>
      <w:r w:rsidRPr="00A62910">
        <w:rPr>
          <w:rFonts w:ascii="Times New Roman" w:hAnsi="Times New Roman" w:cs="Times New Roman"/>
          <w:sz w:val="28"/>
          <w:szCs w:val="28"/>
          <w:lang w:val="kk-KZ"/>
        </w:rPr>
        <w:t xml:space="preserve"> ғылыми мақала жарияланды. Негізгі зерттеу қағидалары республикалық және халықаралық ғылыми-тәжірибелік конференцияларда, сондай-ақ Scopus дерекқорына енгізілген импакт-факторы бар халықаралық ғылыми журналдарда және ҚР ҒЖБМ Ғылым және жоғары білім саласындағы сапаны қамтамасыз ету комитеті ұсынған ғылыми басылымдарда жарияланды. Оның ішінде Scopus мәліметтер базасында 1 мақала, ҚР ҒЖБМ Білім және ғылым саласындағы сапаны қамтамасыз ету комитеті бекіткен тізімдегі журналдарда </w:t>
      </w:r>
      <w:r w:rsidR="003A7D19" w:rsidRPr="00A62910">
        <w:rPr>
          <w:rFonts w:ascii="Times New Roman" w:hAnsi="Times New Roman" w:cs="Times New Roman"/>
          <w:sz w:val="28"/>
          <w:szCs w:val="28"/>
          <w:lang w:val="kk-KZ"/>
        </w:rPr>
        <w:t>4</w:t>
      </w:r>
      <w:r w:rsidRPr="00A62910">
        <w:rPr>
          <w:rFonts w:ascii="Times New Roman" w:hAnsi="Times New Roman" w:cs="Times New Roman"/>
          <w:sz w:val="28"/>
          <w:szCs w:val="28"/>
          <w:lang w:val="kk-KZ"/>
        </w:rPr>
        <w:t xml:space="preserve"> мақала жарияланды, Алыс шет елдерде және Қазақстан Республикасында өткізілген Халықаралық ғылыми-практикалық конференция материалдарында </w:t>
      </w:r>
      <w:r w:rsidR="003A7D19" w:rsidRPr="00A62910">
        <w:rPr>
          <w:rFonts w:ascii="Times New Roman" w:hAnsi="Times New Roman" w:cs="Times New Roman"/>
          <w:sz w:val="28"/>
          <w:szCs w:val="28"/>
          <w:lang w:val="kk-KZ"/>
        </w:rPr>
        <w:t>6</w:t>
      </w:r>
      <w:r w:rsidRPr="00A62910">
        <w:rPr>
          <w:rFonts w:ascii="Times New Roman" w:hAnsi="Times New Roman" w:cs="Times New Roman"/>
          <w:sz w:val="28"/>
          <w:szCs w:val="28"/>
          <w:lang w:val="kk-KZ"/>
        </w:rPr>
        <w:t xml:space="preserve"> мақала жарық көрді, Қазақстан Республикасының басқа да журналдарында 1 мақала жарыққа шықты:</w:t>
      </w:r>
    </w:p>
    <w:p w14:paraId="38F07C86" w14:textId="77777777"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 </w:t>
      </w:r>
      <w:r w:rsidRPr="00A62910">
        <w:rPr>
          <w:rFonts w:ascii="Times New Roman" w:hAnsi="Times New Roman" w:cs="Times New Roman"/>
          <w:sz w:val="28"/>
          <w:szCs w:val="28"/>
          <w:lang w:val="en-US"/>
        </w:rPr>
        <w:t>The Development of Moral Values of School Children with Visual Impairments Folk Music</w:t>
      </w:r>
      <w:r w:rsidRPr="00A62910">
        <w:rPr>
          <w:rFonts w:ascii="Times New Roman" w:hAnsi="Times New Roman" w:cs="Times New Roman"/>
          <w:sz w:val="28"/>
          <w:szCs w:val="28"/>
          <w:lang w:val="kk-KZ"/>
        </w:rPr>
        <w:t xml:space="preserve"> // </w:t>
      </w:r>
      <w:r w:rsidRPr="00A62910">
        <w:rPr>
          <w:rFonts w:ascii="Times New Roman" w:hAnsi="Times New Roman" w:cs="Times New Roman"/>
          <w:sz w:val="28"/>
          <w:szCs w:val="28"/>
          <w:lang w:val="en-US"/>
        </w:rPr>
        <w:t>Harmonia: Journal of Arts Research and Education</w:t>
      </w:r>
      <w:r w:rsidRPr="00A62910">
        <w:rPr>
          <w:rFonts w:ascii="Times New Roman" w:hAnsi="Times New Roman" w:cs="Times New Roman"/>
          <w:sz w:val="28"/>
          <w:szCs w:val="28"/>
          <w:lang w:val="kk-KZ"/>
        </w:rPr>
        <w:t>.</w:t>
      </w:r>
      <w:r w:rsidRPr="00A62910">
        <w:rPr>
          <w:rFonts w:ascii="Times New Roman" w:hAnsi="Times New Roman" w:cs="Times New Roman"/>
          <w:sz w:val="28"/>
          <w:szCs w:val="28"/>
          <w:lang w:val="en-US"/>
        </w:rPr>
        <w:t xml:space="preserve"> 23(2)</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(2023).</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 xml:space="preserve"> Pages 290-300.</w:t>
      </w:r>
      <w:r w:rsidRPr="00A62910">
        <w:rPr>
          <w:rFonts w:ascii="Times New Roman" w:hAnsi="Times New Roman" w:cs="Times New Roman"/>
          <w:sz w:val="28"/>
          <w:szCs w:val="28"/>
          <w:lang w:val="kk-KZ"/>
        </w:rPr>
        <w:t xml:space="preserve"> (co-authored by</w:t>
      </w:r>
      <w:r w:rsidRPr="00A62910">
        <w:rPr>
          <w:rFonts w:ascii="Times New Roman" w:hAnsi="Times New Roman" w:cs="Times New Roman"/>
          <w:bCs/>
          <w:sz w:val="28"/>
          <w:szCs w:val="28"/>
          <w:lang w:val="kk-KZ"/>
        </w:rPr>
        <w:t xml:space="preserve"> Butabayeva L, Urazaliyeva M, Sultanova M, Konysbayeva E.</w:t>
      </w:r>
      <w:r w:rsidRPr="00A62910">
        <w:rPr>
          <w:rFonts w:ascii="Times New Roman" w:hAnsi="Times New Roman" w:cs="Times New Roman"/>
          <w:sz w:val="28"/>
          <w:szCs w:val="28"/>
          <w:lang w:val="kk-KZ"/>
        </w:rPr>
        <w:t xml:space="preserve">); </w:t>
      </w:r>
    </w:p>
    <w:p w14:paraId="7CE5E623" w14:textId="77777777" w:rsidR="00504E9C" w:rsidRPr="00A62910" w:rsidRDefault="00504E9C" w:rsidP="00960B1D">
      <w:pPr>
        <w:spacing w:after="0" w:line="240" w:lineRule="auto"/>
        <w:ind w:firstLine="567"/>
        <w:jc w:val="both"/>
        <w:rPr>
          <w:rFonts w:ascii="Times New Roman" w:hAnsi="Times New Roman" w:cs="Times New Roman"/>
          <w:sz w:val="28"/>
          <w:szCs w:val="28"/>
          <w:shd w:val="clear" w:color="auto" w:fill="FFFFFF"/>
          <w:lang w:val="kk-KZ"/>
        </w:rPr>
      </w:pPr>
      <w:r w:rsidRPr="00A62910">
        <w:rPr>
          <w:rFonts w:ascii="Times New Roman" w:hAnsi="Times New Roman" w:cs="Times New Roman"/>
          <w:sz w:val="28"/>
          <w:szCs w:val="28"/>
          <w:lang w:val="kk-KZ"/>
        </w:rPr>
        <w:t xml:space="preserve">2. Музыка өнері - адамгершілік қасиеттерді қалыптастыру құралы </w:t>
      </w:r>
      <w:r w:rsidRPr="00A62910">
        <w:rPr>
          <w:rFonts w:ascii="Times New Roman" w:hAnsi="Times New Roman" w:cs="Times New Roman"/>
          <w:sz w:val="28"/>
          <w:szCs w:val="28"/>
          <w:shd w:val="clear" w:color="auto" w:fill="FFFFFF"/>
          <w:lang w:val="kk-KZ"/>
        </w:rPr>
        <w:t xml:space="preserve">// М.О.Әуезов атындағы Әдебиет және өнер институтына қарасты "Керуен" ғылыми журналы. Том 73, №4, 2021. 293 – 304 б. </w:t>
      </w:r>
    </w:p>
    <w:p w14:paraId="1ABAB52B" w14:textId="77777777"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shd w:val="clear" w:color="auto" w:fill="FFFFFF"/>
          <w:lang w:val="kk-KZ"/>
        </w:rPr>
        <w:t xml:space="preserve">3. </w:t>
      </w:r>
      <w:r w:rsidRPr="00A62910">
        <w:rPr>
          <w:rFonts w:ascii="Times New Roman" w:hAnsi="Times New Roman" w:cs="Times New Roman"/>
          <w:sz w:val="28"/>
          <w:szCs w:val="28"/>
          <w:lang w:val="kk-KZ"/>
        </w:rPr>
        <w:t xml:space="preserve">Халық музыкасы арқылы нашар көретін оқушылардың адамгершілік құндылықтарын қалыптастырудың маңыздылығы // Абай атындағы Қазақ ұлттық педагогикалық университеті, «Педагогика және психология» журналы. №4(49) 2021 ж. 253-264 б. </w:t>
      </w:r>
    </w:p>
    <w:p w14:paraId="07C4EE31" w14:textId="77777777"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4. </w:t>
      </w:r>
      <w:r w:rsidRPr="00A62910">
        <w:rPr>
          <w:rFonts w:ascii="Times New Roman" w:hAnsi="Times New Roman" w:cs="Times New Roman"/>
          <w:sz w:val="28"/>
          <w:szCs w:val="28"/>
          <w:shd w:val="clear" w:color="auto" w:fill="FFFFFF"/>
          <w:lang w:val="kk-KZ"/>
        </w:rPr>
        <w:t xml:space="preserve">Features  of  the  development  of  moral  values  of visually impaired students through national music </w:t>
      </w:r>
      <w:r w:rsidRPr="00A62910">
        <w:rPr>
          <w:rFonts w:ascii="Times New Roman" w:hAnsi="Times New Roman" w:cs="Times New Roman"/>
          <w:sz w:val="28"/>
          <w:szCs w:val="28"/>
          <w:lang w:val="kk-KZ"/>
        </w:rPr>
        <w:t xml:space="preserve">// Абай атындағы Қазақ ұлттық педагогикалық университетінің Хабаршысы, «Педагогикалық ғылымдар» сериясы. №3(79) 2023 ж.  321-331 б. </w:t>
      </w:r>
    </w:p>
    <w:p w14:paraId="78BA0645" w14:textId="0566704E" w:rsidR="003A7D19" w:rsidRPr="00E515A6" w:rsidRDefault="003A7D19" w:rsidP="00960B1D">
      <w:pPr>
        <w:spacing w:after="0" w:line="240" w:lineRule="auto"/>
        <w:ind w:firstLine="567"/>
        <w:jc w:val="both"/>
        <w:rPr>
          <w:rFonts w:ascii="Times New Roman" w:hAnsi="Times New Roman" w:cs="Times New Roman"/>
          <w:sz w:val="28"/>
          <w:szCs w:val="28"/>
          <w:shd w:val="clear" w:color="auto" w:fill="FFFFFF"/>
          <w:lang w:val="kk-KZ"/>
        </w:rPr>
      </w:pPr>
      <w:r w:rsidRPr="00A62910">
        <w:rPr>
          <w:rFonts w:ascii="Times New Roman" w:hAnsi="Times New Roman" w:cs="Times New Roman"/>
          <w:sz w:val="28"/>
          <w:szCs w:val="28"/>
          <w:lang w:val="kk-KZ"/>
        </w:rPr>
        <w:t>5. Нашар көретін оқушылардың адамгершілік құндылықтарын этномузыка арқылы  қалыптастырудың педагогикалық шарттары // Абылай хан атындағы Қ</w:t>
      </w:r>
      <w:r w:rsidRPr="00E515A6">
        <w:rPr>
          <w:rFonts w:ascii="Times New Roman" w:hAnsi="Times New Roman" w:cs="Times New Roman"/>
          <w:sz w:val="28"/>
          <w:szCs w:val="28"/>
          <w:lang w:val="kk-KZ"/>
        </w:rPr>
        <w:t xml:space="preserve">азХҚжӘТУ-нің Хабаршысы, «Педагогика  ғылымдары» сериясы. №1(80), 2026 ж., 654-674 бб. </w:t>
      </w:r>
    </w:p>
    <w:p w14:paraId="28F290CA" w14:textId="36DD5F5F" w:rsidR="00504E9C" w:rsidRPr="00E515A6" w:rsidRDefault="008F69AB" w:rsidP="00960B1D">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shd w:val="clear" w:color="auto" w:fill="FFFFFF"/>
          <w:lang w:val="kk-KZ"/>
        </w:rPr>
        <w:t>6</w:t>
      </w:r>
      <w:r w:rsidR="00504E9C" w:rsidRPr="00E515A6">
        <w:rPr>
          <w:rFonts w:ascii="Times New Roman" w:hAnsi="Times New Roman" w:cs="Times New Roman"/>
          <w:sz w:val="28"/>
          <w:szCs w:val="28"/>
          <w:shd w:val="clear" w:color="auto" w:fill="FFFFFF"/>
          <w:lang w:val="kk-KZ"/>
        </w:rPr>
        <w:t xml:space="preserve">. </w:t>
      </w:r>
      <w:r w:rsidR="00504E9C" w:rsidRPr="00E515A6">
        <w:rPr>
          <w:rFonts w:ascii="Times New Roman" w:hAnsi="Times New Roman" w:cs="Times New Roman"/>
          <w:sz w:val="28"/>
          <w:szCs w:val="28"/>
          <w:lang w:val="kk-KZ"/>
        </w:rPr>
        <w:t xml:space="preserve">Ways to develop moral values of visually impaired students through folk music </w:t>
      </w:r>
      <w:r w:rsidR="00504E9C" w:rsidRPr="00E515A6">
        <w:rPr>
          <w:rStyle w:val="A00"/>
          <w:rFonts w:ascii="Times New Roman" w:hAnsi="Times New Roman" w:cs="Times New Roman"/>
          <w:color w:val="auto"/>
          <w:sz w:val="28"/>
          <w:szCs w:val="28"/>
          <w:lang w:val="kk-KZ"/>
        </w:rPr>
        <w:t xml:space="preserve">// </w:t>
      </w:r>
      <w:r w:rsidR="00504E9C" w:rsidRPr="00E515A6">
        <w:rPr>
          <w:rStyle w:val="A00"/>
          <w:rFonts w:ascii="Times New Roman" w:hAnsi="Times New Roman" w:cs="Times New Roman"/>
          <w:b w:val="0"/>
          <w:bCs w:val="0"/>
          <w:color w:val="auto"/>
          <w:sz w:val="28"/>
          <w:szCs w:val="28"/>
          <w:lang w:val="en-US"/>
        </w:rPr>
        <w:t xml:space="preserve">Social pedagogy for social inclusion and children’s rights discourses. </w:t>
      </w:r>
      <w:r w:rsidR="00504E9C" w:rsidRPr="00E515A6">
        <w:rPr>
          <w:rStyle w:val="A40"/>
          <w:rFonts w:ascii="Times New Roman" w:hAnsi="Times New Roman" w:cs="Times New Roman"/>
          <w:color w:val="auto"/>
          <w:sz w:val="28"/>
          <w:szCs w:val="28"/>
          <w:lang w:val="en-US"/>
        </w:rPr>
        <w:t xml:space="preserve">Edited by Anna Odrowąż-Coates. </w:t>
      </w:r>
      <w:proofErr w:type="spellStart"/>
      <w:r w:rsidR="00504E9C" w:rsidRPr="00E515A6">
        <w:rPr>
          <w:rFonts w:ascii="Times New Roman" w:hAnsi="Times New Roman" w:cs="Times New Roman"/>
          <w:sz w:val="28"/>
          <w:szCs w:val="28"/>
          <w:lang w:val="en-US"/>
        </w:rPr>
        <w:t>Wydawnictwo</w:t>
      </w:r>
      <w:proofErr w:type="spellEnd"/>
      <w:r w:rsidR="00504E9C" w:rsidRPr="00E515A6">
        <w:rPr>
          <w:rFonts w:ascii="Times New Roman" w:hAnsi="Times New Roman" w:cs="Times New Roman"/>
          <w:sz w:val="28"/>
          <w:szCs w:val="28"/>
          <w:lang w:val="en-US"/>
        </w:rPr>
        <w:t xml:space="preserve"> </w:t>
      </w:r>
      <w:proofErr w:type="spellStart"/>
      <w:r w:rsidR="00504E9C" w:rsidRPr="00E515A6">
        <w:rPr>
          <w:rFonts w:ascii="Times New Roman" w:hAnsi="Times New Roman" w:cs="Times New Roman"/>
          <w:sz w:val="28"/>
          <w:szCs w:val="28"/>
          <w:lang w:val="en-US"/>
        </w:rPr>
        <w:t>Akademii</w:t>
      </w:r>
      <w:proofErr w:type="spellEnd"/>
      <w:r w:rsidR="00504E9C" w:rsidRPr="00E515A6">
        <w:rPr>
          <w:rFonts w:ascii="Times New Roman" w:hAnsi="Times New Roman" w:cs="Times New Roman"/>
          <w:sz w:val="28"/>
          <w:szCs w:val="28"/>
          <w:lang w:val="en-US"/>
        </w:rPr>
        <w:t xml:space="preserve"> </w:t>
      </w:r>
      <w:proofErr w:type="spellStart"/>
      <w:r w:rsidR="00504E9C" w:rsidRPr="00E515A6">
        <w:rPr>
          <w:rFonts w:ascii="Times New Roman" w:hAnsi="Times New Roman" w:cs="Times New Roman"/>
          <w:sz w:val="28"/>
          <w:szCs w:val="28"/>
          <w:lang w:val="en-US"/>
        </w:rPr>
        <w:t>Pedagogiki</w:t>
      </w:r>
      <w:proofErr w:type="spellEnd"/>
      <w:r w:rsidR="00504E9C" w:rsidRPr="00E515A6">
        <w:rPr>
          <w:rFonts w:ascii="Times New Roman" w:hAnsi="Times New Roman" w:cs="Times New Roman"/>
          <w:sz w:val="28"/>
          <w:szCs w:val="28"/>
          <w:lang w:val="en-US"/>
        </w:rPr>
        <w:t xml:space="preserve"> </w:t>
      </w:r>
      <w:proofErr w:type="spellStart"/>
      <w:r w:rsidR="00504E9C" w:rsidRPr="00E515A6">
        <w:rPr>
          <w:rFonts w:ascii="Times New Roman" w:hAnsi="Times New Roman" w:cs="Times New Roman"/>
          <w:sz w:val="28"/>
          <w:szCs w:val="28"/>
          <w:lang w:val="en-US"/>
        </w:rPr>
        <w:t>Specjalnej</w:t>
      </w:r>
      <w:proofErr w:type="spellEnd"/>
      <w:r w:rsidR="00504E9C" w:rsidRPr="00E515A6">
        <w:rPr>
          <w:rFonts w:ascii="Times New Roman" w:hAnsi="Times New Roman" w:cs="Times New Roman"/>
          <w:sz w:val="28"/>
          <w:szCs w:val="28"/>
          <w:lang w:val="en-US"/>
        </w:rPr>
        <w:t xml:space="preserve"> – Maria Grzegorzewska University Press. </w:t>
      </w:r>
      <w:r w:rsidR="00504E9C" w:rsidRPr="00E515A6">
        <w:rPr>
          <w:rStyle w:val="A10"/>
          <w:rFonts w:ascii="Times New Roman" w:hAnsi="Times New Roman" w:cs="Times New Roman"/>
          <w:color w:val="auto"/>
          <w:sz w:val="28"/>
          <w:szCs w:val="28"/>
          <w:lang w:val="en-US"/>
        </w:rPr>
        <w:t xml:space="preserve">WARSAW 2022, </w:t>
      </w:r>
      <w:r w:rsidR="00504E9C" w:rsidRPr="00E515A6">
        <w:rPr>
          <w:rFonts w:ascii="Times New Roman" w:hAnsi="Times New Roman" w:cs="Times New Roman"/>
          <w:sz w:val="28"/>
          <w:szCs w:val="28"/>
          <w:lang w:val="en-US"/>
        </w:rPr>
        <w:t>Pages</w:t>
      </w:r>
      <w:r w:rsidR="00504E9C" w:rsidRPr="00E515A6">
        <w:rPr>
          <w:rStyle w:val="A10"/>
          <w:rFonts w:ascii="Times New Roman" w:hAnsi="Times New Roman" w:cs="Times New Roman"/>
          <w:color w:val="auto"/>
          <w:sz w:val="28"/>
          <w:szCs w:val="28"/>
          <w:lang w:val="kk-KZ"/>
        </w:rPr>
        <w:t xml:space="preserve"> </w:t>
      </w:r>
      <w:r w:rsidR="00504E9C" w:rsidRPr="00E515A6">
        <w:rPr>
          <w:rFonts w:ascii="Times New Roman" w:hAnsi="Times New Roman" w:cs="Times New Roman"/>
          <w:sz w:val="28"/>
          <w:szCs w:val="28"/>
          <w:lang w:val="kk-KZ"/>
        </w:rPr>
        <w:t xml:space="preserve">77-86. </w:t>
      </w:r>
    </w:p>
    <w:p w14:paraId="7CA957B1" w14:textId="5D4781F1" w:rsidR="00504E9C" w:rsidRPr="00E515A6" w:rsidRDefault="008F69AB" w:rsidP="00960B1D">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7</w:t>
      </w:r>
      <w:r w:rsidR="00504E9C" w:rsidRPr="00E515A6">
        <w:rPr>
          <w:rFonts w:ascii="Times New Roman" w:hAnsi="Times New Roman" w:cs="Times New Roman"/>
          <w:sz w:val="28"/>
          <w:szCs w:val="28"/>
          <w:lang w:val="kk-KZ"/>
        </w:rPr>
        <w:t xml:space="preserve">. «Халық музыкасы арқылы адамгершілік құндылықтарды қалыптастыру» </w:t>
      </w:r>
      <w:r w:rsidR="00504E9C" w:rsidRPr="00E515A6">
        <w:rPr>
          <w:rStyle w:val="A00"/>
          <w:rFonts w:ascii="Times New Roman" w:hAnsi="Times New Roman" w:cs="Times New Roman"/>
          <w:color w:val="auto"/>
          <w:sz w:val="28"/>
          <w:szCs w:val="28"/>
          <w:lang w:val="kk-KZ"/>
        </w:rPr>
        <w:t xml:space="preserve">// </w:t>
      </w:r>
      <w:r w:rsidR="00504E9C" w:rsidRPr="00E515A6">
        <w:rPr>
          <w:rFonts w:ascii="Times New Roman" w:hAnsi="Times New Roman" w:cs="Times New Roman"/>
          <w:sz w:val="28"/>
          <w:szCs w:val="28"/>
          <w:lang w:val="kk-KZ"/>
        </w:rPr>
        <w:t>"Заманауи ғылым парадигмасы жастар көзімен" атты ХҮ Халықаралық ғылыми-тәжірибелік конференция. 2021ж 13 сәуір. Қазақстан, Қостанай</w:t>
      </w:r>
      <w:r w:rsidR="00504E9C" w:rsidRPr="00E515A6">
        <w:rPr>
          <w:rFonts w:ascii="Times New Roman" w:hAnsi="Times New Roman" w:cs="Times New Roman"/>
          <w:sz w:val="28"/>
          <w:szCs w:val="28"/>
          <w:shd w:val="clear" w:color="auto" w:fill="FFFFFF"/>
          <w:lang w:val="kk-KZ"/>
        </w:rPr>
        <w:t xml:space="preserve">. Б. 552-556 б. </w:t>
      </w:r>
    </w:p>
    <w:p w14:paraId="079617FE" w14:textId="0B93FC98" w:rsidR="00504E9C" w:rsidRPr="00E515A6" w:rsidRDefault="008F69AB" w:rsidP="00960B1D">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8</w:t>
      </w:r>
      <w:r w:rsidR="00504E9C" w:rsidRPr="00E515A6">
        <w:rPr>
          <w:rFonts w:ascii="Times New Roman" w:hAnsi="Times New Roman" w:cs="Times New Roman"/>
          <w:sz w:val="28"/>
          <w:szCs w:val="28"/>
          <w:lang w:val="kk-KZ"/>
        </w:rPr>
        <w:t xml:space="preserve">. Заманауи білім берудегі халық музыкасының тәрбиелік сипаты </w:t>
      </w:r>
      <w:r w:rsidR="00504E9C" w:rsidRPr="00E515A6">
        <w:rPr>
          <w:rStyle w:val="A00"/>
          <w:rFonts w:ascii="Times New Roman" w:hAnsi="Times New Roman" w:cs="Times New Roman"/>
          <w:color w:val="auto"/>
          <w:sz w:val="28"/>
          <w:szCs w:val="28"/>
          <w:lang w:val="kk-KZ"/>
        </w:rPr>
        <w:t xml:space="preserve">// </w:t>
      </w:r>
      <w:r w:rsidR="00504E9C" w:rsidRPr="00E515A6">
        <w:rPr>
          <w:rFonts w:ascii="Times New Roman" w:hAnsi="Times New Roman" w:cs="Times New Roman"/>
          <w:sz w:val="28"/>
          <w:szCs w:val="28"/>
          <w:lang w:val="kk-KZ"/>
        </w:rPr>
        <w:t>Қазақ ұлттық қыздар педагогикалық университеті, «Қазақстан Республикасы және Еуразия кеңістігі: қазіргі заман мен даму келешегі» атты халықаралық ғылыми-тәжірибелік онлайн конференциясы. 08.12.2021ж. Қазақстан, Алматы. 196-200 б.</w:t>
      </w:r>
    </w:p>
    <w:p w14:paraId="242313F6" w14:textId="1538E54C" w:rsidR="00504E9C" w:rsidRPr="00A62910" w:rsidRDefault="008F69AB" w:rsidP="00960B1D">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9</w:t>
      </w:r>
      <w:r w:rsidR="00504E9C" w:rsidRPr="00E515A6">
        <w:rPr>
          <w:rFonts w:ascii="Times New Roman" w:hAnsi="Times New Roman" w:cs="Times New Roman"/>
          <w:sz w:val="28"/>
          <w:szCs w:val="28"/>
          <w:lang w:val="kk-KZ"/>
        </w:rPr>
        <w:t xml:space="preserve">. Ерекше білім беруді қажет ететін оқушыларға музыкалық білім берудің маңызы </w:t>
      </w:r>
      <w:r w:rsidR="00504E9C" w:rsidRPr="00E515A6">
        <w:rPr>
          <w:rStyle w:val="A00"/>
          <w:rFonts w:ascii="Times New Roman" w:hAnsi="Times New Roman" w:cs="Times New Roman"/>
          <w:color w:val="auto"/>
          <w:sz w:val="28"/>
          <w:szCs w:val="28"/>
          <w:lang w:val="kk-KZ"/>
        </w:rPr>
        <w:t xml:space="preserve">// </w:t>
      </w:r>
      <w:r w:rsidR="00504E9C" w:rsidRPr="00E515A6">
        <w:rPr>
          <w:rFonts w:ascii="Times New Roman" w:hAnsi="Times New Roman" w:cs="Times New Roman"/>
          <w:sz w:val="28"/>
          <w:szCs w:val="28"/>
          <w:lang w:val="kk-KZ"/>
        </w:rPr>
        <w:t>Қазақ ұлттық қыздар педагогикалық университеті, «Музыкалық білім: тарихы, зерттелуі, тәжірибесі мен болашағы</w:t>
      </w:r>
      <w:r w:rsidR="00504E9C" w:rsidRPr="00A62910">
        <w:rPr>
          <w:rFonts w:ascii="Times New Roman" w:hAnsi="Times New Roman" w:cs="Times New Roman"/>
          <w:sz w:val="28"/>
          <w:szCs w:val="28"/>
          <w:lang w:val="kk-KZ"/>
        </w:rPr>
        <w:t xml:space="preserve">» атты Қазақстан Республикасы Тəуелсіздігінің 30 жылдығына арналған халықаралық ғылыми-тəжірибелік online конференция. 21.12.2021ж, Қазақстан, Алматы. 44-48 б. </w:t>
      </w:r>
    </w:p>
    <w:p w14:paraId="70C1900B" w14:textId="1BB705CE" w:rsidR="00504E9C" w:rsidRPr="00A62910" w:rsidRDefault="008F69AB" w:rsidP="00960B1D">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sz w:val="28"/>
          <w:szCs w:val="28"/>
          <w:lang w:val="kk-KZ"/>
        </w:rPr>
        <w:t>10</w:t>
      </w:r>
      <w:r w:rsidR="00504E9C" w:rsidRPr="00A62910">
        <w:rPr>
          <w:rFonts w:ascii="Times New Roman" w:hAnsi="Times New Roman" w:cs="Times New Roman"/>
          <w:sz w:val="28"/>
          <w:szCs w:val="28"/>
          <w:lang w:val="kk-KZ"/>
        </w:rPr>
        <w:t xml:space="preserve">. Халық музыкасының көру қабілеті бұзылған оқушылардың адамгершілік қасиеттерін қалыптастырудағы мүмкіндіктері </w:t>
      </w:r>
      <w:r w:rsidR="00504E9C" w:rsidRPr="00A62910">
        <w:rPr>
          <w:rStyle w:val="A00"/>
          <w:rFonts w:ascii="Times New Roman" w:hAnsi="Times New Roman" w:cs="Times New Roman"/>
          <w:color w:val="auto"/>
          <w:sz w:val="28"/>
          <w:szCs w:val="28"/>
          <w:lang w:val="kk-KZ"/>
        </w:rPr>
        <w:t xml:space="preserve">// </w:t>
      </w:r>
      <w:r w:rsidR="00504E9C" w:rsidRPr="00A62910">
        <w:rPr>
          <w:rFonts w:ascii="Times New Roman" w:hAnsi="Times New Roman" w:cs="Times New Roman"/>
          <w:sz w:val="28"/>
          <w:szCs w:val="28"/>
          <w:lang w:val="kk-KZ"/>
        </w:rPr>
        <w:t>Қазақ ұлттық қыздар педагогикалық университеті</w:t>
      </w:r>
      <w:r w:rsidR="00504E9C" w:rsidRPr="00A62910">
        <w:rPr>
          <w:rFonts w:ascii="Times New Roman" w:hAnsi="Times New Roman" w:cs="Times New Roman"/>
          <w:bCs/>
          <w:sz w:val="28"/>
          <w:szCs w:val="28"/>
          <w:lang w:val="kk-KZ"/>
        </w:rPr>
        <w:t xml:space="preserve">, «Қазақстандағы музыкалық-педагогикалық білімнің қалыптасуы мен дамуы»: </w:t>
      </w:r>
      <w:r w:rsidR="00504E9C" w:rsidRPr="00A62910">
        <w:rPr>
          <w:rFonts w:ascii="Times New Roman" w:hAnsi="Times New Roman" w:cs="Times New Roman"/>
          <w:sz w:val="28"/>
          <w:szCs w:val="28"/>
          <w:lang w:val="kk-KZ"/>
        </w:rPr>
        <w:t xml:space="preserve">халықаралық ғылыми-практикалық конференция материалдары. – Алматы: Қыздар университеті баспасы, 2022. 218-224 б. </w:t>
      </w:r>
    </w:p>
    <w:p w14:paraId="4CBFE15E" w14:textId="0FB771D2" w:rsidR="00504E9C" w:rsidRPr="00A62910" w:rsidRDefault="00504E9C" w:rsidP="00960B1D">
      <w:pPr>
        <w:spacing w:after="0" w:line="240" w:lineRule="auto"/>
        <w:ind w:firstLine="567"/>
        <w:jc w:val="both"/>
        <w:rPr>
          <w:rFonts w:ascii="Times New Roman" w:hAnsi="Times New Roman" w:cs="Times New Roman"/>
          <w:sz w:val="28"/>
          <w:szCs w:val="28"/>
          <w:shd w:val="clear" w:color="auto" w:fill="FFFFFF"/>
          <w:lang w:val="kk-KZ"/>
        </w:rPr>
      </w:pPr>
      <w:r w:rsidRPr="00A62910">
        <w:rPr>
          <w:rFonts w:ascii="Times New Roman" w:hAnsi="Times New Roman" w:cs="Times New Roman"/>
          <w:bCs/>
          <w:sz w:val="28"/>
          <w:szCs w:val="28"/>
          <w:lang w:val="kk-KZ"/>
        </w:rPr>
        <w:t>1</w:t>
      </w:r>
      <w:r w:rsidR="008F69AB" w:rsidRPr="00A62910">
        <w:rPr>
          <w:rFonts w:ascii="Times New Roman" w:hAnsi="Times New Roman" w:cs="Times New Roman"/>
          <w:bCs/>
          <w:sz w:val="28"/>
          <w:szCs w:val="28"/>
          <w:lang w:val="kk-KZ"/>
        </w:rPr>
        <w:t>1</w:t>
      </w:r>
      <w:r w:rsidRPr="00A62910">
        <w:rPr>
          <w:rFonts w:ascii="Times New Roman" w:hAnsi="Times New Roman" w:cs="Times New Roman"/>
          <w:bCs/>
          <w:sz w:val="28"/>
          <w:szCs w:val="28"/>
          <w:lang w:val="kk-KZ"/>
        </w:rPr>
        <w:t xml:space="preserve">. </w:t>
      </w:r>
      <w:r w:rsidRPr="00A62910">
        <w:rPr>
          <w:rFonts w:ascii="Times New Roman" w:hAnsi="Times New Roman" w:cs="Times New Roman"/>
          <w:sz w:val="28"/>
          <w:szCs w:val="28"/>
          <w:lang w:val="kk-KZ"/>
        </w:rPr>
        <w:t xml:space="preserve">Көру қабілеті бұзылған оқушылардың адамгершілік құндылықтарын халық музыкасы арқылы қалыптастыру // «Арнайы мектеп интернаттарындағы білім беру аспектілері: теория мен практика» атты тақырыптағы Республикалық ғылыми-практикалық конференция. Алматы облысы, Есік қаласы, «Алматы облысының білім басқармасы» мемлекеттік мекемесінің  «№1 облыстық арнайы мектеп-интернаты» КММ. - Алматы: ЖК «Литера НМИ» баспасы, 2023. 10-14 б. </w:t>
      </w:r>
    </w:p>
    <w:p w14:paraId="6848728D" w14:textId="2DAEFCE0" w:rsidR="008B4A98" w:rsidRPr="00A62910" w:rsidRDefault="00504E9C" w:rsidP="00960B1D">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
          <w:sz w:val="28"/>
          <w:szCs w:val="28"/>
          <w:lang w:val="kk-KZ"/>
        </w:rPr>
        <w:t xml:space="preserve">Жұмыс көлемі мен құрылымы: </w:t>
      </w:r>
      <w:r w:rsidRPr="00A62910">
        <w:rPr>
          <w:rFonts w:ascii="Times New Roman" w:hAnsi="Times New Roman" w:cs="Times New Roman"/>
          <w:bCs/>
          <w:sz w:val="28"/>
          <w:szCs w:val="28"/>
          <w:lang w:val="kk-KZ"/>
        </w:rPr>
        <w:t>Диссертациялық жұмыс кіріспеден, үш тараудан, қорытындыдан, пайдаланылған әдебиеттер тізімі</w:t>
      </w:r>
      <w:r w:rsidR="00A45E0F" w:rsidRPr="00A62910">
        <w:rPr>
          <w:rFonts w:ascii="Times New Roman" w:hAnsi="Times New Roman" w:cs="Times New Roman"/>
          <w:bCs/>
          <w:sz w:val="28"/>
          <w:szCs w:val="28"/>
          <w:lang w:val="kk-KZ"/>
        </w:rPr>
        <w:t xml:space="preserve">нен </w:t>
      </w:r>
      <w:r w:rsidRPr="00A62910">
        <w:rPr>
          <w:rFonts w:ascii="Times New Roman" w:hAnsi="Times New Roman" w:cs="Times New Roman"/>
          <w:bCs/>
          <w:sz w:val="28"/>
          <w:szCs w:val="28"/>
          <w:lang w:val="kk-KZ"/>
        </w:rPr>
        <w:t>тұрады.</w:t>
      </w:r>
      <w:bookmarkEnd w:id="0"/>
      <w:bookmarkEnd w:id="1"/>
      <w:r w:rsidR="00A45E0F" w:rsidRPr="00A62910">
        <w:rPr>
          <w:rFonts w:ascii="Times New Roman" w:hAnsi="Times New Roman" w:cs="Times New Roman"/>
          <w:bCs/>
          <w:sz w:val="28"/>
          <w:szCs w:val="28"/>
          <w:lang w:val="kk-KZ"/>
        </w:rPr>
        <w:t xml:space="preserve"> </w:t>
      </w:r>
      <w:r w:rsidR="008B4A98" w:rsidRPr="00A62910">
        <w:rPr>
          <w:rFonts w:ascii="Times New Roman" w:hAnsi="Times New Roman" w:cs="Times New Roman"/>
          <w:sz w:val="28"/>
          <w:szCs w:val="28"/>
          <w:lang w:val="kk-KZ"/>
        </w:rPr>
        <w:t xml:space="preserve">Жұмыстың жалпы көлемі </w:t>
      </w:r>
      <w:r w:rsidR="006D6179">
        <w:rPr>
          <w:rFonts w:ascii="Times New Roman" w:hAnsi="Times New Roman" w:cs="Times New Roman"/>
          <w:sz w:val="28"/>
          <w:szCs w:val="28"/>
          <w:lang w:val="kk-KZ"/>
        </w:rPr>
        <w:t xml:space="preserve">- </w:t>
      </w:r>
      <w:r w:rsidR="00077913" w:rsidRPr="00A62910">
        <w:rPr>
          <w:rFonts w:ascii="Times New Roman" w:hAnsi="Times New Roman" w:cs="Times New Roman"/>
          <w:color w:val="000000" w:themeColor="text1"/>
          <w:sz w:val="28"/>
          <w:szCs w:val="28"/>
          <w:lang w:val="kk-KZ"/>
        </w:rPr>
        <w:t>1</w:t>
      </w:r>
      <w:r w:rsidR="003F728D">
        <w:rPr>
          <w:rFonts w:ascii="Times New Roman" w:hAnsi="Times New Roman" w:cs="Times New Roman"/>
          <w:color w:val="000000" w:themeColor="text1"/>
          <w:sz w:val="28"/>
          <w:szCs w:val="28"/>
          <w:lang w:val="kk-KZ"/>
        </w:rPr>
        <w:t>90</w:t>
      </w:r>
      <w:r w:rsidR="008B4A98" w:rsidRPr="00A62910">
        <w:rPr>
          <w:rFonts w:ascii="Times New Roman" w:hAnsi="Times New Roman" w:cs="Times New Roman"/>
          <w:sz w:val="28"/>
          <w:szCs w:val="28"/>
          <w:lang w:val="kk-KZ"/>
        </w:rPr>
        <w:t xml:space="preserve"> бет. </w:t>
      </w:r>
    </w:p>
    <w:p w14:paraId="1FE41C37" w14:textId="793D9905" w:rsidR="00504E9C" w:rsidRPr="00A62910" w:rsidRDefault="00504E9C" w:rsidP="00542280">
      <w:pPr>
        <w:spacing w:after="0" w:line="240" w:lineRule="auto"/>
        <w:rPr>
          <w:rFonts w:ascii="Times New Roman" w:hAnsi="Times New Roman" w:cs="Times New Roman"/>
          <w:b/>
          <w:sz w:val="28"/>
          <w:szCs w:val="28"/>
          <w:lang w:val="kk-KZ"/>
        </w:rPr>
      </w:pPr>
      <w:r w:rsidRPr="00A62910">
        <w:rPr>
          <w:rFonts w:ascii="Times New Roman" w:hAnsi="Times New Roman" w:cs="Times New Roman"/>
          <w:b/>
          <w:sz w:val="28"/>
          <w:szCs w:val="28"/>
          <w:lang w:val="kk-KZ"/>
        </w:rPr>
        <w:br w:type="page"/>
      </w:r>
    </w:p>
    <w:p w14:paraId="0B76546B" w14:textId="298EFAC6" w:rsidR="00504E9C" w:rsidRPr="00A62910" w:rsidRDefault="00504E9C" w:rsidP="00960B1D">
      <w:pPr>
        <w:pStyle w:val="1"/>
        <w:spacing w:before="0" w:after="0" w:line="240" w:lineRule="auto"/>
        <w:ind w:firstLine="567"/>
        <w:jc w:val="both"/>
        <w:rPr>
          <w:rFonts w:ascii="Times New Roman" w:hAnsi="Times New Roman" w:cs="Times New Roman"/>
          <w:b/>
          <w:color w:val="auto"/>
          <w:sz w:val="28"/>
          <w:szCs w:val="28"/>
          <w:lang w:val="kk-KZ"/>
        </w:rPr>
      </w:pPr>
      <w:bookmarkStart w:id="8" w:name="_Toc184995327"/>
      <w:bookmarkStart w:id="9" w:name="_Hlk202778806"/>
      <w:r w:rsidRPr="00A62910">
        <w:rPr>
          <w:rFonts w:ascii="Times New Roman" w:hAnsi="Times New Roman" w:cs="Times New Roman"/>
          <w:b/>
          <w:color w:val="auto"/>
          <w:sz w:val="28"/>
          <w:szCs w:val="28"/>
          <w:lang w:val="kk-KZ"/>
        </w:rPr>
        <w:lastRenderedPageBreak/>
        <w:t xml:space="preserve">1 </w:t>
      </w:r>
      <w:bookmarkEnd w:id="8"/>
      <w:r w:rsidRPr="00A62910">
        <w:rPr>
          <w:rFonts w:ascii="Times New Roman" w:hAnsi="Times New Roman" w:cs="Times New Roman"/>
          <w:b/>
          <w:color w:val="auto"/>
          <w:sz w:val="28"/>
          <w:szCs w:val="28"/>
          <w:lang w:val="kk-KZ"/>
        </w:rPr>
        <w:t>НАШАР КӨРЕТІН ОҚУШЫЛАР</w:t>
      </w:r>
      <w:r w:rsidR="00E15FF6" w:rsidRPr="00A62910">
        <w:rPr>
          <w:rFonts w:ascii="Times New Roman" w:hAnsi="Times New Roman" w:cs="Times New Roman"/>
          <w:b/>
          <w:color w:val="auto"/>
          <w:sz w:val="28"/>
          <w:szCs w:val="28"/>
          <w:lang w:val="kk-KZ"/>
        </w:rPr>
        <w:t>Д</w:t>
      </w:r>
      <w:r w:rsidRPr="00A62910">
        <w:rPr>
          <w:rFonts w:ascii="Times New Roman" w:hAnsi="Times New Roman" w:cs="Times New Roman"/>
          <w:b/>
          <w:color w:val="auto"/>
          <w:sz w:val="28"/>
          <w:szCs w:val="28"/>
          <w:lang w:val="kk-KZ"/>
        </w:rPr>
        <w:t>ЫҢ АДАМГЕРШІЛІК ҚҰНДЫЛЫҚТАРЫН ХАЛЫҚ МУЗЫКАСЫ АРҚЫЛЫ ҚАЛЫПТАСТЫРУ</w:t>
      </w:r>
      <w:r w:rsidR="00312423" w:rsidRPr="00A62910">
        <w:rPr>
          <w:rFonts w:ascii="Times New Roman" w:hAnsi="Times New Roman" w:cs="Times New Roman"/>
          <w:b/>
          <w:color w:val="auto"/>
          <w:sz w:val="28"/>
          <w:szCs w:val="28"/>
          <w:lang w:val="kk-KZ"/>
        </w:rPr>
        <w:t xml:space="preserve">ДЫҢ </w:t>
      </w:r>
      <w:r w:rsidRPr="00A62910">
        <w:rPr>
          <w:rFonts w:ascii="Times New Roman" w:hAnsi="Times New Roman" w:cs="Times New Roman"/>
          <w:b/>
          <w:color w:val="auto"/>
          <w:sz w:val="28"/>
          <w:szCs w:val="28"/>
          <w:lang w:val="kk-KZ"/>
        </w:rPr>
        <w:t>ҒЫЛЫМИ-ТЕОРИЯЛЫҚ НЕГІЗДЕРІ</w:t>
      </w:r>
    </w:p>
    <w:p w14:paraId="55914E0F" w14:textId="77777777" w:rsidR="00504E9C" w:rsidRPr="00A62910" w:rsidRDefault="00504E9C" w:rsidP="00960B1D">
      <w:pPr>
        <w:spacing w:after="0" w:line="240" w:lineRule="auto"/>
        <w:ind w:firstLine="567"/>
        <w:jc w:val="both"/>
        <w:rPr>
          <w:rFonts w:ascii="Times New Roman" w:hAnsi="Times New Roman" w:cs="Times New Roman"/>
          <w:lang w:val="kk-KZ"/>
        </w:rPr>
      </w:pPr>
    </w:p>
    <w:p w14:paraId="426C7056" w14:textId="77777777" w:rsidR="00504E9C" w:rsidRPr="00A62910" w:rsidRDefault="00504E9C" w:rsidP="00960B1D">
      <w:pPr>
        <w:pStyle w:val="2"/>
        <w:spacing w:before="0" w:after="0" w:line="240" w:lineRule="auto"/>
        <w:ind w:firstLine="567"/>
        <w:jc w:val="both"/>
        <w:rPr>
          <w:rFonts w:ascii="Times New Roman" w:hAnsi="Times New Roman" w:cs="Times New Roman"/>
          <w:b/>
          <w:bCs/>
          <w:color w:val="auto"/>
          <w:sz w:val="28"/>
          <w:szCs w:val="28"/>
          <w:lang w:val="kk-KZ"/>
        </w:rPr>
      </w:pPr>
      <w:r w:rsidRPr="00A62910">
        <w:rPr>
          <w:rFonts w:ascii="Times New Roman" w:hAnsi="Times New Roman" w:cs="Times New Roman"/>
          <w:b/>
          <w:bCs/>
          <w:color w:val="auto"/>
          <w:sz w:val="28"/>
          <w:szCs w:val="28"/>
          <w:lang w:val="kk-KZ"/>
        </w:rPr>
        <w:t>1.1 «Адамгершілік құндылықтар» ұғымының философиялық, педагогикалық және психологиялық аспектілері</w:t>
      </w:r>
    </w:p>
    <w:p w14:paraId="551E79BE" w14:textId="77777777" w:rsidR="00504E9C" w:rsidRPr="00A62910" w:rsidRDefault="00504E9C" w:rsidP="00960B1D">
      <w:pPr>
        <w:spacing w:after="0" w:line="240" w:lineRule="auto"/>
        <w:ind w:firstLine="567"/>
        <w:jc w:val="both"/>
        <w:rPr>
          <w:rFonts w:ascii="Times New Roman" w:hAnsi="Times New Roman" w:cs="Times New Roman"/>
          <w:sz w:val="28"/>
          <w:szCs w:val="28"/>
          <w:lang w:val="kk-KZ"/>
        </w:rPr>
      </w:pPr>
    </w:p>
    <w:p w14:paraId="39679AE3" w14:textId="15D01FE2"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Кез келген қоғамның және жүйенің өзіндік жұмыс істейтін ережелері бар. Қоғам – бұл да бір белгілі бір ұстанымы бар, бақылауды қажет ететін жүйе. Оның көптүрлілігіне қарамастан, соның ішіндегі ең маңыздысы адамгершілік нормаларының жемісті және үйлесімді қалыптасуы. Өсе келе бала әлеуметтік ортаға қосылады, сондықтан ол балаға адамгершілік тәрбиені уақытылы беру маңызды. Баланың әрбір өсу кезеңінде адамгершіліктің жаңа сабақтары көрініс тауып отырады. Кез келген адам өзінің қалыптасқан адамгершілік құндылықтары мен көзқарастарының жүйесіне байланысты әр-түрлі түсінеді. Бірақ, есте сақтайтын жайт адамгершілік құндылықтар туралы негізгі ережелерді мектепке дейінгі және бастауыш мектеп жасынан бастап ала бастайды. Бүгінгі күнде қалыпты оқушылармен қатар </w:t>
      </w:r>
      <w:r w:rsidR="00E07F02" w:rsidRPr="00A62910">
        <w:rPr>
          <w:rFonts w:ascii="Times New Roman" w:hAnsi="Times New Roman" w:cs="Times New Roman"/>
          <w:sz w:val="28"/>
          <w:szCs w:val="28"/>
          <w:lang w:val="kk-KZ"/>
        </w:rPr>
        <w:t xml:space="preserve">ерекше білім беруді қажет ететін </w:t>
      </w:r>
      <w:r w:rsidRPr="00A62910">
        <w:rPr>
          <w:rFonts w:ascii="Times New Roman" w:hAnsi="Times New Roman" w:cs="Times New Roman"/>
          <w:sz w:val="28"/>
          <w:szCs w:val="28"/>
          <w:lang w:val="kk-KZ"/>
        </w:rPr>
        <w:t>оқушылар</w:t>
      </w:r>
      <w:r w:rsidR="00E07F02" w:rsidRPr="00A62910">
        <w:rPr>
          <w:rFonts w:ascii="Times New Roman" w:hAnsi="Times New Roman" w:cs="Times New Roman"/>
          <w:sz w:val="28"/>
          <w:szCs w:val="28"/>
          <w:lang w:val="kk-KZ"/>
        </w:rPr>
        <w:t>ды да</w:t>
      </w:r>
      <w:r w:rsidRPr="00A62910">
        <w:rPr>
          <w:rFonts w:ascii="Times New Roman" w:hAnsi="Times New Roman" w:cs="Times New Roman"/>
          <w:sz w:val="28"/>
          <w:szCs w:val="28"/>
          <w:lang w:val="kk-KZ"/>
        </w:rPr>
        <w:t xml:space="preserve"> толыққанды</w:t>
      </w:r>
      <w:r w:rsidR="00E07F02"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дұрыс бағытта адамгершілікке тәрбиелеу маңызды әрі өте қажет.</w:t>
      </w:r>
      <w:r w:rsidR="00E07F02" w:rsidRPr="00A62910">
        <w:rPr>
          <w:rFonts w:ascii="Times New Roman" w:hAnsi="Times New Roman" w:cs="Times New Roman"/>
          <w:sz w:val="28"/>
          <w:szCs w:val="28"/>
          <w:lang w:val="kk-KZ"/>
        </w:rPr>
        <w:t xml:space="preserve"> Бұл туралы </w:t>
      </w:r>
      <w:r w:rsidRPr="00A62910">
        <w:rPr>
          <w:rFonts w:ascii="Times New Roman" w:hAnsi="Times New Roman" w:cs="Times New Roman"/>
          <w:sz w:val="28"/>
          <w:szCs w:val="28"/>
          <w:lang w:val="kk-KZ"/>
        </w:rPr>
        <w:t xml:space="preserve">И.Ф.Харламов: «Адамгершілікті қалыптастыру - адамгершілік нормаларын, ережелері мен талаптарын білімге, дағдыға және жеке мінез-құлық әдеттеріне аудару және оларды бұлжытпай орындау» - деп анықтама берген </w:t>
      </w:r>
      <w:r w:rsidRPr="00A62910">
        <w:rPr>
          <w:rFonts w:ascii="Times New Roman" w:hAnsi="Times New Roman" w:cs="Times New Roman"/>
          <w:sz w:val="28"/>
          <w:szCs w:val="28"/>
          <w:lang w:val="en-US"/>
        </w:rPr>
        <w:sym w:font="Symbol" w:char="F05B"/>
      </w:r>
      <w:r w:rsidR="00B82F89" w:rsidRPr="00A62910">
        <w:rPr>
          <w:rFonts w:ascii="Times New Roman" w:hAnsi="Times New Roman" w:cs="Times New Roman"/>
          <w:sz w:val="28"/>
          <w:szCs w:val="28"/>
          <w:lang w:val="kk-KZ"/>
        </w:rPr>
        <w:t>8</w:t>
      </w:r>
      <w:r w:rsidR="009A7376" w:rsidRPr="00A62910">
        <w:rPr>
          <w:rFonts w:ascii="Times New Roman" w:hAnsi="Times New Roman" w:cs="Times New Roman"/>
          <w:sz w:val="28"/>
          <w:szCs w:val="28"/>
          <w:lang w:val="kk-KZ"/>
        </w:rPr>
        <w:t>0</w:t>
      </w:r>
      <w:r w:rsidR="00960B1D" w:rsidRPr="00A62910">
        <w:rPr>
          <w:rFonts w:ascii="Times New Roman" w:hAnsi="Times New Roman" w:cs="Times New Roman"/>
          <w:sz w:val="28"/>
          <w:szCs w:val="28"/>
          <w:lang w:val="kk-KZ"/>
        </w:rPr>
        <w:t xml:space="preserve">, </w:t>
      </w:r>
      <w:r w:rsidR="001849A9" w:rsidRPr="00A62910">
        <w:rPr>
          <w:rFonts w:ascii="Times New Roman" w:hAnsi="Times New Roman" w:cs="Times New Roman"/>
          <w:sz w:val="28"/>
          <w:szCs w:val="28"/>
          <w:lang w:val="kk-KZ"/>
        </w:rPr>
        <w:t>б.</w:t>
      </w:r>
      <w:r w:rsidR="00D675F5" w:rsidRPr="00A62910">
        <w:rPr>
          <w:rFonts w:ascii="Times New Roman" w:hAnsi="Times New Roman" w:cs="Times New Roman"/>
          <w:sz w:val="28"/>
          <w:szCs w:val="28"/>
          <w:lang w:val="kk-KZ"/>
        </w:rPr>
        <w:t>201</w:t>
      </w:r>
      <w:r w:rsidRPr="00A62910">
        <w:rPr>
          <w:rFonts w:ascii="Times New Roman" w:hAnsi="Times New Roman" w:cs="Times New Roman"/>
          <w:sz w:val="28"/>
          <w:szCs w:val="28"/>
          <w:lang w:val="kk-KZ"/>
        </w:rPr>
        <w:t xml:space="preserve">]. </w:t>
      </w:r>
    </w:p>
    <w:p w14:paraId="078C6D72" w14:textId="7BA97BBB" w:rsidR="00132CD4" w:rsidRPr="00A62910" w:rsidRDefault="00132CD4" w:rsidP="00960B1D">
      <w:pPr>
        <w:shd w:val="clear" w:color="auto" w:fill="FFFFFF"/>
        <w:spacing w:after="0" w:line="240" w:lineRule="auto"/>
        <w:ind w:firstLine="567"/>
        <w:jc w:val="both"/>
        <w:textAlignment w:val="baseline"/>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Оқыту және тәрбиелеу үдерісінде оқушылардың адамгершілік қасиеттерін қалыптастыру мәселесі қазіргі педагогиканың маңызды бағыттарының бірі болып табылады. Мұғалімдер тәжірибесінде мейірімділік, жауапкершілік, шынайылық, жанашырлық сияқты қасиеттерді дамытуға байланысты түрлі педагогикалық мәселелер жиі кездеседі. Осыған орай оқушыларға адамгершілік тәрбие берудің маңызы арта түсуде. Аталған мәселені терең түсіну үшін </w:t>
      </w:r>
      <w:r w:rsidR="00E3414C" w:rsidRPr="00A62910">
        <w:rPr>
          <w:rFonts w:ascii="Times New Roman" w:hAnsi="Times New Roman" w:cs="Times New Roman"/>
          <w:sz w:val="28"/>
          <w:szCs w:val="28"/>
          <w:lang w:val="kk-KZ"/>
        </w:rPr>
        <w:t xml:space="preserve">«адамгершілік», </w:t>
      </w:r>
      <w:r w:rsidRPr="00A62910">
        <w:rPr>
          <w:rFonts w:ascii="Times New Roman" w:hAnsi="Times New Roman" w:cs="Times New Roman"/>
          <w:sz w:val="28"/>
          <w:szCs w:val="28"/>
          <w:lang w:val="kk-KZ"/>
        </w:rPr>
        <w:t>«адамгершілік құндылықтар» ұғым</w:t>
      </w:r>
      <w:r w:rsidR="00E3414C" w:rsidRPr="00A62910">
        <w:rPr>
          <w:rFonts w:ascii="Times New Roman" w:hAnsi="Times New Roman" w:cs="Times New Roman"/>
          <w:sz w:val="28"/>
          <w:szCs w:val="28"/>
          <w:lang w:val="kk-KZ"/>
        </w:rPr>
        <w:t>ы</w:t>
      </w:r>
      <w:r w:rsidRPr="00A62910">
        <w:rPr>
          <w:rFonts w:ascii="Times New Roman" w:hAnsi="Times New Roman" w:cs="Times New Roman"/>
          <w:sz w:val="28"/>
          <w:szCs w:val="28"/>
          <w:lang w:val="kk-KZ"/>
        </w:rPr>
        <w:t>ның мәні мен мазмұнын ғылыми тұрғыдан талдау қажет. Бұл ұғымдар философия, педагогика және психология ғылымдарына ортақ болғандықтан, олардың теориялық негіздерін кешенді қарастыру зерттеу жұмысының маңызды міндеттерінің бірі болып табылады.</w:t>
      </w:r>
    </w:p>
    <w:p w14:paraId="615CFD33" w14:textId="4FD291BA" w:rsidR="00504E9C" w:rsidRPr="00A62910" w:rsidRDefault="00504E9C" w:rsidP="00960B1D">
      <w:pPr>
        <w:shd w:val="clear" w:color="auto" w:fill="FFFFFF"/>
        <w:spacing w:after="0" w:line="240" w:lineRule="auto"/>
        <w:ind w:firstLine="567"/>
        <w:jc w:val="both"/>
        <w:textAlignment w:val="baseline"/>
        <w:rPr>
          <w:rFonts w:ascii="Times New Roman" w:hAnsi="Times New Roman" w:cs="Times New Roman"/>
          <w:sz w:val="28"/>
          <w:szCs w:val="28"/>
          <w:lang w:val="kk-KZ"/>
        </w:rPr>
      </w:pPr>
      <w:r w:rsidRPr="00A62910">
        <w:rPr>
          <w:rFonts w:ascii="Times New Roman" w:hAnsi="Times New Roman" w:cs="Times New Roman"/>
          <w:sz w:val="28"/>
          <w:szCs w:val="28"/>
          <w:lang w:val="kk-KZ"/>
        </w:rPr>
        <w:t>Философияның негізгі нысаны – адам мен дүние, адам өзі өмір сүріп отырған әлемнен бөлек қарастырылмайды, яғни, ол табиғаттың бір бөлшегі болып табылатын тіршілік иесі. Адам – белсенді әрекет ететін сананы иемдену арқылы еңбек құралдарын жасап, пайдаланып, өнім өндіріп табиғатты өзгертетін барша тіршіліктің көшбасшысы: жан мен тәннен құралған, табиғаттан мәдени-рухани асқақтығы, ойлау тереңдігі, мақсат қоюы және т.б. арқылы ажыратылады. Ол мәдени-рухани игілікті иеленіп, жер бетінде саналы тіршілік ететін субъект. Адамның қайдан және қалай пайда болуы жөніндегі сауалдарға антропогенез</w:t>
      </w:r>
      <w:r w:rsidR="00E3414C"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саласы жауап берсе, адамдардың қоғамдасып өмір сүру құбылысын антропосоциогенез ілімі зерттейді. Адам ұғымының мағынасын ашу үшін адамның қоғамға, табиғат пен әлемге қатынасын зерделеу қажет. Бұл қатынастар </w:t>
      </w:r>
      <w:r w:rsidRPr="00A62910">
        <w:rPr>
          <w:rFonts w:ascii="Times New Roman" w:hAnsi="Times New Roman" w:cs="Times New Roman"/>
          <w:sz w:val="28"/>
          <w:szCs w:val="28"/>
          <w:lang w:val="kk-KZ"/>
        </w:rPr>
        <w:lastRenderedPageBreak/>
        <w:t xml:space="preserve">адамның жалпы біртұтас табиғаты болып табылады. Осыдан келіп оларда қоғамдасу туындайды. Қоғамдасудың да өз шарттары бар: табиғи, мәдени, әлеуметтік, психологиялық, саяси және т.б. </w:t>
      </w:r>
      <w:r w:rsidRPr="00A62910">
        <w:rPr>
          <w:rFonts w:ascii="Times New Roman" w:hAnsi="Times New Roman" w:cs="Times New Roman"/>
          <w:sz w:val="28"/>
          <w:szCs w:val="28"/>
          <w:lang w:val="kk-KZ"/>
        </w:rPr>
        <w:sym w:font="Symbol" w:char="F05B"/>
      </w:r>
      <w:r w:rsidR="00960A77" w:rsidRPr="00A62910">
        <w:rPr>
          <w:rFonts w:ascii="Times New Roman" w:hAnsi="Times New Roman" w:cs="Times New Roman"/>
          <w:sz w:val="28"/>
          <w:szCs w:val="28"/>
          <w:lang w:val="kk-KZ"/>
        </w:rPr>
        <w:t>1</w:t>
      </w:r>
      <w:r w:rsidR="009A7376" w:rsidRPr="00A62910">
        <w:rPr>
          <w:rFonts w:ascii="Times New Roman" w:hAnsi="Times New Roman" w:cs="Times New Roman"/>
          <w:sz w:val="28"/>
          <w:szCs w:val="28"/>
          <w:lang w:val="kk-KZ"/>
        </w:rPr>
        <w:t>07</w:t>
      </w:r>
      <w:r w:rsidR="001E56D3" w:rsidRPr="00A62910">
        <w:rPr>
          <w:rFonts w:ascii="Times New Roman" w:hAnsi="Times New Roman" w:cs="Times New Roman"/>
          <w:sz w:val="28"/>
          <w:szCs w:val="28"/>
          <w:lang w:val="kk-KZ"/>
        </w:rPr>
        <w:t xml:space="preserve">, </w:t>
      </w:r>
      <w:r w:rsidR="00960B1D" w:rsidRPr="00A62910">
        <w:rPr>
          <w:rFonts w:ascii="Times New Roman" w:hAnsi="Times New Roman" w:cs="Times New Roman"/>
          <w:sz w:val="28"/>
          <w:szCs w:val="28"/>
          <w:lang w:val="kk-KZ"/>
        </w:rPr>
        <w:t>б.</w:t>
      </w:r>
      <w:r w:rsidR="001E56D3" w:rsidRPr="00A62910">
        <w:rPr>
          <w:rFonts w:ascii="Times New Roman" w:hAnsi="Times New Roman" w:cs="Times New Roman"/>
          <w:sz w:val="28"/>
          <w:szCs w:val="28"/>
          <w:lang w:val="kk-KZ"/>
        </w:rPr>
        <w:t>363-368</w:t>
      </w:r>
      <w:r w:rsidRPr="00A62910">
        <w:rPr>
          <w:rFonts w:ascii="Times New Roman" w:hAnsi="Times New Roman" w:cs="Times New Roman"/>
          <w:sz w:val="28"/>
          <w:szCs w:val="28"/>
          <w:lang w:val="kk-KZ"/>
        </w:rPr>
        <w:sym w:font="Symbol" w:char="F05D"/>
      </w:r>
      <w:r w:rsidRPr="00A62910">
        <w:rPr>
          <w:rFonts w:ascii="Times New Roman" w:hAnsi="Times New Roman" w:cs="Times New Roman"/>
          <w:sz w:val="28"/>
          <w:szCs w:val="28"/>
          <w:lang w:val="kk-KZ"/>
        </w:rPr>
        <w:t>. Осы қоғамдасудың нәтижесінде адамдар бір-бірімен араласып, байланысқа түседі. Өзін айнала қоршаған қоғамдық ортада өзін-өзі ұстауы, басқалармен қарым-қатынасы арқылы біз олардың адамгершілік</w:t>
      </w:r>
      <w:r w:rsidR="00E07F02"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сезімдерін байқай аламыз. </w:t>
      </w:r>
    </w:p>
    <w:p w14:paraId="2D06C501" w14:textId="3AE76A2A" w:rsidR="00504E9C" w:rsidRPr="00A62910" w:rsidRDefault="00504E9C" w:rsidP="00960B1D">
      <w:pPr>
        <w:shd w:val="clear" w:color="auto" w:fill="FFFFFF"/>
        <w:spacing w:after="0" w:line="240" w:lineRule="auto"/>
        <w:ind w:firstLine="567"/>
        <w:jc w:val="both"/>
        <w:textAlignment w:val="baseline"/>
        <w:rPr>
          <w:rFonts w:ascii="Times New Roman" w:hAnsi="Times New Roman" w:cs="Times New Roman"/>
          <w:sz w:val="28"/>
          <w:szCs w:val="28"/>
          <w:lang w:val="kk-KZ"/>
        </w:rPr>
      </w:pPr>
      <w:r w:rsidRPr="00A62910">
        <w:rPr>
          <w:rFonts w:ascii="Times New Roman" w:hAnsi="Times New Roman" w:cs="Times New Roman"/>
          <w:sz w:val="28"/>
          <w:szCs w:val="28"/>
          <w:lang w:val="kk-KZ"/>
        </w:rPr>
        <w:t>Адамгершілік сезімдер мен құндылықтар туа біткен қасиеттер емес, қоғамдық және мәдени ықпалдың нәтижесінде қалыптасады. Бұл үдеріс өзара байланысты бірнеше факторға негізделеді.</w:t>
      </w:r>
      <w:r w:rsidR="0048106C"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Біріншіден, қоғамдық орта тұлғаның </w:t>
      </w:r>
      <w:r w:rsidR="00C365F1"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ұстанымдарын әлеуметтік нормалар мен дәстүрлер арқылы айқындайды. Қоғамда орныққан ізгілік, әділет, жауапкершілік сияқты құндылықтар мінез-құлық бағдарларын қалыптастырады. Екіншіден, мәдениет пен өнер, әсіресе музыка, адамның эмоциялық әлемін байытып, рухани сезімдерін дамытады. Халық музыкасы арқылы берілетін эстетикалық әсер мейірім, сүйіспеншілік, елжандылық сияқты сезімдік құндылықтарды тереңдетеді.</w:t>
      </w:r>
      <w:r w:rsidR="0048106C"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Үшіншіден, отбасы мен тәрбие баланың адамгершілік сезімдерінің бастапқы ортасы болып табылады. Жақындарымен қарым-қатынас барысында қалыптасқан мейірім мен қамқорлық болашақ </w:t>
      </w:r>
      <w:r w:rsidR="00C365F1"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құндылықтардың негізін қалайды.</w:t>
      </w:r>
      <w:r w:rsidR="0048106C"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Төртіншіден, руханият адам санасында ізгілік пен қайырымдылық ұғымдарын бекітіп, сенім, сабыр, рақым сияқты ішкі сапаларды дамытады.</w:t>
      </w:r>
      <w:r w:rsidR="0048106C"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Соңында, жеке тәжірибе мен рефлексия адамның өмірлік жағдайларды сезімдік тұрғыда ұғынуына мүмкіндік беріп, оның </w:t>
      </w:r>
      <w:r w:rsidR="005F5E8C" w:rsidRPr="00A62910">
        <w:rPr>
          <w:rFonts w:ascii="Times New Roman" w:hAnsi="Times New Roman" w:cs="Times New Roman"/>
          <w:sz w:val="28"/>
          <w:szCs w:val="28"/>
          <w:lang w:val="kk-KZ"/>
        </w:rPr>
        <w:t xml:space="preserve">адамгершілік </w:t>
      </w:r>
      <w:r w:rsidRPr="00A62910">
        <w:rPr>
          <w:rFonts w:ascii="Times New Roman" w:hAnsi="Times New Roman" w:cs="Times New Roman"/>
          <w:sz w:val="28"/>
          <w:szCs w:val="28"/>
          <w:lang w:val="kk-KZ"/>
        </w:rPr>
        <w:t>көзқарасының тереңдеуіне ықпал етеді.</w:t>
      </w:r>
      <w:r w:rsidR="0048106C"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Осы факторлардың ықпалдастығы тұлғаның сезімдік-эмоциялық әлеуетін қалыптастырады. Бұл әлеует адамгершілік құндылықтардың ішкі негізі болып табылады, өйткені сезім адамгершіліктің қозғаушы күші қызметін атқарып, оны нақты мінез-құлық бағдарларына бағыттайды.</w:t>
      </w:r>
    </w:p>
    <w:p w14:paraId="77C093F9" w14:textId="156C1228" w:rsidR="00504E9C" w:rsidRPr="00A62910" w:rsidRDefault="00504E9C" w:rsidP="00960B1D">
      <w:pPr>
        <w:shd w:val="clear" w:color="auto" w:fill="FFFFFF"/>
        <w:spacing w:after="0" w:line="240" w:lineRule="auto"/>
        <w:ind w:firstLine="567"/>
        <w:jc w:val="both"/>
        <w:textAlignment w:val="baseline"/>
        <w:rPr>
          <w:rFonts w:ascii="Times New Roman" w:hAnsi="Times New Roman" w:cs="Times New Roman"/>
          <w:sz w:val="28"/>
          <w:szCs w:val="28"/>
          <w:lang w:val="kk-KZ"/>
        </w:rPr>
      </w:pPr>
      <w:r w:rsidRPr="00A62910">
        <w:rPr>
          <w:rFonts w:ascii="Times New Roman" w:hAnsi="Times New Roman" w:cs="Times New Roman"/>
          <w:sz w:val="28"/>
          <w:szCs w:val="28"/>
          <w:lang w:val="kk-KZ"/>
        </w:rPr>
        <w:t>«Адамгершілік» ұғымы ең алғаш рет ежелгі Грек философиясының дамып келе жатқан кезеңінде пайда болды. Алғашқы  қауымдық кезеңнен басталып қазірге дейін жалғасып келе жатқан әр түрлі дәуірлер мен мәдениеттерде жаңа мағыналарымен толығып отырған. Алғашқы қауымдық қоғамда табиғи қажеттіліктерден туындап, тіршілік ету үшін топтасып, ұжымдасып бірлесе отырып әрекет жасады. Сол кезде бір-біріне көмектесу, жақсылық жасау</w:t>
      </w:r>
      <w:r w:rsidR="00F76967" w:rsidRPr="00A62910">
        <w:rPr>
          <w:rFonts w:ascii="Times New Roman" w:hAnsi="Times New Roman" w:cs="Times New Roman"/>
          <w:sz w:val="28"/>
          <w:szCs w:val="28"/>
          <w:lang w:val="kk-KZ"/>
        </w:rPr>
        <w:t xml:space="preserve"> с</w:t>
      </w:r>
      <w:r w:rsidRPr="00A62910">
        <w:rPr>
          <w:rFonts w:ascii="Times New Roman" w:hAnsi="Times New Roman" w:cs="Times New Roman"/>
          <w:sz w:val="28"/>
          <w:szCs w:val="28"/>
          <w:lang w:val="kk-KZ"/>
        </w:rPr>
        <w:t xml:space="preserve">ияқты қарапайым қағидалар қалыптасты. </w:t>
      </w:r>
      <w:r w:rsidR="00F76967" w:rsidRPr="00A62910">
        <w:rPr>
          <w:rFonts w:ascii="Times New Roman" w:hAnsi="Times New Roman" w:cs="Times New Roman"/>
          <w:sz w:val="28"/>
          <w:szCs w:val="28"/>
          <w:lang w:val="kk-KZ"/>
        </w:rPr>
        <w:t xml:space="preserve">Ал </w:t>
      </w:r>
      <w:r w:rsidRPr="00A62910">
        <w:rPr>
          <w:rFonts w:ascii="Times New Roman" w:hAnsi="Times New Roman" w:cs="Times New Roman"/>
          <w:sz w:val="28"/>
          <w:szCs w:val="28"/>
          <w:lang w:val="kk-KZ"/>
        </w:rPr>
        <w:t>Ежелгі Египет, Үндістан, Қытай, Грекияда адамгершілік ұғымы діни тұрғыда қарастырылып, мифологиямен байланысты болды. Осы кезеңдерде ежелгі заңдар моральдық</w:t>
      </w:r>
      <w:r w:rsidR="00FD5202"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нормаларды бекітуге бағытталып отырды. Ежелгі Вавилон патшасы Хаммапури жасаған заңдар жинағы адамзат тарихындағы ең алғашқы жазбаша заңдардың бірі болып саналған. Бұл заңның </w:t>
      </w:r>
      <w:r w:rsidR="00F76967" w:rsidRPr="00A62910">
        <w:rPr>
          <w:rFonts w:ascii="Times New Roman" w:hAnsi="Times New Roman" w:cs="Times New Roman"/>
          <w:sz w:val="28"/>
          <w:szCs w:val="28"/>
          <w:lang w:val="kk-KZ"/>
        </w:rPr>
        <w:t>маңыздылығы</w:t>
      </w:r>
      <w:r w:rsidRPr="00A62910">
        <w:rPr>
          <w:rFonts w:ascii="Times New Roman" w:hAnsi="Times New Roman" w:cs="Times New Roman"/>
          <w:sz w:val="28"/>
          <w:szCs w:val="28"/>
          <w:lang w:val="kk-KZ"/>
        </w:rPr>
        <w:t xml:space="preserve"> қоғамдағы тәртіпті сақтай отырып, әділеттілікті қамтамасыз етуінде болған [</w:t>
      </w:r>
      <w:r w:rsidR="00960A77" w:rsidRPr="00A62910">
        <w:rPr>
          <w:rFonts w:ascii="Times New Roman" w:hAnsi="Times New Roman" w:cs="Times New Roman"/>
          <w:sz w:val="28"/>
          <w:szCs w:val="28"/>
          <w:lang w:val="kk-KZ"/>
        </w:rPr>
        <w:t>1</w:t>
      </w:r>
      <w:r w:rsidR="009A7376" w:rsidRPr="00A62910">
        <w:rPr>
          <w:rFonts w:ascii="Times New Roman" w:hAnsi="Times New Roman" w:cs="Times New Roman"/>
          <w:sz w:val="28"/>
          <w:szCs w:val="28"/>
          <w:lang w:val="kk-KZ"/>
        </w:rPr>
        <w:t>08</w:t>
      </w:r>
      <w:r w:rsidRPr="00A62910">
        <w:rPr>
          <w:rFonts w:ascii="Times New Roman" w:hAnsi="Times New Roman" w:cs="Times New Roman"/>
          <w:sz w:val="28"/>
          <w:szCs w:val="28"/>
          <w:lang w:val="kk-KZ"/>
        </w:rPr>
        <w:t>].</w:t>
      </w:r>
    </w:p>
    <w:p w14:paraId="31F9A4C7" w14:textId="4CA865E5" w:rsidR="00504E9C" w:rsidRPr="00A62910" w:rsidRDefault="00504E9C" w:rsidP="00960B1D">
      <w:pPr>
        <w:shd w:val="clear" w:color="auto" w:fill="FFFFFF"/>
        <w:spacing w:after="0" w:line="240" w:lineRule="auto"/>
        <w:ind w:firstLine="567"/>
        <w:jc w:val="both"/>
        <w:textAlignment w:val="baseline"/>
        <w:rPr>
          <w:rFonts w:ascii="Times New Roman" w:hAnsi="Times New Roman" w:cs="Times New Roman"/>
          <w:sz w:val="28"/>
          <w:szCs w:val="28"/>
          <w:lang w:val="kk-KZ"/>
        </w:rPr>
      </w:pPr>
      <w:r w:rsidRPr="00A62910">
        <w:rPr>
          <w:rFonts w:ascii="Times New Roman" w:hAnsi="Times New Roman" w:cs="Times New Roman"/>
          <w:sz w:val="28"/>
          <w:szCs w:val="28"/>
          <w:lang w:val="kk-KZ"/>
        </w:rPr>
        <w:t>Адамгершілік туралы мәселелер көне заманнан бері кел</w:t>
      </w:r>
      <w:r w:rsidRPr="00E515A6">
        <w:rPr>
          <w:rFonts w:ascii="Times New Roman" w:hAnsi="Times New Roman" w:cs="Times New Roman"/>
          <w:sz w:val="28"/>
          <w:szCs w:val="28"/>
          <w:lang w:val="kk-KZ"/>
        </w:rPr>
        <w:t>е жатқан философ,</w:t>
      </w:r>
      <w:r w:rsidRPr="00E515A6">
        <w:rPr>
          <w:rFonts w:ascii="Times New Roman" w:hAnsi="Times New Roman" w:cs="Times New Roman"/>
          <w:iCs/>
          <w:sz w:val="28"/>
          <w:szCs w:val="28"/>
          <w:lang w:val="kk-KZ"/>
        </w:rPr>
        <w:t xml:space="preserve"> ғұлама ғалымдар мен ұлы ойшылдардың еңбектерінен көрініс тауып келеді.</w:t>
      </w:r>
      <w:r w:rsidR="0048106C" w:rsidRPr="00E515A6">
        <w:rPr>
          <w:rFonts w:ascii="Times New Roman" w:hAnsi="Times New Roman" w:cs="Times New Roman"/>
          <w:iCs/>
          <w:sz w:val="28"/>
          <w:szCs w:val="28"/>
          <w:lang w:val="kk-KZ"/>
        </w:rPr>
        <w:t xml:space="preserve">  Е</w:t>
      </w:r>
      <w:r w:rsidRPr="00E515A6">
        <w:rPr>
          <w:rFonts w:ascii="Times New Roman" w:hAnsi="Times New Roman" w:cs="Times New Roman"/>
          <w:iCs/>
          <w:sz w:val="28"/>
          <w:szCs w:val="28"/>
          <w:lang w:val="kk-KZ"/>
        </w:rPr>
        <w:t xml:space="preserve">желгі грек философы Сократ адамгершілік, этика мәселелерін зерттеуге алғаш көңіл бөлген. Оның пайымдауынша «Білім – адамгершілік мінез-құлықтың </w:t>
      </w:r>
      <w:r w:rsidRPr="00E515A6">
        <w:rPr>
          <w:rFonts w:ascii="Times New Roman" w:hAnsi="Times New Roman" w:cs="Times New Roman"/>
          <w:iCs/>
          <w:sz w:val="28"/>
          <w:szCs w:val="28"/>
          <w:lang w:val="kk-KZ"/>
        </w:rPr>
        <w:lastRenderedPageBreak/>
        <w:t>негізі», ұстанымы «жақсылықты білу – оны жасау». Философ адамның мінез-құлқын сезім емес, ақ</w:t>
      </w:r>
      <w:r w:rsidRPr="00A62910">
        <w:rPr>
          <w:rFonts w:ascii="Times New Roman" w:hAnsi="Times New Roman" w:cs="Times New Roman"/>
          <w:iCs/>
          <w:sz w:val="28"/>
          <w:szCs w:val="28"/>
          <w:lang w:val="kk-KZ"/>
        </w:rPr>
        <w:t>ыл басқаруы керек деп санаған. Ол сезімдік құндылықтарды толық жоққа шығармайды, бірақ оларды ақылдың бақылауында болуы тиіс дейді. Яғни, сезімнің өзіндік құндылығы бар, бірақ ол адамгершілік пен даналыққа қызмет еткенде ғана мәнге ие. Ол «жақсылықты білетін адам жаман іс істемейді» деген қағидасына сүйеніп, сезімнің соқыр жетегінде кетуді теріс көрді. Адамдарға сұрақтар қою арқылы өзінің адамгершілік көзқарастарын түсінуге көмектесті. Бұл әдіс кейіннен «Сократтық әдіс» деп аталып кетті [</w:t>
      </w:r>
      <w:r w:rsidR="00960A77" w:rsidRPr="00A62910">
        <w:rPr>
          <w:rFonts w:ascii="Times New Roman" w:hAnsi="Times New Roman" w:cs="Times New Roman"/>
          <w:iCs/>
          <w:sz w:val="28"/>
          <w:szCs w:val="28"/>
          <w:lang w:val="kk-KZ"/>
        </w:rPr>
        <w:t>6</w:t>
      </w:r>
      <w:r w:rsidR="009A7376" w:rsidRPr="00A62910">
        <w:rPr>
          <w:rFonts w:ascii="Times New Roman" w:hAnsi="Times New Roman" w:cs="Times New Roman"/>
          <w:iCs/>
          <w:sz w:val="28"/>
          <w:szCs w:val="28"/>
          <w:lang w:val="kk-KZ"/>
        </w:rPr>
        <w:t>6</w:t>
      </w:r>
      <w:r w:rsidR="00285E18" w:rsidRPr="00A62910">
        <w:rPr>
          <w:rFonts w:ascii="Times New Roman" w:hAnsi="Times New Roman" w:cs="Times New Roman"/>
          <w:iCs/>
          <w:sz w:val="28"/>
          <w:szCs w:val="28"/>
          <w:lang w:val="kk-KZ"/>
        </w:rPr>
        <w:t>,</w:t>
      </w:r>
      <w:r w:rsidR="001849A9" w:rsidRPr="00A62910">
        <w:rPr>
          <w:rFonts w:ascii="Times New Roman" w:hAnsi="Times New Roman" w:cs="Times New Roman"/>
          <w:iCs/>
          <w:sz w:val="28"/>
          <w:szCs w:val="28"/>
          <w:lang w:val="kk-KZ"/>
        </w:rPr>
        <w:t xml:space="preserve"> б.</w:t>
      </w:r>
      <w:r w:rsidR="006D4B4F" w:rsidRPr="00A62910">
        <w:rPr>
          <w:rFonts w:ascii="Times New Roman" w:hAnsi="Times New Roman" w:cs="Times New Roman"/>
          <w:iCs/>
          <w:sz w:val="28"/>
          <w:szCs w:val="28"/>
          <w:lang w:val="kk-KZ"/>
        </w:rPr>
        <w:t>43-62</w:t>
      </w:r>
      <w:r w:rsidRPr="00A62910">
        <w:rPr>
          <w:rFonts w:ascii="Times New Roman" w:hAnsi="Times New Roman" w:cs="Times New Roman"/>
          <w:iCs/>
          <w:sz w:val="28"/>
          <w:szCs w:val="28"/>
          <w:lang w:val="kk-KZ"/>
        </w:rPr>
        <w:t xml:space="preserve">].  </w:t>
      </w:r>
    </w:p>
    <w:p w14:paraId="3091C3CC" w14:textId="7359DD3A" w:rsidR="00CA6358" w:rsidRPr="00A62910" w:rsidRDefault="00504E9C" w:rsidP="00960B1D">
      <w:pPr>
        <w:tabs>
          <w:tab w:val="left" w:pos="709"/>
          <w:tab w:val="left" w:pos="851"/>
        </w:tabs>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iCs/>
          <w:sz w:val="28"/>
          <w:szCs w:val="28"/>
          <w:lang w:val="kk-KZ"/>
        </w:rPr>
        <w:tab/>
        <w:t xml:space="preserve">Ежелгі Грек философы Платонның ойынша «адамгершілік – жанның үш бөлігі болып есептелетін ақыл, жігер, құмарлық арасындағы үйлесімділік». </w:t>
      </w:r>
      <w:r w:rsidR="00CA6358" w:rsidRPr="00A62910">
        <w:rPr>
          <w:rFonts w:ascii="Times New Roman" w:hAnsi="Times New Roman" w:cs="Times New Roman"/>
          <w:iCs/>
          <w:sz w:val="28"/>
          <w:szCs w:val="28"/>
          <w:lang w:val="kk-KZ"/>
        </w:rPr>
        <w:t>«</w:t>
      </w:r>
      <w:r w:rsidRPr="00A62910">
        <w:rPr>
          <w:rFonts w:ascii="Times New Roman" w:hAnsi="Times New Roman" w:cs="Times New Roman"/>
          <w:iCs/>
          <w:sz w:val="28"/>
          <w:szCs w:val="28"/>
          <w:lang w:val="kk-KZ"/>
        </w:rPr>
        <w:t>Ақыл - таным мен даналыққа ұмтылатын рухани бөлік, жігер - батылдық пен намысты білдіретін эмоциялық бөлік, құмарлық - нәпсі, тән қалауы мен инстинктілерге байланысты сезімдік бөлік.</w:t>
      </w:r>
      <w:r w:rsidR="00455B23" w:rsidRPr="00A62910">
        <w:rPr>
          <w:rFonts w:ascii="Times New Roman" w:hAnsi="Times New Roman" w:cs="Times New Roman"/>
          <w:iCs/>
          <w:sz w:val="28"/>
          <w:szCs w:val="28"/>
          <w:lang w:val="kk-KZ"/>
        </w:rPr>
        <w:t xml:space="preserve"> </w:t>
      </w:r>
      <w:r w:rsidRPr="00A62910">
        <w:rPr>
          <w:rFonts w:ascii="Times New Roman" w:hAnsi="Times New Roman" w:cs="Times New Roman"/>
          <w:sz w:val="28"/>
          <w:szCs w:val="28"/>
          <w:lang w:val="kk-KZ"/>
        </w:rPr>
        <w:t>«Жанның ең жоғарғы қасиеті – ақылдың билігі, бірақ бұл билік ерік пен сезімнің көмегінсіз жүзеге аспайды»– дей отырып, сезім мен эмоцияны адамгершілік жүйесінің ішкі қозғаушы күші</w:t>
      </w:r>
      <w:r w:rsidRPr="00A62910">
        <w:rPr>
          <w:rFonts w:ascii="Times New Roman" w:hAnsi="Times New Roman" w:cs="Times New Roman"/>
          <w:iCs/>
          <w:sz w:val="28"/>
          <w:szCs w:val="28"/>
          <w:lang w:val="kk-KZ"/>
        </w:rPr>
        <w:t xml:space="preserve"> деп бағалайды [</w:t>
      </w:r>
      <w:r w:rsidR="009A7376" w:rsidRPr="00A62910">
        <w:rPr>
          <w:rFonts w:ascii="Times New Roman" w:hAnsi="Times New Roman" w:cs="Times New Roman"/>
          <w:iCs/>
          <w:sz w:val="28"/>
          <w:szCs w:val="28"/>
          <w:lang w:val="kk-KZ"/>
        </w:rPr>
        <w:t>67</w:t>
      </w:r>
      <w:r w:rsidR="00285E18" w:rsidRPr="00A62910">
        <w:rPr>
          <w:rFonts w:ascii="Times New Roman" w:hAnsi="Times New Roman" w:cs="Times New Roman"/>
          <w:iCs/>
          <w:sz w:val="28"/>
          <w:szCs w:val="28"/>
          <w:lang w:val="kk-KZ"/>
        </w:rPr>
        <w:t xml:space="preserve">, </w:t>
      </w:r>
      <w:r w:rsidR="001849A9" w:rsidRPr="00A62910">
        <w:rPr>
          <w:rFonts w:ascii="Times New Roman" w:hAnsi="Times New Roman" w:cs="Times New Roman"/>
          <w:iCs/>
          <w:sz w:val="28"/>
          <w:szCs w:val="28"/>
          <w:lang w:val="kk-KZ"/>
        </w:rPr>
        <w:t>б.</w:t>
      </w:r>
      <w:r w:rsidR="00CB4EA6" w:rsidRPr="00A62910">
        <w:rPr>
          <w:rFonts w:ascii="Times New Roman" w:hAnsi="Times New Roman" w:cs="Times New Roman"/>
          <w:iCs/>
          <w:sz w:val="28"/>
          <w:szCs w:val="28"/>
          <w:lang w:val="kk-KZ"/>
        </w:rPr>
        <w:t>280</w:t>
      </w:r>
      <w:r w:rsidRPr="00A62910">
        <w:rPr>
          <w:rFonts w:ascii="Times New Roman" w:hAnsi="Times New Roman" w:cs="Times New Roman"/>
          <w:iCs/>
          <w:sz w:val="28"/>
          <w:szCs w:val="28"/>
          <w:lang w:val="kk-KZ"/>
        </w:rPr>
        <w:t xml:space="preserve">]. </w:t>
      </w:r>
      <w:r w:rsidR="00CA6358" w:rsidRPr="00A62910">
        <w:rPr>
          <w:rFonts w:ascii="Times New Roman" w:hAnsi="Times New Roman" w:cs="Times New Roman"/>
          <w:iCs/>
          <w:sz w:val="28"/>
          <w:szCs w:val="28"/>
          <w:lang w:val="kk-KZ"/>
        </w:rPr>
        <w:t>Платон тәрбие мен өнердің, әсіресе музыка мен поэзияның, адамның сезімдік әлемін реттеудегі маңызын атап өтіп, музыканың жан ішкі күйін үйлестіріп, эмоцияны тәртіпке келтіретінін көрсетеді. Ол құндылықтарды сезімдік (тән қалауы мен ләззатқа негізделген) және рухани (ақыл мен парасат арқылы танылатын) деңгейлерге бөледі. Платонның пікірінше, шынайы адамгершілік тек рухани құндылықтарға ұмтылу арқылы қалыптасады, өйткені сезімдік игіліктер өткінші, ал рухани игіліктер тұрақты әрі жалпыадамзаттық мәнге ие. Сондықтан тәрбиенің басты мақсаты – адамды сезімдік деңгейден рухани кемелдікке бағыттау болып табылады.</w:t>
      </w:r>
    </w:p>
    <w:p w14:paraId="41B2918D" w14:textId="46C493C5" w:rsidR="00F44C7C" w:rsidRPr="00A62910" w:rsidRDefault="00504E9C" w:rsidP="00960B1D">
      <w:pPr>
        <w:tabs>
          <w:tab w:val="left" w:pos="709"/>
          <w:tab w:val="left" w:pos="851"/>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iCs/>
          <w:sz w:val="28"/>
          <w:szCs w:val="28"/>
          <w:lang w:val="kk-KZ"/>
        </w:rPr>
        <w:tab/>
      </w:r>
      <w:r w:rsidR="00F44C7C" w:rsidRPr="00A62910">
        <w:rPr>
          <w:rFonts w:ascii="Times New Roman" w:hAnsi="Times New Roman" w:cs="Times New Roman"/>
          <w:sz w:val="28"/>
          <w:szCs w:val="28"/>
          <w:lang w:val="kk-KZ"/>
        </w:rPr>
        <w:t>Аристотельдің адамгершілік туралы көзқарасы адамның мінез-құлқы мен өмір салтын жетілдіруге бағытталған. Ол адамгершілік қасиеттердің тәрбиелеу арқылы қалыптасатынын негіздеп, оны «этика» ұғымымен байланыстырады және олардың ерік-жігер мен саналы әрекет нәтижесі екенін көрсетеді. «Никомах этикасында» адамгершілік ақыл арқылы реттелетін эмоциялармен байланыста қарастырылады, яғни «сезім – адам табиғатының қажетті бөлігі, бірақ ол ақылмен үйлескенде ғана ізгілікке айналады» деген ойды айтады. Аристотель адамгершілік қасиеттерді моральдық (мінез-құлық, әдет) және интеллектуалдық (ақыл-ой, парасат) болып екіге бөледі [</w:t>
      </w:r>
      <w:r w:rsidR="00491728" w:rsidRPr="00A62910">
        <w:rPr>
          <w:rFonts w:ascii="Times New Roman" w:hAnsi="Times New Roman" w:cs="Times New Roman"/>
          <w:sz w:val="28"/>
          <w:szCs w:val="28"/>
          <w:lang w:val="kk-KZ"/>
        </w:rPr>
        <w:t>6</w:t>
      </w:r>
      <w:r w:rsidR="009A7376" w:rsidRPr="00A62910">
        <w:rPr>
          <w:rFonts w:ascii="Times New Roman" w:hAnsi="Times New Roman" w:cs="Times New Roman"/>
          <w:sz w:val="28"/>
          <w:szCs w:val="28"/>
          <w:lang w:val="kk-KZ"/>
        </w:rPr>
        <w:t>8</w:t>
      </w:r>
      <w:r w:rsidR="00F44C7C" w:rsidRPr="00A62910">
        <w:rPr>
          <w:rFonts w:ascii="Times New Roman" w:hAnsi="Times New Roman" w:cs="Times New Roman"/>
          <w:sz w:val="28"/>
          <w:szCs w:val="28"/>
          <w:lang w:val="kk-KZ"/>
        </w:rPr>
        <w:t>]. Осылайша, оның этикалық тұжырымдары адам бойындағы адамгершілік қасиеттердің ақыл, сезім және тәрбиенің өзара байланысы арқылы қалыптасатынын айқындайды.</w:t>
      </w:r>
    </w:p>
    <w:p w14:paraId="7971E319" w14:textId="7532D58D" w:rsidR="009A1120" w:rsidRPr="00A62910" w:rsidRDefault="00F44C7C" w:rsidP="00960B1D">
      <w:pPr>
        <w:tabs>
          <w:tab w:val="left" w:pos="709"/>
          <w:tab w:val="left" w:pos="851"/>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ab/>
      </w:r>
      <w:r w:rsidR="009A1120" w:rsidRPr="00A62910">
        <w:rPr>
          <w:rFonts w:ascii="Times New Roman" w:hAnsi="Times New Roman" w:cs="Times New Roman"/>
          <w:sz w:val="28"/>
          <w:szCs w:val="28"/>
          <w:lang w:val="kk-KZ"/>
        </w:rPr>
        <w:t>Адамгершілік тәрбиенің өзегі – адамның ішкі сезімдік және эмоциялық әлемін дамыту. Осы тұрғыдан көне Қытай философы Конфуцийдің (б.з.д. VI–V ғғ.) идеялары маңызды орын алады. Оның пікірінше, «адамгершіліктің бастауы – жүрек тазалығы мен ішкі эмоциялық үйлесім», ал этикалық жүйесінің өзегі болып табылатын “жэнь” ұғымы адамсүйгіштік пен мейірімділікті білдіреді және эмпатиямен тығыз байланысты [</w:t>
      </w:r>
      <w:r w:rsidR="0052746F" w:rsidRPr="00A62910">
        <w:rPr>
          <w:rFonts w:ascii="Times New Roman" w:hAnsi="Times New Roman" w:cs="Times New Roman"/>
          <w:sz w:val="28"/>
          <w:szCs w:val="28"/>
          <w:lang w:val="kk-KZ"/>
        </w:rPr>
        <w:t>69</w:t>
      </w:r>
      <w:r w:rsidR="00285E18" w:rsidRPr="00A62910">
        <w:rPr>
          <w:rFonts w:ascii="Times New Roman" w:hAnsi="Times New Roman" w:cs="Times New Roman"/>
          <w:sz w:val="28"/>
          <w:szCs w:val="28"/>
          <w:lang w:val="kk-KZ"/>
        </w:rPr>
        <w:t xml:space="preserve">, </w:t>
      </w:r>
      <w:r w:rsidR="001849A9" w:rsidRPr="00A62910">
        <w:rPr>
          <w:rFonts w:ascii="Times New Roman" w:hAnsi="Times New Roman" w:cs="Times New Roman"/>
          <w:sz w:val="28"/>
          <w:szCs w:val="28"/>
          <w:lang w:val="kk-KZ"/>
        </w:rPr>
        <w:t>б.</w:t>
      </w:r>
      <w:r w:rsidR="001F322F" w:rsidRPr="00A62910">
        <w:rPr>
          <w:rFonts w:ascii="Times New Roman" w:hAnsi="Times New Roman" w:cs="Times New Roman"/>
          <w:sz w:val="28"/>
          <w:szCs w:val="28"/>
          <w:lang w:val="kk-KZ"/>
        </w:rPr>
        <w:t>12</w:t>
      </w:r>
      <w:r w:rsidR="00CD4B96" w:rsidRPr="00A62910">
        <w:rPr>
          <w:rFonts w:ascii="Times New Roman" w:hAnsi="Times New Roman" w:cs="Times New Roman"/>
          <w:sz w:val="28"/>
          <w:szCs w:val="28"/>
          <w:lang w:val="kk-KZ"/>
        </w:rPr>
        <w:t>0</w:t>
      </w:r>
      <w:r w:rsidR="009A1120" w:rsidRPr="00A62910">
        <w:rPr>
          <w:rFonts w:ascii="Times New Roman" w:hAnsi="Times New Roman" w:cs="Times New Roman"/>
          <w:sz w:val="28"/>
          <w:szCs w:val="28"/>
          <w:lang w:val="kk-KZ"/>
        </w:rPr>
        <w:t>]. Конфуций музыка мен салттың тәрбиелік рөлін ерекше атап өтіп, «музыка адамды жұмсартады, оны ізгілікке жетелейді, ал салт – оны тәртіпке үйретеді» деп көрсетеді [</w:t>
      </w:r>
      <w:r w:rsidR="0052746F" w:rsidRPr="00A62910">
        <w:rPr>
          <w:rFonts w:ascii="Times New Roman" w:hAnsi="Times New Roman" w:cs="Times New Roman"/>
          <w:sz w:val="28"/>
          <w:szCs w:val="28"/>
          <w:lang w:val="kk-KZ"/>
        </w:rPr>
        <w:t>69</w:t>
      </w:r>
      <w:r w:rsidR="00285E18" w:rsidRPr="00A62910">
        <w:rPr>
          <w:rFonts w:ascii="Times New Roman" w:hAnsi="Times New Roman" w:cs="Times New Roman"/>
          <w:sz w:val="28"/>
          <w:szCs w:val="28"/>
          <w:lang w:val="kk-KZ"/>
        </w:rPr>
        <w:t xml:space="preserve">, </w:t>
      </w:r>
      <w:r w:rsidR="001849A9" w:rsidRPr="00A62910">
        <w:rPr>
          <w:rFonts w:ascii="Times New Roman" w:hAnsi="Times New Roman" w:cs="Times New Roman"/>
          <w:sz w:val="28"/>
          <w:szCs w:val="28"/>
          <w:lang w:val="kk-KZ"/>
        </w:rPr>
        <w:t>б.</w:t>
      </w:r>
      <w:r w:rsidR="00CD4B96" w:rsidRPr="00A62910">
        <w:rPr>
          <w:rFonts w:ascii="Times New Roman" w:hAnsi="Times New Roman" w:cs="Times New Roman"/>
          <w:sz w:val="28"/>
          <w:szCs w:val="28"/>
          <w:lang w:val="kk-KZ"/>
        </w:rPr>
        <w:t>124</w:t>
      </w:r>
      <w:r w:rsidR="009A1120" w:rsidRPr="00A62910">
        <w:rPr>
          <w:rFonts w:ascii="Times New Roman" w:hAnsi="Times New Roman" w:cs="Times New Roman"/>
          <w:sz w:val="28"/>
          <w:szCs w:val="28"/>
          <w:lang w:val="kk-KZ"/>
        </w:rPr>
        <w:t xml:space="preserve">]. Демек, </w:t>
      </w:r>
      <w:r w:rsidR="009A1120" w:rsidRPr="00A62910">
        <w:rPr>
          <w:rFonts w:ascii="Times New Roman" w:hAnsi="Times New Roman" w:cs="Times New Roman"/>
          <w:sz w:val="28"/>
          <w:szCs w:val="28"/>
          <w:lang w:val="kk-KZ"/>
        </w:rPr>
        <w:lastRenderedPageBreak/>
        <w:t>музыка адамның ішкі сезімін реттеп, адамгершілік құндылықтардың (мейірімділік, адалдық, жауапкершілік) қалыптасуына ықпал етеді, ал эмоциялық мәдениет тұлғаның рухани дамуы мен адамгершілік мінез-құлқының ішкі негізі болып табылады.</w:t>
      </w:r>
    </w:p>
    <w:p w14:paraId="5BF6FA71" w14:textId="3A378ABE"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Ортағасырлық шығыс философиясының көрнекті өкілі Әбу Насыр әл-Фараби</w:t>
      </w:r>
      <w:r w:rsidR="004D3EC9" w:rsidRPr="00A62910">
        <w:rPr>
          <w:rFonts w:ascii="Times New Roman" w:hAnsi="Times New Roman" w:cs="Times New Roman"/>
          <w:sz w:val="28"/>
          <w:szCs w:val="28"/>
          <w:lang w:val="kk-KZ"/>
        </w:rPr>
        <w:t>дің</w:t>
      </w:r>
      <w:r w:rsidRPr="00A62910">
        <w:rPr>
          <w:rFonts w:ascii="Times New Roman" w:hAnsi="Times New Roman" w:cs="Times New Roman"/>
          <w:sz w:val="28"/>
          <w:szCs w:val="28"/>
          <w:lang w:val="kk-KZ"/>
        </w:rPr>
        <w:t xml:space="preserve"> философиялық жүйесінде адамның ішкі жан дүниесі, эмоциялық тәжірибесі және олардың адамгершілік мінез-құлықпен байланысы айрықша орын алады.</w:t>
      </w:r>
      <w:r w:rsidR="004D3EC9" w:rsidRPr="00A62910">
        <w:rPr>
          <w:rFonts w:ascii="Times New Roman" w:hAnsi="Times New Roman" w:cs="Times New Roman"/>
          <w:sz w:val="28"/>
          <w:szCs w:val="28"/>
          <w:lang w:val="kk-KZ"/>
        </w:rPr>
        <w:t xml:space="preserve"> Ол</w:t>
      </w:r>
      <w:r w:rsidRPr="00A62910">
        <w:rPr>
          <w:rFonts w:ascii="Times New Roman" w:hAnsi="Times New Roman" w:cs="Times New Roman"/>
          <w:sz w:val="28"/>
          <w:szCs w:val="28"/>
          <w:lang w:val="kk-KZ"/>
        </w:rPr>
        <w:t xml:space="preserve"> адамның кемелдікке жету жолын тек ақыл-ой арқылы ғана емес, сезім мен рухани ләззат арқылы да жүзеге асыратынын атап көрсеткен. Ол </w:t>
      </w:r>
      <w:r w:rsidR="004D3EC9"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адам жанының үш қабатын - ақыл (интеллектуалдық), ашу (аффективтік), және құмарлық (сезімдік) күштерін сипаттап, олардың үйлесімді дамуы адамның адамгершілік тұлға ретінде қалыптасуының шарты</w:t>
      </w:r>
      <w:r w:rsidR="004D3EC9" w:rsidRPr="00A62910">
        <w:rPr>
          <w:rFonts w:ascii="Times New Roman" w:hAnsi="Times New Roman" w:cs="Times New Roman"/>
          <w:sz w:val="28"/>
          <w:szCs w:val="28"/>
          <w:lang w:val="kk-KZ"/>
        </w:rPr>
        <w:t xml:space="preserve">» - </w:t>
      </w:r>
      <w:r w:rsidRPr="00A62910">
        <w:rPr>
          <w:rFonts w:ascii="Times New Roman" w:hAnsi="Times New Roman" w:cs="Times New Roman"/>
          <w:sz w:val="28"/>
          <w:szCs w:val="28"/>
          <w:lang w:val="kk-KZ"/>
        </w:rPr>
        <w:t>деп санаған [</w:t>
      </w:r>
      <w:r w:rsidR="00D75E73" w:rsidRPr="00A62910">
        <w:rPr>
          <w:rFonts w:ascii="Times New Roman" w:hAnsi="Times New Roman" w:cs="Times New Roman"/>
          <w:sz w:val="28"/>
          <w:szCs w:val="28"/>
          <w:lang w:val="kk-KZ"/>
        </w:rPr>
        <w:t>7</w:t>
      </w:r>
      <w:r w:rsidR="0052746F" w:rsidRPr="00A62910">
        <w:rPr>
          <w:rFonts w:ascii="Times New Roman" w:hAnsi="Times New Roman" w:cs="Times New Roman"/>
          <w:sz w:val="28"/>
          <w:szCs w:val="28"/>
          <w:lang w:val="kk-KZ"/>
        </w:rPr>
        <w:t>0</w:t>
      </w:r>
      <w:r w:rsidR="00285E18" w:rsidRPr="00A62910">
        <w:rPr>
          <w:rFonts w:ascii="Times New Roman" w:hAnsi="Times New Roman" w:cs="Times New Roman"/>
          <w:sz w:val="28"/>
          <w:szCs w:val="28"/>
          <w:lang w:val="kk-KZ"/>
        </w:rPr>
        <w:t xml:space="preserve">, </w:t>
      </w:r>
      <w:r w:rsidR="001849A9" w:rsidRPr="00A62910">
        <w:rPr>
          <w:rFonts w:ascii="Times New Roman" w:hAnsi="Times New Roman" w:cs="Times New Roman"/>
          <w:sz w:val="28"/>
          <w:szCs w:val="28"/>
          <w:lang w:val="kk-KZ"/>
        </w:rPr>
        <w:t>б.</w:t>
      </w:r>
      <w:r w:rsidR="00E40C7A" w:rsidRPr="00A62910">
        <w:rPr>
          <w:rFonts w:ascii="Times New Roman" w:hAnsi="Times New Roman" w:cs="Times New Roman"/>
          <w:sz w:val="28"/>
          <w:szCs w:val="28"/>
          <w:lang w:val="kk-KZ"/>
        </w:rPr>
        <w:t>130</w:t>
      </w:r>
      <w:r w:rsidRPr="00A62910">
        <w:rPr>
          <w:rFonts w:ascii="Times New Roman" w:hAnsi="Times New Roman" w:cs="Times New Roman"/>
          <w:sz w:val="28"/>
          <w:szCs w:val="28"/>
          <w:lang w:val="kk-KZ"/>
        </w:rPr>
        <w:t xml:space="preserve">]. Осы тұрғыдан алғанда, сезім мен эмоция — этикалық мінез-құлықтың іргетасы, адамның </w:t>
      </w:r>
      <w:r w:rsidR="00596559" w:rsidRPr="00A62910">
        <w:rPr>
          <w:rFonts w:ascii="Times New Roman" w:hAnsi="Times New Roman" w:cs="Times New Roman"/>
          <w:sz w:val="28"/>
          <w:szCs w:val="28"/>
          <w:lang w:val="kk-KZ"/>
        </w:rPr>
        <w:t>адамгершіліктік</w:t>
      </w:r>
      <w:r w:rsidRPr="00A62910">
        <w:rPr>
          <w:rFonts w:ascii="Times New Roman" w:hAnsi="Times New Roman" w:cs="Times New Roman"/>
          <w:sz w:val="28"/>
          <w:szCs w:val="28"/>
          <w:lang w:val="kk-KZ"/>
        </w:rPr>
        <w:t xml:space="preserve"> таңдауының қозғаушы күші.</w:t>
      </w:r>
    </w:p>
    <w:p w14:paraId="1CD9B3A1" w14:textId="4E741363" w:rsidR="004D3EC9" w:rsidRPr="00A62910" w:rsidRDefault="004D3EC9"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Әл-Фараби адамгершілікті адамның ішкі жан дүниесінің кемелденуімен байланысты негізгі өлшем ретінде қарастырады. «Қайырымды қала тұрғындарының көзқарастары» еңбегінде ол оны адамның қоғам алдындағы жауапкершілігін айқындайтын басты өлшем деп сипаттап, мейірімділік, әділдік, шыншылдық және ақыл-парасат сияқты қасиеттерді атап көрсетеді [7</w:t>
      </w:r>
      <w:r w:rsidR="0052746F" w:rsidRPr="00A62910">
        <w:rPr>
          <w:rFonts w:ascii="Times New Roman" w:hAnsi="Times New Roman" w:cs="Times New Roman"/>
          <w:sz w:val="28"/>
          <w:szCs w:val="28"/>
          <w:lang w:val="kk-KZ"/>
        </w:rPr>
        <w:t>0</w:t>
      </w:r>
      <w:r w:rsidRPr="00A62910">
        <w:rPr>
          <w:rFonts w:ascii="Times New Roman" w:hAnsi="Times New Roman" w:cs="Times New Roman"/>
          <w:sz w:val="28"/>
          <w:szCs w:val="28"/>
          <w:lang w:val="kk-KZ"/>
        </w:rPr>
        <w:t xml:space="preserve">, </w:t>
      </w:r>
      <w:r w:rsidR="00285E18" w:rsidRPr="00A62910">
        <w:rPr>
          <w:rFonts w:ascii="Times New Roman" w:hAnsi="Times New Roman" w:cs="Times New Roman"/>
          <w:sz w:val="28"/>
          <w:szCs w:val="28"/>
          <w:lang w:val="kk-KZ"/>
        </w:rPr>
        <w:t>б.</w:t>
      </w:r>
      <w:r w:rsidR="001849A9"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152]. Оның пікірінше, «қайырымды қала тұрғындары» осы ізгі қасиеттерге ие болуы тиіс, өйткені адам табиғаты жақсылыққа бейім болғанымен, адамгершілік тәрбиенің және ортаның ықпалымен қалыптасады [7</w:t>
      </w:r>
      <w:r w:rsidR="0052746F" w:rsidRPr="00A62910">
        <w:rPr>
          <w:rFonts w:ascii="Times New Roman" w:hAnsi="Times New Roman" w:cs="Times New Roman"/>
          <w:sz w:val="28"/>
          <w:szCs w:val="28"/>
          <w:lang w:val="kk-KZ"/>
        </w:rPr>
        <w:t>0</w:t>
      </w:r>
      <w:r w:rsidRPr="00A62910">
        <w:rPr>
          <w:rFonts w:ascii="Times New Roman" w:hAnsi="Times New Roman" w:cs="Times New Roman"/>
          <w:sz w:val="28"/>
          <w:szCs w:val="28"/>
          <w:lang w:val="kk-KZ"/>
        </w:rPr>
        <w:t xml:space="preserve">, </w:t>
      </w:r>
      <w:r w:rsidR="00285E18" w:rsidRPr="00A62910">
        <w:rPr>
          <w:rFonts w:ascii="Times New Roman" w:hAnsi="Times New Roman" w:cs="Times New Roman"/>
          <w:sz w:val="28"/>
          <w:szCs w:val="28"/>
          <w:lang w:val="kk-KZ"/>
        </w:rPr>
        <w:t>б.</w:t>
      </w:r>
      <w:r w:rsidR="001849A9"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210]. Сондықтан адамгершілік құндылықтарды дамытуда мақсатты білім мен тәрбие шешуші рөл атқарады.</w:t>
      </w:r>
    </w:p>
    <w:p w14:paraId="2CF2A010" w14:textId="7FD27310"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Музыка туралы трактаттарында әл-Фараби музыканың адам жанына тікелей әсер ететінін ғылыми тұрғыда дәлелдеген. Оның </w:t>
      </w:r>
      <w:r w:rsidRPr="00A62910">
        <w:rPr>
          <w:rFonts w:ascii="Times New Roman" w:hAnsi="Times New Roman" w:cs="Times New Roman"/>
          <w:i/>
          <w:iCs/>
          <w:sz w:val="28"/>
          <w:szCs w:val="28"/>
          <w:lang w:val="kk-KZ"/>
        </w:rPr>
        <w:t>«Музыканың ұлы кітабы» еңбегінде</w:t>
      </w:r>
      <w:r w:rsidRPr="00A62910">
        <w:rPr>
          <w:rFonts w:ascii="Times New Roman" w:hAnsi="Times New Roman" w:cs="Times New Roman"/>
          <w:sz w:val="28"/>
          <w:szCs w:val="28"/>
          <w:lang w:val="kk-KZ"/>
        </w:rPr>
        <w:t xml:space="preserve"> музыка дыбыстарының адамның эмоциялық жай-күйін өзгертуге қабілетті екенін, ал бұл өзгеріс адамның мінезі мен адамгершілік бейнесін қалыптастыруға ықпал ететінін айтады. Музыканың әсері арқылы адам өз сезімін тазартып, ішкі үйлесімге жетеді, бұл – адамгершіліктің ең жоғары түрі — рухани кемелдікке бастайтын жол [</w:t>
      </w:r>
      <w:r w:rsidR="00E874C4" w:rsidRPr="00A62910">
        <w:rPr>
          <w:rFonts w:ascii="Times New Roman" w:hAnsi="Times New Roman" w:cs="Times New Roman"/>
          <w:sz w:val="28"/>
          <w:szCs w:val="28"/>
          <w:lang w:val="kk-KZ"/>
        </w:rPr>
        <w:t>7</w:t>
      </w:r>
      <w:r w:rsidR="0052746F" w:rsidRPr="00A62910">
        <w:rPr>
          <w:rFonts w:ascii="Times New Roman" w:hAnsi="Times New Roman" w:cs="Times New Roman"/>
          <w:sz w:val="28"/>
          <w:szCs w:val="28"/>
          <w:lang w:val="kk-KZ"/>
        </w:rPr>
        <w:t>0</w:t>
      </w:r>
      <w:r w:rsidR="00285E18" w:rsidRPr="00A62910">
        <w:rPr>
          <w:rFonts w:ascii="Times New Roman" w:hAnsi="Times New Roman" w:cs="Times New Roman"/>
          <w:sz w:val="28"/>
          <w:szCs w:val="28"/>
          <w:lang w:val="kk-KZ"/>
        </w:rPr>
        <w:t xml:space="preserve">, </w:t>
      </w:r>
      <w:r w:rsidR="001849A9" w:rsidRPr="00A62910">
        <w:rPr>
          <w:rFonts w:ascii="Times New Roman" w:hAnsi="Times New Roman" w:cs="Times New Roman"/>
          <w:sz w:val="28"/>
          <w:szCs w:val="28"/>
          <w:lang w:val="kk-KZ"/>
        </w:rPr>
        <w:t>б.</w:t>
      </w:r>
      <w:r w:rsidR="00E40C7A" w:rsidRPr="00A62910">
        <w:rPr>
          <w:rFonts w:ascii="Times New Roman" w:hAnsi="Times New Roman" w:cs="Times New Roman"/>
          <w:sz w:val="28"/>
          <w:szCs w:val="28"/>
          <w:lang w:val="kk-KZ"/>
        </w:rPr>
        <w:t>560</w:t>
      </w:r>
      <w:r w:rsidRPr="00A62910">
        <w:rPr>
          <w:rFonts w:ascii="Times New Roman" w:hAnsi="Times New Roman" w:cs="Times New Roman"/>
          <w:sz w:val="28"/>
          <w:szCs w:val="28"/>
          <w:lang w:val="kk-KZ"/>
        </w:rPr>
        <w:t xml:space="preserve">]. </w:t>
      </w:r>
    </w:p>
    <w:p w14:paraId="72F34593" w14:textId="77777777"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Ойшыл музыканың адамға әсерін үш деңгейде қарастырған:</w:t>
      </w:r>
    </w:p>
    <w:p w14:paraId="79C10858" w14:textId="77777777" w:rsidR="00504E9C" w:rsidRPr="00A62910" w:rsidRDefault="00504E9C" w:rsidP="00455B23">
      <w:pPr>
        <w:numPr>
          <w:ilvl w:val="0"/>
          <w:numId w:val="61"/>
        </w:numPr>
        <w:tabs>
          <w:tab w:val="clear" w:pos="720"/>
          <w:tab w:val="num" w:pos="851"/>
        </w:tabs>
        <w:spacing w:after="0" w:line="240" w:lineRule="auto"/>
        <w:ind w:left="0"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Физиологиялық деңгей – дыбыстың адам денесіне тікелей әсер етуі;</w:t>
      </w:r>
    </w:p>
    <w:p w14:paraId="7D6A0031" w14:textId="77777777" w:rsidR="00504E9C" w:rsidRPr="00A62910" w:rsidRDefault="00504E9C" w:rsidP="00455B23">
      <w:pPr>
        <w:numPr>
          <w:ilvl w:val="0"/>
          <w:numId w:val="61"/>
        </w:numPr>
        <w:tabs>
          <w:tab w:val="clear" w:pos="720"/>
          <w:tab w:val="num" w:pos="851"/>
        </w:tabs>
        <w:spacing w:after="0" w:line="240" w:lineRule="auto"/>
        <w:ind w:left="0"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Эмоциялық деңгей – музыканың көңіл күй мен сезімге әсері;</w:t>
      </w:r>
    </w:p>
    <w:p w14:paraId="66964B1D" w14:textId="77777777" w:rsidR="00504E9C" w:rsidRPr="00A62910" w:rsidRDefault="00504E9C" w:rsidP="00455B23">
      <w:pPr>
        <w:numPr>
          <w:ilvl w:val="0"/>
          <w:numId w:val="61"/>
        </w:numPr>
        <w:tabs>
          <w:tab w:val="clear" w:pos="720"/>
          <w:tab w:val="num" w:pos="851"/>
        </w:tabs>
        <w:spacing w:after="0" w:line="240" w:lineRule="auto"/>
        <w:ind w:left="0"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Этикалық деңгей – эмоциялық әсердің нәтижесінде мінез-құлық пен адамгершілік ұстанымдардың қалыптасуы.</w:t>
      </w:r>
    </w:p>
    <w:p w14:paraId="2ECC865B" w14:textId="2F0E2CD0"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Осы иерархия арқылы әл-Фараби музыка мен </w:t>
      </w:r>
      <w:r w:rsidR="00596559" w:rsidRPr="00A62910">
        <w:rPr>
          <w:rFonts w:ascii="Times New Roman" w:hAnsi="Times New Roman" w:cs="Times New Roman"/>
          <w:sz w:val="28"/>
          <w:szCs w:val="28"/>
          <w:lang w:val="kk-KZ"/>
        </w:rPr>
        <w:t>адамгершілік құндылық</w:t>
      </w:r>
      <w:r w:rsidRPr="00A62910">
        <w:rPr>
          <w:rFonts w:ascii="Times New Roman" w:hAnsi="Times New Roman" w:cs="Times New Roman"/>
          <w:sz w:val="28"/>
          <w:szCs w:val="28"/>
          <w:lang w:val="kk-KZ"/>
        </w:rPr>
        <w:t xml:space="preserve"> арасындағы табиғи байланысты айқындайды. Оның пікірінше, дұрыс таңдалған музыкалық әуен адамның рухани тазаруына, ішкі сезімін реттеуге және ізгілікке ұмтылуына жағдай жасайды. Қазіргі педагогикалық тұрғыдан қарағанда, әл-Фарабидің музыкалық-этикалық идеялары эмоционалдық интеллект пен құндылықтық тәрбиенің бастауында тұрған тұжырымдар болып табылады. Музыка сезім мен ақылды, ішкі рухани тепе-теңдікті біріктіріп, тұлғаның моральдық дамуына әсер ететін кешенді құрал ретінде қарастырылады. </w:t>
      </w:r>
    </w:p>
    <w:p w14:paraId="54A8AC19" w14:textId="64B3862E"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lastRenderedPageBreak/>
        <w:t>Ағылшын философы Дж.</w:t>
      </w:r>
      <w:r w:rsidR="00A9110A"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С.</w:t>
      </w:r>
      <w:r w:rsidR="00A9110A"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Милль адамгершілік мәселесін утилитаризм қағидасы</w:t>
      </w:r>
      <w:r w:rsidR="00A9110A" w:rsidRPr="00A62910">
        <w:rPr>
          <w:rFonts w:ascii="Times New Roman" w:hAnsi="Times New Roman" w:cs="Times New Roman"/>
          <w:sz w:val="28"/>
          <w:szCs w:val="28"/>
          <w:lang w:val="kk-KZ"/>
        </w:rPr>
        <w:t xml:space="preserve"> (бұл іс-әрекеттің адамгершілік құндылығын оның келтірген пайдасымен өлшейтін этикалық теория)</w:t>
      </w:r>
      <w:r w:rsidRPr="00A62910">
        <w:rPr>
          <w:rFonts w:ascii="Times New Roman" w:hAnsi="Times New Roman" w:cs="Times New Roman"/>
          <w:sz w:val="28"/>
          <w:szCs w:val="28"/>
          <w:lang w:val="kk-KZ"/>
        </w:rPr>
        <w:t xml:space="preserve"> негізінде қарастырды. </w:t>
      </w:r>
      <w:r w:rsidR="00A9110A" w:rsidRPr="00A62910">
        <w:rPr>
          <w:rFonts w:ascii="Times New Roman" w:hAnsi="Times New Roman" w:cs="Times New Roman"/>
          <w:sz w:val="28"/>
          <w:szCs w:val="28"/>
          <w:lang w:val="kk-KZ"/>
        </w:rPr>
        <w:t xml:space="preserve">Дж. С. </w:t>
      </w:r>
      <w:r w:rsidRPr="00A62910">
        <w:rPr>
          <w:rFonts w:ascii="Times New Roman" w:hAnsi="Times New Roman" w:cs="Times New Roman"/>
          <w:sz w:val="28"/>
          <w:szCs w:val="28"/>
          <w:lang w:val="kk-KZ"/>
        </w:rPr>
        <w:t xml:space="preserve">Милль үшін </w:t>
      </w:r>
      <w:r w:rsidR="003866C0"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адамның сезімдік-эмоциялық мәдениеті – адамгершіліктің маңызды құрамдас бөлігі, өйткені ол адамның басқаларға жанашырлық, мейірім, әділет сияқты құндылықтарға бейім болуына ықпал етеді</w:t>
      </w:r>
      <w:r w:rsidR="003866C0"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 xml:space="preserve">. Оның көзқарасы бойынша, адамның </w:t>
      </w:r>
      <w:r w:rsidR="00521636"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дамуы – оның сезімін, эмоциясын және эстетикалық талғамын тәрбиелеу арқылы жүзеге асады [</w:t>
      </w:r>
      <w:r w:rsidR="00346DD5" w:rsidRPr="00A62910">
        <w:rPr>
          <w:rFonts w:ascii="Times New Roman" w:hAnsi="Times New Roman" w:cs="Times New Roman"/>
          <w:sz w:val="28"/>
          <w:szCs w:val="28"/>
          <w:lang w:val="kk-KZ"/>
        </w:rPr>
        <w:t>1</w:t>
      </w:r>
      <w:r w:rsidR="00632AEC" w:rsidRPr="00A62910">
        <w:rPr>
          <w:rFonts w:ascii="Times New Roman" w:hAnsi="Times New Roman" w:cs="Times New Roman"/>
          <w:sz w:val="28"/>
          <w:szCs w:val="28"/>
          <w:lang w:val="kk-KZ"/>
        </w:rPr>
        <w:t>09</w:t>
      </w:r>
      <w:r w:rsidRPr="00A62910">
        <w:rPr>
          <w:rFonts w:ascii="Times New Roman" w:hAnsi="Times New Roman" w:cs="Times New Roman"/>
          <w:sz w:val="28"/>
          <w:szCs w:val="28"/>
          <w:lang w:val="kk-KZ"/>
        </w:rPr>
        <w:t xml:space="preserve">]. </w:t>
      </w:r>
    </w:p>
    <w:p w14:paraId="11F8C6A5" w14:textId="44B71DA5" w:rsidR="00504E9C" w:rsidRPr="00A62910" w:rsidRDefault="00504E9C" w:rsidP="00960B1D">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Үнді философы М.Гандидің философиясында музыка рухани және адамгершілік тазарудың құралы ретінде қарастырылады, бірақ ол музыкаға эстетикалық өнер ретінде емес, рухани тәжірибе мен сезімдік тәрбие құралы ретінде мән берген. «Музыка — жүректің тілі. Ол сөзбен жеткізе алмайтын рухани шындықты білдіреді»</w:t>
      </w:r>
      <w:r w:rsidR="009305C5" w:rsidRPr="00A62910">
        <w:rPr>
          <w:rFonts w:ascii="Times New Roman" w:hAnsi="Times New Roman" w:cs="Times New Roman"/>
          <w:sz w:val="28"/>
          <w:szCs w:val="28"/>
          <w:lang w:val="kk-KZ"/>
        </w:rPr>
        <w:t xml:space="preserve"> - дейді. М.</w:t>
      </w:r>
      <w:r w:rsidRPr="00A62910">
        <w:rPr>
          <w:rFonts w:ascii="Times New Roman" w:hAnsi="Times New Roman" w:cs="Times New Roman"/>
          <w:sz w:val="28"/>
          <w:szCs w:val="28"/>
          <w:lang w:val="kk-KZ"/>
        </w:rPr>
        <w:t>Ганди үшін музыка — тек өнер емес, зиян келтірмеу мен  ақиқаттың қағидаларына баулитын рухани тәрбие құралы. Ол үнді рухани дәстүрінде музыка мен дұғаның (бхаджан) үйлесімін ерекше бағалаған. Бхаджан айту барысында адам бойындағы жаман эмоциялар (қорқыныш, ашу, өшпенділік) жойылып, мейірім, сабыр, сүйіспеншілік сезімдері орнығады деп санаған.</w:t>
      </w:r>
      <w:r w:rsidR="00C733B0" w:rsidRPr="00A62910">
        <w:rPr>
          <w:rFonts w:ascii="Times New Roman" w:hAnsi="Times New Roman" w:cs="Times New Roman"/>
          <w:sz w:val="28"/>
          <w:szCs w:val="28"/>
          <w:lang w:val="kk-KZ"/>
        </w:rPr>
        <w:t xml:space="preserve"> О</w:t>
      </w:r>
      <w:r w:rsidRPr="00A62910">
        <w:rPr>
          <w:rFonts w:ascii="Times New Roman" w:hAnsi="Times New Roman" w:cs="Times New Roman"/>
          <w:sz w:val="28"/>
          <w:szCs w:val="28"/>
          <w:lang w:val="kk-KZ"/>
        </w:rPr>
        <w:t>қушылар мен жастардың рухани және адамгершілік дамуы үшін ән айту, дұға оқу және аспаптық әуен тыңдау маңызды деп есептеген.</w:t>
      </w:r>
      <w:r w:rsidR="00C733B0" w:rsidRPr="00A62910">
        <w:rPr>
          <w:rFonts w:ascii="Times New Roman" w:hAnsi="Times New Roman" w:cs="Times New Roman"/>
          <w:sz w:val="28"/>
          <w:szCs w:val="28"/>
          <w:lang w:val="kk-KZ"/>
        </w:rPr>
        <w:t xml:space="preserve"> </w:t>
      </w:r>
      <w:proofErr w:type="spellStart"/>
      <w:r w:rsidRPr="00A62910">
        <w:rPr>
          <w:rFonts w:ascii="Times New Roman" w:hAnsi="Times New Roman" w:cs="Times New Roman"/>
          <w:sz w:val="28"/>
          <w:szCs w:val="28"/>
        </w:rPr>
        <w:t>Осыған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байланысты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Гандидің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философиясында</w:t>
      </w:r>
      <w:proofErr w:type="spellEnd"/>
      <w:r w:rsidRPr="00A62910">
        <w:rPr>
          <w:rFonts w:ascii="Times New Roman" w:hAnsi="Times New Roman" w:cs="Times New Roman"/>
          <w:sz w:val="28"/>
          <w:szCs w:val="28"/>
        </w:rPr>
        <w:t xml:space="preserve"> музыка:</w:t>
      </w:r>
    </w:p>
    <w:p w14:paraId="0FE96FCD" w14:textId="77777777" w:rsidR="00504E9C" w:rsidRPr="00A62910" w:rsidRDefault="00504E9C" w:rsidP="00455B23">
      <w:pPr>
        <w:numPr>
          <w:ilvl w:val="0"/>
          <w:numId w:val="62"/>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сезімдік</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құндылықтарды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қалыптастырудың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тәсілі</w:t>
      </w:r>
      <w:proofErr w:type="spellEnd"/>
      <w:r w:rsidRPr="00A62910">
        <w:rPr>
          <w:rFonts w:ascii="Times New Roman" w:hAnsi="Times New Roman" w:cs="Times New Roman"/>
          <w:sz w:val="28"/>
          <w:szCs w:val="28"/>
        </w:rPr>
        <w:t>,</w:t>
      </w:r>
    </w:p>
    <w:p w14:paraId="74DDFD5E" w14:textId="77777777" w:rsidR="00252298" w:rsidRPr="00A62910" w:rsidRDefault="00504E9C" w:rsidP="00455B23">
      <w:pPr>
        <w:numPr>
          <w:ilvl w:val="0"/>
          <w:numId w:val="62"/>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рухани</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тыныштық</w:t>
      </w:r>
      <w:proofErr w:type="spellEnd"/>
      <w:r w:rsidRPr="00A62910">
        <w:rPr>
          <w:rFonts w:ascii="Times New Roman" w:hAnsi="Times New Roman" w:cs="Times New Roman"/>
          <w:sz w:val="28"/>
          <w:szCs w:val="28"/>
        </w:rPr>
        <w:t xml:space="preserve"> пен </w:t>
      </w:r>
      <w:proofErr w:type="spellStart"/>
      <w:r w:rsidRPr="00A62910">
        <w:rPr>
          <w:rFonts w:ascii="Times New Roman" w:hAnsi="Times New Roman" w:cs="Times New Roman"/>
          <w:sz w:val="28"/>
          <w:szCs w:val="28"/>
        </w:rPr>
        <w:t>адамгершілікті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бекітудің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құралы</w:t>
      </w:r>
      <w:proofErr w:type="spellEnd"/>
      <w:r w:rsidRPr="00A62910">
        <w:rPr>
          <w:rFonts w:ascii="Times New Roman" w:hAnsi="Times New Roman" w:cs="Times New Roman"/>
          <w:sz w:val="28"/>
          <w:szCs w:val="28"/>
        </w:rPr>
        <w:t>,</w:t>
      </w:r>
    </w:p>
    <w:p w14:paraId="1330D526" w14:textId="791B7893" w:rsidR="00504E9C" w:rsidRPr="00A62910" w:rsidRDefault="00504E9C" w:rsidP="00455B23">
      <w:pPr>
        <w:numPr>
          <w:ilvl w:val="0"/>
          <w:numId w:val="62"/>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және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адамның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ішкі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Менін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тазартудың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амалы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ретінде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көрініс</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табады</w:t>
      </w:r>
      <w:proofErr w:type="spellEnd"/>
      <w:r w:rsidRPr="00A62910">
        <w:rPr>
          <w:rFonts w:ascii="Times New Roman" w:hAnsi="Times New Roman" w:cs="Times New Roman"/>
          <w:sz w:val="28"/>
          <w:szCs w:val="28"/>
          <w:lang w:val="kk-KZ"/>
        </w:rPr>
        <w:t xml:space="preserve"> [</w:t>
      </w:r>
      <w:r w:rsidR="00346DD5" w:rsidRPr="00A62910">
        <w:rPr>
          <w:rFonts w:ascii="Times New Roman" w:hAnsi="Times New Roman" w:cs="Times New Roman"/>
          <w:sz w:val="28"/>
          <w:szCs w:val="28"/>
          <w:lang w:val="kk-KZ"/>
        </w:rPr>
        <w:t>7</w:t>
      </w:r>
      <w:r w:rsidR="00632AEC" w:rsidRPr="00A62910">
        <w:rPr>
          <w:rFonts w:ascii="Times New Roman" w:hAnsi="Times New Roman" w:cs="Times New Roman"/>
          <w:sz w:val="28"/>
          <w:szCs w:val="28"/>
          <w:lang w:val="kk-KZ"/>
        </w:rPr>
        <w:t>3</w:t>
      </w:r>
      <w:r w:rsidRPr="00A62910">
        <w:rPr>
          <w:rFonts w:ascii="Times New Roman" w:hAnsi="Times New Roman" w:cs="Times New Roman"/>
          <w:sz w:val="28"/>
          <w:szCs w:val="28"/>
          <w:lang w:val="kk-KZ"/>
        </w:rPr>
        <w:t>]</w:t>
      </w:r>
      <w:r w:rsidRPr="00A62910">
        <w:rPr>
          <w:rFonts w:ascii="Times New Roman" w:hAnsi="Times New Roman" w:cs="Times New Roman"/>
          <w:sz w:val="28"/>
          <w:szCs w:val="28"/>
        </w:rPr>
        <w:t>.</w:t>
      </w:r>
      <w:r w:rsidRPr="00A62910">
        <w:rPr>
          <w:rFonts w:ascii="Times New Roman" w:hAnsi="Times New Roman" w:cs="Times New Roman"/>
          <w:sz w:val="28"/>
          <w:szCs w:val="28"/>
          <w:lang w:val="kk-KZ"/>
        </w:rPr>
        <w:t xml:space="preserve"> </w:t>
      </w:r>
    </w:p>
    <w:p w14:paraId="536DD3D7" w14:textId="47951710" w:rsidR="00504E9C" w:rsidRPr="00A62910" w:rsidRDefault="00504E9C" w:rsidP="00960B1D">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sz w:val="28"/>
          <w:szCs w:val="28"/>
          <w:lang w:val="kk-KZ"/>
        </w:rPr>
        <w:t>А</w:t>
      </w:r>
      <w:r w:rsidR="00DD4EA1"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Швейцердің адамгершілік философиясы сезімдік және эмоциялық құндылықтарды қалыптастыруда маңызды теориялық негіз болып табылады, өйткені оның басты қағидасы – «өмірге құрмет»</w:t>
      </w:r>
      <w:r w:rsidR="00C733B0"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 </w:t>
      </w:r>
      <w:r w:rsidR="00596559" w:rsidRPr="00A62910">
        <w:rPr>
          <w:rFonts w:ascii="Times New Roman" w:hAnsi="Times New Roman" w:cs="Times New Roman"/>
          <w:sz w:val="28"/>
          <w:szCs w:val="28"/>
          <w:lang w:val="kk-KZ"/>
        </w:rPr>
        <w:t>адамгершілікті</w:t>
      </w:r>
      <w:r w:rsidRPr="00A62910">
        <w:rPr>
          <w:rFonts w:ascii="Times New Roman" w:hAnsi="Times New Roman" w:cs="Times New Roman"/>
          <w:sz w:val="28"/>
          <w:szCs w:val="28"/>
          <w:lang w:val="kk-KZ"/>
        </w:rPr>
        <w:t xml:space="preserve"> адамның ішкі рухани сезімдерінен туындайтын жанашырлық, эмпатия</w:t>
      </w:r>
      <w:r w:rsidRPr="00E515A6">
        <w:rPr>
          <w:rFonts w:ascii="Times New Roman" w:hAnsi="Times New Roman" w:cs="Times New Roman"/>
          <w:sz w:val="28"/>
          <w:szCs w:val="28"/>
          <w:lang w:val="kk-KZ"/>
        </w:rPr>
        <w:t xml:space="preserve"> және мейірімділік арқылы түсіндіреді. </w:t>
      </w:r>
      <w:r w:rsidR="00FF6DCE" w:rsidRPr="00E515A6">
        <w:rPr>
          <w:rFonts w:ascii="Times New Roman" w:hAnsi="Times New Roman" w:cs="Times New Roman"/>
          <w:sz w:val="28"/>
          <w:szCs w:val="28"/>
          <w:lang w:val="kk-KZ"/>
        </w:rPr>
        <w:t>А.</w:t>
      </w:r>
      <w:r w:rsidRPr="00E515A6">
        <w:rPr>
          <w:rFonts w:ascii="Times New Roman" w:hAnsi="Times New Roman" w:cs="Times New Roman"/>
          <w:sz w:val="28"/>
          <w:szCs w:val="28"/>
          <w:lang w:val="kk-KZ"/>
        </w:rPr>
        <w:t>Швейцер үшін адамгершілік әрбір тіршілік иесінің өмірін жүрекпен сезіп, оған жауапкершілікпен қараудан басталатын сезімдік-рухани феномен болып табылады; бұл сезіну моральдық әрекеттің алғашқы импульсі ретінде қарастырылады. Оның этикалық жүйесінде жанашырлық пен эмпатия тек эмоциялық реа</w:t>
      </w:r>
      <w:r w:rsidRPr="00A62910">
        <w:rPr>
          <w:rFonts w:ascii="Times New Roman" w:hAnsi="Times New Roman" w:cs="Times New Roman"/>
          <w:sz w:val="28"/>
          <w:szCs w:val="28"/>
          <w:lang w:val="kk-KZ"/>
        </w:rPr>
        <w:t xml:space="preserve">кциялар емес, тұлғаның ізгілікке ұмтылуын қамтамасыз ететін рухани-эстетикалық механизмдер ретінде сипатталады. Музыка туралы көзқарастарында да </w:t>
      </w:r>
      <w:r w:rsidR="00FF6DCE" w:rsidRPr="00A62910">
        <w:rPr>
          <w:rFonts w:ascii="Times New Roman" w:hAnsi="Times New Roman" w:cs="Times New Roman"/>
          <w:sz w:val="28"/>
          <w:szCs w:val="28"/>
          <w:lang w:val="kk-KZ"/>
        </w:rPr>
        <w:t>А.</w:t>
      </w:r>
      <w:r w:rsidR="00491728"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Швейцер өнерді адамның рухани әлемін тереңдетіп, оның ішкі сезімдік қабілетін тәрбиелейтін құрал ретінде бағалайды; музыка адамды жоғары адамилыққа жетелейтін рухани өзін-өзі тәрбиелеу кеңістігі ретінде түсіндіреді [</w:t>
      </w:r>
      <w:r w:rsidR="00346DD5" w:rsidRPr="00A62910">
        <w:rPr>
          <w:rFonts w:ascii="Times New Roman" w:hAnsi="Times New Roman" w:cs="Times New Roman"/>
          <w:sz w:val="28"/>
          <w:szCs w:val="28"/>
          <w:lang w:val="kk-KZ"/>
        </w:rPr>
        <w:t>7</w:t>
      </w:r>
      <w:r w:rsidR="00F15F82" w:rsidRPr="00A62910">
        <w:rPr>
          <w:rFonts w:ascii="Times New Roman" w:hAnsi="Times New Roman" w:cs="Times New Roman"/>
          <w:sz w:val="28"/>
          <w:szCs w:val="28"/>
          <w:lang w:val="kk-KZ"/>
        </w:rPr>
        <w:t>4</w:t>
      </w:r>
      <w:r w:rsidR="00285E18" w:rsidRPr="00A62910">
        <w:rPr>
          <w:rFonts w:ascii="Times New Roman" w:hAnsi="Times New Roman" w:cs="Times New Roman"/>
          <w:sz w:val="28"/>
          <w:szCs w:val="28"/>
          <w:lang w:val="kk-KZ"/>
        </w:rPr>
        <w:t xml:space="preserve">, </w:t>
      </w:r>
      <w:r w:rsidR="001849A9" w:rsidRPr="00A62910">
        <w:rPr>
          <w:rFonts w:ascii="Times New Roman" w:hAnsi="Times New Roman" w:cs="Times New Roman"/>
          <w:sz w:val="28"/>
          <w:szCs w:val="28"/>
          <w:lang w:val="kk-KZ"/>
        </w:rPr>
        <w:t>б.</w:t>
      </w:r>
      <w:r w:rsidR="00C37B19" w:rsidRPr="00A62910">
        <w:rPr>
          <w:rFonts w:ascii="Times New Roman" w:hAnsi="Times New Roman" w:cs="Times New Roman"/>
          <w:sz w:val="28"/>
          <w:szCs w:val="28"/>
          <w:lang w:val="kk-KZ"/>
        </w:rPr>
        <w:t>223</w:t>
      </w:r>
      <w:r w:rsidRPr="00A62910">
        <w:rPr>
          <w:rFonts w:ascii="Times New Roman" w:hAnsi="Times New Roman" w:cs="Times New Roman"/>
          <w:sz w:val="28"/>
          <w:szCs w:val="28"/>
          <w:lang w:val="kk-KZ"/>
        </w:rPr>
        <w:t xml:space="preserve">].  </w:t>
      </w:r>
    </w:p>
    <w:p w14:paraId="3764D26C" w14:textId="429D7967"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Ежелгі шығыс ойшалдарының да еңбектерінде адамгершілік мәселесі  маңызды орын алған. Әлемге танымал ойшыл, данышпан Ж. Баласағұн өзінің «Құтты білік» дастанында адамның адамгершілігін тек сыртқы мінез-құлықпен емес, ішкі жан дүниесінің тазалығымен, мейірім мен ізгі сезімдерімен байланыстырады. Баласағұн үшін адамгершілік – адамның жүрегінен бастау алатын эмоциялық-сезімдік күй, ал жүрек (көңіл) – парасат және ақылмен тең </w:t>
      </w:r>
      <w:r w:rsidRPr="00A62910">
        <w:rPr>
          <w:rFonts w:ascii="Times New Roman" w:hAnsi="Times New Roman" w:cs="Times New Roman"/>
          <w:sz w:val="28"/>
          <w:szCs w:val="28"/>
          <w:lang w:val="kk-KZ"/>
        </w:rPr>
        <w:lastRenderedPageBreak/>
        <w:t>дәрежеде тұрған рухани өзек. Ол қатігездік, ашу, қызғаныш сияқты теріс сезімдерден сақтануға шақырып, эмпатия мен мейірімділікті адамдықтың өлшемі ретінде қарастырды</w:t>
      </w:r>
      <w:r w:rsidR="00B2128C" w:rsidRPr="00A62910">
        <w:rPr>
          <w:rFonts w:ascii="Times New Roman" w:hAnsi="Times New Roman" w:cs="Times New Roman"/>
          <w:sz w:val="28"/>
          <w:szCs w:val="28"/>
          <w:lang w:val="kk-KZ"/>
        </w:rPr>
        <w:t xml:space="preserve"> [</w:t>
      </w:r>
      <w:r w:rsidR="00346DD5" w:rsidRPr="00A62910">
        <w:rPr>
          <w:rFonts w:ascii="Times New Roman" w:hAnsi="Times New Roman" w:cs="Times New Roman"/>
          <w:sz w:val="28"/>
          <w:szCs w:val="28"/>
          <w:lang w:val="kk-KZ"/>
        </w:rPr>
        <w:t>1</w:t>
      </w:r>
      <w:r w:rsidR="006C6E74" w:rsidRPr="00A62910">
        <w:rPr>
          <w:rFonts w:ascii="Times New Roman" w:hAnsi="Times New Roman" w:cs="Times New Roman"/>
          <w:sz w:val="28"/>
          <w:szCs w:val="28"/>
          <w:lang w:val="kk-KZ"/>
        </w:rPr>
        <w:t>10</w:t>
      </w:r>
      <w:r w:rsidR="00B2128C" w:rsidRPr="00A62910">
        <w:rPr>
          <w:rFonts w:ascii="Times New Roman" w:hAnsi="Times New Roman" w:cs="Times New Roman"/>
          <w:sz w:val="28"/>
          <w:szCs w:val="28"/>
          <w:lang w:val="kk-KZ"/>
        </w:rPr>
        <w:t>].</w:t>
      </w:r>
    </w:p>
    <w:p w14:paraId="44726D44" w14:textId="50AE42F9"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А</w:t>
      </w:r>
      <w:r w:rsidR="00FA62AF" w:rsidRPr="00A62910">
        <w:rPr>
          <w:rFonts w:ascii="Times New Roman" w:hAnsi="Times New Roman" w:cs="Times New Roman"/>
          <w:sz w:val="28"/>
          <w:szCs w:val="28"/>
          <w:lang w:val="kk-KZ"/>
        </w:rPr>
        <w:t xml:space="preserve">бай </w:t>
      </w:r>
      <w:r w:rsidRPr="00A62910">
        <w:rPr>
          <w:rFonts w:ascii="Times New Roman" w:hAnsi="Times New Roman" w:cs="Times New Roman"/>
          <w:sz w:val="28"/>
          <w:szCs w:val="28"/>
          <w:lang w:val="kk-KZ"/>
        </w:rPr>
        <w:t>Құнанбайұлының этикалық-философиялық ілімі, оның ішінде «</w:t>
      </w:r>
      <w:r w:rsidR="00FA62AF" w:rsidRPr="00A62910">
        <w:rPr>
          <w:rFonts w:ascii="Times New Roman" w:hAnsi="Times New Roman" w:cs="Times New Roman"/>
          <w:sz w:val="28"/>
          <w:szCs w:val="28"/>
          <w:lang w:val="kk-KZ"/>
        </w:rPr>
        <w:t>т</w:t>
      </w:r>
      <w:r w:rsidRPr="00A62910">
        <w:rPr>
          <w:rFonts w:ascii="Times New Roman" w:hAnsi="Times New Roman" w:cs="Times New Roman"/>
          <w:sz w:val="28"/>
          <w:szCs w:val="28"/>
          <w:lang w:val="kk-KZ"/>
        </w:rPr>
        <w:t>олық адам»</w:t>
      </w:r>
      <w:r w:rsidR="00EE4BA0"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тұжырымдамасы сезімдік, эмоциялық және адамгершілік құндылықтардың өзара тұтастығын терең негіздейтін философиялық жүйе болып табылады [</w:t>
      </w:r>
      <w:r w:rsidR="00346DD5" w:rsidRPr="00A62910">
        <w:rPr>
          <w:rFonts w:ascii="Times New Roman" w:hAnsi="Times New Roman" w:cs="Times New Roman"/>
          <w:sz w:val="28"/>
          <w:szCs w:val="28"/>
          <w:lang w:val="kk-KZ"/>
        </w:rPr>
        <w:t>7</w:t>
      </w:r>
      <w:r w:rsidR="0002458E" w:rsidRPr="00A62910">
        <w:rPr>
          <w:rFonts w:ascii="Times New Roman" w:hAnsi="Times New Roman" w:cs="Times New Roman"/>
          <w:sz w:val="28"/>
          <w:szCs w:val="28"/>
          <w:lang w:val="kk-KZ"/>
        </w:rPr>
        <w:t>2</w:t>
      </w:r>
      <w:r w:rsidR="00285E18" w:rsidRPr="00A62910">
        <w:rPr>
          <w:rFonts w:ascii="Times New Roman" w:hAnsi="Times New Roman" w:cs="Times New Roman"/>
          <w:sz w:val="28"/>
          <w:szCs w:val="28"/>
          <w:lang w:val="kk-KZ"/>
        </w:rPr>
        <w:t>, б.</w:t>
      </w:r>
      <w:r w:rsidR="000E5C68" w:rsidRPr="00A62910">
        <w:rPr>
          <w:rFonts w:ascii="Times New Roman" w:hAnsi="Times New Roman" w:cs="Times New Roman"/>
          <w:sz w:val="28"/>
          <w:szCs w:val="28"/>
          <w:lang w:val="kk-KZ"/>
        </w:rPr>
        <w:t>42</w:t>
      </w:r>
      <w:r w:rsidRPr="00A62910">
        <w:rPr>
          <w:rFonts w:ascii="Times New Roman" w:hAnsi="Times New Roman" w:cs="Times New Roman"/>
          <w:sz w:val="28"/>
          <w:szCs w:val="28"/>
          <w:lang w:val="kk-KZ"/>
        </w:rPr>
        <w:t xml:space="preserve">]. Оның жүрек философиясы мейірім, рақым, ұят, ынсап, сабыр сияқты эмоциялық-адамгершілік қасиеттерді тұлғаның рухани қалыптасуының негізгі өлшемі ретінде қарастырады. Абай үшін адамгершіліктің бастауы – жүрек тәрбиесінде, сондықтан ол сезім мен ақылдың бірлігін «толық адамға» жетудің шарты деп көрсетеді. Ақын музыка мен өнердің адамның жан дүниесін тазартып, эстетикалық сезімін жетілдіріп, мейірім мен адамилықты оятатын рухани құбылыс екенін ерекше атап өтеді. Осылайша, Абайдың этикалық-эстетикалық ілімі музыка арқылы </w:t>
      </w:r>
      <w:r w:rsidR="00C733B0" w:rsidRPr="00A62910">
        <w:rPr>
          <w:rFonts w:ascii="Times New Roman" w:hAnsi="Times New Roman" w:cs="Times New Roman"/>
          <w:sz w:val="28"/>
          <w:szCs w:val="28"/>
          <w:lang w:val="kk-KZ"/>
        </w:rPr>
        <w:t xml:space="preserve">адамгершілік </w:t>
      </w:r>
      <w:r w:rsidRPr="00A62910">
        <w:rPr>
          <w:rFonts w:ascii="Times New Roman" w:hAnsi="Times New Roman" w:cs="Times New Roman"/>
          <w:sz w:val="28"/>
          <w:szCs w:val="28"/>
          <w:lang w:val="kk-KZ"/>
        </w:rPr>
        <w:t>құндылықтарды</w:t>
      </w:r>
      <w:r w:rsidR="00B470BB" w:rsidRPr="00A62910">
        <w:rPr>
          <w:rFonts w:ascii="Times New Roman" w:hAnsi="Times New Roman" w:cs="Times New Roman"/>
          <w:sz w:val="28"/>
          <w:szCs w:val="28"/>
          <w:lang w:val="kk-KZ"/>
        </w:rPr>
        <w:t xml:space="preserve"> тәрбиелеу үдері</w:t>
      </w:r>
      <w:r w:rsidRPr="00A62910">
        <w:rPr>
          <w:rFonts w:ascii="Times New Roman" w:hAnsi="Times New Roman" w:cs="Times New Roman"/>
          <w:sz w:val="28"/>
          <w:szCs w:val="28"/>
          <w:lang w:val="kk-KZ"/>
        </w:rPr>
        <w:t>сінің теориялық-методологиялық негізін толықтырады.</w:t>
      </w:r>
    </w:p>
    <w:p w14:paraId="74D6B3B9" w14:textId="3DA28A2B"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Жалпы жоғарыда қарастырған зерттеу еңбектерін саралай отырып байқағанымыз адамгершілік құндылықтарға үйлесімділік, адалдық, шындық, ар-ождан, өзін-өзі тәрбиелеу сияқты негізгі ұғымдарды жатқызған. Бастапқы кезде этика, мораль ұғымдарының мән-мағынасы ұқсас болғанымен, кейіннен философтар бұл ұғымдарды жеке-жеке бөліп қарастырған. Философиялық сөздікте адамгершілік ұғымына «адамгершілік – адамдардың оқиғаларға баға беріп, өзінің мінез-құлық бағытын таңдауына, моральдық ұғымдарға, әр-түрлі құбылыстарға байланысты, олардың бастан кешіретін мақұлдау немесе айыптау сезіміне негіз болады» - деп анықтама берген </w:t>
      </w:r>
      <w:r w:rsidRPr="00A62910">
        <w:rPr>
          <w:rFonts w:ascii="Times New Roman" w:hAnsi="Times New Roman" w:cs="Times New Roman"/>
          <w:sz w:val="28"/>
          <w:szCs w:val="28"/>
          <w:lang w:val="kk-KZ" w:eastAsia="ru-RU"/>
        </w:rPr>
        <w:sym w:font="Symbol" w:char="F05B"/>
      </w:r>
      <w:r w:rsidR="00346DD5" w:rsidRPr="00A62910">
        <w:rPr>
          <w:rFonts w:ascii="Times New Roman" w:hAnsi="Times New Roman" w:cs="Times New Roman"/>
          <w:sz w:val="28"/>
          <w:szCs w:val="28"/>
          <w:lang w:val="kk-KZ" w:eastAsia="ru-RU"/>
        </w:rPr>
        <w:t>1</w:t>
      </w:r>
      <w:r w:rsidR="0002458E" w:rsidRPr="00A62910">
        <w:rPr>
          <w:rFonts w:ascii="Times New Roman" w:hAnsi="Times New Roman" w:cs="Times New Roman"/>
          <w:sz w:val="28"/>
          <w:szCs w:val="28"/>
          <w:lang w:val="kk-KZ" w:eastAsia="ru-RU"/>
        </w:rPr>
        <w:t>11</w:t>
      </w:r>
      <w:r w:rsidR="00D50A3A" w:rsidRPr="00A62910">
        <w:rPr>
          <w:rFonts w:ascii="Times New Roman" w:hAnsi="Times New Roman" w:cs="Times New Roman"/>
          <w:sz w:val="28"/>
          <w:szCs w:val="28"/>
          <w:lang w:val="kk-KZ" w:eastAsia="ru-RU"/>
        </w:rPr>
        <w:t>, б.11</w:t>
      </w:r>
      <w:r w:rsidRPr="00A62910">
        <w:rPr>
          <w:rFonts w:ascii="Times New Roman" w:hAnsi="Times New Roman" w:cs="Times New Roman"/>
          <w:sz w:val="28"/>
          <w:szCs w:val="28"/>
          <w:lang w:val="kk-KZ" w:eastAsia="ru-RU"/>
        </w:rPr>
        <w:sym w:font="Symbol" w:char="F05D"/>
      </w:r>
      <w:r w:rsidRPr="00A62910">
        <w:rPr>
          <w:rFonts w:ascii="Times New Roman" w:hAnsi="Times New Roman" w:cs="Times New Roman"/>
          <w:sz w:val="28"/>
          <w:szCs w:val="28"/>
          <w:lang w:val="kk-KZ" w:eastAsia="ru-RU"/>
        </w:rPr>
        <w:t>.</w:t>
      </w:r>
      <w:r w:rsidRPr="00A62910">
        <w:rPr>
          <w:rFonts w:ascii="Times New Roman" w:hAnsi="Times New Roman" w:cs="Times New Roman"/>
          <w:sz w:val="28"/>
          <w:szCs w:val="28"/>
          <w:lang w:val="kk-KZ"/>
        </w:rPr>
        <w:t xml:space="preserve"> Қазақ ұлттық энциклопедиясында «адамгершілік – адам бойындағы гуманистік, құндылық, әдеп ұғымы (кісілік, ізгілік, имандылық тәрізді ұғымдармен мәндес)», - деген түсінік беріледі [</w:t>
      </w:r>
      <w:r w:rsidR="00346DD5" w:rsidRPr="00A62910">
        <w:rPr>
          <w:rFonts w:ascii="Times New Roman" w:hAnsi="Times New Roman" w:cs="Times New Roman"/>
          <w:sz w:val="28"/>
          <w:szCs w:val="28"/>
          <w:lang w:val="kk-KZ"/>
        </w:rPr>
        <w:t>11</w:t>
      </w:r>
      <w:r w:rsidR="0002458E" w:rsidRPr="00A62910">
        <w:rPr>
          <w:rFonts w:ascii="Times New Roman" w:hAnsi="Times New Roman" w:cs="Times New Roman"/>
          <w:sz w:val="28"/>
          <w:szCs w:val="28"/>
          <w:lang w:val="kk-KZ"/>
        </w:rPr>
        <w:t>2</w:t>
      </w:r>
      <w:r w:rsidRPr="00A62910">
        <w:rPr>
          <w:rFonts w:ascii="Times New Roman" w:hAnsi="Times New Roman" w:cs="Times New Roman"/>
          <w:sz w:val="28"/>
          <w:szCs w:val="28"/>
          <w:lang w:val="kk-KZ"/>
        </w:rPr>
        <w:t xml:space="preserve">]. </w:t>
      </w:r>
    </w:p>
    <w:p w14:paraId="6BB9C13B" w14:textId="1F9B66CB" w:rsidR="00504E9C" w:rsidRPr="00A62910" w:rsidRDefault="00504E9C" w:rsidP="00960B1D">
      <w:pPr>
        <w:pStyle w:val="Default"/>
        <w:ind w:firstLine="567"/>
        <w:jc w:val="both"/>
        <w:rPr>
          <w:color w:val="auto"/>
          <w:sz w:val="28"/>
          <w:szCs w:val="28"/>
          <w:lang w:val="kk-KZ"/>
        </w:rPr>
      </w:pPr>
      <w:r w:rsidRPr="00A62910">
        <w:rPr>
          <w:color w:val="auto"/>
          <w:sz w:val="28"/>
          <w:szCs w:val="28"/>
          <w:lang w:val="kk-KZ"/>
        </w:rPr>
        <w:t xml:space="preserve">Негізінен </w:t>
      </w:r>
      <w:r w:rsidR="00287B0E" w:rsidRPr="00A62910">
        <w:rPr>
          <w:color w:val="auto"/>
          <w:sz w:val="28"/>
          <w:szCs w:val="28"/>
          <w:lang w:val="kk-KZ"/>
        </w:rPr>
        <w:t xml:space="preserve">адамгершіліктің </w:t>
      </w:r>
      <w:r w:rsidRPr="00A62910">
        <w:rPr>
          <w:color w:val="auto"/>
          <w:sz w:val="28"/>
          <w:szCs w:val="28"/>
          <w:lang w:val="kk-KZ"/>
        </w:rPr>
        <w:t xml:space="preserve">арқауын «адам мен қоғам» арасындағы қарым-қатынастан іздеу керекпіз. Себебі, адам өзін қоршаған ортамен байланысқа, іс-әрекетке түсу арқылы өмір сүріп, өзін әлеуметтік табиғатын көрсете алады. </w:t>
      </w:r>
      <w:r w:rsidR="00D34AC0" w:rsidRPr="00A62910">
        <w:rPr>
          <w:color w:val="auto"/>
          <w:sz w:val="28"/>
          <w:szCs w:val="28"/>
          <w:lang w:val="kk-KZ"/>
        </w:rPr>
        <w:t xml:space="preserve">Адамгершілік </w:t>
      </w:r>
      <w:r w:rsidRPr="00A62910">
        <w:rPr>
          <w:color w:val="auto"/>
          <w:sz w:val="28"/>
          <w:szCs w:val="28"/>
          <w:lang w:val="kk-KZ"/>
        </w:rPr>
        <w:t xml:space="preserve">қағидалар адамның мәндік қасиеттерін құрайды. Адамның </w:t>
      </w:r>
      <w:r w:rsidR="002075C9" w:rsidRPr="00A62910">
        <w:rPr>
          <w:color w:val="auto"/>
          <w:sz w:val="28"/>
          <w:szCs w:val="28"/>
          <w:lang w:val="kk-KZ"/>
        </w:rPr>
        <w:t>адамгершілік</w:t>
      </w:r>
      <w:r w:rsidRPr="00A62910">
        <w:rPr>
          <w:color w:val="auto"/>
          <w:sz w:val="28"/>
          <w:szCs w:val="28"/>
          <w:lang w:val="kk-KZ"/>
        </w:rPr>
        <w:t xml:space="preserve"> қағидаларды таңдап, өз құндылықтарына айналдыруы оның өмір сүру салты мен бағытын анықтайды </w:t>
      </w:r>
      <w:r w:rsidRPr="00A62910">
        <w:rPr>
          <w:color w:val="auto"/>
          <w:sz w:val="28"/>
          <w:szCs w:val="28"/>
          <w:lang w:val="kk-KZ"/>
        </w:rPr>
        <w:sym w:font="Symbol" w:char="F05B"/>
      </w:r>
      <w:r w:rsidR="00346DD5" w:rsidRPr="00A62910">
        <w:rPr>
          <w:color w:val="auto"/>
          <w:sz w:val="28"/>
          <w:szCs w:val="28"/>
          <w:lang w:val="kk-KZ"/>
        </w:rPr>
        <w:t>1</w:t>
      </w:r>
      <w:r w:rsidR="005300BD" w:rsidRPr="00A62910">
        <w:rPr>
          <w:color w:val="auto"/>
          <w:sz w:val="28"/>
          <w:szCs w:val="28"/>
          <w:lang w:val="kk-KZ"/>
        </w:rPr>
        <w:t>13</w:t>
      </w:r>
      <w:r w:rsidRPr="00A62910">
        <w:rPr>
          <w:color w:val="auto"/>
          <w:sz w:val="28"/>
          <w:szCs w:val="28"/>
          <w:lang w:val="kk-KZ"/>
        </w:rPr>
        <w:t xml:space="preserve">, </w:t>
      </w:r>
      <w:r w:rsidR="00285E18" w:rsidRPr="00A62910">
        <w:rPr>
          <w:color w:val="auto"/>
          <w:sz w:val="28"/>
          <w:szCs w:val="28"/>
          <w:lang w:val="kk-KZ"/>
        </w:rPr>
        <w:t>б.</w:t>
      </w:r>
      <w:r w:rsidRPr="00A62910">
        <w:rPr>
          <w:color w:val="auto"/>
          <w:sz w:val="28"/>
          <w:szCs w:val="28"/>
          <w:lang w:val="kk-KZ"/>
        </w:rPr>
        <w:t>588</w:t>
      </w:r>
      <w:r w:rsidRPr="00A62910">
        <w:rPr>
          <w:color w:val="auto"/>
          <w:sz w:val="28"/>
          <w:szCs w:val="28"/>
          <w:lang w:val="kk-KZ"/>
        </w:rPr>
        <w:sym w:font="Symbol" w:char="F05D"/>
      </w:r>
      <w:r w:rsidRPr="00A62910">
        <w:rPr>
          <w:color w:val="auto"/>
          <w:sz w:val="28"/>
          <w:szCs w:val="28"/>
          <w:lang w:val="kk-KZ"/>
        </w:rPr>
        <w:t xml:space="preserve">. </w:t>
      </w:r>
    </w:p>
    <w:p w14:paraId="5036EC8B" w14:textId="24993672"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Жоғарыдағы зерттеуші ғалымдардың адамгершілік құндылықтар туралы ғылыми көзқарастары мен анықтамаларын саралай отырып, адамгершілік құндылықтардың табиғаты тек әлеуметтік нормалармен шектелмей, тұлғаның ішкі сезімдік тәжірибесімен, эмоциялық қабылдауымен және рухани-мәдени ортадағы эстетикалық, этикалық ықпалдармен тығыз байланысты екендігі</w:t>
      </w:r>
      <w:r w:rsidR="00AD5A8D" w:rsidRPr="00A62910">
        <w:rPr>
          <w:rFonts w:ascii="Times New Roman" w:hAnsi="Times New Roman" w:cs="Times New Roman"/>
          <w:sz w:val="28"/>
          <w:szCs w:val="28"/>
          <w:lang w:val="kk-KZ"/>
        </w:rPr>
        <w:t>н</w:t>
      </w:r>
      <w:r w:rsidRPr="00A62910">
        <w:rPr>
          <w:rFonts w:ascii="Times New Roman" w:hAnsi="Times New Roman" w:cs="Times New Roman"/>
          <w:sz w:val="28"/>
          <w:szCs w:val="28"/>
          <w:lang w:val="kk-KZ"/>
        </w:rPr>
        <w:t xml:space="preserve"> байқа</w:t>
      </w:r>
      <w:r w:rsidR="00AD5A8D" w:rsidRPr="00A62910">
        <w:rPr>
          <w:rFonts w:ascii="Times New Roman" w:hAnsi="Times New Roman" w:cs="Times New Roman"/>
          <w:sz w:val="28"/>
          <w:szCs w:val="28"/>
          <w:lang w:val="kk-KZ"/>
        </w:rPr>
        <w:t>дық</w:t>
      </w:r>
      <w:r w:rsidRPr="00A62910">
        <w:rPr>
          <w:rFonts w:ascii="Times New Roman" w:hAnsi="Times New Roman" w:cs="Times New Roman"/>
          <w:sz w:val="28"/>
          <w:szCs w:val="28"/>
          <w:lang w:val="kk-KZ"/>
        </w:rPr>
        <w:t>. Сезімдік және эмоциялық құндылықтар тұлғаның адамгершілік бағдарларын қалыптастырудың іргелі алғышарттарының бірі болып табылады. Оған қатысты Абайдың жүрек философиясы, А.</w:t>
      </w:r>
      <w:r w:rsidR="00814C54"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Швейцердің «құрмет этикасы», Дж.</w:t>
      </w:r>
      <w:r w:rsidR="00814C54"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Ст.</w:t>
      </w:r>
      <w:r w:rsidR="00814C54"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Миллдің </w:t>
      </w:r>
      <w:r w:rsidR="002075C9"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сезім мен пайымдауды ұштастыру жөніндегі тұжырымдары, сондай-ақ қазіргі зерттеушілердің эмоциялық тәжірибенің баланың әлеуметтік-психологиялық дамуына ықпалы туралы дәлелдері ортақ </w:t>
      </w:r>
      <w:r w:rsidRPr="00A62910">
        <w:rPr>
          <w:rFonts w:ascii="Times New Roman" w:hAnsi="Times New Roman" w:cs="Times New Roman"/>
          <w:sz w:val="28"/>
          <w:szCs w:val="28"/>
          <w:lang w:val="kk-KZ"/>
        </w:rPr>
        <w:lastRenderedPageBreak/>
        <w:t xml:space="preserve">тұжырымға әкеледі: тұлғада терең сезімдік қабылдау қалыптасқан сайын, оның адамгершілік мінез-құлқы да орнықты бола түседі. Эмоциялық сезіну, жанашырлық, біреудің көңіл күйін түсіну сияқты қасиеттер </w:t>
      </w:r>
      <w:r w:rsidR="002075C9"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мінездің табиғи негізін құрайды және олар педагогикалық ықпал арқылы мақсатты түрде дамытылады.</w:t>
      </w:r>
    </w:p>
    <w:p w14:paraId="661D70ED" w14:textId="2AB989EC"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Сонымен</w:t>
      </w:r>
      <w:r w:rsidR="0046609A"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«Адамгершілік құндылықтар – жеке тұлғаның әлемді, адамдарды және өзін тану үдерісінде қалыптасатын, оның мінез-құлқын, әрекеттерін, өзара қатынас мәдениетін реттейтін, әлеуметтік және рухани мәні бар ішкі бағдарлар жиынтығы». </w:t>
      </w:r>
      <w:r w:rsidR="003866C0" w:rsidRPr="00A62910">
        <w:rPr>
          <w:rFonts w:ascii="Times New Roman" w:eastAsia="SimSun" w:hAnsi="Times New Roman" w:cs="Times New Roman"/>
          <w:kern w:val="3"/>
          <w:sz w:val="28"/>
          <w:szCs w:val="28"/>
          <w:lang w:val="kk-KZ"/>
        </w:rPr>
        <w:t>Ол</w:t>
      </w:r>
      <w:r w:rsidR="00844C66" w:rsidRPr="00A62910">
        <w:rPr>
          <w:rFonts w:ascii="Times New Roman" w:eastAsia="SimSun" w:hAnsi="Times New Roman" w:cs="Times New Roman"/>
          <w:b/>
          <w:bCs/>
          <w:kern w:val="3"/>
          <w:sz w:val="28"/>
          <w:szCs w:val="28"/>
          <w:lang w:val="kk-KZ"/>
        </w:rPr>
        <w:t xml:space="preserve"> </w:t>
      </w:r>
      <w:r w:rsidR="00844C66" w:rsidRPr="00A62910">
        <w:rPr>
          <w:rFonts w:ascii="Times New Roman" w:eastAsia="SimSun" w:hAnsi="Times New Roman" w:cs="Times New Roman"/>
          <w:kern w:val="3"/>
          <w:sz w:val="28"/>
          <w:szCs w:val="28"/>
          <w:lang w:val="kk-KZ"/>
        </w:rPr>
        <w:t xml:space="preserve">– тұлғаның мінез-құлқын, қарым-қатынасын және әлеуметтік іс-әрекетін реттейтін, қоғамда қабылданған моральдық нормалар мен қағидаларға негізделген, ізгілік, мейірімділік, жанашырлық, адалдық және жауапкершілік сияқты сапаларды қамтитын рухани-адамгершілік бағдарлар жүйесі. </w:t>
      </w:r>
      <w:r w:rsidRPr="00A62910">
        <w:rPr>
          <w:rFonts w:ascii="Times New Roman" w:hAnsi="Times New Roman" w:cs="Times New Roman"/>
          <w:sz w:val="28"/>
          <w:szCs w:val="28"/>
          <w:lang w:val="kk-KZ"/>
        </w:rPr>
        <w:t>Бұл құндылықтар баланың сезімдік-эмоциялық тәжірибесіне, эмоциялық әсерлену қабілетіне, басқаның күйін түсіну, жанашырлық таныту, мейірім</w:t>
      </w:r>
      <w:r w:rsidR="002075C9" w:rsidRPr="00A62910">
        <w:rPr>
          <w:rFonts w:ascii="Times New Roman" w:hAnsi="Times New Roman" w:cs="Times New Roman"/>
          <w:sz w:val="28"/>
          <w:szCs w:val="28"/>
          <w:lang w:val="kk-KZ"/>
        </w:rPr>
        <w:t>ді</w:t>
      </w:r>
      <w:r w:rsidRPr="00A62910">
        <w:rPr>
          <w:rFonts w:ascii="Times New Roman" w:hAnsi="Times New Roman" w:cs="Times New Roman"/>
          <w:sz w:val="28"/>
          <w:szCs w:val="28"/>
          <w:lang w:val="kk-KZ"/>
        </w:rPr>
        <w:t xml:space="preserve"> сезіну сияқты ішкі психологиялық </w:t>
      </w:r>
      <w:r w:rsidR="0013224B" w:rsidRPr="00A62910">
        <w:rPr>
          <w:rFonts w:ascii="Times New Roman" w:hAnsi="Times New Roman" w:cs="Times New Roman"/>
          <w:sz w:val="28"/>
          <w:szCs w:val="28"/>
          <w:lang w:val="kk-KZ"/>
        </w:rPr>
        <w:t>үдерістер</w:t>
      </w:r>
      <w:r w:rsidRPr="00A62910">
        <w:rPr>
          <w:rFonts w:ascii="Times New Roman" w:hAnsi="Times New Roman" w:cs="Times New Roman"/>
          <w:sz w:val="28"/>
          <w:szCs w:val="28"/>
          <w:lang w:val="kk-KZ"/>
        </w:rPr>
        <w:t xml:space="preserve">іне сүйенеді. Сезімдік-эмоциялық даму адамның </w:t>
      </w:r>
      <w:r w:rsidR="002075C9" w:rsidRPr="00A62910">
        <w:rPr>
          <w:rFonts w:ascii="Times New Roman" w:hAnsi="Times New Roman" w:cs="Times New Roman"/>
          <w:sz w:val="28"/>
          <w:szCs w:val="28"/>
          <w:lang w:val="kk-KZ"/>
        </w:rPr>
        <w:t>адамгершілік туралы</w:t>
      </w:r>
      <w:r w:rsidRPr="00A62910">
        <w:rPr>
          <w:rFonts w:ascii="Times New Roman" w:hAnsi="Times New Roman" w:cs="Times New Roman"/>
          <w:sz w:val="28"/>
          <w:szCs w:val="28"/>
          <w:lang w:val="kk-KZ"/>
        </w:rPr>
        <w:t xml:space="preserve"> пайымдауына, жауапкершілік пен мейірімділік механизмдерінің қалыптасуына тірек болып, </w:t>
      </w:r>
      <w:r w:rsidR="002075C9" w:rsidRPr="00A62910">
        <w:rPr>
          <w:rFonts w:ascii="Times New Roman" w:hAnsi="Times New Roman" w:cs="Times New Roman"/>
          <w:sz w:val="28"/>
          <w:szCs w:val="28"/>
          <w:lang w:val="kk-KZ"/>
        </w:rPr>
        <w:t xml:space="preserve">адамгершілік </w:t>
      </w:r>
      <w:r w:rsidRPr="00A62910">
        <w:rPr>
          <w:rFonts w:ascii="Times New Roman" w:hAnsi="Times New Roman" w:cs="Times New Roman"/>
          <w:sz w:val="28"/>
          <w:szCs w:val="28"/>
          <w:lang w:val="kk-KZ"/>
        </w:rPr>
        <w:t>нормаларды жай ғана сыртқы талап ретінде емес, тұлғаның ішкі қажеттілігі ретінде қабылдауға мүмкіндік береді.</w:t>
      </w:r>
    </w:p>
    <w:p w14:paraId="1FF4D151" w14:textId="766FF350" w:rsidR="00FB00B4" w:rsidRPr="00A62910" w:rsidRDefault="00FB00B4"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Халық музыкасы сезімдік-эмоциялық тәжірибені тереңдететін маңызды эстетикалық құрал ретінде оқушының рухани-адамгершілік дамуына ықпал етеді. Оның интонациялық табиғаты, көркем бейнелері мен мәдени-тарихи мазмұны баланың эмоциялық қабылдауын белсендіріп, мейірім, жанашырлық, адалдық, қайырымдылық, сыйластық сияқты құндылықтарды ішкілендіруге жағдай жасайды. Осылайша адамгершілік құндылықтар тек танымдық деңгейде емес, музыка тудыратын эмоциялық тәжірибе арқылы тұлғаның тұрақты адамгершілік бағдарларына айналады. Сондықтан зерттеуде халық музыкасының (ән, күй) тәрбиелік әлеуеті сезімдік-эмоциялық құндылықтарды қалыптастырудың тиімді құралы ретінде қарастырылып, ол оқушылардың адамгершілік санасының дамуына табиғи және біртіндеп ықпал ететін педагогикалық тетік ретінде негізделеді.</w:t>
      </w:r>
    </w:p>
    <w:p w14:paraId="212AC162" w14:textId="3004806E"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Психология ғылымында </w:t>
      </w:r>
      <w:r w:rsidRPr="00A62910">
        <w:rPr>
          <w:rStyle w:val="ac"/>
          <w:rFonts w:ascii="Times New Roman" w:hAnsi="Times New Roman" w:cs="Times New Roman"/>
          <w:b w:val="0"/>
          <w:bCs w:val="0"/>
          <w:sz w:val="28"/>
          <w:szCs w:val="28"/>
          <w:lang w:val="kk-KZ"/>
        </w:rPr>
        <w:t>адамгершілік құндылықтар</w:t>
      </w:r>
      <w:r w:rsidRPr="00A62910">
        <w:rPr>
          <w:rFonts w:ascii="Times New Roman" w:hAnsi="Times New Roman" w:cs="Times New Roman"/>
          <w:i/>
          <w:iCs/>
          <w:sz w:val="28"/>
          <w:szCs w:val="28"/>
          <w:lang w:val="kk-KZ"/>
        </w:rPr>
        <w:t xml:space="preserve"> </w:t>
      </w:r>
      <w:r w:rsidRPr="00A62910">
        <w:rPr>
          <w:rFonts w:ascii="Times New Roman" w:hAnsi="Times New Roman" w:cs="Times New Roman"/>
          <w:sz w:val="28"/>
          <w:szCs w:val="28"/>
          <w:lang w:val="kk-KZ"/>
        </w:rPr>
        <w:t xml:space="preserve">адамның мінез-құлқы мен іс-әрекеттерін реттейтін негізгі </w:t>
      </w:r>
      <w:r w:rsidR="002075C9"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қағидаттар ретінде қарастырылады. Олар адамның ішкі рухани әлемін, әлеуметтік қарым-қатынасын және қоғамдағы орнын анықтайды. Л.С. Выготский адамгершілік тәрбиенің психологиялық негізін қарастырып, баланың әлеуметтік ортада дамитынын және айналасындағы адамдардың мінез-құлқына қарап, өзіне үлгі алатынын атап көрсетеді. Демек, адамгершілік қасиеттерді тәрбиелеу үшін оқушыларды жақсы ортада өсіру, оларға үлгілі тәрбие беру қажет. Яғни өзінің «жақын арадағы даму аймағы» тұжырымдамасы арқылы оқушылардың жан-жақты дамуы баланың өзін қоршаған ортамен тікелей байланысты екендігін дәлелдеп көрсеткен [</w:t>
      </w:r>
      <w:r w:rsidR="007A30A6" w:rsidRPr="00A62910">
        <w:rPr>
          <w:rFonts w:ascii="Times New Roman" w:hAnsi="Times New Roman" w:cs="Times New Roman"/>
          <w:sz w:val="28"/>
          <w:szCs w:val="28"/>
          <w:lang w:val="kk-KZ"/>
        </w:rPr>
        <w:t>11</w:t>
      </w:r>
      <w:r w:rsidR="009219BF" w:rsidRPr="00A62910">
        <w:rPr>
          <w:rFonts w:ascii="Times New Roman" w:hAnsi="Times New Roman" w:cs="Times New Roman"/>
          <w:sz w:val="28"/>
          <w:szCs w:val="28"/>
          <w:lang w:val="kk-KZ"/>
        </w:rPr>
        <w:t>4</w:t>
      </w:r>
      <w:r w:rsidRPr="00A62910">
        <w:rPr>
          <w:rFonts w:ascii="Times New Roman" w:hAnsi="Times New Roman" w:cs="Times New Roman"/>
          <w:sz w:val="28"/>
          <w:szCs w:val="28"/>
          <w:lang w:val="kk-KZ"/>
        </w:rPr>
        <w:t xml:space="preserve">]. Сонымен қатар, адамның тұлғалық дамуы тек танымдық немесе интеллектуалдық салада ғана емес, сонымен бірге сезімдік-эмоциялық тәжірибе арқылы жүзеге асатынын негіздейді. Ол ой мен аффектінің </w:t>
      </w:r>
      <w:r w:rsidRPr="00A62910">
        <w:rPr>
          <w:rFonts w:ascii="Times New Roman" w:hAnsi="Times New Roman" w:cs="Times New Roman"/>
          <w:sz w:val="28"/>
          <w:szCs w:val="28"/>
          <w:lang w:val="kk-KZ"/>
        </w:rPr>
        <w:lastRenderedPageBreak/>
        <w:t>бірлігін тұлғаның тұтас дамуының заңы ретінде қарастырып, эмоциялық сезімдердің адамгершілік құндылықтардың қалыптасуына тікелей әсер ететінін дәлелдеген. Эмоция мен адамгершілік сезімдер бір-бірімен тығыз байланысты, өйткені адам өз сезімдері арқылы өзге адамдардың көңіл күйін, қайғысы мен қуанышын түсінуді үйренеді, ал бұл өз кезегінде жанашырлық, мейірімділік</w:t>
      </w:r>
      <w:r w:rsidR="00C91734"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сияқты адамгершілік қасиеттердің дамуына негіз болады. </w:t>
      </w:r>
    </w:p>
    <w:p w14:paraId="20E8583D" w14:textId="27C3450D" w:rsidR="00504E9C" w:rsidRPr="00A62910" w:rsidRDefault="00504E9C" w:rsidP="00960B1D">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Швейцариялық психолог Ж. Пиаже когнитивті даму теориясының негізін қалаушы бола отырып, баланың адамгершілік және сезімдік дамуының өзара байланысын алғаш ғылыми тұрғыда жүйелеген ғалымдардың бірі болып саналады. Ол </w:t>
      </w:r>
      <w:r w:rsidR="007A30A6" w:rsidRPr="00A62910">
        <w:rPr>
          <w:rFonts w:ascii="Times New Roman" w:hAnsi="Times New Roman" w:cs="Times New Roman"/>
          <w:sz w:val="28"/>
          <w:szCs w:val="28"/>
          <w:lang w:val="kk-KZ"/>
        </w:rPr>
        <w:t>а</w:t>
      </w:r>
      <w:r w:rsidRPr="00A62910">
        <w:rPr>
          <w:rFonts w:ascii="Times New Roman" w:hAnsi="Times New Roman" w:cs="Times New Roman"/>
          <w:sz w:val="28"/>
          <w:szCs w:val="28"/>
          <w:lang w:val="kk-KZ"/>
        </w:rPr>
        <w:t>дамгершілік дамуды екі гетерономдық және автономдық деп</w:t>
      </w:r>
      <w:r w:rsidR="007A30A6" w:rsidRPr="00A62910">
        <w:rPr>
          <w:rFonts w:ascii="Times New Roman" w:hAnsi="Times New Roman" w:cs="Times New Roman"/>
          <w:sz w:val="28"/>
          <w:szCs w:val="28"/>
          <w:lang w:val="kk-KZ"/>
        </w:rPr>
        <w:t xml:space="preserve"> екі кезеңге </w:t>
      </w:r>
      <w:r w:rsidRPr="00A62910">
        <w:rPr>
          <w:rFonts w:ascii="Times New Roman" w:hAnsi="Times New Roman" w:cs="Times New Roman"/>
          <w:sz w:val="28"/>
          <w:szCs w:val="28"/>
          <w:lang w:val="kk-KZ"/>
        </w:rPr>
        <w:t>бөледі [</w:t>
      </w:r>
      <w:r w:rsidR="007A30A6" w:rsidRPr="00A62910">
        <w:rPr>
          <w:rFonts w:ascii="Times New Roman" w:hAnsi="Times New Roman" w:cs="Times New Roman"/>
          <w:sz w:val="28"/>
          <w:szCs w:val="28"/>
          <w:lang w:val="kk-KZ"/>
        </w:rPr>
        <w:t>8</w:t>
      </w:r>
      <w:r w:rsidR="00057166" w:rsidRPr="00A62910">
        <w:rPr>
          <w:rFonts w:ascii="Times New Roman" w:hAnsi="Times New Roman" w:cs="Times New Roman"/>
          <w:sz w:val="28"/>
          <w:szCs w:val="28"/>
          <w:lang w:val="kk-KZ"/>
        </w:rPr>
        <w:t>1</w:t>
      </w:r>
      <w:r w:rsidR="00285E18" w:rsidRPr="00A62910">
        <w:rPr>
          <w:rFonts w:ascii="Times New Roman" w:hAnsi="Times New Roman" w:cs="Times New Roman"/>
          <w:sz w:val="28"/>
          <w:szCs w:val="28"/>
          <w:lang w:val="kk-KZ"/>
        </w:rPr>
        <w:t>, б.</w:t>
      </w:r>
      <w:r w:rsidR="008F4A76" w:rsidRPr="00A62910">
        <w:rPr>
          <w:rFonts w:ascii="Times New Roman" w:hAnsi="Times New Roman" w:cs="Times New Roman"/>
          <w:sz w:val="28"/>
          <w:szCs w:val="28"/>
          <w:lang w:val="kk-KZ"/>
        </w:rPr>
        <w:t>318</w:t>
      </w:r>
      <w:r w:rsidRPr="00A62910">
        <w:rPr>
          <w:rFonts w:ascii="Times New Roman" w:hAnsi="Times New Roman" w:cs="Times New Roman"/>
          <w:sz w:val="28"/>
          <w:szCs w:val="28"/>
          <w:lang w:val="kk-KZ"/>
        </w:rPr>
        <w:t xml:space="preserve">]. </w:t>
      </w:r>
      <w:r w:rsidR="004D6FD2" w:rsidRPr="00A62910">
        <w:rPr>
          <w:rFonts w:ascii="Times New Roman" w:hAnsi="Times New Roman" w:cs="Times New Roman"/>
          <w:sz w:val="28"/>
          <w:szCs w:val="28"/>
          <w:lang w:val="kk-KZ"/>
        </w:rPr>
        <w:t xml:space="preserve">Осы кезеңдердің мазмұндық ерекшеліктері 1-кестеде көрсетілген. </w:t>
      </w:r>
    </w:p>
    <w:p w14:paraId="6F6986CB" w14:textId="77777777" w:rsidR="00C91734" w:rsidRPr="00A62910" w:rsidRDefault="00C91734" w:rsidP="00542280">
      <w:pPr>
        <w:spacing w:after="0" w:line="240" w:lineRule="auto"/>
        <w:jc w:val="both"/>
        <w:rPr>
          <w:rFonts w:ascii="Times New Roman" w:hAnsi="Times New Roman" w:cs="Times New Roman"/>
          <w:sz w:val="28"/>
          <w:szCs w:val="28"/>
          <w:lang w:val="kk-KZ"/>
        </w:rPr>
      </w:pPr>
    </w:p>
    <w:p w14:paraId="0C8DE1B3" w14:textId="752033A0" w:rsidR="00504E9C" w:rsidRPr="00A62910" w:rsidRDefault="00504E9C" w:rsidP="00542280">
      <w:pPr>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Кесте 1 - Ж. Пиаженің моральдық дамуды кезеңдерге бөлу  кестесі</w:t>
      </w:r>
    </w:p>
    <w:p w14:paraId="3A18411B" w14:textId="77777777" w:rsidR="00504E9C" w:rsidRPr="00A62910" w:rsidRDefault="00504E9C" w:rsidP="00542280">
      <w:pPr>
        <w:spacing w:after="0" w:line="240" w:lineRule="auto"/>
        <w:ind w:firstLine="567"/>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4785"/>
        <w:gridCol w:w="4785"/>
      </w:tblGrid>
      <w:tr w:rsidR="00E2396E" w:rsidRPr="00E515A6" w14:paraId="332C4EA2" w14:textId="77777777" w:rsidTr="00D740CA">
        <w:tc>
          <w:tcPr>
            <w:tcW w:w="4785" w:type="dxa"/>
          </w:tcPr>
          <w:p w14:paraId="4F8681AC" w14:textId="77777777" w:rsidR="00504E9C" w:rsidRPr="00A62910" w:rsidRDefault="00504E9C" w:rsidP="00542280">
            <w:pPr>
              <w:spacing w:after="0" w:line="240" w:lineRule="auto"/>
              <w:jc w:val="center"/>
              <w:rPr>
                <w:rFonts w:ascii="Times New Roman" w:hAnsi="Times New Roman" w:cs="Times New Roman"/>
                <w:bCs/>
                <w:sz w:val="24"/>
                <w:szCs w:val="24"/>
                <w:lang w:val="kk-KZ"/>
              </w:rPr>
            </w:pPr>
            <w:proofErr w:type="spellStart"/>
            <w:r w:rsidRPr="00A62910">
              <w:rPr>
                <w:rFonts w:ascii="Times New Roman" w:hAnsi="Times New Roman" w:cs="Times New Roman"/>
                <w:bCs/>
                <w:sz w:val="24"/>
                <w:szCs w:val="24"/>
              </w:rPr>
              <w:t>Гетерономдық</w:t>
            </w:r>
            <w:proofErr w:type="spellEnd"/>
            <w:r w:rsidRPr="00A62910">
              <w:rPr>
                <w:rFonts w:ascii="Times New Roman" w:hAnsi="Times New Roman" w:cs="Times New Roman"/>
                <w:bCs/>
                <w:sz w:val="24"/>
                <w:szCs w:val="24"/>
              </w:rPr>
              <w:t xml:space="preserve"> мораль (5–10 </w:t>
            </w:r>
            <w:proofErr w:type="spellStart"/>
            <w:r w:rsidRPr="00A62910">
              <w:rPr>
                <w:rFonts w:ascii="Times New Roman" w:hAnsi="Times New Roman" w:cs="Times New Roman"/>
                <w:bCs/>
                <w:sz w:val="24"/>
                <w:szCs w:val="24"/>
              </w:rPr>
              <w:t>жас</w:t>
            </w:r>
            <w:proofErr w:type="spellEnd"/>
            <w:r w:rsidRPr="00A62910">
              <w:rPr>
                <w:rFonts w:ascii="Times New Roman" w:hAnsi="Times New Roman" w:cs="Times New Roman"/>
                <w:bCs/>
                <w:sz w:val="24"/>
                <w:szCs w:val="24"/>
              </w:rPr>
              <w:t>)</w:t>
            </w:r>
          </w:p>
        </w:tc>
        <w:tc>
          <w:tcPr>
            <w:tcW w:w="4785" w:type="dxa"/>
          </w:tcPr>
          <w:p w14:paraId="76298DA8" w14:textId="77777777" w:rsidR="00504E9C" w:rsidRPr="00455B23" w:rsidRDefault="00504E9C" w:rsidP="00542280">
            <w:pPr>
              <w:spacing w:after="0" w:line="240" w:lineRule="auto"/>
              <w:jc w:val="center"/>
              <w:rPr>
                <w:rFonts w:ascii="Times New Roman" w:hAnsi="Times New Roman" w:cs="Times New Roman"/>
                <w:bCs/>
                <w:sz w:val="24"/>
                <w:szCs w:val="24"/>
                <w:lang w:val="kk-KZ"/>
              </w:rPr>
            </w:pPr>
            <w:proofErr w:type="spellStart"/>
            <w:r w:rsidRPr="00A62910">
              <w:rPr>
                <w:rFonts w:ascii="Times New Roman" w:hAnsi="Times New Roman" w:cs="Times New Roman"/>
                <w:bCs/>
                <w:sz w:val="24"/>
                <w:szCs w:val="24"/>
              </w:rPr>
              <w:t>Автономдық</w:t>
            </w:r>
            <w:proofErr w:type="spellEnd"/>
            <w:r w:rsidRPr="00A62910">
              <w:rPr>
                <w:rFonts w:ascii="Times New Roman" w:hAnsi="Times New Roman" w:cs="Times New Roman"/>
                <w:bCs/>
                <w:sz w:val="24"/>
                <w:szCs w:val="24"/>
              </w:rPr>
              <w:t xml:space="preserve"> мораль (10 </w:t>
            </w:r>
            <w:proofErr w:type="spellStart"/>
            <w:r w:rsidRPr="00A62910">
              <w:rPr>
                <w:rFonts w:ascii="Times New Roman" w:hAnsi="Times New Roman" w:cs="Times New Roman"/>
                <w:bCs/>
                <w:sz w:val="24"/>
                <w:szCs w:val="24"/>
              </w:rPr>
              <w:t>жастан</w:t>
            </w:r>
            <w:proofErr w:type="spellEnd"/>
            <w:r w:rsidRPr="00A62910">
              <w:rPr>
                <w:rFonts w:ascii="Times New Roman" w:hAnsi="Times New Roman" w:cs="Times New Roman"/>
                <w:bCs/>
                <w:sz w:val="24"/>
                <w:szCs w:val="24"/>
              </w:rPr>
              <w:t xml:space="preserve"> </w:t>
            </w:r>
            <w:proofErr w:type="spellStart"/>
            <w:r w:rsidRPr="00A62910">
              <w:rPr>
                <w:rFonts w:ascii="Times New Roman" w:hAnsi="Times New Roman" w:cs="Times New Roman"/>
                <w:bCs/>
                <w:sz w:val="24"/>
                <w:szCs w:val="24"/>
              </w:rPr>
              <w:t>бастап</w:t>
            </w:r>
            <w:proofErr w:type="spellEnd"/>
            <w:r w:rsidRPr="00A62910">
              <w:rPr>
                <w:rFonts w:ascii="Times New Roman" w:hAnsi="Times New Roman" w:cs="Times New Roman"/>
                <w:bCs/>
                <w:sz w:val="24"/>
                <w:szCs w:val="24"/>
              </w:rPr>
              <w:t>)</w:t>
            </w:r>
          </w:p>
        </w:tc>
      </w:tr>
      <w:tr w:rsidR="00E2396E" w:rsidRPr="00233982" w14:paraId="0A776AE7" w14:textId="77777777" w:rsidTr="00D740CA">
        <w:tc>
          <w:tcPr>
            <w:tcW w:w="4785" w:type="dxa"/>
          </w:tcPr>
          <w:p w14:paraId="45D16635"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8"/>
                <w:szCs w:val="28"/>
                <w:lang w:val="kk-KZ"/>
              </w:rPr>
              <w:t>Гетерономды мораль кезеңінде бала ережелер мен нормаларды ересектердің беделі мен жазалау қорқынышына сүйене отырып орындайды, яғни мінез-құлқының қозғаушы күші – сыртқы эмоциялық факторлар (қорқыныш, мойынсұну).</w:t>
            </w:r>
          </w:p>
        </w:tc>
        <w:tc>
          <w:tcPr>
            <w:tcW w:w="4785" w:type="dxa"/>
          </w:tcPr>
          <w:p w14:paraId="0D4AD26D"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8"/>
                <w:szCs w:val="28"/>
                <w:lang w:val="kk-KZ"/>
              </w:rPr>
              <w:t>Автономды мораль кезеңінде бала өз әрекеттерін ішкі сезімдік-эмоциялық құндылықтармен, әділдік пен жанашырлық сияқты адамгершілік сезімдермен сәйкестендіріп, адамгершілік пайымын өз бетінше қалыптастырады.</w:t>
            </w:r>
          </w:p>
        </w:tc>
      </w:tr>
    </w:tbl>
    <w:p w14:paraId="224CE873" w14:textId="77777777" w:rsidR="00504E9C" w:rsidRPr="00E515A6" w:rsidRDefault="00504E9C" w:rsidP="00542280">
      <w:pPr>
        <w:spacing w:after="0" w:line="240" w:lineRule="auto"/>
        <w:ind w:firstLine="567"/>
        <w:jc w:val="both"/>
        <w:rPr>
          <w:rFonts w:ascii="Times New Roman" w:hAnsi="Times New Roman" w:cs="Times New Roman"/>
          <w:sz w:val="28"/>
          <w:szCs w:val="28"/>
          <w:lang w:val="kk-KZ"/>
        </w:rPr>
      </w:pPr>
    </w:p>
    <w:p w14:paraId="7B7E5705" w14:textId="093CCC42"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Ж</w:t>
      </w:r>
      <w:r w:rsidR="007E19DE" w:rsidRPr="00E515A6">
        <w:rPr>
          <w:rFonts w:ascii="Times New Roman" w:hAnsi="Times New Roman" w:cs="Times New Roman"/>
          <w:sz w:val="28"/>
          <w:szCs w:val="28"/>
          <w:lang w:val="kk-KZ"/>
        </w:rPr>
        <w:t>.</w:t>
      </w:r>
      <w:r w:rsidRPr="00E515A6">
        <w:rPr>
          <w:rFonts w:ascii="Times New Roman" w:hAnsi="Times New Roman" w:cs="Times New Roman"/>
          <w:sz w:val="28"/>
          <w:szCs w:val="28"/>
          <w:lang w:val="kk-KZ"/>
        </w:rPr>
        <w:t xml:space="preserve">Пиаже адамгершілік дамуды тек когнитивтік </w:t>
      </w:r>
      <w:r w:rsidR="00564BD4" w:rsidRPr="00E515A6">
        <w:rPr>
          <w:rFonts w:ascii="Times New Roman" w:hAnsi="Times New Roman" w:cs="Times New Roman"/>
          <w:sz w:val="28"/>
          <w:szCs w:val="28"/>
          <w:lang w:val="kk-KZ"/>
        </w:rPr>
        <w:t>үдерістер</w:t>
      </w:r>
      <w:r w:rsidRPr="00E515A6">
        <w:rPr>
          <w:rFonts w:ascii="Times New Roman" w:hAnsi="Times New Roman" w:cs="Times New Roman"/>
          <w:sz w:val="28"/>
          <w:szCs w:val="28"/>
          <w:lang w:val="kk-KZ"/>
        </w:rPr>
        <w:t xml:space="preserve"> арқылы емес, эмоциялық тәжірибе мен әлеуметтік қарым-қатынастың нәтижесі ретінде қарастырады. Ол эмпатия, кінә, ұят, жанашырлық сияқты сезімдік-эмоциялық құндылықтарды баланың адамгершілік сана-сезімін дамытудың ішкі тетігі деп есептейді, ал жетілу деңгейі баланың өз сезімде</w:t>
      </w:r>
      <w:r w:rsidRPr="00A62910">
        <w:rPr>
          <w:rFonts w:ascii="Times New Roman" w:hAnsi="Times New Roman" w:cs="Times New Roman"/>
          <w:sz w:val="28"/>
          <w:szCs w:val="28"/>
          <w:lang w:val="kk-KZ"/>
        </w:rPr>
        <w:t xml:space="preserve">рін басқа адамдардың сезімімен үйлестіру қабілетіне байланысты анықталады. Пиаже бойынша когнитивтік даму арқылы оқушылар </w:t>
      </w:r>
      <w:r w:rsidR="0095019E"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нормалар мен ережелерді түсініп, ойын арқылы әділеттілік пен ережелерді сақтау қажеттілігін меңгереді; олардың түсінігі жасына және ақыл-ой деңгейіне қарай өзгереді. Зерттеулерінде ол ойын, моральдық дилеммалар және интервью әдістерін қолданған, бұл білім беру мен ата-аналарға арналған тәрбиелік кеңестерде практикалық мәнге ие [</w:t>
      </w:r>
      <w:r w:rsidR="000D4128" w:rsidRPr="00A62910">
        <w:rPr>
          <w:rFonts w:ascii="Times New Roman" w:hAnsi="Times New Roman" w:cs="Times New Roman"/>
          <w:sz w:val="28"/>
          <w:szCs w:val="28"/>
          <w:lang w:val="kk-KZ"/>
        </w:rPr>
        <w:t>8</w:t>
      </w:r>
      <w:r w:rsidR="009219BF" w:rsidRPr="00A62910">
        <w:rPr>
          <w:rFonts w:ascii="Times New Roman" w:hAnsi="Times New Roman" w:cs="Times New Roman"/>
          <w:sz w:val="28"/>
          <w:szCs w:val="28"/>
          <w:lang w:val="kk-KZ"/>
        </w:rPr>
        <w:t>1</w:t>
      </w:r>
      <w:r w:rsidR="00285E18" w:rsidRPr="00A62910">
        <w:rPr>
          <w:rFonts w:ascii="Times New Roman" w:hAnsi="Times New Roman" w:cs="Times New Roman"/>
          <w:sz w:val="28"/>
          <w:szCs w:val="28"/>
          <w:lang w:val="kk-KZ"/>
        </w:rPr>
        <w:t xml:space="preserve">, </w:t>
      </w:r>
      <w:r w:rsidR="008F4A76" w:rsidRPr="00A62910">
        <w:rPr>
          <w:rFonts w:ascii="Times New Roman" w:hAnsi="Times New Roman" w:cs="Times New Roman"/>
          <w:sz w:val="28"/>
          <w:szCs w:val="28"/>
          <w:lang w:val="kk-KZ"/>
        </w:rPr>
        <w:t>б.347</w:t>
      </w:r>
      <w:r w:rsidRPr="00A62910">
        <w:rPr>
          <w:rFonts w:ascii="Times New Roman" w:hAnsi="Times New Roman" w:cs="Times New Roman"/>
          <w:sz w:val="28"/>
          <w:szCs w:val="28"/>
          <w:lang w:val="kk-KZ"/>
        </w:rPr>
        <w:t xml:space="preserve">]. </w:t>
      </w:r>
    </w:p>
    <w:p w14:paraId="38DD5374" w14:textId="3424826B" w:rsidR="00504E9C" w:rsidRPr="00A62910" w:rsidRDefault="0095019E"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Адамгершілік</w:t>
      </w:r>
      <w:r w:rsidR="00504E9C" w:rsidRPr="00A62910">
        <w:rPr>
          <w:rFonts w:ascii="Times New Roman" w:hAnsi="Times New Roman" w:cs="Times New Roman"/>
          <w:sz w:val="28"/>
          <w:szCs w:val="28"/>
          <w:lang w:val="kk-KZ"/>
        </w:rPr>
        <w:t xml:space="preserve"> даму теориясының авторы, американдық психолог – Л.Колберг Ж.Пиаженің идеяларын жалғастыра отырып, адамгершіліктің даму кезеңдерін тереңірек зерттеп, адамдардың адамгершілік құндылықтарды қалай түсініп, оны тәжірибеде және өмірде қалай қолдана алатынын зерттеді. Л.Колберг адамгершілік құндылықтардың дамуын үш деңгейге бөледі. Осы үш деңгейдің әрқайсысын екі кезеңге бөліп көрсеткен</w:t>
      </w:r>
      <w:r w:rsidR="00252298" w:rsidRPr="00A62910">
        <w:rPr>
          <w:rFonts w:ascii="Times New Roman" w:hAnsi="Times New Roman" w:cs="Times New Roman"/>
          <w:sz w:val="28"/>
          <w:szCs w:val="28"/>
          <w:lang w:val="kk-KZ"/>
        </w:rPr>
        <w:t xml:space="preserve"> </w:t>
      </w:r>
      <w:r w:rsidR="00504E9C" w:rsidRPr="00A62910">
        <w:rPr>
          <w:rFonts w:ascii="Times New Roman" w:hAnsi="Times New Roman" w:cs="Times New Roman"/>
          <w:sz w:val="28"/>
          <w:szCs w:val="28"/>
          <w:lang w:val="kk-KZ"/>
        </w:rPr>
        <w:t xml:space="preserve">(Кесте 2). </w:t>
      </w:r>
    </w:p>
    <w:p w14:paraId="1DD74DB4" w14:textId="443BD5FD" w:rsidR="00504E9C" w:rsidRPr="00A62910" w:rsidRDefault="00504E9C" w:rsidP="00542280">
      <w:pPr>
        <w:spacing w:after="0" w:line="240" w:lineRule="auto"/>
        <w:ind w:firstLine="567"/>
        <w:jc w:val="both"/>
        <w:rPr>
          <w:rFonts w:ascii="Times New Roman" w:hAnsi="Times New Roman" w:cs="Times New Roman"/>
          <w:sz w:val="28"/>
          <w:szCs w:val="28"/>
          <w:lang w:val="kk-KZ"/>
        </w:rPr>
      </w:pPr>
    </w:p>
    <w:p w14:paraId="468D1E28" w14:textId="2ECAB6CE" w:rsidR="00455B23" w:rsidRPr="00A62910" w:rsidRDefault="00455B23" w:rsidP="00542280">
      <w:pPr>
        <w:spacing w:after="0" w:line="240" w:lineRule="auto"/>
        <w:ind w:firstLine="567"/>
        <w:jc w:val="both"/>
        <w:rPr>
          <w:rFonts w:ascii="Times New Roman" w:hAnsi="Times New Roman" w:cs="Times New Roman"/>
          <w:sz w:val="28"/>
          <w:szCs w:val="28"/>
          <w:lang w:val="kk-KZ"/>
        </w:rPr>
      </w:pPr>
    </w:p>
    <w:p w14:paraId="31D3C13F" w14:textId="77777777" w:rsidR="00455B23" w:rsidRPr="00A62910" w:rsidRDefault="00455B23" w:rsidP="00542280">
      <w:pPr>
        <w:spacing w:after="0" w:line="240" w:lineRule="auto"/>
        <w:ind w:firstLine="567"/>
        <w:jc w:val="both"/>
        <w:rPr>
          <w:rFonts w:ascii="Times New Roman" w:hAnsi="Times New Roman" w:cs="Times New Roman"/>
          <w:sz w:val="28"/>
          <w:szCs w:val="28"/>
          <w:lang w:val="kk-KZ"/>
        </w:rPr>
      </w:pPr>
    </w:p>
    <w:p w14:paraId="67CCAD95" w14:textId="4EB725BF" w:rsidR="005C6C0A" w:rsidRPr="00A62910" w:rsidRDefault="00504E9C" w:rsidP="00542280">
      <w:pPr>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lastRenderedPageBreak/>
        <w:t>Кесте 2 – Л.Колберг бойынша адамгершілік құндылықтардың даму кезеңдері мен сипаттамалары</w:t>
      </w:r>
    </w:p>
    <w:p w14:paraId="632FEFEB" w14:textId="77777777" w:rsidR="00455B23" w:rsidRPr="00A62910" w:rsidRDefault="00455B23" w:rsidP="00542280">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2694"/>
        <w:gridCol w:w="2234"/>
        <w:gridCol w:w="4642"/>
      </w:tblGrid>
      <w:tr w:rsidR="00E2396E" w:rsidRPr="00A62910" w14:paraId="7BA976E3" w14:textId="77777777" w:rsidTr="00D740CA">
        <w:tc>
          <w:tcPr>
            <w:tcW w:w="2694" w:type="dxa"/>
          </w:tcPr>
          <w:p w14:paraId="60EE48EA" w14:textId="77777777" w:rsidR="00504E9C" w:rsidRPr="00A62910" w:rsidRDefault="00504E9C" w:rsidP="00542280">
            <w:pPr>
              <w:spacing w:after="0" w:line="240" w:lineRule="auto"/>
              <w:jc w:val="center"/>
              <w:rPr>
                <w:rFonts w:ascii="Times New Roman" w:hAnsi="Times New Roman" w:cs="Times New Roman"/>
                <w:bCs/>
                <w:sz w:val="24"/>
                <w:szCs w:val="24"/>
                <w:lang w:val="kk-KZ"/>
              </w:rPr>
            </w:pPr>
            <w:r w:rsidRPr="00A62910">
              <w:rPr>
                <w:rFonts w:ascii="Times New Roman" w:hAnsi="Times New Roman" w:cs="Times New Roman"/>
                <w:bCs/>
                <w:sz w:val="24"/>
                <w:szCs w:val="24"/>
                <w:lang w:val="kk-KZ"/>
              </w:rPr>
              <w:t>Деңгейлері</w:t>
            </w:r>
          </w:p>
        </w:tc>
        <w:tc>
          <w:tcPr>
            <w:tcW w:w="2234" w:type="dxa"/>
          </w:tcPr>
          <w:p w14:paraId="30702DD3" w14:textId="77777777" w:rsidR="00504E9C" w:rsidRPr="00A62910" w:rsidRDefault="00504E9C" w:rsidP="00542280">
            <w:pPr>
              <w:spacing w:after="0" w:line="240" w:lineRule="auto"/>
              <w:jc w:val="center"/>
              <w:rPr>
                <w:rFonts w:ascii="Times New Roman" w:hAnsi="Times New Roman" w:cs="Times New Roman"/>
                <w:bCs/>
                <w:sz w:val="24"/>
                <w:szCs w:val="24"/>
                <w:lang w:val="kk-KZ"/>
              </w:rPr>
            </w:pPr>
            <w:r w:rsidRPr="00A62910">
              <w:rPr>
                <w:rFonts w:ascii="Times New Roman" w:hAnsi="Times New Roman" w:cs="Times New Roman"/>
                <w:bCs/>
                <w:sz w:val="24"/>
                <w:szCs w:val="24"/>
                <w:lang w:val="kk-KZ"/>
              </w:rPr>
              <w:t>Кезеңдері</w:t>
            </w:r>
          </w:p>
        </w:tc>
        <w:tc>
          <w:tcPr>
            <w:tcW w:w="4642" w:type="dxa"/>
          </w:tcPr>
          <w:p w14:paraId="5A9AB1F2" w14:textId="77777777" w:rsidR="00504E9C" w:rsidRPr="00A62910" w:rsidRDefault="00504E9C" w:rsidP="00542280">
            <w:pPr>
              <w:spacing w:after="0" w:line="240" w:lineRule="auto"/>
              <w:jc w:val="center"/>
              <w:rPr>
                <w:rFonts w:ascii="Times New Roman" w:hAnsi="Times New Roman" w:cs="Times New Roman"/>
                <w:bCs/>
                <w:sz w:val="24"/>
                <w:szCs w:val="24"/>
                <w:lang w:val="kk-KZ"/>
              </w:rPr>
            </w:pPr>
            <w:r w:rsidRPr="00A62910">
              <w:rPr>
                <w:rFonts w:ascii="Times New Roman" w:hAnsi="Times New Roman" w:cs="Times New Roman"/>
                <w:bCs/>
                <w:sz w:val="24"/>
                <w:szCs w:val="24"/>
                <w:lang w:val="kk-KZ"/>
              </w:rPr>
              <w:t xml:space="preserve">Сипаттамасы </w:t>
            </w:r>
          </w:p>
        </w:tc>
      </w:tr>
      <w:tr w:rsidR="00E2396E" w:rsidRPr="00A62910" w14:paraId="1032EBC9" w14:textId="77777777" w:rsidTr="00D740CA">
        <w:tc>
          <w:tcPr>
            <w:tcW w:w="2694" w:type="dxa"/>
            <w:vMerge w:val="restart"/>
          </w:tcPr>
          <w:p w14:paraId="2F42EAD6" w14:textId="77777777" w:rsidR="00504E9C" w:rsidRPr="00A62910" w:rsidRDefault="00504E9C"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Доковенциональный уровень (Pre-conventional Level) – алдын-ала шартты деңгей.</w:t>
            </w:r>
          </w:p>
          <w:p w14:paraId="3537DDB3" w14:textId="77777777" w:rsidR="00504E9C" w:rsidRPr="00A62910" w:rsidRDefault="00504E9C"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 xml:space="preserve">4-10 жас аралығын қамтиды. Адамгершілік алды деп те атауға болады. </w:t>
            </w:r>
          </w:p>
          <w:p w14:paraId="3B40DA38" w14:textId="77777777" w:rsidR="00504E9C" w:rsidRPr="00A62910" w:rsidRDefault="00504E9C" w:rsidP="00542280">
            <w:pPr>
              <w:spacing w:after="0" w:line="240" w:lineRule="auto"/>
              <w:rPr>
                <w:rFonts w:ascii="Times New Roman" w:hAnsi="Times New Roman" w:cs="Times New Roman"/>
                <w:sz w:val="24"/>
                <w:szCs w:val="24"/>
                <w:lang w:val="kk-KZ"/>
              </w:rPr>
            </w:pPr>
          </w:p>
        </w:tc>
        <w:tc>
          <w:tcPr>
            <w:tcW w:w="2234" w:type="dxa"/>
          </w:tcPr>
          <w:p w14:paraId="4200670B" w14:textId="77777777" w:rsidR="00504E9C" w:rsidRPr="00A62910" w:rsidRDefault="00504E9C" w:rsidP="00542280">
            <w:pPr>
              <w:spacing w:after="0" w:line="240" w:lineRule="auto"/>
              <w:jc w:val="both"/>
              <w:rPr>
                <w:rFonts w:ascii="Times New Roman" w:hAnsi="Times New Roman" w:cs="Times New Roman"/>
                <w:sz w:val="24"/>
                <w:szCs w:val="24"/>
                <w:lang w:val="kk-KZ"/>
              </w:rPr>
            </w:pPr>
            <w:proofErr w:type="spellStart"/>
            <w:r w:rsidRPr="00A62910">
              <w:rPr>
                <w:rFonts w:ascii="Times New Roman" w:hAnsi="Times New Roman" w:cs="Times New Roman"/>
              </w:rPr>
              <w:t>Жаза</w:t>
            </w:r>
            <w:proofErr w:type="spellEnd"/>
            <w:r w:rsidRPr="00A62910">
              <w:rPr>
                <w:rFonts w:ascii="Times New Roman" w:hAnsi="Times New Roman" w:cs="Times New Roman"/>
              </w:rPr>
              <w:t xml:space="preserve"> мен </w:t>
            </w:r>
            <w:proofErr w:type="spellStart"/>
            <w:r w:rsidRPr="00A62910">
              <w:rPr>
                <w:rFonts w:ascii="Times New Roman" w:hAnsi="Times New Roman" w:cs="Times New Roman"/>
              </w:rPr>
              <w:t>бағыну</w:t>
            </w:r>
            <w:proofErr w:type="spellEnd"/>
            <w:r w:rsidRPr="00A62910">
              <w:rPr>
                <w:rFonts w:ascii="Times New Roman" w:hAnsi="Times New Roman" w:cs="Times New Roman"/>
              </w:rPr>
              <w:t xml:space="preserve"> </w:t>
            </w:r>
            <w:proofErr w:type="spellStart"/>
            <w:r w:rsidRPr="00A62910">
              <w:rPr>
                <w:rFonts w:ascii="Times New Roman" w:hAnsi="Times New Roman" w:cs="Times New Roman"/>
              </w:rPr>
              <w:t>кезеңі</w:t>
            </w:r>
            <w:proofErr w:type="spellEnd"/>
          </w:p>
        </w:tc>
        <w:tc>
          <w:tcPr>
            <w:tcW w:w="4642" w:type="dxa"/>
          </w:tcPr>
          <w:p w14:paraId="247DDC87" w14:textId="77777777" w:rsidR="00504E9C" w:rsidRPr="00A62910" w:rsidRDefault="00504E9C" w:rsidP="00455B23">
            <w:pPr>
              <w:pStyle w:val="a5"/>
              <w:numPr>
                <w:ilvl w:val="0"/>
                <w:numId w:val="60"/>
              </w:numPr>
              <w:spacing w:after="0" w:line="240" w:lineRule="auto"/>
              <w:ind w:left="34" w:firstLine="0"/>
              <w:jc w:val="both"/>
              <w:rPr>
                <w:rFonts w:ascii="Times New Roman" w:eastAsia="Times New Roman" w:hAnsi="Times New Roman" w:cs="Times New Roman"/>
                <w:sz w:val="24"/>
                <w:szCs w:val="24"/>
                <w:lang w:val="kk-KZ" w:eastAsia="ru-RU"/>
              </w:rPr>
            </w:pPr>
            <w:r w:rsidRPr="00A62910">
              <w:rPr>
                <w:rFonts w:ascii="Times New Roman" w:eastAsia="Times New Roman" w:hAnsi="Times New Roman" w:cs="Times New Roman"/>
                <w:sz w:val="24"/>
                <w:szCs w:val="24"/>
                <w:lang w:val="kk-KZ" w:eastAsia="ru-RU"/>
              </w:rPr>
              <w:t>Адам ережелерді жазадан қорқып орындайды.</w:t>
            </w:r>
          </w:p>
          <w:p w14:paraId="0B81DE1E" w14:textId="77777777" w:rsidR="00504E9C" w:rsidRPr="00A62910" w:rsidRDefault="00504E9C">
            <w:pPr>
              <w:pStyle w:val="a5"/>
              <w:numPr>
                <w:ilvl w:val="0"/>
                <w:numId w:val="60"/>
              </w:numPr>
              <w:spacing w:after="0" w:line="240" w:lineRule="auto"/>
              <w:ind w:left="34" w:firstLine="0"/>
              <w:jc w:val="both"/>
              <w:rPr>
                <w:rFonts w:ascii="Times New Roman" w:hAnsi="Times New Roman" w:cs="Times New Roman"/>
                <w:sz w:val="24"/>
                <w:szCs w:val="24"/>
                <w:lang w:val="kk-KZ"/>
              </w:rPr>
            </w:pPr>
            <w:proofErr w:type="spellStart"/>
            <w:r w:rsidRPr="00A62910">
              <w:rPr>
                <w:rFonts w:ascii="Times New Roman" w:eastAsia="Times New Roman" w:hAnsi="Times New Roman" w:cs="Times New Roman"/>
                <w:sz w:val="24"/>
                <w:szCs w:val="24"/>
                <w:lang w:eastAsia="ru-RU"/>
              </w:rPr>
              <w:t>Әділеттілік</w:t>
            </w:r>
            <w:proofErr w:type="spellEnd"/>
            <w:r w:rsidRPr="00A62910">
              <w:rPr>
                <w:rFonts w:ascii="Times New Roman" w:eastAsia="Times New Roman" w:hAnsi="Times New Roman" w:cs="Times New Roman"/>
                <w:sz w:val="24"/>
                <w:szCs w:val="24"/>
                <w:lang w:eastAsia="ru-RU"/>
              </w:rPr>
              <w:t xml:space="preserve"> </w:t>
            </w:r>
            <w:proofErr w:type="spellStart"/>
            <w:r w:rsidRPr="00A62910">
              <w:rPr>
                <w:rFonts w:ascii="Times New Roman" w:eastAsia="Times New Roman" w:hAnsi="Times New Roman" w:cs="Times New Roman"/>
                <w:sz w:val="24"/>
                <w:szCs w:val="24"/>
                <w:lang w:eastAsia="ru-RU"/>
              </w:rPr>
              <w:t>түсінігі</w:t>
            </w:r>
            <w:proofErr w:type="spellEnd"/>
            <w:r w:rsidRPr="00A62910">
              <w:rPr>
                <w:rFonts w:ascii="Times New Roman" w:eastAsia="Times New Roman" w:hAnsi="Times New Roman" w:cs="Times New Roman"/>
                <w:sz w:val="24"/>
                <w:szCs w:val="24"/>
                <w:lang w:eastAsia="ru-RU"/>
              </w:rPr>
              <w:t xml:space="preserve"> – </w:t>
            </w:r>
            <w:proofErr w:type="spellStart"/>
            <w:r w:rsidRPr="00A62910">
              <w:rPr>
                <w:rFonts w:ascii="Times New Roman" w:eastAsia="Times New Roman" w:hAnsi="Times New Roman" w:cs="Times New Roman"/>
                <w:sz w:val="24"/>
                <w:szCs w:val="24"/>
                <w:lang w:eastAsia="ru-RU"/>
              </w:rPr>
              <w:t>жазаны</w:t>
            </w:r>
            <w:proofErr w:type="spellEnd"/>
            <w:r w:rsidRPr="00A62910">
              <w:rPr>
                <w:rFonts w:ascii="Times New Roman" w:eastAsia="Times New Roman" w:hAnsi="Times New Roman" w:cs="Times New Roman"/>
                <w:sz w:val="24"/>
                <w:szCs w:val="24"/>
                <w:lang w:eastAsia="ru-RU"/>
              </w:rPr>
              <w:t xml:space="preserve"> </w:t>
            </w:r>
            <w:proofErr w:type="spellStart"/>
            <w:r w:rsidRPr="00A62910">
              <w:rPr>
                <w:rFonts w:ascii="Times New Roman" w:eastAsia="Times New Roman" w:hAnsi="Times New Roman" w:cs="Times New Roman"/>
                <w:sz w:val="24"/>
                <w:szCs w:val="24"/>
                <w:lang w:eastAsia="ru-RU"/>
              </w:rPr>
              <w:t>болдырмау</w:t>
            </w:r>
            <w:proofErr w:type="spellEnd"/>
            <w:r w:rsidRPr="00A62910">
              <w:rPr>
                <w:rFonts w:ascii="Times New Roman" w:eastAsia="Times New Roman" w:hAnsi="Times New Roman" w:cs="Times New Roman"/>
                <w:sz w:val="24"/>
                <w:szCs w:val="24"/>
                <w:lang w:eastAsia="ru-RU"/>
              </w:rPr>
              <w:t>.</w:t>
            </w:r>
          </w:p>
        </w:tc>
      </w:tr>
      <w:tr w:rsidR="00E2396E" w:rsidRPr="00233982" w14:paraId="640D5684" w14:textId="77777777" w:rsidTr="00D740CA">
        <w:tc>
          <w:tcPr>
            <w:tcW w:w="2694" w:type="dxa"/>
            <w:vMerge/>
          </w:tcPr>
          <w:p w14:paraId="0C8C2B0E" w14:textId="77777777" w:rsidR="00504E9C" w:rsidRPr="00A62910" w:rsidRDefault="00504E9C" w:rsidP="00542280">
            <w:pPr>
              <w:spacing w:after="0" w:line="240" w:lineRule="auto"/>
              <w:rPr>
                <w:rFonts w:ascii="Times New Roman" w:hAnsi="Times New Roman" w:cs="Times New Roman"/>
                <w:sz w:val="24"/>
                <w:szCs w:val="24"/>
                <w:lang w:val="kk-KZ"/>
              </w:rPr>
            </w:pPr>
          </w:p>
        </w:tc>
        <w:tc>
          <w:tcPr>
            <w:tcW w:w="2234" w:type="dxa"/>
          </w:tcPr>
          <w:p w14:paraId="785C71ED" w14:textId="77777777" w:rsidR="00504E9C" w:rsidRPr="00A62910" w:rsidRDefault="00504E9C" w:rsidP="00542280">
            <w:pPr>
              <w:spacing w:after="0" w:line="240" w:lineRule="auto"/>
              <w:jc w:val="both"/>
              <w:rPr>
                <w:rFonts w:ascii="Times New Roman" w:hAnsi="Times New Roman" w:cs="Times New Roman"/>
                <w:sz w:val="24"/>
                <w:szCs w:val="24"/>
                <w:lang w:val="kk-KZ"/>
              </w:rPr>
            </w:pPr>
            <w:r w:rsidRPr="00A62910">
              <w:rPr>
                <w:rFonts w:ascii="Times New Roman" w:hAnsi="Times New Roman" w:cs="Times New Roman"/>
                <w:lang w:val="kk-KZ"/>
              </w:rPr>
              <w:t>Сыйақы мен жеке пайда кезеңі</w:t>
            </w:r>
          </w:p>
        </w:tc>
        <w:tc>
          <w:tcPr>
            <w:tcW w:w="4642" w:type="dxa"/>
          </w:tcPr>
          <w:p w14:paraId="0D8B99FF" w14:textId="77777777" w:rsidR="00504E9C" w:rsidRPr="00A62910" w:rsidRDefault="00504E9C">
            <w:pPr>
              <w:pStyle w:val="a5"/>
              <w:numPr>
                <w:ilvl w:val="0"/>
                <w:numId w:val="60"/>
              </w:numPr>
              <w:spacing w:after="0" w:line="240" w:lineRule="auto"/>
              <w:ind w:left="34" w:firstLine="0"/>
              <w:rPr>
                <w:rFonts w:ascii="Times New Roman" w:eastAsia="Times New Roman" w:hAnsi="Times New Roman" w:cs="Times New Roman"/>
                <w:sz w:val="24"/>
                <w:szCs w:val="24"/>
                <w:lang w:val="kk-KZ" w:eastAsia="ru-RU"/>
              </w:rPr>
            </w:pPr>
            <w:r w:rsidRPr="00A62910">
              <w:rPr>
                <w:rFonts w:ascii="Times New Roman" w:eastAsia="Times New Roman" w:hAnsi="Times New Roman" w:cs="Times New Roman"/>
                <w:sz w:val="24"/>
                <w:szCs w:val="24"/>
                <w:lang w:val="kk-KZ" w:eastAsia="ru-RU"/>
              </w:rPr>
              <w:t>Әрекеттер сыйақы алу немесе жеке пайда көру мақсатында жасалады.</w:t>
            </w:r>
          </w:p>
          <w:p w14:paraId="3F9F79B8" w14:textId="77777777" w:rsidR="00504E9C" w:rsidRPr="00A62910" w:rsidRDefault="00504E9C">
            <w:pPr>
              <w:pStyle w:val="a5"/>
              <w:numPr>
                <w:ilvl w:val="0"/>
                <w:numId w:val="60"/>
              </w:numPr>
              <w:spacing w:after="0" w:line="240" w:lineRule="auto"/>
              <w:ind w:left="34" w:firstLine="0"/>
              <w:jc w:val="both"/>
              <w:rPr>
                <w:rFonts w:ascii="Times New Roman" w:hAnsi="Times New Roman" w:cs="Times New Roman"/>
                <w:sz w:val="24"/>
                <w:szCs w:val="24"/>
                <w:lang w:val="kk-KZ"/>
              </w:rPr>
            </w:pPr>
            <w:r w:rsidRPr="00A62910">
              <w:rPr>
                <w:rFonts w:ascii="Times New Roman" w:eastAsia="Times New Roman" w:hAnsi="Times New Roman" w:cs="Times New Roman"/>
                <w:sz w:val="24"/>
                <w:szCs w:val="24"/>
                <w:lang w:val="kk-KZ" w:eastAsia="ru-RU"/>
              </w:rPr>
              <w:t>Басқа адамдармен қарым-қатынас "сен маған, мен саған" қағидасына негізделеді.</w:t>
            </w:r>
          </w:p>
        </w:tc>
      </w:tr>
      <w:tr w:rsidR="00E2396E" w:rsidRPr="00233982" w14:paraId="5E8E8C38" w14:textId="77777777" w:rsidTr="00D740CA">
        <w:tc>
          <w:tcPr>
            <w:tcW w:w="2694" w:type="dxa"/>
            <w:vMerge w:val="restart"/>
          </w:tcPr>
          <w:p w14:paraId="6EBCFB83" w14:textId="77777777" w:rsidR="00504E9C" w:rsidRPr="00A62910" w:rsidRDefault="00504E9C"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Конвенциональный уровень (Conventional Level) – дәстүрлі деңгей</w:t>
            </w:r>
          </w:p>
          <w:p w14:paraId="6309D091" w14:textId="77777777" w:rsidR="00504E9C" w:rsidRPr="00A62910" w:rsidRDefault="00504E9C"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10-13 жас аралығы. Адамгершіліктік деп атауға болады.</w:t>
            </w:r>
          </w:p>
          <w:p w14:paraId="0A932DCF" w14:textId="77777777" w:rsidR="00504E9C" w:rsidRPr="00A62910" w:rsidRDefault="00504E9C" w:rsidP="00542280">
            <w:pPr>
              <w:spacing w:after="0" w:line="240" w:lineRule="auto"/>
              <w:rPr>
                <w:rFonts w:ascii="Times New Roman" w:hAnsi="Times New Roman" w:cs="Times New Roman"/>
                <w:sz w:val="24"/>
                <w:szCs w:val="24"/>
                <w:lang w:val="kk-KZ"/>
              </w:rPr>
            </w:pPr>
          </w:p>
        </w:tc>
        <w:tc>
          <w:tcPr>
            <w:tcW w:w="2234" w:type="dxa"/>
          </w:tcPr>
          <w:p w14:paraId="4B511D97" w14:textId="77777777" w:rsidR="00504E9C" w:rsidRPr="00A62910" w:rsidRDefault="00504E9C" w:rsidP="00542280">
            <w:pPr>
              <w:spacing w:after="0" w:line="240" w:lineRule="auto"/>
              <w:jc w:val="both"/>
              <w:rPr>
                <w:rFonts w:ascii="Times New Roman" w:hAnsi="Times New Roman" w:cs="Times New Roman"/>
                <w:sz w:val="24"/>
                <w:szCs w:val="24"/>
                <w:lang w:val="kk-KZ"/>
              </w:rPr>
            </w:pPr>
            <w:proofErr w:type="spellStart"/>
            <w:r w:rsidRPr="00A62910">
              <w:rPr>
                <w:rFonts w:ascii="Times New Roman" w:hAnsi="Times New Roman" w:cs="Times New Roman"/>
              </w:rPr>
              <w:t>Жақсы</w:t>
            </w:r>
            <w:proofErr w:type="spellEnd"/>
            <w:r w:rsidRPr="00A62910">
              <w:rPr>
                <w:rFonts w:ascii="Times New Roman" w:hAnsi="Times New Roman" w:cs="Times New Roman"/>
              </w:rPr>
              <w:t xml:space="preserve"> бала </w:t>
            </w:r>
            <w:proofErr w:type="spellStart"/>
            <w:r w:rsidRPr="00A62910">
              <w:rPr>
                <w:rFonts w:ascii="Times New Roman" w:hAnsi="Times New Roman" w:cs="Times New Roman"/>
              </w:rPr>
              <w:t>кезеңі</w:t>
            </w:r>
            <w:proofErr w:type="spellEnd"/>
          </w:p>
        </w:tc>
        <w:tc>
          <w:tcPr>
            <w:tcW w:w="4642" w:type="dxa"/>
          </w:tcPr>
          <w:p w14:paraId="01E8F6F6" w14:textId="77777777" w:rsidR="00504E9C" w:rsidRPr="00A62910" w:rsidRDefault="00504E9C">
            <w:pPr>
              <w:pStyle w:val="a5"/>
              <w:numPr>
                <w:ilvl w:val="0"/>
                <w:numId w:val="60"/>
              </w:numPr>
              <w:spacing w:after="0" w:line="240" w:lineRule="auto"/>
              <w:ind w:left="34" w:firstLine="0"/>
              <w:rPr>
                <w:rFonts w:ascii="Times New Roman" w:eastAsia="Times New Roman" w:hAnsi="Times New Roman" w:cs="Times New Roman"/>
                <w:sz w:val="24"/>
                <w:szCs w:val="24"/>
                <w:lang w:val="kk-KZ" w:eastAsia="ru-RU"/>
              </w:rPr>
            </w:pPr>
            <w:r w:rsidRPr="00A62910">
              <w:rPr>
                <w:rFonts w:ascii="Times New Roman" w:eastAsia="Times New Roman" w:hAnsi="Times New Roman" w:cs="Times New Roman"/>
                <w:sz w:val="24"/>
                <w:szCs w:val="24"/>
                <w:lang w:val="kk-KZ" w:eastAsia="ru-RU"/>
              </w:rPr>
              <w:t>Адам басқаларға ұнау үшін немесе олардың мақұлдауын алу үшін әрекет етеді.</w:t>
            </w:r>
          </w:p>
          <w:p w14:paraId="6156EB52" w14:textId="77777777" w:rsidR="00504E9C" w:rsidRPr="00A62910" w:rsidRDefault="00504E9C">
            <w:pPr>
              <w:pStyle w:val="a5"/>
              <w:numPr>
                <w:ilvl w:val="0"/>
                <w:numId w:val="60"/>
              </w:numPr>
              <w:spacing w:after="0" w:line="240" w:lineRule="auto"/>
              <w:ind w:left="34" w:firstLine="0"/>
              <w:jc w:val="both"/>
              <w:rPr>
                <w:rFonts w:ascii="Times New Roman" w:hAnsi="Times New Roman" w:cs="Times New Roman"/>
                <w:sz w:val="24"/>
                <w:szCs w:val="24"/>
                <w:lang w:val="kk-KZ"/>
              </w:rPr>
            </w:pPr>
            <w:r w:rsidRPr="00A62910">
              <w:rPr>
                <w:rFonts w:ascii="Times New Roman" w:eastAsia="Times New Roman" w:hAnsi="Times New Roman" w:cs="Times New Roman"/>
                <w:sz w:val="24"/>
                <w:szCs w:val="24"/>
                <w:lang w:val="kk-KZ" w:eastAsia="ru-RU"/>
              </w:rPr>
              <w:t>Әділеттілік түсінігі – жақын адамдармен жақсы қарым-қатынас орнату.</w:t>
            </w:r>
          </w:p>
        </w:tc>
      </w:tr>
      <w:tr w:rsidR="00E2396E" w:rsidRPr="00233982" w14:paraId="5FAADA5C" w14:textId="77777777" w:rsidTr="00D740CA">
        <w:tc>
          <w:tcPr>
            <w:tcW w:w="2694" w:type="dxa"/>
            <w:vMerge/>
          </w:tcPr>
          <w:p w14:paraId="1DA6329D" w14:textId="77777777" w:rsidR="00504E9C" w:rsidRPr="00A62910" w:rsidRDefault="00504E9C" w:rsidP="00542280">
            <w:pPr>
              <w:spacing w:after="0" w:line="240" w:lineRule="auto"/>
              <w:rPr>
                <w:rFonts w:ascii="Times New Roman" w:hAnsi="Times New Roman" w:cs="Times New Roman"/>
                <w:sz w:val="24"/>
                <w:szCs w:val="24"/>
                <w:lang w:val="kk-KZ"/>
              </w:rPr>
            </w:pPr>
          </w:p>
        </w:tc>
        <w:tc>
          <w:tcPr>
            <w:tcW w:w="2234" w:type="dxa"/>
          </w:tcPr>
          <w:p w14:paraId="0BF06497" w14:textId="77777777" w:rsidR="00504E9C" w:rsidRPr="00A62910" w:rsidRDefault="00504E9C" w:rsidP="00542280">
            <w:pPr>
              <w:spacing w:after="0" w:line="240" w:lineRule="auto"/>
              <w:jc w:val="both"/>
              <w:rPr>
                <w:rFonts w:ascii="Times New Roman" w:hAnsi="Times New Roman" w:cs="Times New Roman"/>
                <w:sz w:val="24"/>
                <w:szCs w:val="24"/>
                <w:lang w:val="kk-KZ"/>
              </w:rPr>
            </w:pPr>
            <w:proofErr w:type="spellStart"/>
            <w:r w:rsidRPr="00A62910">
              <w:rPr>
                <w:rFonts w:ascii="Times New Roman" w:hAnsi="Times New Roman" w:cs="Times New Roman"/>
              </w:rPr>
              <w:t>Заң</w:t>
            </w:r>
            <w:proofErr w:type="spellEnd"/>
            <w:r w:rsidRPr="00A62910">
              <w:rPr>
                <w:rFonts w:ascii="Times New Roman" w:hAnsi="Times New Roman" w:cs="Times New Roman"/>
              </w:rPr>
              <w:t xml:space="preserve"> мен </w:t>
            </w:r>
            <w:proofErr w:type="spellStart"/>
            <w:r w:rsidRPr="00A62910">
              <w:rPr>
                <w:rFonts w:ascii="Times New Roman" w:hAnsi="Times New Roman" w:cs="Times New Roman"/>
              </w:rPr>
              <w:t>тәртіп</w:t>
            </w:r>
            <w:proofErr w:type="spellEnd"/>
            <w:r w:rsidRPr="00A62910">
              <w:rPr>
                <w:rFonts w:ascii="Times New Roman" w:hAnsi="Times New Roman" w:cs="Times New Roman"/>
              </w:rPr>
              <w:t xml:space="preserve"> </w:t>
            </w:r>
            <w:proofErr w:type="spellStart"/>
            <w:r w:rsidRPr="00A62910">
              <w:rPr>
                <w:rFonts w:ascii="Times New Roman" w:hAnsi="Times New Roman" w:cs="Times New Roman"/>
              </w:rPr>
              <w:t>кезеңі</w:t>
            </w:r>
            <w:proofErr w:type="spellEnd"/>
          </w:p>
        </w:tc>
        <w:tc>
          <w:tcPr>
            <w:tcW w:w="4642" w:type="dxa"/>
          </w:tcPr>
          <w:p w14:paraId="204FA722" w14:textId="77777777" w:rsidR="00504E9C" w:rsidRPr="00A62910" w:rsidRDefault="00504E9C">
            <w:pPr>
              <w:pStyle w:val="a5"/>
              <w:numPr>
                <w:ilvl w:val="0"/>
                <w:numId w:val="60"/>
              </w:numPr>
              <w:spacing w:after="0" w:line="240" w:lineRule="auto"/>
              <w:ind w:left="34" w:firstLine="0"/>
              <w:rPr>
                <w:rFonts w:ascii="Times New Roman" w:eastAsia="Times New Roman" w:hAnsi="Times New Roman" w:cs="Times New Roman"/>
                <w:sz w:val="24"/>
                <w:szCs w:val="24"/>
                <w:lang w:val="kk-KZ" w:eastAsia="ru-RU"/>
              </w:rPr>
            </w:pPr>
            <w:r w:rsidRPr="00A62910">
              <w:rPr>
                <w:rFonts w:ascii="Times New Roman" w:eastAsia="Times New Roman" w:hAnsi="Times New Roman" w:cs="Times New Roman"/>
                <w:sz w:val="24"/>
                <w:szCs w:val="24"/>
                <w:lang w:val="kk-KZ" w:eastAsia="ru-RU"/>
              </w:rPr>
              <w:t>Ережелер мен заңдарды сақтау қоғамның тұрақтылығы үшін маңызды деп саналады.</w:t>
            </w:r>
          </w:p>
          <w:p w14:paraId="2ACB989F" w14:textId="77777777" w:rsidR="00504E9C" w:rsidRPr="00A62910" w:rsidRDefault="00504E9C">
            <w:pPr>
              <w:pStyle w:val="a5"/>
              <w:numPr>
                <w:ilvl w:val="0"/>
                <w:numId w:val="60"/>
              </w:numPr>
              <w:spacing w:after="0" w:line="240" w:lineRule="auto"/>
              <w:ind w:left="34" w:firstLine="0"/>
              <w:jc w:val="both"/>
              <w:rPr>
                <w:rFonts w:ascii="Times New Roman" w:hAnsi="Times New Roman" w:cs="Times New Roman"/>
                <w:sz w:val="24"/>
                <w:szCs w:val="24"/>
                <w:lang w:val="kk-KZ"/>
              </w:rPr>
            </w:pPr>
            <w:r w:rsidRPr="00A62910">
              <w:rPr>
                <w:rFonts w:ascii="Times New Roman" w:eastAsia="Times New Roman" w:hAnsi="Times New Roman" w:cs="Times New Roman"/>
                <w:sz w:val="24"/>
                <w:szCs w:val="24"/>
                <w:lang w:val="kk-KZ" w:eastAsia="ru-RU"/>
              </w:rPr>
              <w:t>Әділеттілік – қоғамның тұрақтылығы мен тәртібін сақтау.</w:t>
            </w:r>
          </w:p>
        </w:tc>
      </w:tr>
      <w:tr w:rsidR="00E2396E" w:rsidRPr="00233982" w14:paraId="40E9FD1E" w14:textId="77777777" w:rsidTr="00D740CA">
        <w:tc>
          <w:tcPr>
            <w:tcW w:w="2694" w:type="dxa"/>
            <w:vMerge w:val="restart"/>
          </w:tcPr>
          <w:p w14:paraId="3887EA04" w14:textId="77777777" w:rsidR="00504E9C" w:rsidRPr="00A62910" w:rsidRDefault="00504E9C"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Постконвенциональный уровень (Post-conventional Level) – дәстүрліден кейінгі деңгей</w:t>
            </w:r>
          </w:p>
          <w:p w14:paraId="51297930" w14:textId="77777777" w:rsidR="00504E9C" w:rsidRPr="00A62910" w:rsidRDefault="00504E9C"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 xml:space="preserve">16 жастан жоғары. Нағыз адамгершіліктік деп атауға болады. </w:t>
            </w:r>
          </w:p>
        </w:tc>
        <w:tc>
          <w:tcPr>
            <w:tcW w:w="2234" w:type="dxa"/>
          </w:tcPr>
          <w:p w14:paraId="3F1B0932" w14:textId="77777777" w:rsidR="00504E9C" w:rsidRPr="00A62910" w:rsidRDefault="00504E9C" w:rsidP="00542280">
            <w:pPr>
              <w:spacing w:after="0" w:line="240" w:lineRule="auto"/>
              <w:jc w:val="both"/>
              <w:rPr>
                <w:rFonts w:ascii="Times New Roman" w:hAnsi="Times New Roman" w:cs="Times New Roman"/>
                <w:sz w:val="24"/>
                <w:szCs w:val="24"/>
                <w:lang w:val="kk-KZ"/>
              </w:rPr>
            </w:pPr>
            <w:proofErr w:type="spellStart"/>
            <w:r w:rsidRPr="00A62910">
              <w:rPr>
                <w:rFonts w:ascii="Times New Roman" w:hAnsi="Times New Roman" w:cs="Times New Roman"/>
              </w:rPr>
              <w:t>Әлеуметтік</w:t>
            </w:r>
            <w:proofErr w:type="spellEnd"/>
            <w:r w:rsidRPr="00A62910">
              <w:rPr>
                <w:rFonts w:ascii="Times New Roman" w:hAnsi="Times New Roman" w:cs="Times New Roman"/>
              </w:rPr>
              <w:t xml:space="preserve"> </w:t>
            </w:r>
            <w:proofErr w:type="spellStart"/>
            <w:r w:rsidRPr="00A62910">
              <w:rPr>
                <w:rFonts w:ascii="Times New Roman" w:hAnsi="Times New Roman" w:cs="Times New Roman"/>
              </w:rPr>
              <w:t>келісім</w:t>
            </w:r>
            <w:proofErr w:type="spellEnd"/>
            <w:r w:rsidRPr="00A62910">
              <w:rPr>
                <w:rFonts w:ascii="Times New Roman" w:hAnsi="Times New Roman" w:cs="Times New Roman"/>
              </w:rPr>
              <w:t xml:space="preserve"> </w:t>
            </w:r>
            <w:proofErr w:type="spellStart"/>
            <w:r w:rsidRPr="00A62910">
              <w:rPr>
                <w:rFonts w:ascii="Times New Roman" w:hAnsi="Times New Roman" w:cs="Times New Roman"/>
              </w:rPr>
              <w:t>кезеңі</w:t>
            </w:r>
            <w:proofErr w:type="spellEnd"/>
          </w:p>
        </w:tc>
        <w:tc>
          <w:tcPr>
            <w:tcW w:w="4642" w:type="dxa"/>
          </w:tcPr>
          <w:p w14:paraId="0B3C8614" w14:textId="77777777" w:rsidR="00504E9C" w:rsidRPr="00A62910" w:rsidRDefault="00504E9C">
            <w:pPr>
              <w:pStyle w:val="a5"/>
              <w:numPr>
                <w:ilvl w:val="0"/>
                <w:numId w:val="60"/>
              </w:numPr>
              <w:spacing w:after="0" w:line="240" w:lineRule="auto"/>
              <w:ind w:left="34" w:firstLine="0"/>
              <w:rPr>
                <w:rFonts w:ascii="Times New Roman" w:eastAsia="Times New Roman" w:hAnsi="Times New Roman" w:cs="Times New Roman"/>
                <w:sz w:val="24"/>
                <w:szCs w:val="24"/>
                <w:lang w:val="kk-KZ" w:eastAsia="ru-RU"/>
              </w:rPr>
            </w:pPr>
            <w:r w:rsidRPr="00A62910">
              <w:rPr>
                <w:rFonts w:ascii="Times New Roman" w:eastAsia="Times New Roman" w:hAnsi="Times New Roman" w:cs="Times New Roman"/>
                <w:sz w:val="24"/>
                <w:szCs w:val="24"/>
                <w:lang w:val="kk-KZ" w:eastAsia="ru-RU"/>
              </w:rPr>
              <w:t>Адам ережелер мен заңдардың әділеттілігіне күмән келтіріп, оларды өзгерту қажеттілігін түсінеді.</w:t>
            </w:r>
          </w:p>
          <w:p w14:paraId="2BF0689C" w14:textId="77777777" w:rsidR="00504E9C" w:rsidRPr="00A62910" w:rsidRDefault="00504E9C">
            <w:pPr>
              <w:pStyle w:val="a5"/>
              <w:numPr>
                <w:ilvl w:val="0"/>
                <w:numId w:val="60"/>
              </w:numPr>
              <w:spacing w:after="0" w:line="240" w:lineRule="auto"/>
              <w:ind w:left="34" w:firstLine="0"/>
              <w:jc w:val="both"/>
              <w:rPr>
                <w:rFonts w:ascii="Times New Roman" w:hAnsi="Times New Roman" w:cs="Times New Roman"/>
                <w:sz w:val="24"/>
                <w:szCs w:val="24"/>
                <w:lang w:val="kk-KZ"/>
              </w:rPr>
            </w:pPr>
            <w:r w:rsidRPr="00A62910">
              <w:rPr>
                <w:rFonts w:ascii="Times New Roman" w:eastAsia="Times New Roman" w:hAnsi="Times New Roman" w:cs="Times New Roman"/>
                <w:sz w:val="24"/>
                <w:szCs w:val="24"/>
                <w:lang w:val="kk-KZ" w:eastAsia="ru-RU"/>
              </w:rPr>
              <w:t>Әділеттілік – қоғам игілігі үшін әділетті заңдар жасау.</w:t>
            </w:r>
          </w:p>
        </w:tc>
      </w:tr>
      <w:tr w:rsidR="00504E9C" w:rsidRPr="00A62910" w14:paraId="5968F4C7" w14:textId="77777777" w:rsidTr="00D740CA">
        <w:tc>
          <w:tcPr>
            <w:tcW w:w="2694" w:type="dxa"/>
            <w:vMerge/>
          </w:tcPr>
          <w:p w14:paraId="6BA03692" w14:textId="77777777" w:rsidR="00504E9C" w:rsidRPr="00A62910" w:rsidRDefault="00504E9C" w:rsidP="00542280">
            <w:pPr>
              <w:spacing w:after="0" w:line="240" w:lineRule="auto"/>
              <w:jc w:val="both"/>
              <w:rPr>
                <w:rFonts w:ascii="Times New Roman" w:hAnsi="Times New Roman" w:cs="Times New Roman"/>
                <w:sz w:val="24"/>
                <w:szCs w:val="24"/>
                <w:lang w:val="kk-KZ"/>
              </w:rPr>
            </w:pPr>
          </w:p>
        </w:tc>
        <w:tc>
          <w:tcPr>
            <w:tcW w:w="2234" w:type="dxa"/>
          </w:tcPr>
          <w:p w14:paraId="7C5A7499" w14:textId="77777777" w:rsidR="00504E9C" w:rsidRPr="00A62910" w:rsidRDefault="00504E9C" w:rsidP="00542280">
            <w:pPr>
              <w:spacing w:after="0" w:line="240" w:lineRule="auto"/>
              <w:jc w:val="both"/>
              <w:rPr>
                <w:rFonts w:ascii="Times New Roman" w:hAnsi="Times New Roman" w:cs="Times New Roman"/>
                <w:sz w:val="24"/>
                <w:szCs w:val="24"/>
                <w:lang w:val="kk-KZ"/>
              </w:rPr>
            </w:pPr>
            <w:proofErr w:type="spellStart"/>
            <w:r w:rsidRPr="00A62910">
              <w:rPr>
                <w:rFonts w:ascii="Times New Roman" w:hAnsi="Times New Roman" w:cs="Times New Roman"/>
              </w:rPr>
              <w:t>Әмбебап</w:t>
            </w:r>
            <w:proofErr w:type="spellEnd"/>
            <w:r w:rsidRPr="00A62910">
              <w:rPr>
                <w:rFonts w:ascii="Times New Roman" w:hAnsi="Times New Roman" w:cs="Times New Roman"/>
              </w:rPr>
              <w:t xml:space="preserve"> </w:t>
            </w:r>
            <w:proofErr w:type="spellStart"/>
            <w:r w:rsidRPr="00A62910">
              <w:rPr>
                <w:rFonts w:ascii="Times New Roman" w:hAnsi="Times New Roman" w:cs="Times New Roman"/>
              </w:rPr>
              <w:t>этикалық</w:t>
            </w:r>
            <w:proofErr w:type="spellEnd"/>
            <w:r w:rsidRPr="00A62910">
              <w:rPr>
                <w:rFonts w:ascii="Times New Roman" w:hAnsi="Times New Roman" w:cs="Times New Roman"/>
              </w:rPr>
              <w:t xml:space="preserve"> </w:t>
            </w:r>
            <w:proofErr w:type="spellStart"/>
            <w:r w:rsidRPr="00A62910">
              <w:rPr>
                <w:rFonts w:ascii="Times New Roman" w:hAnsi="Times New Roman" w:cs="Times New Roman"/>
              </w:rPr>
              <w:t>принциптер</w:t>
            </w:r>
            <w:proofErr w:type="spellEnd"/>
            <w:r w:rsidRPr="00A62910">
              <w:rPr>
                <w:rFonts w:ascii="Times New Roman" w:hAnsi="Times New Roman" w:cs="Times New Roman"/>
              </w:rPr>
              <w:t xml:space="preserve"> </w:t>
            </w:r>
            <w:proofErr w:type="spellStart"/>
            <w:r w:rsidRPr="00A62910">
              <w:rPr>
                <w:rFonts w:ascii="Times New Roman" w:hAnsi="Times New Roman" w:cs="Times New Roman"/>
              </w:rPr>
              <w:t>кезеңі</w:t>
            </w:r>
            <w:proofErr w:type="spellEnd"/>
          </w:p>
        </w:tc>
        <w:tc>
          <w:tcPr>
            <w:tcW w:w="4642" w:type="dxa"/>
          </w:tcPr>
          <w:p w14:paraId="353811A3" w14:textId="77777777" w:rsidR="00504E9C" w:rsidRPr="00A62910" w:rsidRDefault="00504E9C">
            <w:pPr>
              <w:pStyle w:val="a5"/>
              <w:numPr>
                <w:ilvl w:val="0"/>
                <w:numId w:val="60"/>
              </w:numPr>
              <w:spacing w:after="0" w:line="240" w:lineRule="auto"/>
              <w:ind w:left="34" w:firstLine="0"/>
              <w:rPr>
                <w:rFonts w:ascii="Times New Roman" w:eastAsia="Times New Roman" w:hAnsi="Times New Roman" w:cs="Times New Roman"/>
                <w:sz w:val="24"/>
                <w:szCs w:val="24"/>
                <w:lang w:val="kk-KZ" w:eastAsia="ru-RU"/>
              </w:rPr>
            </w:pPr>
            <w:r w:rsidRPr="00A62910">
              <w:rPr>
                <w:rFonts w:ascii="Times New Roman" w:eastAsia="Times New Roman" w:hAnsi="Times New Roman" w:cs="Times New Roman"/>
                <w:sz w:val="24"/>
                <w:szCs w:val="24"/>
                <w:lang w:val="kk-KZ" w:eastAsia="ru-RU"/>
              </w:rPr>
              <w:t>Моральдық шешімдер жалпыадамзаттық құндылықтарға (әділеттілік, теңдік, адам құқықтары) негізделеді.</w:t>
            </w:r>
          </w:p>
          <w:p w14:paraId="43095E06" w14:textId="77777777" w:rsidR="00504E9C" w:rsidRPr="00A62910" w:rsidRDefault="00504E9C">
            <w:pPr>
              <w:pStyle w:val="a5"/>
              <w:numPr>
                <w:ilvl w:val="0"/>
                <w:numId w:val="60"/>
              </w:numPr>
              <w:spacing w:after="0" w:line="240" w:lineRule="auto"/>
              <w:ind w:left="34" w:firstLine="0"/>
              <w:jc w:val="both"/>
              <w:rPr>
                <w:rFonts w:ascii="Times New Roman" w:hAnsi="Times New Roman" w:cs="Times New Roman"/>
                <w:sz w:val="24"/>
                <w:szCs w:val="24"/>
                <w:lang w:val="kk-KZ"/>
              </w:rPr>
            </w:pPr>
            <w:proofErr w:type="spellStart"/>
            <w:r w:rsidRPr="00A62910">
              <w:rPr>
                <w:rFonts w:ascii="Times New Roman" w:eastAsia="Times New Roman" w:hAnsi="Times New Roman" w:cs="Times New Roman"/>
                <w:sz w:val="24"/>
                <w:szCs w:val="24"/>
                <w:lang w:eastAsia="ru-RU"/>
              </w:rPr>
              <w:t>Әділеттілік</w:t>
            </w:r>
            <w:proofErr w:type="spellEnd"/>
            <w:r w:rsidRPr="00A62910">
              <w:rPr>
                <w:rFonts w:ascii="Times New Roman" w:eastAsia="Times New Roman" w:hAnsi="Times New Roman" w:cs="Times New Roman"/>
                <w:sz w:val="24"/>
                <w:szCs w:val="24"/>
                <w:lang w:eastAsia="ru-RU"/>
              </w:rPr>
              <w:t xml:space="preserve"> – </w:t>
            </w:r>
            <w:proofErr w:type="spellStart"/>
            <w:r w:rsidRPr="00A62910">
              <w:rPr>
                <w:rFonts w:ascii="Times New Roman" w:eastAsia="Times New Roman" w:hAnsi="Times New Roman" w:cs="Times New Roman"/>
                <w:sz w:val="24"/>
                <w:szCs w:val="24"/>
                <w:lang w:eastAsia="ru-RU"/>
              </w:rPr>
              <w:t>жеке</w:t>
            </w:r>
            <w:proofErr w:type="spellEnd"/>
            <w:r w:rsidRPr="00A62910">
              <w:rPr>
                <w:rFonts w:ascii="Times New Roman" w:eastAsia="Times New Roman" w:hAnsi="Times New Roman" w:cs="Times New Roman"/>
                <w:sz w:val="24"/>
                <w:szCs w:val="24"/>
                <w:lang w:eastAsia="ru-RU"/>
              </w:rPr>
              <w:t xml:space="preserve"> </w:t>
            </w:r>
            <w:proofErr w:type="spellStart"/>
            <w:r w:rsidRPr="00A62910">
              <w:rPr>
                <w:rFonts w:ascii="Times New Roman" w:eastAsia="Times New Roman" w:hAnsi="Times New Roman" w:cs="Times New Roman"/>
                <w:sz w:val="24"/>
                <w:szCs w:val="24"/>
                <w:lang w:eastAsia="ru-RU"/>
              </w:rPr>
              <w:t>принциптерге</w:t>
            </w:r>
            <w:proofErr w:type="spellEnd"/>
            <w:r w:rsidRPr="00A62910">
              <w:rPr>
                <w:rFonts w:ascii="Times New Roman" w:eastAsia="Times New Roman" w:hAnsi="Times New Roman" w:cs="Times New Roman"/>
                <w:sz w:val="24"/>
                <w:szCs w:val="24"/>
                <w:lang w:eastAsia="ru-RU"/>
              </w:rPr>
              <w:t xml:space="preserve"> </w:t>
            </w:r>
            <w:proofErr w:type="spellStart"/>
            <w:r w:rsidRPr="00A62910">
              <w:rPr>
                <w:rFonts w:ascii="Times New Roman" w:eastAsia="Times New Roman" w:hAnsi="Times New Roman" w:cs="Times New Roman"/>
                <w:sz w:val="24"/>
                <w:szCs w:val="24"/>
                <w:lang w:eastAsia="ru-RU"/>
              </w:rPr>
              <w:t>адалдық</w:t>
            </w:r>
            <w:proofErr w:type="spellEnd"/>
            <w:r w:rsidRPr="00A62910">
              <w:rPr>
                <w:rFonts w:ascii="Times New Roman" w:eastAsia="Times New Roman" w:hAnsi="Times New Roman" w:cs="Times New Roman"/>
                <w:sz w:val="24"/>
                <w:szCs w:val="24"/>
                <w:lang w:eastAsia="ru-RU"/>
              </w:rPr>
              <w:t>.</w:t>
            </w:r>
          </w:p>
        </w:tc>
      </w:tr>
    </w:tbl>
    <w:p w14:paraId="3C1A5D61" w14:textId="77777777" w:rsidR="004D6FD2" w:rsidRPr="00A62910" w:rsidRDefault="004D6FD2" w:rsidP="00542280">
      <w:pPr>
        <w:spacing w:after="0" w:line="240" w:lineRule="auto"/>
        <w:ind w:firstLine="567"/>
        <w:jc w:val="both"/>
        <w:rPr>
          <w:rFonts w:ascii="Times New Roman" w:hAnsi="Times New Roman" w:cs="Times New Roman"/>
          <w:sz w:val="28"/>
          <w:szCs w:val="28"/>
          <w:lang w:val="kk-KZ"/>
        </w:rPr>
      </w:pPr>
    </w:p>
    <w:p w14:paraId="2A836603" w14:textId="2D0884BD" w:rsidR="00504E9C" w:rsidRPr="00A62910" w:rsidRDefault="004D6FD2"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Л.Колбергтің адамгершілік құндылықтардың даму деңгейін жіктеген жіктеулеріне қарап, адамгершілік құндылықтардың адамның жасына сай қалыптасатын құндылықтары мен жететін деңгейін байқадық. Біздің зерттелушілеріміз нашар көретін 3-4 сынып оқушылары болғандықтан ол жасқа сәйкес келетін бірінші деңгейде адамгершілік мінез-құлқы көбіне сыртқы бақылау мен қарапайым эмоциялық уәждерге негізделеді, алайда осының өзінде эмоциялық тәжірибе мен адамгершілік құндылықтар арасындағы байланыс моральдық тәрбиенің негізгі өзегін құрайды.</w:t>
      </w:r>
    </w:p>
    <w:p w14:paraId="0DED5443" w14:textId="7C74ACDB"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Бұл теориясын зерттеу барысында қолданған әдісі Ж</w:t>
      </w:r>
      <w:r w:rsidR="007E19DE" w:rsidRPr="00A62910">
        <w:rPr>
          <w:rFonts w:ascii="Times New Roman" w:hAnsi="Times New Roman" w:cs="Times New Roman"/>
          <w:sz w:val="28"/>
          <w:szCs w:val="28"/>
          <w:lang w:val="kk-KZ"/>
        </w:rPr>
        <w:t>.</w:t>
      </w:r>
      <w:r w:rsidR="00814C54"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Пиаже сияқты моральдық диллема. </w:t>
      </w:r>
      <w:r w:rsidR="007E19DE" w:rsidRPr="00A62910">
        <w:rPr>
          <w:rFonts w:ascii="Times New Roman" w:hAnsi="Times New Roman" w:cs="Times New Roman"/>
          <w:sz w:val="28"/>
          <w:szCs w:val="28"/>
          <w:lang w:val="kk-KZ"/>
        </w:rPr>
        <w:t>Л.</w:t>
      </w:r>
      <w:r w:rsidR="00814C54"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Колбергтің пікірінше адам моральдық диллема жағдайында шешім қабылдағанда, оның таңдауы сезімдік-эмоциялық тәжірибеге сүйенеді. Өйткені эмоция моральдық іс-әрекеттің қозғаушы күші болып </w:t>
      </w:r>
      <w:r w:rsidRPr="00A62910">
        <w:rPr>
          <w:rFonts w:ascii="Times New Roman" w:hAnsi="Times New Roman" w:cs="Times New Roman"/>
          <w:sz w:val="28"/>
          <w:szCs w:val="28"/>
          <w:lang w:val="kk-KZ"/>
        </w:rPr>
        <w:lastRenderedPageBreak/>
        <w:t>табылады. Осы тұрғыдан алғанда моральдық даму адамның тек рационалды ойлау деңгейінің емес, сонымен бірге сезімдік өзара әрекет пен эмпатиялық түсініктің нәтижесі болып саналады [</w:t>
      </w:r>
      <w:r w:rsidR="007209E2" w:rsidRPr="00A62910">
        <w:rPr>
          <w:rFonts w:ascii="Times New Roman" w:hAnsi="Times New Roman" w:cs="Times New Roman"/>
          <w:sz w:val="28"/>
          <w:szCs w:val="28"/>
          <w:lang w:val="kk-KZ"/>
        </w:rPr>
        <w:t>8</w:t>
      </w:r>
      <w:r w:rsidR="009219BF" w:rsidRPr="00A62910">
        <w:rPr>
          <w:rFonts w:ascii="Times New Roman" w:hAnsi="Times New Roman" w:cs="Times New Roman"/>
          <w:sz w:val="28"/>
          <w:szCs w:val="28"/>
          <w:lang w:val="kk-KZ"/>
        </w:rPr>
        <w:t>2</w:t>
      </w:r>
      <w:r w:rsidR="00E61910" w:rsidRPr="00A62910">
        <w:rPr>
          <w:rFonts w:ascii="Times New Roman" w:hAnsi="Times New Roman" w:cs="Times New Roman"/>
          <w:sz w:val="28"/>
          <w:szCs w:val="28"/>
          <w:lang w:val="kk-KZ"/>
        </w:rPr>
        <w:t>, б.</w:t>
      </w:r>
      <w:r w:rsidR="00AD7AFB" w:rsidRPr="00A62910">
        <w:rPr>
          <w:rFonts w:ascii="Times New Roman" w:hAnsi="Times New Roman" w:cs="Times New Roman"/>
          <w:sz w:val="28"/>
          <w:szCs w:val="28"/>
          <w:lang w:val="kk-KZ"/>
        </w:rPr>
        <w:t>25-48</w:t>
      </w:r>
      <w:r w:rsidRPr="00A62910">
        <w:rPr>
          <w:rFonts w:ascii="Times New Roman" w:hAnsi="Times New Roman" w:cs="Times New Roman"/>
          <w:sz w:val="28"/>
          <w:szCs w:val="28"/>
          <w:lang w:val="kk-KZ"/>
        </w:rPr>
        <w:t xml:space="preserve">].   </w:t>
      </w:r>
    </w:p>
    <w:p w14:paraId="55866D29" w14:textId="23184632"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К. Роджерстің гуманистік психологиясы адамгершілік дамуды тұлғаның «өзін-өзі жүзеге асыру» үдерісімен байланыстырады. Ғалымның пікірінше, баланың эмоциялық жағынан қауіпсіз ортада өсуі оның ішкі сезімдерін тануына, өз әрекетін реттей алуына және адамгершілік таңдау жасауына мүмкіндік береді. К. Роджерс «адам өзінің эмоциясын түсінген сайын ғана басқаны түсіне алады» деп атап өтеді, бұл сезімдік құндылықтардың бастапқы психологиялық тетігін айқындайды [</w:t>
      </w:r>
      <w:r w:rsidR="00F92240" w:rsidRPr="00A62910">
        <w:rPr>
          <w:rFonts w:ascii="Times New Roman" w:hAnsi="Times New Roman" w:cs="Times New Roman"/>
          <w:sz w:val="28"/>
          <w:szCs w:val="28"/>
          <w:lang w:val="kk-KZ"/>
        </w:rPr>
        <w:t>8</w:t>
      </w:r>
      <w:r w:rsidR="009219BF" w:rsidRPr="00A62910">
        <w:rPr>
          <w:rFonts w:ascii="Times New Roman" w:hAnsi="Times New Roman" w:cs="Times New Roman"/>
          <w:sz w:val="28"/>
          <w:szCs w:val="28"/>
          <w:lang w:val="kk-KZ"/>
        </w:rPr>
        <w:t>3</w:t>
      </w:r>
      <w:r w:rsidR="00E61910" w:rsidRPr="00A62910">
        <w:rPr>
          <w:rFonts w:ascii="Times New Roman" w:hAnsi="Times New Roman" w:cs="Times New Roman"/>
          <w:sz w:val="28"/>
          <w:szCs w:val="28"/>
          <w:lang w:val="kk-KZ"/>
        </w:rPr>
        <w:t>, б.</w:t>
      </w:r>
      <w:r w:rsidR="00AD7AFB" w:rsidRPr="00A62910">
        <w:rPr>
          <w:rFonts w:ascii="Times New Roman" w:hAnsi="Times New Roman" w:cs="Times New Roman"/>
          <w:sz w:val="28"/>
          <w:szCs w:val="28"/>
          <w:lang w:val="kk-KZ"/>
        </w:rPr>
        <w:t>31</w:t>
      </w:r>
      <w:r w:rsidRPr="00A62910">
        <w:rPr>
          <w:rFonts w:ascii="Times New Roman" w:hAnsi="Times New Roman" w:cs="Times New Roman"/>
          <w:sz w:val="28"/>
          <w:szCs w:val="28"/>
          <w:lang w:val="kk-KZ"/>
        </w:rPr>
        <w:t>].</w:t>
      </w:r>
      <w:r w:rsidR="001366CD"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Музыкалық ортада бұл механизмдер одан әрі күшейе түседі. Біріншіден, бала музыканың реңктерін сезіну арқылы өз ішкі күйін таниды; екіншіден, әуеннің мұң, қуаныш, жұмсақтық, ерлік сияқты эмоциялық бояуларын сезіну оның эмпатиялық қабілетін дамытады; үшіншіден, қалыптасқан эмпатия нақты іс-әрекетке — достарына көмектесу, жанашырлық таныту, ынтымақтасу сияқты мейірімді мінез-құлыққа айналады. Осылайша, </w:t>
      </w:r>
      <w:r w:rsidR="007E19DE" w:rsidRPr="00A62910">
        <w:rPr>
          <w:rFonts w:ascii="Times New Roman" w:hAnsi="Times New Roman" w:cs="Times New Roman"/>
          <w:sz w:val="28"/>
          <w:szCs w:val="28"/>
          <w:lang w:val="kk-KZ"/>
        </w:rPr>
        <w:t>К.</w:t>
      </w:r>
      <w:r w:rsidRPr="00A62910">
        <w:rPr>
          <w:rFonts w:ascii="Times New Roman" w:hAnsi="Times New Roman" w:cs="Times New Roman"/>
          <w:sz w:val="28"/>
          <w:szCs w:val="28"/>
          <w:lang w:val="kk-KZ"/>
        </w:rPr>
        <w:t>Роджерс ұсынған тұлғалық өсу қағидалары музыкалық тәжірибе арқылы сезімдік және адамгершілік құндылықтардың табиғи жолмен қалыптасуын қамтамасыз етеді.</w:t>
      </w:r>
    </w:p>
    <w:p w14:paraId="7D573B7B" w14:textId="1EF96F75"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Адамгершілік тәрбиені тұлғаның ішкі жан дүниесін, эмоциялық және сезімдік мәдениетін қалыптастыру үдерісі ретінде қарастырған </w:t>
      </w:r>
      <w:r w:rsidR="007E19DE" w:rsidRPr="00A62910">
        <w:rPr>
          <w:rFonts w:ascii="Times New Roman" w:hAnsi="Times New Roman" w:cs="Times New Roman"/>
          <w:sz w:val="28"/>
          <w:szCs w:val="28"/>
          <w:lang w:val="kk-KZ"/>
        </w:rPr>
        <w:t xml:space="preserve">қазақтың көрнекті жазушысы, ағартушысы, педагог-психолог ғалымы </w:t>
      </w:r>
      <w:r w:rsidRPr="00A62910">
        <w:rPr>
          <w:rFonts w:ascii="Times New Roman" w:hAnsi="Times New Roman" w:cs="Times New Roman"/>
          <w:sz w:val="28"/>
          <w:szCs w:val="28"/>
          <w:lang w:val="kk-KZ"/>
        </w:rPr>
        <w:t>Ж.Аймауытовтың пікірінше ізгілік, мейірімділік, ұят, рақым сияқты адамгершілік қасиеттер баланың сезімдік тәжірибесінен бастау алып, оның мінез-құлқына бағыт беретін эмоционалдық құндылықтарға айналады. Зерттеуші «Жан жүйесі және өнер таңдау» еңбегінде адамгершілік тәрбиенің негізін адамның жүрек, жан және сезім әлемін жетілдірумен байланыстыра отырып, баланың мінезі мен рухани дамуына әсер ететін эмоционалдық тетіктерді ашып көрсетеді. «Жүрек тәрбиеленбесе, ақылдың қуаты толық болмайды» деген тұжырымы ғалымның адамгершілікті тек рационалды емес, сонымен қатар эмоциялық-рухани құбылыс ретінде түсіндіргенін дәлелдейді [</w:t>
      </w:r>
      <w:r w:rsidR="00021614" w:rsidRPr="00A62910">
        <w:rPr>
          <w:rFonts w:ascii="Times New Roman" w:hAnsi="Times New Roman" w:cs="Times New Roman"/>
          <w:sz w:val="28"/>
          <w:szCs w:val="28"/>
          <w:lang w:val="kk-KZ"/>
        </w:rPr>
        <w:t>7</w:t>
      </w:r>
      <w:r w:rsidR="009219BF" w:rsidRPr="00A62910">
        <w:rPr>
          <w:rFonts w:ascii="Times New Roman" w:hAnsi="Times New Roman" w:cs="Times New Roman"/>
          <w:sz w:val="28"/>
          <w:szCs w:val="28"/>
          <w:lang w:val="kk-KZ"/>
        </w:rPr>
        <w:t>1</w:t>
      </w:r>
      <w:r w:rsidRPr="00A62910">
        <w:rPr>
          <w:rFonts w:ascii="Times New Roman" w:hAnsi="Times New Roman" w:cs="Times New Roman"/>
          <w:sz w:val="28"/>
          <w:szCs w:val="28"/>
          <w:lang w:val="kk-KZ"/>
        </w:rPr>
        <w:t>].</w:t>
      </w:r>
    </w:p>
    <w:p w14:paraId="1691CA8F" w14:textId="2D6FFD30" w:rsidR="00504E9C" w:rsidRPr="00A62910" w:rsidRDefault="00504E9C" w:rsidP="0054228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iCs/>
          <w:sz w:val="28"/>
          <w:szCs w:val="28"/>
          <w:lang w:val="kk-KZ"/>
        </w:rPr>
        <w:t>Педагогика ғылымының мазмұнында «адамгершілік құндылықтар» ұғымы ең алдымен адамгершілік тәрбиенің өзегі ретінде қарастырылады. Білім беру, тәрбиелеу және дамыту категориялары тұлғаның үйлесімді қалыптасуының негізгі үдерістері болып табылады. Адамгершілік қасиеттер жеке тұлғаның әлеуметтік және рухани дамуына ықпал етеді. Ұлы педагогтар Я.А. Коменский, Ж.Ж. Руссо, И.Г. Песталоцци, Д. Дьюи, В.А. Сухомлинский</w:t>
      </w:r>
      <w:r w:rsidR="00A77940" w:rsidRPr="00A62910">
        <w:rPr>
          <w:rFonts w:ascii="Times New Roman" w:hAnsi="Times New Roman" w:cs="Times New Roman"/>
          <w:iCs/>
          <w:sz w:val="28"/>
          <w:szCs w:val="28"/>
          <w:lang w:val="kk-KZ"/>
        </w:rPr>
        <w:t xml:space="preserve"> және т.б. </w:t>
      </w:r>
      <w:r w:rsidRPr="00A62910">
        <w:rPr>
          <w:rFonts w:ascii="Times New Roman" w:hAnsi="Times New Roman" w:cs="Times New Roman"/>
          <w:iCs/>
          <w:sz w:val="28"/>
          <w:szCs w:val="28"/>
          <w:lang w:val="kk-KZ"/>
        </w:rPr>
        <w:t>адамгершілік тәрбиенің тұлға қалыптастырудағы шешуші рөлін атап көрсеткен</w:t>
      </w:r>
      <w:r w:rsidR="00637C13" w:rsidRPr="00A62910">
        <w:rPr>
          <w:rFonts w:ascii="Times New Roman" w:hAnsi="Times New Roman" w:cs="Times New Roman"/>
          <w:iCs/>
          <w:sz w:val="28"/>
          <w:szCs w:val="28"/>
          <w:lang w:val="kk-KZ"/>
        </w:rPr>
        <w:t xml:space="preserve"> </w:t>
      </w:r>
      <w:r w:rsidRPr="00A62910">
        <w:rPr>
          <w:rFonts w:ascii="Times New Roman" w:hAnsi="Times New Roman" w:cs="Times New Roman"/>
          <w:iCs/>
          <w:sz w:val="28"/>
          <w:szCs w:val="28"/>
          <w:lang w:val="kk-KZ"/>
        </w:rPr>
        <w:t>.</w:t>
      </w:r>
    </w:p>
    <w:p w14:paraId="72148093" w14:textId="7549B0B8" w:rsidR="00504E9C" w:rsidRPr="00A62910" w:rsidRDefault="00504E9C" w:rsidP="0054228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iCs/>
          <w:sz w:val="28"/>
          <w:szCs w:val="28"/>
          <w:lang w:val="kk-KZ"/>
        </w:rPr>
        <w:t xml:space="preserve">Чех педагогы Я.А.Коменский өзінің педагогикалық еңбектерінде адамгершілік тәрбиені жеке тұлғаның дамуының негізгі компоненті ретінде қарастырады. Ол баланың ізгілік, әділдік, мейірімділік сияқты қасиеттерін қалыптастыру отбасынан басталып, мектеп пен қоғам арқылы жалғасуы керегін атап көрсетеді. Адамгершілік қасиеттерді дамыту педагогикалық ықпалмен бірге нақты іс-әрекеттер арқылы жүзеге асады, мысалы, әділ шешім қабылдауға, көмек көрсетуге және өзара сыйластыққа тарту арқылы. Я.А.Коменскийдің көзқарасы </w:t>
      </w:r>
      <w:r w:rsidRPr="00A62910">
        <w:rPr>
          <w:rFonts w:ascii="Times New Roman" w:hAnsi="Times New Roman" w:cs="Times New Roman"/>
          <w:iCs/>
          <w:sz w:val="28"/>
          <w:szCs w:val="28"/>
          <w:lang w:val="kk-KZ"/>
        </w:rPr>
        <w:lastRenderedPageBreak/>
        <w:t>бойынша, тәрбиенің тиімділігі әр жас кезеңіне сәйкес біртіндеп ұйымдастырылуына байланысты, бұл оқушылардың мінез-құлқы мен ішкі дүниесін үйлесімді қалыптастыруға мүмкіндік береді [</w:t>
      </w:r>
      <w:r w:rsidR="00631457" w:rsidRPr="00A62910">
        <w:rPr>
          <w:rFonts w:ascii="Times New Roman" w:hAnsi="Times New Roman" w:cs="Times New Roman"/>
          <w:iCs/>
          <w:sz w:val="28"/>
          <w:szCs w:val="28"/>
          <w:lang w:val="kk-KZ"/>
        </w:rPr>
        <w:t>77</w:t>
      </w:r>
      <w:r w:rsidR="00E61910" w:rsidRPr="00A62910">
        <w:rPr>
          <w:rFonts w:ascii="Times New Roman" w:hAnsi="Times New Roman" w:cs="Times New Roman"/>
          <w:iCs/>
          <w:sz w:val="28"/>
          <w:szCs w:val="28"/>
          <w:lang w:val="kk-KZ"/>
        </w:rPr>
        <w:t>, б.</w:t>
      </w:r>
      <w:r w:rsidR="00637F04" w:rsidRPr="00A62910">
        <w:rPr>
          <w:rFonts w:ascii="Times New Roman" w:hAnsi="Times New Roman" w:cs="Times New Roman"/>
          <w:iCs/>
          <w:sz w:val="28"/>
          <w:szCs w:val="28"/>
          <w:lang w:val="kk-KZ"/>
        </w:rPr>
        <w:t>171</w:t>
      </w:r>
      <w:r w:rsidRPr="00A62910">
        <w:rPr>
          <w:rFonts w:ascii="Times New Roman" w:hAnsi="Times New Roman" w:cs="Times New Roman"/>
          <w:iCs/>
          <w:sz w:val="28"/>
          <w:szCs w:val="28"/>
          <w:lang w:val="kk-KZ"/>
        </w:rPr>
        <w:t>].</w:t>
      </w:r>
      <w:r w:rsidR="00C82A6A" w:rsidRPr="00A62910">
        <w:rPr>
          <w:rFonts w:ascii="Times New Roman" w:hAnsi="Times New Roman" w:cs="Times New Roman"/>
          <w:iCs/>
          <w:sz w:val="28"/>
          <w:szCs w:val="28"/>
          <w:lang w:val="kk-KZ"/>
        </w:rPr>
        <w:t xml:space="preserve"> Осы тұрғыдан алғанда, оның идеялары адамгершілік тәрбиені жүйелі ұйымдастырудың және тұлғаның мінез-құлқын мақсатты түрде қалыптастырудың педагогикалық негізін айқындайды.</w:t>
      </w:r>
      <w:r w:rsidRPr="00A62910">
        <w:rPr>
          <w:rFonts w:ascii="Times New Roman" w:hAnsi="Times New Roman" w:cs="Times New Roman"/>
          <w:iCs/>
          <w:sz w:val="28"/>
          <w:szCs w:val="28"/>
          <w:lang w:val="kk-KZ"/>
        </w:rPr>
        <w:t xml:space="preserve">     </w:t>
      </w:r>
    </w:p>
    <w:p w14:paraId="17958330" w14:textId="19094150" w:rsidR="00504E9C" w:rsidRPr="00A62910" w:rsidRDefault="007C6067" w:rsidP="0054228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iCs/>
          <w:sz w:val="28"/>
          <w:szCs w:val="28"/>
          <w:lang w:val="kk-KZ"/>
        </w:rPr>
        <w:t>Француз педагогы</w:t>
      </w:r>
      <w:r w:rsidR="000C785C" w:rsidRPr="00A62910">
        <w:rPr>
          <w:rFonts w:ascii="Times New Roman" w:hAnsi="Times New Roman" w:cs="Times New Roman"/>
          <w:iCs/>
          <w:sz w:val="28"/>
          <w:szCs w:val="28"/>
          <w:lang w:val="kk-KZ"/>
        </w:rPr>
        <w:t>,</w:t>
      </w:r>
      <w:r w:rsidRPr="00A62910">
        <w:rPr>
          <w:rFonts w:ascii="Times New Roman" w:hAnsi="Times New Roman" w:cs="Times New Roman"/>
          <w:iCs/>
          <w:sz w:val="28"/>
          <w:szCs w:val="28"/>
          <w:lang w:val="kk-KZ"/>
        </w:rPr>
        <w:t xml:space="preserve"> әрі философ Ж.Ж. Руссо «адам табиғаты бастапқыда ізгі және мейірімді болады, бірақ оны бұзатын – қоғам» - деп есептеген. Сондықтан адамгершілік тәрбиенің негізі табиғатқа жақындық пен еркіндікке сүйенуі керек деп тұжырымдайды. Оның пікірінше, адамгершілік еркін таңдау арқылы дамиды, ал тәрбие кезең-кезеңімен жүргізілуі тиіс: балалық шақта мейірімділік пен әділдік, жасөспірім кезеңде жауапкершілік пен шынайылық қалыптастырылады. Сонымен қатар, ол сезім мен эмоцияның рөлін ерекше атап өтіп, басқа адамның күйін түсіну арқылы шынайы адамгершілікке жетуге болады деп көрсетеді. </w:t>
      </w:r>
      <w:r w:rsidR="00FB78A9" w:rsidRPr="00A62910">
        <w:rPr>
          <w:rFonts w:ascii="Times New Roman" w:hAnsi="Times New Roman" w:cs="Times New Roman"/>
          <w:iCs/>
          <w:sz w:val="28"/>
          <w:szCs w:val="28"/>
          <w:lang w:val="kk-KZ"/>
        </w:rPr>
        <w:t>Ж.Ж.</w:t>
      </w:r>
      <w:r w:rsidRPr="00A62910">
        <w:rPr>
          <w:rFonts w:ascii="Times New Roman" w:hAnsi="Times New Roman" w:cs="Times New Roman"/>
          <w:iCs/>
          <w:sz w:val="28"/>
          <w:szCs w:val="28"/>
          <w:lang w:val="kk-KZ"/>
        </w:rPr>
        <w:t>Руссоның бұл идеялары тәрбиедегі табиғи әдістердің теориялық негізін қалыптастырды [1</w:t>
      </w:r>
      <w:r w:rsidR="00E7033D" w:rsidRPr="00A62910">
        <w:rPr>
          <w:rFonts w:ascii="Times New Roman" w:hAnsi="Times New Roman" w:cs="Times New Roman"/>
          <w:iCs/>
          <w:sz w:val="28"/>
          <w:szCs w:val="28"/>
          <w:lang w:val="kk-KZ"/>
        </w:rPr>
        <w:t>15</w:t>
      </w:r>
      <w:r w:rsidR="00C9447C">
        <w:rPr>
          <w:rFonts w:ascii="Times New Roman" w:hAnsi="Times New Roman" w:cs="Times New Roman"/>
          <w:iCs/>
          <w:sz w:val="28"/>
          <w:szCs w:val="28"/>
          <w:lang w:val="kk-KZ"/>
        </w:rPr>
        <w:t>, б.257</w:t>
      </w:r>
      <w:r w:rsidRPr="00A62910">
        <w:rPr>
          <w:rFonts w:ascii="Times New Roman" w:hAnsi="Times New Roman" w:cs="Times New Roman"/>
          <w:iCs/>
          <w:sz w:val="28"/>
          <w:szCs w:val="28"/>
          <w:lang w:val="kk-KZ"/>
        </w:rPr>
        <w:t xml:space="preserve">]. Осы идеяларға сәйкес, </w:t>
      </w:r>
      <w:r w:rsidR="00263EF0" w:rsidRPr="00A62910">
        <w:rPr>
          <w:rFonts w:ascii="Times New Roman" w:hAnsi="Times New Roman" w:cs="Times New Roman"/>
          <w:iCs/>
          <w:sz w:val="28"/>
          <w:szCs w:val="28"/>
          <w:lang w:val="kk-KZ"/>
        </w:rPr>
        <w:t>Ж.Ж.</w:t>
      </w:r>
      <w:r w:rsidRPr="00A62910">
        <w:rPr>
          <w:rFonts w:ascii="Times New Roman" w:hAnsi="Times New Roman" w:cs="Times New Roman"/>
          <w:iCs/>
          <w:sz w:val="28"/>
          <w:szCs w:val="28"/>
          <w:lang w:val="kk-KZ"/>
        </w:rPr>
        <w:t>Руссоның көзқарасы баланың адамгершілік дамуы ең алдымен оны қоршаған тәрбиелік ортаның сапасына және оқу-тәрбие үдерісінің дұрыс ұйымдастырылуына тәуелді екенін айқындайды.</w:t>
      </w:r>
    </w:p>
    <w:p w14:paraId="5DD67E9C" w14:textId="75C8AF60" w:rsidR="00504E9C" w:rsidRPr="00E515A6" w:rsidRDefault="00504E9C" w:rsidP="0054228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iCs/>
          <w:sz w:val="28"/>
          <w:szCs w:val="28"/>
          <w:lang w:val="kk-KZ"/>
        </w:rPr>
        <w:t>Швейцариялық педаг</w:t>
      </w:r>
      <w:r w:rsidRPr="00E515A6">
        <w:rPr>
          <w:rFonts w:ascii="Times New Roman" w:hAnsi="Times New Roman" w:cs="Times New Roman"/>
          <w:iCs/>
          <w:sz w:val="28"/>
          <w:szCs w:val="28"/>
          <w:lang w:val="kk-KZ"/>
        </w:rPr>
        <w:t xml:space="preserve">ог, заманауи педагогиканың негізін салушылардың бірі И.Г.Песталоцци адамгершілік тәрбие мен құндылықтарды педагогикалық ілімінің негізгі құрамдас бөлігі ретінде қарастырған. Тәрбиенің мақсаты – тұлғаның үйлесімді дамуы, оның ішінде ақыл, жүрек және қол еңбегі арқылы адамгершілік қасиеттерін қалыптастыру деп, баланы тек біліммен ғана емес, ізгілік, адалдық, мейірімділік сияқты </w:t>
      </w:r>
      <w:r w:rsidR="006622E5" w:rsidRPr="00E515A6">
        <w:rPr>
          <w:rFonts w:ascii="Times New Roman" w:hAnsi="Times New Roman" w:cs="Times New Roman"/>
          <w:iCs/>
          <w:sz w:val="28"/>
          <w:szCs w:val="28"/>
          <w:lang w:val="kk-KZ"/>
        </w:rPr>
        <w:t xml:space="preserve">адамгершілік </w:t>
      </w:r>
      <w:r w:rsidRPr="00E515A6">
        <w:rPr>
          <w:rFonts w:ascii="Times New Roman" w:hAnsi="Times New Roman" w:cs="Times New Roman"/>
          <w:iCs/>
          <w:sz w:val="28"/>
          <w:szCs w:val="28"/>
          <w:lang w:val="kk-KZ"/>
        </w:rPr>
        <w:t>қасиеттермен тәрбиелеу қажеттігін атап көрсетеді. Сонымен қатар «жүректің тәрбиесі» концепциясын дамытқан, яғни баланың эмоциялық және сезімдік дүниесі тәрбиенің негізі деп қарастырып, сезім арқылы мінез қалыптастырудың маңызды екенін атап көрсетеді. Оқушыларға әділет, мейірім, сүйіспеншілік сияқты адамгершілік қасиеттерді сіңіру үшін нақты өмірлік тәжірибелер мен эмоциялық әсерлерді қолдану қажет деп есептеген [</w:t>
      </w:r>
      <w:r w:rsidR="004E45AF" w:rsidRPr="00E515A6">
        <w:rPr>
          <w:rFonts w:ascii="Times New Roman" w:hAnsi="Times New Roman" w:cs="Times New Roman"/>
          <w:iCs/>
          <w:sz w:val="28"/>
          <w:szCs w:val="28"/>
          <w:lang w:val="kk-KZ"/>
        </w:rPr>
        <w:t>78</w:t>
      </w:r>
      <w:r w:rsidRPr="00E515A6">
        <w:rPr>
          <w:rFonts w:ascii="Times New Roman" w:hAnsi="Times New Roman" w:cs="Times New Roman"/>
          <w:iCs/>
          <w:sz w:val="28"/>
          <w:szCs w:val="28"/>
          <w:lang w:val="kk-KZ"/>
        </w:rPr>
        <w:t xml:space="preserve">]. </w:t>
      </w:r>
    </w:p>
    <w:p w14:paraId="08C40D07" w14:textId="574984D1" w:rsidR="00504E9C" w:rsidRPr="00A62910" w:rsidRDefault="00504E9C" w:rsidP="00542280">
      <w:pPr>
        <w:spacing w:after="0" w:line="240" w:lineRule="auto"/>
        <w:ind w:firstLine="567"/>
        <w:jc w:val="both"/>
        <w:rPr>
          <w:rFonts w:ascii="Times New Roman" w:hAnsi="Times New Roman" w:cs="Times New Roman"/>
          <w:iCs/>
          <w:sz w:val="28"/>
          <w:szCs w:val="28"/>
          <w:lang w:val="kk-KZ"/>
        </w:rPr>
      </w:pPr>
      <w:r w:rsidRPr="00E515A6">
        <w:rPr>
          <w:rFonts w:ascii="Times New Roman" w:hAnsi="Times New Roman" w:cs="Times New Roman"/>
          <w:iCs/>
          <w:sz w:val="28"/>
          <w:szCs w:val="28"/>
          <w:lang w:val="kk-KZ"/>
        </w:rPr>
        <w:t>Д</w:t>
      </w:r>
      <w:r w:rsidR="00FB78A9">
        <w:rPr>
          <w:rFonts w:ascii="Times New Roman" w:hAnsi="Times New Roman" w:cs="Times New Roman"/>
          <w:iCs/>
          <w:sz w:val="28"/>
          <w:szCs w:val="28"/>
          <w:lang w:val="kk-KZ"/>
        </w:rPr>
        <w:t xml:space="preserve">ж. </w:t>
      </w:r>
      <w:r w:rsidRPr="00E515A6">
        <w:rPr>
          <w:rFonts w:ascii="Times New Roman" w:hAnsi="Times New Roman" w:cs="Times New Roman"/>
          <w:iCs/>
          <w:sz w:val="28"/>
          <w:szCs w:val="28"/>
          <w:lang w:val="kk-KZ"/>
        </w:rPr>
        <w:t xml:space="preserve">Дьюи – американдық философ, педагог, психолог. Адамгершілік құндылықтарды, адамгершілік тәрбиені философия, педагогика, психология саласымен ұштастыра отырып өзінің келелі ойларын қалдырған. Әлеуметтік ортаны – адамгершілік қасиеттерді тәрбиелеудің маңызды бөлігі деп есептеген. Адамгершілік теорияға ғана емес, тәжірибеге негізделген </w:t>
      </w:r>
      <w:r w:rsidR="00BF19AF" w:rsidRPr="00E515A6">
        <w:rPr>
          <w:rFonts w:ascii="Times New Roman" w:hAnsi="Times New Roman" w:cs="Times New Roman"/>
          <w:iCs/>
          <w:sz w:val="28"/>
          <w:szCs w:val="28"/>
          <w:lang w:val="kk-KZ"/>
        </w:rPr>
        <w:t>үдеріс</w:t>
      </w:r>
      <w:r w:rsidRPr="00E515A6">
        <w:rPr>
          <w:rFonts w:ascii="Times New Roman" w:hAnsi="Times New Roman" w:cs="Times New Roman"/>
          <w:iCs/>
          <w:sz w:val="28"/>
          <w:szCs w:val="28"/>
          <w:lang w:val="kk-KZ"/>
        </w:rPr>
        <w:t xml:space="preserve"> деп көрсетеді. Себебі, күнделікті іс-әрекет арқылы қалыптасады және тәжірибе арқылы түсіне отырып </w:t>
      </w:r>
      <w:r w:rsidRPr="00A62910">
        <w:rPr>
          <w:rFonts w:ascii="Times New Roman" w:hAnsi="Times New Roman" w:cs="Times New Roman"/>
          <w:iCs/>
          <w:sz w:val="28"/>
          <w:szCs w:val="28"/>
          <w:lang w:val="kk-KZ"/>
        </w:rPr>
        <w:t xml:space="preserve">қолдануды қажет етеді. Мектепті қоғамның кішірейтілген моделі ретінде қарастырып, оқушылар осы қоғам арқылы қарым-қатынасқа түсіп, адамгершілік нормаларын үйренеді дейді. </w:t>
      </w:r>
      <w:r w:rsidR="00BF19AF" w:rsidRPr="00A62910">
        <w:rPr>
          <w:rFonts w:ascii="Times New Roman" w:hAnsi="Times New Roman" w:cs="Times New Roman"/>
          <w:iCs/>
          <w:sz w:val="28"/>
          <w:szCs w:val="28"/>
          <w:lang w:val="kk-KZ"/>
        </w:rPr>
        <w:t>Д</w:t>
      </w:r>
      <w:r w:rsidR="00FB78A9" w:rsidRPr="00A62910">
        <w:rPr>
          <w:rFonts w:ascii="Times New Roman" w:hAnsi="Times New Roman" w:cs="Times New Roman"/>
          <w:iCs/>
          <w:sz w:val="28"/>
          <w:szCs w:val="28"/>
          <w:lang w:val="kk-KZ"/>
        </w:rPr>
        <w:t>ж</w:t>
      </w:r>
      <w:r w:rsidR="00BF19AF" w:rsidRPr="00A62910">
        <w:rPr>
          <w:rFonts w:ascii="Times New Roman" w:hAnsi="Times New Roman" w:cs="Times New Roman"/>
          <w:iCs/>
          <w:sz w:val="28"/>
          <w:szCs w:val="28"/>
          <w:lang w:val="kk-KZ"/>
        </w:rPr>
        <w:t>.</w:t>
      </w:r>
      <w:r w:rsidR="00FB78A9" w:rsidRPr="00A62910">
        <w:rPr>
          <w:rFonts w:ascii="Times New Roman" w:hAnsi="Times New Roman" w:cs="Times New Roman"/>
          <w:iCs/>
          <w:sz w:val="28"/>
          <w:szCs w:val="28"/>
          <w:lang w:val="kk-KZ"/>
        </w:rPr>
        <w:t xml:space="preserve"> </w:t>
      </w:r>
      <w:r w:rsidRPr="00A62910">
        <w:rPr>
          <w:rFonts w:ascii="Times New Roman" w:hAnsi="Times New Roman" w:cs="Times New Roman"/>
          <w:iCs/>
          <w:sz w:val="28"/>
          <w:szCs w:val="28"/>
          <w:lang w:val="kk-KZ"/>
        </w:rPr>
        <w:t>Дьюи проблемалық оқыту әдісін қолдана отырып, нақты бір мәселелерді шешуге тарту керек, сонда ғана бала сыни ойлау мен этикалық мәселелерді шешуге дағдыланады деп көрсетеді. Өзінің «Демократия және білім беру» атты еңбегінде адамгершілік туралы құнды идеяларын қалдырған [</w:t>
      </w:r>
      <w:r w:rsidR="00682B37" w:rsidRPr="00A62910">
        <w:rPr>
          <w:rFonts w:ascii="Times New Roman" w:hAnsi="Times New Roman" w:cs="Times New Roman"/>
          <w:iCs/>
          <w:sz w:val="28"/>
          <w:szCs w:val="28"/>
          <w:lang w:val="kk-KZ"/>
        </w:rPr>
        <w:t>1</w:t>
      </w:r>
      <w:r w:rsidR="00DA5B7D" w:rsidRPr="00A62910">
        <w:rPr>
          <w:rFonts w:ascii="Times New Roman" w:hAnsi="Times New Roman" w:cs="Times New Roman"/>
          <w:iCs/>
          <w:sz w:val="28"/>
          <w:szCs w:val="28"/>
          <w:lang w:val="kk-KZ"/>
        </w:rPr>
        <w:t>16</w:t>
      </w:r>
      <w:r w:rsidRPr="00A62910">
        <w:rPr>
          <w:rFonts w:ascii="Times New Roman" w:hAnsi="Times New Roman" w:cs="Times New Roman"/>
          <w:iCs/>
          <w:sz w:val="28"/>
          <w:szCs w:val="28"/>
          <w:lang w:val="kk-KZ"/>
        </w:rPr>
        <w:t xml:space="preserve">]. </w:t>
      </w:r>
    </w:p>
    <w:p w14:paraId="56184FF5" w14:textId="3B138A34" w:rsidR="001C7D58"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lastRenderedPageBreak/>
        <w:t>Осылайша</w:t>
      </w:r>
      <w:r w:rsidR="001C7D58"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адамгершілік тәрбиенің мәні қарастырылғаннан кейін, құндылық ұғымына назар аудару маңызды болып отыр.</w:t>
      </w:r>
      <w:r w:rsidR="001C7D58" w:rsidRPr="00A62910">
        <w:rPr>
          <w:rFonts w:ascii="Times New Roman" w:hAnsi="Times New Roman" w:cs="Times New Roman"/>
          <w:sz w:val="28"/>
          <w:szCs w:val="28"/>
          <w:lang w:val="kk-KZ"/>
        </w:rPr>
        <w:t xml:space="preserve"> Құндылықтар мәселесі философиялық, психологиялық және педагогикалық ғылымдар жүйесінде тұлғаның дамуын айқындайтын іргелі категориялардың бірі болып табылады. Құндылықтардың мәнін, құрылымын және қызметін түсіндіруде М.Шелер, М.Рокич, Ш.Шварц және А.Радугина еңбектері ерекше ғылыми маңызға ие. Аталған ғалымдардың теориялық тұжырымдамалары құндылықтарды әртүрлі қырынан сипаттай отырып, олардың тұлғаның адамгершілік қалыптасуындағы рөлін кешенді түрде түсіндіруге мүмкіндік береді.</w:t>
      </w:r>
    </w:p>
    <w:p w14:paraId="0BAD4462" w14:textId="270D8AC4" w:rsidR="00E77C31" w:rsidRPr="00A62910" w:rsidRDefault="001C7D58"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Құндылықтар теориясының философиялық негіздерін қалыптастыруда М. Шелердің еңбектері жетекші орын алады. </w:t>
      </w:r>
      <w:r w:rsidR="00957991" w:rsidRPr="00A62910">
        <w:rPr>
          <w:rFonts w:ascii="Times New Roman" w:hAnsi="Times New Roman" w:cs="Times New Roman"/>
          <w:sz w:val="28"/>
          <w:szCs w:val="28"/>
          <w:lang w:val="kk-KZ"/>
        </w:rPr>
        <w:t xml:space="preserve">Оның «Құндылықтар этикасы» еңбегінде құндылықтар адамдардан тәуелсіз өмір сүретін категория ретінде қарастырылады және оларды тек ақыл арқылы емес, сондай-ақ эмоциялық тәжірибе мен интуиция арқылы да тануға болатыны айтылады. </w:t>
      </w:r>
      <w:r w:rsidRPr="00A62910">
        <w:rPr>
          <w:rFonts w:ascii="Times New Roman" w:hAnsi="Times New Roman" w:cs="Times New Roman"/>
          <w:sz w:val="28"/>
          <w:szCs w:val="28"/>
          <w:lang w:val="kk-KZ"/>
        </w:rPr>
        <w:t xml:space="preserve">Ғалым құндылықтарды объективті мәнге ие, бірақ адам тарапынан сезім арқылы танылатын феномен ретінде қарастырады. Шелердің пікірінше, құндылықтар рационалды танымнан гөрі, ең алдымен, эмоционалдық интуиция арқылы игеріледі, яғни адам құндылықтарды «сезіну» арқылы қабылдайды. Осыған байланысты ол құндылықтардың иерархиялық құрылымын ұсынады, онда құндылықтар маңыздылық деңгейіне қарай төрт негізгі </w:t>
      </w:r>
      <w:r w:rsidR="00957991" w:rsidRPr="00A62910">
        <w:rPr>
          <w:rFonts w:ascii="Times New Roman" w:hAnsi="Times New Roman" w:cs="Times New Roman"/>
          <w:sz w:val="28"/>
          <w:szCs w:val="28"/>
          <w:lang w:val="kk-KZ"/>
        </w:rPr>
        <w:t>деңгейге</w:t>
      </w:r>
      <w:r w:rsidRPr="00A62910">
        <w:rPr>
          <w:rFonts w:ascii="Times New Roman" w:hAnsi="Times New Roman" w:cs="Times New Roman"/>
          <w:sz w:val="28"/>
          <w:szCs w:val="28"/>
          <w:lang w:val="kk-KZ"/>
        </w:rPr>
        <w:t xml:space="preserve"> бөлінеді</w:t>
      </w:r>
      <w:r w:rsidR="00957991" w:rsidRPr="00A62910">
        <w:rPr>
          <w:rFonts w:ascii="Times New Roman" w:hAnsi="Times New Roman" w:cs="Times New Roman"/>
          <w:sz w:val="28"/>
          <w:szCs w:val="28"/>
          <w:lang w:val="kk-KZ"/>
        </w:rPr>
        <w:t>: қасиеттерінің қалыптасуындағы негізін айқындайды [</w:t>
      </w:r>
      <w:r w:rsidR="00682B37" w:rsidRPr="00A62910">
        <w:rPr>
          <w:rFonts w:ascii="Times New Roman" w:hAnsi="Times New Roman" w:cs="Times New Roman"/>
          <w:sz w:val="28"/>
          <w:szCs w:val="28"/>
          <w:lang w:val="kk-KZ"/>
        </w:rPr>
        <w:t>9</w:t>
      </w:r>
      <w:r w:rsidR="00DA5B7D" w:rsidRPr="00A62910">
        <w:rPr>
          <w:rFonts w:ascii="Times New Roman" w:hAnsi="Times New Roman" w:cs="Times New Roman"/>
          <w:sz w:val="28"/>
          <w:szCs w:val="28"/>
          <w:lang w:val="kk-KZ"/>
        </w:rPr>
        <w:t>1</w:t>
      </w:r>
      <w:r w:rsidR="00E61910" w:rsidRPr="00A62910">
        <w:rPr>
          <w:rFonts w:ascii="Times New Roman" w:hAnsi="Times New Roman" w:cs="Times New Roman"/>
          <w:sz w:val="28"/>
          <w:szCs w:val="28"/>
          <w:lang w:val="kk-KZ"/>
        </w:rPr>
        <w:t>, б.</w:t>
      </w:r>
      <w:r w:rsidR="00084E11" w:rsidRPr="00A62910">
        <w:rPr>
          <w:rFonts w:ascii="Times New Roman" w:hAnsi="Times New Roman" w:cs="Times New Roman"/>
          <w:sz w:val="28"/>
          <w:szCs w:val="28"/>
          <w:lang w:val="kk-KZ"/>
        </w:rPr>
        <w:t>101-130</w:t>
      </w:r>
      <w:r w:rsidR="00957991" w:rsidRPr="00A62910">
        <w:rPr>
          <w:rFonts w:ascii="Times New Roman" w:hAnsi="Times New Roman" w:cs="Times New Roman"/>
          <w:sz w:val="28"/>
          <w:szCs w:val="28"/>
          <w:lang w:val="kk-KZ"/>
        </w:rPr>
        <w:t>].</w:t>
      </w:r>
      <w:bookmarkStart w:id="10" w:name="_Hlk216601488"/>
      <w:r w:rsidR="005D08CF" w:rsidRPr="00A62910">
        <w:rPr>
          <w:rFonts w:ascii="Times New Roman" w:hAnsi="Times New Roman" w:cs="Times New Roman"/>
          <w:sz w:val="28"/>
          <w:szCs w:val="28"/>
          <w:lang w:val="kk-KZ"/>
        </w:rPr>
        <w:t xml:space="preserve"> </w:t>
      </w:r>
    </w:p>
    <w:p w14:paraId="2376A6C6" w14:textId="2BAF9AD4" w:rsidR="00E77C31" w:rsidRPr="00A62910" w:rsidRDefault="00E77C31" w:rsidP="00542280">
      <w:pPr>
        <w:spacing w:after="0" w:line="240" w:lineRule="auto"/>
        <w:jc w:val="both"/>
        <w:rPr>
          <w:rFonts w:ascii="Times New Roman" w:hAnsi="Times New Roman" w:cs="Times New Roman"/>
          <w:bCs/>
          <w:noProof/>
          <w:sz w:val="28"/>
          <w:szCs w:val="28"/>
          <w:lang w:val="kk-KZ"/>
        </w:rPr>
      </w:pPr>
    </w:p>
    <w:p w14:paraId="6DD6DC5B" w14:textId="4ED98A00" w:rsidR="005E3436" w:rsidRPr="00A62910" w:rsidRDefault="005E3436" w:rsidP="005E3436">
      <w:pPr>
        <w:spacing w:after="0" w:line="240" w:lineRule="auto"/>
        <w:ind w:left="142"/>
        <w:jc w:val="both"/>
        <w:rPr>
          <w:rFonts w:ascii="Times New Roman" w:hAnsi="Times New Roman" w:cs="Times New Roman"/>
          <w:bCs/>
          <w:sz w:val="28"/>
          <w:szCs w:val="28"/>
          <w:lang w:val="kk-KZ"/>
        </w:rPr>
      </w:pPr>
      <w:r w:rsidRPr="00A62910">
        <w:rPr>
          <w:rFonts w:ascii="Times New Roman" w:hAnsi="Times New Roman" w:cs="Times New Roman"/>
          <w:bCs/>
          <w:noProof/>
          <w:sz w:val="28"/>
          <w:szCs w:val="28"/>
          <w:lang w:eastAsia="ru-RU"/>
        </w:rPr>
        <w:drawing>
          <wp:inline distT="0" distB="0" distL="0" distR="0" wp14:anchorId="0A8FF9D2" wp14:editId="6949D043">
            <wp:extent cx="5810250" cy="3447415"/>
            <wp:effectExtent l="0" t="0" r="0" b="635"/>
            <wp:docPr id="3" name="Рисунок 3" descr="C:\Users\77074\Downloads\2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7074\Downloads\22222.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9005"/>
                    <a:stretch/>
                  </pic:blipFill>
                  <pic:spPr bwMode="auto">
                    <a:xfrm>
                      <a:off x="0" y="0"/>
                      <a:ext cx="5828690" cy="3458356"/>
                    </a:xfrm>
                    <a:prstGeom prst="rect">
                      <a:avLst/>
                    </a:prstGeom>
                    <a:noFill/>
                    <a:ln>
                      <a:noFill/>
                    </a:ln>
                    <a:extLst>
                      <a:ext uri="{53640926-AAD7-44D8-BBD7-CCE9431645EC}">
                        <a14:shadowObscured xmlns:a14="http://schemas.microsoft.com/office/drawing/2010/main"/>
                      </a:ext>
                    </a:extLst>
                  </pic:spPr>
                </pic:pic>
              </a:graphicData>
            </a:graphic>
          </wp:inline>
        </w:drawing>
      </w:r>
    </w:p>
    <w:p w14:paraId="65BBAE2A" w14:textId="57B49E57" w:rsidR="00265279" w:rsidRPr="00A62910" w:rsidRDefault="00265279" w:rsidP="00542280">
      <w:pPr>
        <w:spacing w:after="0" w:line="240" w:lineRule="auto"/>
        <w:ind w:firstLine="567"/>
        <w:jc w:val="center"/>
        <w:rPr>
          <w:rFonts w:ascii="Times New Roman" w:hAnsi="Times New Roman" w:cs="Times New Roman"/>
          <w:bCs/>
          <w:sz w:val="28"/>
          <w:szCs w:val="28"/>
          <w:lang w:val="kk-KZ"/>
        </w:rPr>
      </w:pPr>
      <w:r w:rsidRPr="00A62910">
        <w:rPr>
          <w:rFonts w:ascii="Times New Roman" w:hAnsi="Times New Roman" w:cs="Times New Roman"/>
          <w:bCs/>
          <w:sz w:val="28"/>
          <w:szCs w:val="28"/>
          <w:lang w:val="kk-KZ"/>
        </w:rPr>
        <w:t>Сурет 1 – М.Шелердің құндылықтар иерархиясы</w:t>
      </w:r>
    </w:p>
    <w:p w14:paraId="63A1C117" w14:textId="77777777" w:rsidR="00265279" w:rsidRPr="00A62910" w:rsidRDefault="00265279" w:rsidP="00542280">
      <w:pPr>
        <w:spacing w:after="0" w:line="240" w:lineRule="auto"/>
        <w:ind w:firstLine="567"/>
        <w:jc w:val="center"/>
        <w:rPr>
          <w:rFonts w:ascii="Times New Roman" w:hAnsi="Times New Roman" w:cs="Times New Roman"/>
          <w:bCs/>
          <w:sz w:val="28"/>
          <w:szCs w:val="28"/>
          <w:lang w:val="kk-KZ"/>
        </w:rPr>
      </w:pPr>
    </w:p>
    <w:p w14:paraId="7AE5EB56" w14:textId="3C78149D" w:rsidR="00957991" w:rsidRPr="00A62910" w:rsidRDefault="00957991" w:rsidP="00542280">
      <w:pPr>
        <w:spacing w:after="0" w:line="240" w:lineRule="auto"/>
        <w:ind w:firstLine="567"/>
        <w:jc w:val="both"/>
        <w:rPr>
          <w:rStyle w:val="ac"/>
          <w:rFonts w:ascii="Times New Roman" w:hAnsi="Times New Roman" w:cs="Times New Roman"/>
          <w:b w:val="0"/>
          <w:sz w:val="28"/>
          <w:szCs w:val="28"/>
          <w:lang w:val="kk-KZ"/>
        </w:rPr>
      </w:pPr>
      <w:r w:rsidRPr="00A62910">
        <w:rPr>
          <w:rFonts w:ascii="Times New Roman" w:hAnsi="Times New Roman" w:cs="Times New Roman"/>
          <w:bCs/>
          <w:sz w:val="28"/>
          <w:szCs w:val="28"/>
          <w:lang w:val="kk-KZ"/>
        </w:rPr>
        <w:t xml:space="preserve">Неміс философы </w:t>
      </w:r>
      <w:r w:rsidRPr="00A62910">
        <w:rPr>
          <w:rFonts w:ascii="Times New Roman" w:hAnsi="Times New Roman" w:cs="Times New Roman"/>
          <w:sz w:val="28"/>
          <w:szCs w:val="28"/>
          <w:lang w:val="kk-KZ"/>
        </w:rPr>
        <w:t xml:space="preserve">М.Шелердің құндылықтар иерархиясы адамгершілік тәрбиенің мазмұнын жүйелеуге мүмкіндік береді. Оның пікірінше, құндылықтар адамның эмоциялық тәжірибесі арқылы қабылданады және тұлғаның рухани дамуының өлшемі болып табылады. 3–4 сынып оқушыларының жас ерекшелігін </w:t>
      </w:r>
      <w:r w:rsidRPr="00A62910">
        <w:rPr>
          <w:rFonts w:ascii="Times New Roman" w:hAnsi="Times New Roman" w:cs="Times New Roman"/>
          <w:sz w:val="28"/>
          <w:szCs w:val="28"/>
          <w:lang w:val="kk-KZ"/>
        </w:rPr>
        <w:lastRenderedPageBreak/>
        <w:t xml:space="preserve">ескере отырып, </w:t>
      </w:r>
      <w:r w:rsidR="00275988" w:rsidRPr="00A62910">
        <w:rPr>
          <w:rFonts w:ascii="Times New Roman" w:hAnsi="Times New Roman" w:cs="Times New Roman"/>
          <w:sz w:val="28"/>
          <w:szCs w:val="28"/>
          <w:lang w:val="kk-KZ"/>
        </w:rPr>
        <w:t>М.</w:t>
      </w:r>
      <w:r w:rsidRPr="00A62910">
        <w:rPr>
          <w:rFonts w:ascii="Times New Roman" w:hAnsi="Times New Roman" w:cs="Times New Roman"/>
          <w:sz w:val="28"/>
          <w:szCs w:val="28"/>
          <w:lang w:val="kk-KZ"/>
        </w:rPr>
        <w:t>Шелердің жүйесінен сезімдік және рухани деңгейдегі құндылықтарды іріктеу орынды, себебі бұл құндылықтар оқушыларға эмоционалды тәжірибе арқылы адамгершіліктің жоғары деңгейін сезінуге мүмкіндік береді. Музыкалық тәрбие үдерісінде бұл құндылықтар мейірімділік, жанашырлық арқылы көрініс табады. Қазақ халық музыкасы оқушылардың эмоциялық сезімін оят</w:t>
      </w:r>
      <w:r w:rsidRPr="00A62910">
        <w:rPr>
          <w:rFonts w:ascii="Times New Roman" w:hAnsi="Times New Roman" w:cs="Times New Roman"/>
          <w:bCs/>
          <w:sz w:val="28"/>
          <w:szCs w:val="28"/>
          <w:lang w:val="kk-KZ"/>
        </w:rPr>
        <w:t>ып, айналасына қамқорлықпен қарауға, өзгеге мейірім мен құрмет танытуға баулиды. Осылайша, музыка арқылы баланың сезімдік тәжірибесі байып, рухани-адамгершілік бағыттағы тұлғалық дамуы жүзеге асады және адамгершіліктің жоғары деңгейіне көтерілуге жағдай жасайды.</w:t>
      </w:r>
    </w:p>
    <w:bookmarkEnd w:id="10"/>
    <w:p w14:paraId="3412A7BA" w14:textId="4D9147DC" w:rsidR="001C7D58" w:rsidRPr="00A62910" w:rsidRDefault="001C7D58"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Ал М</w:t>
      </w:r>
      <w:r w:rsidR="00682B37"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Рокич құндылықтарды тұлғаның тұрақты сенімдері ретінде қарастырып, оларды терминалдық және инструменталдық құндылықтарға жіктейді [</w:t>
      </w:r>
      <w:r w:rsidR="00682B37" w:rsidRPr="00A62910">
        <w:rPr>
          <w:rFonts w:ascii="Times New Roman" w:hAnsi="Times New Roman" w:cs="Times New Roman"/>
          <w:sz w:val="28"/>
          <w:szCs w:val="28"/>
          <w:lang w:val="kk-KZ"/>
        </w:rPr>
        <w:t>9</w:t>
      </w:r>
      <w:r w:rsidR="00DA5B7D" w:rsidRPr="00A62910">
        <w:rPr>
          <w:rFonts w:ascii="Times New Roman" w:hAnsi="Times New Roman" w:cs="Times New Roman"/>
          <w:sz w:val="28"/>
          <w:szCs w:val="28"/>
          <w:lang w:val="kk-KZ"/>
        </w:rPr>
        <w:t>2</w:t>
      </w:r>
      <w:r w:rsidR="00E61910" w:rsidRPr="00A62910">
        <w:rPr>
          <w:rFonts w:ascii="Times New Roman" w:hAnsi="Times New Roman" w:cs="Times New Roman"/>
          <w:sz w:val="28"/>
          <w:szCs w:val="28"/>
          <w:lang w:val="kk-KZ"/>
        </w:rPr>
        <w:t>, б.</w:t>
      </w:r>
      <w:r w:rsidR="00E50F88" w:rsidRPr="00A62910">
        <w:rPr>
          <w:rFonts w:ascii="Times New Roman" w:hAnsi="Times New Roman" w:cs="Times New Roman"/>
          <w:sz w:val="28"/>
          <w:szCs w:val="28"/>
          <w:lang w:val="kk-KZ"/>
        </w:rPr>
        <w:t>8</w:t>
      </w:r>
      <w:r w:rsidRPr="00A62910">
        <w:rPr>
          <w:rFonts w:ascii="Times New Roman" w:hAnsi="Times New Roman" w:cs="Times New Roman"/>
          <w:sz w:val="28"/>
          <w:szCs w:val="28"/>
          <w:lang w:val="kk-KZ"/>
        </w:rPr>
        <w:t>]. Терминалдық құндылықтар тұлғаның түпкі мақсаттарын білдірсе, инструменталдық құндылықтар сол мақсаттарға жету жолындағы мінез-құлық тәсілдері ретінде сипатталады. Бұл жіктеу құндылықтардың мазмұнын жүйелеуге мүмкіндік береді, алайда олардың ішкі құрылымы мен өзара байланысын толық ашпайды.</w:t>
      </w:r>
    </w:p>
    <w:p w14:paraId="4AB959B2" w14:textId="597EA7C6" w:rsidR="001C7D58" w:rsidRPr="00A62910" w:rsidRDefault="001C7D58"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Өз кезегінде, Ш</w:t>
      </w:r>
      <w:r w:rsidR="00682B37"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Шварц құндылықтарды адамның мінез-құлқын бағыттайтын әмбебап мотивациялық мақсаттар ретінде қарастырып, оларды эмпирикалық зерттеулер негізінде жүйелеп, теориялық модель ұсынады [</w:t>
      </w:r>
      <w:r w:rsidR="00682B37" w:rsidRPr="00A62910">
        <w:rPr>
          <w:rFonts w:ascii="Times New Roman" w:hAnsi="Times New Roman" w:cs="Times New Roman"/>
          <w:sz w:val="28"/>
          <w:szCs w:val="28"/>
          <w:lang w:val="kk-KZ"/>
        </w:rPr>
        <w:t>9</w:t>
      </w:r>
      <w:r w:rsidR="00DA5B7D" w:rsidRPr="00A62910">
        <w:rPr>
          <w:rFonts w:ascii="Times New Roman" w:hAnsi="Times New Roman" w:cs="Times New Roman"/>
          <w:sz w:val="28"/>
          <w:szCs w:val="28"/>
          <w:lang w:val="kk-KZ"/>
        </w:rPr>
        <w:t>3</w:t>
      </w:r>
      <w:r w:rsidR="00E61910" w:rsidRPr="00A62910">
        <w:rPr>
          <w:rFonts w:ascii="Times New Roman" w:hAnsi="Times New Roman" w:cs="Times New Roman"/>
          <w:sz w:val="28"/>
          <w:szCs w:val="28"/>
          <w:lang w:val="kk-KZ"/>
        </w:rPr>
        <w:t>, б.</w:t>
      </w:r>
      <w:r w:rsidR="00476AAA" w:rsidRPr="00A62910">
        <w:rPr>
          <w:rFonts w:ascii="Times New Roman" w:hAnsi="Times New Roman" w:cs="Times New Roman"/>
          <w:sz w:val="28"/>
          <w:szCs w:val="28"/>
          <w:lang w:val="kk-KZ"/>
        </w:rPr>
        <w:t>2-5</w:t>
      </w:r>
      <w:r w:rsidRPr="00A62910">
        <w:rPr>
          <w:rFonts w:ascii="Times New Roman" w:hAnsi="Times New Roman" w:cs="Times New Roman"/>
          <w:sz w:val="28"/>
          <w:szCs w:val="28"/>
          <w:lang w:val="kk-KZ"/>
        </w:rPr>
        <w:t>]. Ғалым алғашында 10 базалық құндылық типін айқындап, кейіннен оларды 19 нақтыланған құндылықтарға жіктеу арқылы теориясын тереңдетті. Оның моделінде құндылықтар өзара үйлесімділік және қарама-қарсылық қатынастарында орналасқан тұтас жүйе ретінде қарастырылады. Әсіресе қайырымдылық пен әмбебаптық құндылықтары тұлғаның әлеуметтік бағдарын айқындап, мейірімділік, жанашырлық, төзімділік сияқты адамгершілік қасиеттердің қалыптасуына негіз болады.</w:t>
      </w:r>
    </w:p>
    <w:p w14:paraId="33550682" w14:textId="4BFB09F4" w:rsidR="00F55EF5" w:rsidRPr="00A62910" w:rsidRDefault="001C7D58"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А. А. Радугина құндылықтарды тұлғаның рухани-адамгершілік дамуының мазмұндық өзегі ретінде қарастырып, оларды тұлғааралық қарым-қатынаста көрініс табатын нақты қасиеттер жүйесімен байланыстырады [</w:t>
      </w:r>
      <w:r w:rsidR="00682B37" w:rsidRPr="00A62910">
        <w:rPr>
          <w:rFonts w:ascii="Times New Roman" w:hAnsi="Times New Roman" w:cs="Times New Roman"/>
          <w:sz w:val="28"/>
          <w:szCs w:val="28"/>
          <w:lang w:val="kk-KZ"/>
        </w:rPr>
        <w:t>9</w:t>
      </w:r>
      <w:r w:rsidR="00DA5B7D" w:rsidRPr="00A62910">
        <w:rPr>
          <w:rFonts w:ascii="Times New Roman" w:hAnsi="Times New Roman" w:cs="Times New Roman"/>
          <w:sz w:val="28"/>
          <w:szCs w:val="28"/>
          <w:lang w:val="kk-KZ"/>
        </w:rPr>
        <w:t>4</w:t>
      </w:r>
      <w:r w:rsidR="008C4DE4" w:rsidRPr="00A62910">
        <w:rPr>
          <w:rFonts w:ascii="Times New Roman" w:hAnsi="Times New Roman" w:cs="Times New Roman"/>
          <w:sz w:val="28"/>
          <w:szCs w:val="28"/>
          <w:lang w:val="kk-KZ"/>
        </w:rPr>
        <w:t>, б.</w:t>
      </w:r>
      <w:r w:rsidR="00476AAA" w:rsidRPr="00A62910">
        <w:rPr>
          <w:rFonts w:ascii="Times New Roman" w:hAnsi="Times New Roman" w:cs="Times New Roman"/>
          <w:sz w:val="28"/>
          <w:szCs w:val="28"/>
          <w:lang w:val="kk-KZ"/>
        </w:rPr>
        <w:t>87</w:t>
      </w:r>
      <w:r w:rsidRPr="00A62910">
        <w:rPr>
          <w:rFonts w:ascii="Times New Roman" w:hAnsi="Times New Roman" w:cs="Times New Roman"/>
          <w:sz w:val="28"/>
          <w:szCs w:val="28"/>
          <w:lang w:val="kk-KZ"/>
        </w:rPr>
        <w:t>].</w:t>
      </w:r>
      <w:r w:rsidR="00474A12" w:rsidRPr="00A62910">
        <w:rPr>
          <w:rFonts w:ascii="Times New Roman" w:hAnsi="Times New Roman" w:cs="Times New Roman"/>
          <w:sz w:val="28"/>
          <w:szCs w:val="28"/>
          <w:lang w:val="kk-KZ"/>
        </w:rPr>
        <w:t xml:space="preserve"> </w:t>
      </w:r>
      <w:r w:rsidR="00FB280F" w:rsidRPr="00A62910">
        <w:rPr>
          <w:rFonts w:ascii="Times New Roman" w:hAnsi="Times New Roman" w:cs="Times New Roman"/>
          <w:sz w:val="28"/>
          <w:szCs w:val="28"/>
          <w:lang w:val="kk-KZ"/>
        </w:rPr>
        <w:t>Оның еңбектерінде адамгершілік құндылықтар философиялық тұрғыдан жүйеленіп, түрлі аспектілері жан-жақты талданған [</w:t>
      </w:r>
      <w:r w:rsidR="00682B37" w:rsidRPr="00A62910">
        <w:rPr>
          <w:rFonts w:ascii="Times New Roman" w:hAnsi="Times New Roman" w:cs="Times New Roman"/>
          <w:sz w:val="28"/>
          <w:szCs w:val="28"/>
          <w:lang w:val="kk-KZ"/>
        </w:rPr>
        <w:t>1</w:t>
      </w:r>
      <w:r w:rsidR="00DA5B7D" w:rsidRPr="00A62910">
        <w:rPr>
          <w:rFonts w:ascii="Times New Roman" w:hAnsi="Times New Roman" w:cs="Times New Roman"/>
          <w:sz w:val="28"/>
          <w:szCs w:val="28"/>
          <w:lang w:val="kk-KZ"/>
        </w:rPr>
        <w:t>17</w:t>
      </w:r>
      <w:r w:rsidR="00030D97" w:rsidRPr="00A62910">
        <w:rPr>
          <w:rFonts w:ascii="Times New Roman" w:hAnsi="Times New Roman" w:cs="Times New Roman"/>
          <w:sz w:val="28"/>
          <w:szCs w:val="28"/>
          <w:lang w:val="kk-KZ"/>
        </w:rPr>
        <w:t>, б.112</w:t>
      </w:r>
      <w:r w:rsidR="00FB280F" w:rsidRPr="00A62910">
        <w:rPr>
          <w:rFonts w:ascii="Times New Roman" w:hAnsi="Times New Roman" w:cs="Times New Roman"/>
          <w:sz w:val="28"/>
          <w:szCs w:val="28"/>
          <w:lang w:val="kk-KZ"/>
        </w:rPr>
        <w:t>]. Ғалым адамгершілік құндылықтарды бірнеше топқа бөліп жіктейді</w:t>
      </w:r>
      <w:r w:rsidR="00643919" w:rsidRPr="00A62910">
        <w:rPr>
          <w:rFonts w:ascii="Times New Roman" w:hAnsi="Times New Roman" w:cs="Times New Roman"/>
          <w:sz w:val="28"/>
          <w:szCs w:val="28"/>
          <w:lang w:val="kk-KZ"/>
        </w:rPr>
        <w:t xml:space="preserve"> (Сурет 2)</w:t>
      </w:r>
      <w:r w:rsidR="00FB280F" w:rsidRPr="00A62910">
        <w:rPr>
          <w:rFonts w:ascii="Times New Roman" w:hAnsi="Times New Roman" w:cs="Times New Roman"/>
          <w:sz w:val="28"/>
          <w:szCs w:val="28"/>
          <w:lang w:val="kk-KZ"/>
        </w:rPr>
        <w:t>.</w:t>
      </w:r>
    </w:p>
    <w:p w14:paraId="4BCAA0D1" w14:textId="04EB37FF" w:rsidR="00F55EF5" w:rsidRPr="00A62910" w:rsidRDefault="00F55EF5" w:rsidP="00542280">
      <w:pPr>
        <w:spacing w:after="0" w:line="240" w:lineRule="auto"/>
        <w:ind w:firstLine="567"/>
        <w:jc w:val="both"/>
        <w:rPr>
          <w:rFonts w:ascii="Times New Roman" w:hAnsi="Times New Roman" w:cs="Times New Roman"/>
          <w:noProof/>
          <w:sz w:val="28"/>
          <w:szCs w:val="28"/>
          <w:lang w:val="kk-KZ"/>
        </w:rPr>
      </w:pPr>
    </w:p>
    <w:p w14:paraId="1639B65E" w14:textId="7F089B38" w:rsidR="001E4ED2" w:rsidRPr="00A62910" w:rsidRDefault="001E4ED2" w:rsidP="00542280">
      <w:pPr>
        <w:spacing w:after="0" w:line="240" w:lineRule="auto"/>
        <w:ind w:firstLine="567"/>
        <w:jc w:val="both"/>
        <w:rPr>
          <w:rFonts w:ascii="Times New Roman" w:hAnsi="Times New Roman" w:cs="Times New Roman"/>
          <w:sz w:val="28"/>
          <w:szCs w:val="28"/>
          <w:lang w:val="kk-KZ"/>
        </w:rPr>
      </w:pPr>
      <w:r w:rsidRPr="00A62910">
        <w:rPr>
          <w:noProof/>
          <w:lang w:eastAsia="ru-RU"/>
        </w:rPr>
        <w:lastRenderedPageBreak/>
        <w:drawing>
          <wp:inline distT="0" distB="0" distL="0" distR="0" wp14:anchorId="0837B353" wp14:editId="5BE733EB">
            <wp:extent cx="5450186" cy="3522157"/>
            <wp:effectExtent l="0" t="0" r="0" b="2540"/>
            <wp:docPr id="5" name="Рисунок 5" descr="C:\Users\77074\Downloads\555555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77074\Downloads\555555555.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1457"/>
                    <a:stretch/>
                  </pic:blipFill>
                  <pic:spPr bwMode="auto">
                    <a:xfrm>
                      <a:off x="0" y="0"/>
                      <a:ext cx="5465840" cy="3532273"/>
                    </a:xfrm>
                    <a:prstGeom prst="rect">
                      <a:avLst/>
                    </a:prstGeom>
                    <a:noFill/>
                    <a:ln>
                      <a:noFill/>
                    </a:ln>
                    <a:extLst>
                      <a:ext uri="{53640926-AAD7-44D8-BBD7-CCE9431645EC}">
                        <a14:shadowObscured xmlns:a14="http://schemas.microsoft.com/office/drawing/2010/main"/>
                      </a:ext>
                    </a:extLst>
                  </pic:spPr>
                </pic:pic>
              </a:graphicData>
            </a:graphic>
          </wp:inline>
        </w:drawing>
      </w:r>
    </w:p>
    <w:p w14:paraId="54BB85E2" w14:textId="3E2BF0C0" w:rsidR="00643919" w:rsidRPr="00A62910" w:rsidRDefault="00643919" w:rsidP="00542280">
      <w:pPr>
        <w:spacing w:after="0" w:line="240" w:lineRule="auto"/>
        <w:ind w:firstLine="567"/>
        <w:jc w:val="center"/>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Сурет 2 – А.А.Радугина бойынша адамгершілік құндылықтардың </w:t>
      </w:r>
      <w:r w:rsidR="004776B9" w:rsidRPr="00A62910">
        <w:rPr>
          <w:rFonts w:ascii="Times New Roman" w:hAnsi="Times New Roman" w:cs="Times New Roman"/>
          <w:sz w:val="28"/>
          <w:szCs w:val="28"/>
          <w:lang w:val="kk-KZ"/>
        </w:rPr>
        <w:t>жіктемесі</w:t>
      </w:r>
    </w:p>
    <w:p w14:paraId="69ADEB8D" w14:textId="089B9BFA" w:rsidR="00F55EF5" w:rsidRPr="00A62910" w:rsidRDefault="00643919"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   </w:t>
      </w:r>
    </w:p>
    <w:p w14:paraId="43B2D44F" w14:textId="1AA31525" w:rsidR="001C7D58" w:rsidRPr="00A62910" w:rsidRDefault="001C7D58"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Ғалым ұсынған жіктемеде мейірімділік, жанашырлық, достық, сенім сияқты құндылықтар тұлғаның әлеуметтік және адамгершілік дамуының негізгі көрсеткіштері ретінде сипатталады. Бұл бағыт педагогикалық үдерісте құндылықтарды мақсатты қалыптастыруға мүмкіндік беретін қолданбалы мәнімен ерекшеленеді.</w:t>
      </w:r>
    </w:p>
    <w:p w14:paraId="3E87C1F3" w14:textId="4BC9C450" w:rsidR="001C7D58" w:rsidRPr="00E515A6" w:rsidRDefault="001C7D58"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Осылайша, аталған теорияларды өзара сабақтастықта қарастыру зерттеу мәселесін терең түсіндіруге мүмкіндік береді. М. Шелердің құндылықтар</w:t>
      </w:r>
      <w:r w:rsidRPr="00E515A6">
        <w:rPr>
          <w:rFonts w:ascii="Times New Roman" w:hAnsi="Times New Roman" w:cs="Times New Roman"/>
          <w:sz w:val="28"/>
          <w:szCs w:val="28"/>
          <w:lang w:val="kk-KZ"/>
        </w:rPr>
        <w:t xml:space="preserve"> иерархиясындағы сезімдік деңгейі зерттеудің теориялық-әдіснамалық негізін құраса, М. Рокич құндылықтардың мазмұндық жіктемесін ұсынады, Ш. Шварц олардың мотивациялық және құрылымдық жүйесін негіздейді, ал А. А. Радугина құндылықтарды тұлғааралық адамгершілік қасиеттер арқылы педагогикалық тұрғыда нақтылайды. Мұндай кешенді тәсіл </w:t>
      </w:r>
      <w:r w:rsidR="00756D4F" w:rsidRPr="00E515A6">
        <w:rPr>
          <w:rFonts w:ascii="Times New Roman" w:hAnsi="Times New Roman" w:cs="Times New Roman"/>
          <w:sz w:val="28"/>
          <w:szCs w:val="28"/>
          <w:lang w:val="kk-KZ"/>
        </w:rPr>
        <w:t xml:space="preserve">нашар көретін 3-4 сынып </w:t>
      </w:r>
      <w:r w:rsidRPr="00E515A6">
        <w:rPr>
          <w:rFonts w:ascii="Times New Roman" w:hAnsi="Times New Roman" w:cs="Times New Roman"/>
          <w:sz w:val="28"/>
          <w:szCs w:val="28"/>
          <w:lang w:val="kk-KZ"/>
        </w:rPr>
        <w:t>оқушыларының адамгершілік құндылықтарын қалыптастыру мәселесін жан-жақты ғылыми тұрғыда негіздеуге мүмкіндік береді.</w:t>
      </w:r>
    </w:p>
    <w:p w14:paraId="79286CA7" w14:textId="59EA03F7" w:rsidR="001C7D58" w:rsidRPr="00E515A6" w:rsidRDefault="001C7D58"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Қорыта айтқанда, құндылықтар теориясын әртүрлі ғылыми бағыттарда қарастыру олардың мазмұнын, құрылымын және тұлға дамуындағы қызметін жан-жақты түсінуге мүмкіндік береді. М</w:t>
      </w:r>
      <w:r w:rsidR="00C661B6" w:rsidRPr="00E515A6">
        <w:rPr>
          <w:rFonts w:ascii="Times New Roman" w:hAnsi="Times New Roman" w:cs="Times New Roman"/>
          <w:sz w:val="28"/>
          <w:szCs w:val="28"/>
          <w:lang w:val="kk-KZ"/>
        </w:rPr>
        <w:t>.</w:t>
      </w:r>
      <w:r w:rsidRPr="00E515A6">
        <w:rPr>
          <w:rFonts w:ascii="Times New Roman" w:hAnsi="Times New Roman" w:cs="Times New Roman"/>
          <w:sz w:val="28"/>
          <w:szCs w:val="28"/>
          <w:lang w:val="kk-KZ"/>
        </w:rPr>
        <w:t>Шелер ұсынған құндылықтар иерархиясы, әсіресе оның сезімдік деңгейі, зерттеуде қарастырылатын адамгершілік қасиеттердің табиғатын түсіндірудің әдіснамалық негізін құрайды. Ал М</w:t>
      </w:r>
      <w:r w:rsidR="00C661B6" w:rsidRPr="00E515A6">
        <w:rPr>
          <w:rFonts w:ascii="Times New Roman" w:hAnsi="Times New Roman" w:cs="Times New Roman"/>
          <w:sz w:val="28"/>
          <w:szCs w:val="28"/>
          <w:lang w:val="kk-KZ"/>
        </w:rPr>
        <w:t>.</w:t>
      </w:r>
      <w:r w:rsidRPr="00E515A6">
        <w:rPr>
          <w:rFonts w:ascii="Times New Roman" w:hAnsi="Times New Roman" w:cs="Times New Roman"/>
          <w:sz w:val="28"/>
          <w:szCs w:val="28"/>
          <w:lang w:val="kk-KZ"/>
        </w:rPr>
        <w:t xml:space="preserve"> Рокич, Ш</w:t>
      </w:r>
      <w:r w:rsidR="00C661B6" w:rsidRPr="00E515A6">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 xml:space="preserve">Шварц және А. А. Радугина еңбектері құндылықтардың мазмұндық, мотивациялық және тұлғааралық қырларын толықтыра отырып, оларды педагогикалық тұрғыда қалыптастырудың ғылыми негіздерін айқындауға мүмкіндік береді. Осыған орай, зерттеу жұмысында аталған теориялар кешенді түрде басшылыққа алынып, </w:t>
      </w:r>
      <w:r w:rsidR="00FB280F" w:rsidRPr="00E515A6">
        <w:rPr>
          <w:rFonts w:ascii="Times New Roman" w:hAnsi="Times New Roman" w:cs="Times New Roman"/>
          <w:sz w:val="28"/>
          <w:szCs w:val="28"/>
          <w:lang w:val="kk-KZ"/>
        </w:rPr>
        <w:t xml:space="preserve">нашар көретін 3-4 сынып </w:t>
      </w:r>
      <w:r w:rsidRPr="00E515A6">
        <w:rPr>
          <w:rFonts w:ascii="Times New Roman" w:hAnsi="Times New Roman" w:cs="Times New Roman"/>
          <w:sz w:val="28"/>
          <w:szCs w:val="28"/>
          <w:lang w:val="kk-KZ"/>
        </w:rPr>
        <w:lastRenderedPageBreak/>
        <w:t>оқушыларының адамгершілік құндылықтарын қалыптастырудың құрылымдық-мазмұндық моделін әзірлеудің теориялық негізі ретінде қарастырылады.</w:t>
      </w:r>
    </w:p>
    <w:p w14:paraId="383DBFA9" w14:textId="7D0299CE" w:rsidR="000C785C" w:rsidRPr="00E515A6" w:rsidRDefault="000C785C" w:rsidP="00542280">
      <w:pPr>
        <w:spacing w:after="0" w:line="240" w:lineRule="auto"/>
        <w:ind w:firstLine="708"/>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Қазақ халқының философиясы, аксиология саласында көптеген зерттеу еңбектерін жазған Б.Аташтың көзқарасы бойынша «Құндылықтар» – адамның өмірлік бағытымен тығыз байланысты негізгі категориялардың бірі. Олар тек материалдық және рухани қажеттіліктерді ғана емес, сонымен бірге адам үшін мәні бар құбылыстардың жиынтығын қамтиды. Ғалымның пікірінше, адам құндылықтар әлемінде өмір сүріп қана қоймай, оларды өзі қалыптастырады және осы арқылы өзін-өзі дамыту үдерісін жүзеге асырады. Бұл үдеріс тұлғаның өмірлік ұстанымдарының қалыптасуымен және қоғамдағы орнын айқындаумен байланысты. Б.Аташ құндылықтарды төмендегідей жіктеген</w:t>
      </w:r>
      <w:r w:rsidR="00E515A6" w:rsidRPr="00E515A6">
        <w:rPr>
          <w:rFonts w:ascii="Times New Roman" w:hAnsi="Times New Roman" w:cs="Times New Roman"/>
          <w:sz w:val="28"/>
          <w:szCs w:val="28"/>
          <w:lang w:val="kk-KZ"/>
        </w:rPr>
        <w:t xml:space="preserve"> (Кесте 3):</w:t>
      </w:r>
    </w:p>
    <w:p w14:paraId="078BFD36" w14:textId="77777777" w:rsidR="00504E9C" w:rsidRPr="00E515A6" w:rsidRDefault="00504E9C" w:rsidP="00542280">
      <w:pPr>
        <w:spacing w:after="0" w:line="240" w:lineRule="auto"/>
        <w:ind w:firstLine="708"/>
        <w:jc w:val="both"/>
        <w:rPr>
          <w:rFonts w:ascii="Times New Roman" w:hAnsi="Times New Roman" w:cs="Times New Roman"/>
          <w:sz w:val="28"/>
          <w:szCs w:val="28"/>
          <w:lang w:val="kk-KZ"/>
        </w:rPr>
      </w:pPr>
    </w:p>
    <w:p w14:paraId="207DA3E9" w14:textId="4E0B1A36" w:rsidR="00504E9C" w:rsidRPr="00E515A6" w:rsidRDefault="00504E9C"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 </w:t>
      </w:r>
      <w:r w:rsidR="0051606A" w:rsidRPr="00E515A6">
        <w:rPr>
          <w:rFonts w:ascii="Times New Roman" w:hAnsi="Times New Roman" w:cs="Times New Roman"/>
          <w:sz w:val="28"/>
          <w:szCs w:val="28"/>
          <w:lang w:val="kk-KZ"/>
        </w:rPr>
        <w:t>3</w:t>
      </w:r>
      <w:r w:rsidRPr="00E515A6">
        <w:rPr>
          <w:rFonts w:ascii="Times New Roman" w:hAnsi="Times New Roman" w:cs="Times New Roman"/>
          <w:sz w:val="28"/>
          <w:szCs w:val="28"/>
          <w:lang w:val="kk-KZ"/>
        </w:rPr>
        <w:t xml:space="preserve"> – Құндылықтар жіктемесі (Б.М.Аташ бойынша)</w:t>
      </w:r>
    </w:p>
    <w:p w14:paraId="0F05EA54" w14:textId="77777777" w:rsidR="00504E9C" w:rsidRPr="00E515A6" w:rsidRDefault="00504E9C" w:rsidP="00542280">
      <w:pPr>
        <w:spacing w:after="0" w:line="240" w:lineRule="auto"/>
        <w:jc w:val="both"/>
        <w:rPr>
          <w:rFonts w:ascii="Times New Roman" w:hAnsi="Times New Roman" w:cs="Times New Roman"/>
          <w:sz w:val="24"/>
          <w:szCs w:val="24"/>
          <w:lang w:val="kk-KZ"/>
        </w:rPr>
      </w:pPr>
    </w:p>
    <w:tbl>
      <w:tblPr>
        <w:tblStyle w:val="a7"/>
        <w:tblW w:w="0" w:type="auto"/>
        <w:tblLook w:val="04A0" w:firstRow="1" w:lastRow="0" w:firstColumn="1" w:lastColumn="0" w:noHBand="0" w:noVBand="1"/>
      </w:tblPr>
      <w:tblGrid>
        <w:gridCol w:w="2689"/>
        <w:gridCol w:w="6804"/>
      </w:tblGrid>
      <w:tr w:rsidR="00E2396E" w:rsidRPr="00E515A6" w14:paraId="71B44696" w14:textId="77777777" w:rsidTr="00455B23">
        <w:tc>
          <w:tcPr>
            <w:tcW w:w="2689" w:type="dxa"/>
          </w:tcPr>
          <w:p w14:paraId="70FB5355" w14:textId="77777777" w:rsidR="00504E9C" w:rsidRPr="00E515A6" w:rsidRDefault="00504E9C"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lang w:val="kk-KZ"/>
              </w:rPr>
              <w:t>Құндылықтар</w:t>
            </w:r>
          </w:p>
        </w:tc>
        <w:tc>
          <w:tcPr>
            <w:tcW w:w="6804" w:type="dxa"/>
          </w:tcPr>
          <w:p w14:paraId="74B8D445" w14:textId="77777777" w:rsidR="00504E9C" w:rsidRPr="00E515A6" w:rsidRDefault="00504E9C"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lang w:val="kk-KZ"/>
              </w:rPr>
              <w:t>Іштей бөлінулері</w:t>
            </w:r>
          </w:p>
        </w:tc>
      </w:tr>
      <w:tr w:rsidR="00E2396E" w:rsidRPr="00233982" w14:paraId="5418F1A1" w14:textId="77777777" w:rsidTr="00455B23">
        <w:tc>
          <w:tcPr>
            <w:tcW w:w="2689" w:type="dxa"/>
          </w:tcPr>
          <w:p w14:paraId="2C04DB82"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Мазмұн бойынша:</w:t>
            </w:r>
          </w:p>
        </w:tc>
        <w:tc>
          <w:tcPr>
            <w:tcW w:w="6804" w:type="dxa"/>
          </w:tcPr>
          <w:p w14:paraId="5165DD2C"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заттық құндылықтар (жағымды, пайдалы, тиімділер), </w:t>
            </w:r>
          </w:p>
          <w:p w14:paraId="4BE2BDBF"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логикалық (ақиқат, шындық, күрделі ой), </w:t>
            </w:r>
          </w:p>
          <w:p w14:paraId="54961D48"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этикалық (ізгілік, қайырымдылық), </w:t>
            </w:r>
          </w:p>
          <w:p w14:paraId="1DEE2548"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эстетикалық (әсемдік, асқақтық).</w:t>
            </w:r>
          </w:p>
        </w:tc>
      </w:tr>
      <w:tr w:rsidR="00E2396E" w:rsidRPr="00E515A6" w14:paraId="2F13F5B8" w14:textId="77777777" w:rsidTr="00455B23">
        <w:tc>
          <w:tcPr>
            <w:tcW w:w="2689" w:type="dxa"/>
          </w:tcPr>
          <w:p w14:paraId="5BFA8959"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Қатынас бойынша</w:t>
            </w:r>
          </w:p>
        </w:tc>
        <w:tc>
          <w:tcPr>
            <w:tcW w:w="6804" w:type="dxa"/>
          </w:tcPr>
          <w:p w14:paraId="35740FB2"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материалдық (тұрмыс бұйымдары, алтын және т.б.), </w:t>
            </w:r>
          </w:p>
          <w:p w14:paraId="408AFCE0"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рухани (өнер, мораль және т.б.).</w:t>
            </w:r>
          </w:p>
        </w:tc>
      </w:tr>
      <w:tr w:rsidR="00E2396E" w:rsidRPr="00E515A6" w14:paraId="6F12C39E" w14:textId="77777777" w:rsidTr="00455B23">
        <w:tc>
          <w:tcPr>
            <w:tcW w:w="2689" w:type="dxa"/>
          </w:tcPr>
          <w:p w14:paraId="2BC64D3E"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Аймақтық бөліну бойынша:</w:t>
            </w:r>
          </w:p>
        </w:tc>
        <w:tc>
          <w:tcPr>
            <w:tcW w:w="6804" w:type="dxa"/>
          </w:tcPr>
          <w:p w14:paraId="718DFC3E"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жалпыадамзаттық және ұлттық </w:t>
            </w:r>
          </w:p>
        </w:tc>
      </w:tr>
      <w:tr w:rsidR="00E2396E" w:rsidRPr="00233982" w14:paraId="195EC201" w14:textId="77777777" w:rsidTr="00455B23">
        <w:tc>
          <w:tcPr>
            <w:tcW w:w="2689" w:type="dxa"/>
          </w:tcPr>
          <w:p w14:paraId="3DE77039"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Этикалық құндылықтар</w:t>
            </w:r>
          </w:p>
        </w:tc>
        <w:tc>
          <w:tcPr>
            <w:tcW w:w="6804" w:type="dxa"/>
          </w:tcPr>
          <w:p w14:paraId="72C8FCDE"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1) басты адамдық құндылықтар (өмір құндылығы, сана, іс-әрекет, азап шегу, мақсатқа ұмтылушылық); </w:t>
            </w:r>
          </w:p>
          <w:p w14:paraId="2399B966"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2) қайырымдылықтар (әділдік, даналық, жақынға махаббат, берілгендік пен шыншылдық, сену мен сенім, қарапайымдылық пен келісім, өзгелермен қарым-қатынас жасау құндылығы); </w:t>
            </w:r>
          </w:p>
          <w:p w14:paraId="5B6A557F"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3) неғұрлым жеке этикалық құндылықтар (өзінің рухани жетістігін өзгелерге сыйлай білу, тұлғаның құндылығы).</w:t>
            </w:r>
          </w:p>
        </w:tc>
      </w:tr>
      <w:tr w:rsidR="00E2396E" w:rsidRPr="00233982" w14:paraId="6D392313" w14:textId="77777777" w:rsidTr="00455B23">
        <w:tc>
          <w:tcPr>
            <w:tcW w:w="2689" w:type="dxa"/>
          </w:tcPr>
          <w:p w14:paraId="6345642C"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Құндылықтар қалыптасуы бойынша:</w:t>
            </w:r>
          </w:p>
        </w:tc>
        <w:tc>
          <w:tcPr>
            <w:tcW w:w="6804" w:type="dxa"/>
          </w:tcPr>
          <w:p w14:paraId="7820D495"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1) гетерономды (сыртқы, яғни, құдай арқылы берілетін заңдар); </w:t>
            </w:r>
          </w:p>
          <w:p w14:paraId="1E8847D9" w14:textId="77777777" w:rsidR="00504E9C" w:rsidRPr="00E515A6" w:rsidRDefault="00504E9C"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2) автономды (адам өзіне-өзі құндылықтар жасайды)</w:t>
            </w:r>
          </w:p>
        </w:tc>
      </w:tr>
    </w:tbl>
    <w:p w14:paraId="44038889" w14:textId="77777777" w:rsidR="00504E9C" w:rsidRPr="00E515A6" w:rsidRDefault="00504E9C" w:rsidP="00542280">
      <w:pPr>
        <w:spacing w:after="0" w:line="240" w:lineRule="auto"/>
        <w:jc w:val="both"/>
        <w:rPr>
          <w:rFonts w:ascii="Times New Roman" w:hAnsi="Times New Roman" w:cs="Times New Roman"/>
          <w:sz w:val="24"/>
          <w:szCs w:val="24"/>
          <w:lang w:val="kk-KZ"/>
        </w:rPr>
      </w:pPr>
    </w:p>
    <w:p w14:paraId="3D4B18FB" w14:textId="789CD7C9" w:rsidR="000C785C" w:rsidRPr="00A62910" w:rsidRDefault="000C785C"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Әрбір тұлға осы құндылықтарды өз өмірлік мақсатына сәйкес жүйелеп, оларды маңызды, орташа, қ</w:t>
      </w:r>
      <w:r w:rsidRPr="00A62910">
        <w:rPr>
          <w:rFonts w:ascii="Times New Roman" w:hAnsi="Times New Roman" w:cs="Times New Roman"/>
          <w:sz w:val="28"/>
          <w:szCs w:val="28"/>
          <w:lang w:val="kk-KZ"/>
        </w:rPr>
        <w:t xml:space="preserve">ажетсіз деңгейлерге бөліп, саналы түрде таңдай білуі тиіс деп тұжырымдайды </w:t>
      </w:r>
      <w:r w:rsidRPr="00A62910">
        <w:rPr>
          <w:rFonts w:ascii="Times New Roman" w:hAnsi="Times New Roman" w:cs="Times New Roman"/>
          <w:sz w:val="28"/>
          <w:szCs w:val="28"/>
        </w:rPr>
        <w:sym w:font="Symbol" w:char="F05B"/>
      </w:r>
      <w:r w:rsidRPr="00A62910">
        <w:rPr>
          <w:rFonts w:ascii="Times New Roman" w:hAnsi="Times New Roman" w:cs="Times New Roman"/>
          <w:sz w:val="28"/>
          <w:szCs w:val="28"/>
          <w:lang w:val="kk-KZ"/>
        </w:rPr>
        <w:t>1</w:t>
      </w:r>
      <w:r w:rsidR="00D53205" w:rsidRPr="00A62910">
        <w:rPr>
          <w:rFonts w:ascii="Times New Roman" w:hAnsi="Times New Roman" w:cs="Times New Roman"/>
          <w:sz w:val="28"/>
          <w:szCs w:val="28"/>
          <w:lang w:val="kk-KZ"/>
        </w:rPr>
        <w:t>18</w:t>
      </w:r>
      <w:r w:rsidRPr="00A62910">
        <w:rPr>
          <w:rFonts w:ascii="Times New Roman" w:hAnsi="Times New Roman" w:cs="Times New Roman"/>
          <w:sz w:val="28"/>
          <w:szCs w:val="28"/>
          <w:lang w:val="kk-KZ"/>
        </w:rPr>
        <w:t xml:space="preserve">, </w:t>
      </w:r>
      <w:r w:rsidR="008C4DE4" w:rsidRPr="00A62910">
        <w:rPr>
          <w:rFonts w:ascii="Times New Roman" w:hAnsi="Times New Roman" w:cs="Times New Roman"/>
          <w:sz w:val="28"/>
          <w:szCs w:val="28"/>
          <w:lang w:val="kk-KZ"/>
        </w:rPr>
        <w:t>б.</w:t>
      </w:r>
      <w:r w:rsidRPr="00A62910">
        <w:rPr>
          <w:rFonts w:ascii="Times New Roman" w:hAnsi="Times New Roman" w:cs="Times New Roman"/>
          <w:sz w:val="28"/>
          <w:szCs w:val="28"/>
          <w:lang w:val="kk-KZ"/>
        </w:rPr>
        <w:t>408-410</w:t>
      </w:r>
      <w:r w:rsidRPr="00A62910">
        <w:rPr>
          <w:rFonts w:ascii="Times New Roman" w:hAnsi="Times New Roman" w:cs="Times New Roman"/>
          <w:sz w:val="28"/>
          <w:szCs w:val="28"/>
        </w:rPr>
        <w:sym w:font="Symbol" w:char="F05D"/>
      </w:r>
      <w:r w:rsidRPr="00A62910">
        <w:rPr>
          <w:rFonts w:ascii="Times New Roman" w:hAnsi="Times New Roman" w:cs="Times New Roman"/>
          <w:sz w:val="28"/>
          <w:szCs w:val="28"/>
          <w:lang w:val="kk-KZ"/>
        </w:rPr>
        <w:t>.</w:t>
      </w:r>
    </w:p>
    <w:p w14:paraId="183B79E1" w14:textId="4E442D39" w:rsidR="00504E9C" w:rsidRPr="00A62910" w:rsidRDefault="00504E9C" w:rsidP="00455B23">
      <w:pPr>
        <w:spacing w:after="0" w:line="240" w:lineRule="auto"/>
        <w:ind w:firstLine="567"/>
        <w:jc w:val="both"/>
        <w:rPr>
          <w:rFonts w:ascii="Times New Roman" w:hAnsi="Times New Roman" w:cs="Times New Roman"/>
          <w:sz w:val="28"/>
          <w:szCs w:val="28"/>
          <w:lang w:val="kk-KZ"/>
        </w:rPr>
      </w:pPr>
      <w:bookmarkStart w:id="11" w:name="_Hlk202778892"/>
      <w:bookmarkEnd w:id="9"/>
      <w:r w:rsidRPr="00A62910">
        <w:rPr>
          <w:rFonts w:ascii="Times New Roman" w:hAnsi="Times New Roman" w:cs="Times New Roman"/>
          <w:sz w:val="28"/>
          <w:szCs w:val="28"/>
          <w:lang w:val="kk-KZ"/>
        </w:rPr>
        <w:t xml:space="preserve">Жоғарыда қарастырылған философтардың көзқарастарын саралай келе, құндылық ұғымы адам болмысының мәнін, өмір сүруінің бағытын және қоғаммен өзара қатынасын айқындайтын іргелі категория ретінде түсіндіріледі. Құндылықтар адамның мінез-құлқын, іс-әрекетін және рухани бағдарын реттейтін өлшем ретінде қызмет етеді. Олар тек әлеуметтік және мәдени тәжірибеден туындап қана қоймай, адамның ішкі сезімдік әлемімен, эмоциялық тәжірибесімен және рухани ізденістерімен тығыз байланысты. Осы тұрғыдан алғанда, адамгершілік құндылықтар — адамның өзге адамдармен қарым-қатынасында басшылыққа алатын, ізгілікке, мейірімділікке, адалдық пен әділдікке жетелейтін рухани-адамгершілік бағдарлар жүйесі болып табылады. </w:t>
      </w:r>
      <w:bookmarkStart w:id="12" w:name="_Hlk216601647"/>
      <w:r w:rsidR="003C1BE3" w:rsidRPr="00A62910">
        <w:rPr>
          <w:rFonts w:ascii="Times New Roman" w:hAnsi="Times New Roman" w:cs="Times New Roman"/>
          <w:sz w:val="28"/>
          <w:szCs w:val="28"/>
          <w:lang w:val="kk-KZ"/>
        </w:rPr>
        <w:t xml:space="preserve">Ал </w:t>
      </w:r>
      <w:r w:rsidRPr="00A62910">
        <w:rPr>
          <w:rFonts w:ascii="Times New Roman" w:hAnsi="Times New Roman" w:cs="Times New Roman"/>
          <w:i/>
          <w:iCs/>
          <w:sz w:val="28"/>
          <w:szCs w:val="28"/>
          <w:lang w:val="kk-KZ"/>
        </w:rPr>
        <w:t>құндылықтар</w:t>
      </w:r>
      <w:r w:rsidRPr="00A62910">
        <w:rPr>
          <w:rFonts w:ascii="Times New Roman" w:hAnsi="Times New Roman" w:cs="Times New Roman"/>
          <w:sz w:val="28"/>
          <w:szCs w:val="28"/>
          <w:lang w:val="kk-KZ"/>
        </w:rPr>
        <w:t xml:space="preserve"> – адамның сезімдік, рухани және әлеуметтік тәжірибесін </w:t>
      </w:r>
      <w:r w:rsidRPr="00A62910">
        <w:rPr>
          <w:rFonts w:ascii="Times New Roman" w:hAnsi="Times New Roman" w:cs="Times New Roman"/>
          <w:sz w:val="28"/>
          <w:szCs w:val="28"/>
          <w:lang w:val="kk-KZ"/>
        </w:rPr>
        <w:lastRenderedPageBreak/>
        <w:t xml:space="preserve">біріктіретін, оның өмірлік бағытын, моральдық ұстанымдарын және тұлғалық дамуын айқындайтын рухани-мағыналық жүйе. Нашар көретін 3–4 сынып оқушыларының адамгершілік құндылықтарын қалыптастыруда бұл жүйені теориялық негіз ретінде М.Шелердің құндылықтар иерархиясы бойынша қарастыру орынды. Себебі М.Шелердің жүйесінде сезімдік (қуаныш, сүйіспеншілік, жанашырлық) және рухани (ақиқат, әділеттілік, мейірім, ар-ождан) деңгейдегі құндылықтар баланың эмоциялық қабылдауымен және моральдық түйсігімен тығыз байланысты. </w:t>
      </w:r>
      <w:r w:rsidR="004D6405" w:rsidRPr="00A62910">
        <w:rPr>
          <w:rFonts w:ascii="Times New Roman" w:hAnsi="Times New Roman" w:cs="Times New Roman"/>
          <w:sz w:val="28"/>
          <w:szCs w:val="28"/>
          <w:lang w:val="kk-KZ"/>
        </w:rPr>
        <w:t xml:space="preserve">Нашар көретін 3-4 </w:t>
      </w:r>
      <w:r w:rsidRPr="00A62910">
        <w:rPr>
          <w:rFonts w:ascii="Times New Roman" w:hAnsi="Times New Roman" w:cs="Times New Roman"/>
          <w:sz w:val="28"/>
          <w:szCs w:val="28"/>
          <w:lang w:val="kk-KZ"/>
        </w:rPr>
        <w:t>сынып оқушылары музыка арқылы осы құндылықтарды сезініп, ішкі эмоциялық тәжірибе арқылы адамгершіліктің мәнін ұғынады. Қазақ халық музыкасының бай интонациялық және мазмұндық табиғаты олардың рухани әлемін байытып, шынайы адамгершілік сезімдерді — мейірімділік, қамқорлық, сыйластық, ізгілік сияқты қасиеттерді қалыптастыруға ықпал етеді. Осылайша, М.Шелердің сезімдік және рухани құндылықтар жүйесін негізге алу оқушылардың адамгершілік дамуының табиғи, эмоциялық және эстетикалық жолмен жүзеге асуына мүмкіндік береді.</w:t>
      </w:r>
    </w:p>
    <w:bookmarkEnd w:id="12"/>
    <w:p w14:paraId="3CBF7B30" w14:textId="17BC961D"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Педагогика ғылымында құндылықтар оқушының тұлғалық қалыптасуы мен рухани дамуының өзегін құрайды. Бастауыш мектеп кезеңінде оқушылардың бойында дұрыс құндылықтар жүйесін қалыптастыру – білім беру мен тәрбиенің басты мақсаттарының бірі. Бұл кезеңде оқушылардың санасында жақсылық пен жамандықтың айырмашылығын түсіну, өз әрекеттеріне баға беру және адамгершілік ұстанымдарын қалыптастыру үдерісі жүреді. Осы тұрғыда оқушылардың эмоциялық және сезімдік тәжірибесін дамыту ерекше мәнге ие, себебі адамгершілік құндылықтар баланың жүрек арқылы қабылданатын рухани сезімдерінен бастау алады. </w:t>
      </w:r>
    </w:p>
    <w:p w14:paraId="18E5C119" w14:textId="77777777"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Сезімдік және эмоциялық құндылықтар педагогикада тұлғаның адамгершілік тәрбиесінің маңызды компоненті ретінде қарастырылады. Бұл идеяны В.А. Сухомлинский, Ш.А. Амонашвили сынды педагог-ғалымдар өз еңбектерінде терең негіздеген. Мәселен, В.А. Сухомлинский баланың «жүрек арқылы тәрбиеленуі» қағидасын ұсынса, Ш.А. Амонашвили ізгілік педагогикасында эмоция мен сүйіспеншілікті оқу-тәрбие үдерісінің негізгі қозғаушы күші ретінде қарастырған. Осы педагогикалық идеялар негізінде музыка пәні оқушылардың эмоциялық қабылдауын дамытудың тиімді құралы ретінде қарастырылады. Қазақ халық музыкасы арқылы мейірімділік, жанашырлық және адалдық сияқты сезімдік құндылықтарды қалыптастыру оқушылардың адамгершілік мәдениетін тереңдетіп, олардың рухани дүниесін байытады. Бұл тәсіл М.Шелер ұсынған құндылықтар иерархиясындағы сезімдік және рухани деңгейлермен өзара үндеседі және нашар көретін бастауыш сынып оқушыларының адамгершілік дамуына теориялық негіз бола алады.</w:t>
      </w:r>
    </w:p>
    <w:p w14:paraId="0DBADDAC" w14:textId="28C16B9E"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Психология ғылымында құндылықтар адамның ішкі мотивациясының негізгі элементі ретінде қарастырылады, олар тұлғаның өмірлік таңдауларын, мінез-құлқын және шешім қабылдауын бағыттайды. </w:t>
      </w:r>
    </w:p>
    <w:p w14:paraId="77C01C60" w14:textId="340F2CBC" w:rsidR="00A56C6D" w:rsidRPr="00A62910" w:rsidRDefault="00A56C6D" w:rsidP="00455B23">
      <w:pPr>
        <w:spacing w:after="0" w:line="240" w:lineRule="auto"/>
        <w:ind w:firstLine="567"/>
        <w:jc w:val="both"/>
        <w:rPr>
          <w:rFonts w:ascii="Times New Roman" w:hAnsi="Times New Roman" w:cs="Times New Roman"/>
          <w:sz w:val="28"/>
          <w:szCs w:val="28"/>
          <w:lang w:val="kk-KZ"/>
        </w:rPr>
      </w:pPr>
      <w:bookmarkStart w:id="13" w:name="_Hlk211456052"/>
      <w:r w:rsidRPr="00A62910">
        <w:rPr>
          <w:rFonts w:ascii="Times New Roman" w:hAnsi="Times New Roman" w:cs="Times New Roman"/>
          <w:sz w:val="28"/>
          <w:szCs w:val="28"/>
          <w:lang w:val="kk-KZ"/>
        </w:rPr>
        <w:t xml:space="preserve">Австриялық психиатр және психолог В. Франкл «Адамның мән іздеуі» еңбегінде адамның өмірлік мәні мен мақсаты құндылықтар арқылы айқындалатынын негіздейді. Ол құндылықтарды шығармашылық, тәжірибелік </w:t>
      </w:r>
      <w:r w:rsidRPr="00A62910">
        <w:rPr>
          <w:rFonts w:ascii="Times New Roman" w:hAnsi="Times New Roman" w:cs="Times New Roman"/>
          <w:sz w:val="28"/>
          <w:szCs w:val="28"/>
          <w:lang w:val="kk-KZ"/>
        </w:rPr>
        <w:lastRenderedPageBreak/>
        <w:t>және қатынастық түрлерге бөліп, олардың әрқайсысы адамның өмірін мағыналы етіп, рухани дамуына ықпал ететінін көрсетеді [1</w:t>
      </w:r>
      <w:r w:rsidR="00551334" w:rsidRPr="00A62910">
        <w:rPr>
          <w:rFonts w:ascii="Times New Roman" w:hAnsi="Times New Roman" w:cs="Times New Roman"/>
          <w:sz w:val="28"/>
          <w:szCs w:val="28"/>
          <w:lang w:val="kk-KZ"/>
        </w:rPr>
        <w:t>19</w:t>
      </w:r>
      <w:r w:rsidRPr="00A62910">
        <w:rPr>
          <w:rFonts w:ascii="Times New Roman" w:hAnsi="Times New Roman" w:cs="Times New Roman"/>
          <w:sz w:val="28"/>
          <w:szCs w:val="28"/>
          <w:lang w:val="kk-KZ"/>
        </w:rPr>
        <w:t xml:space="preserve">, </w:t>
      </w:r>
      <w:r w:rsidR="008C4DE4" w:rsidRPr="00A62910">
        <w:rPr>
          <w:rFonts w:ascii="Times New Roman" w:hAnsi="Times New Roman" w:cs="Times New Roman"/>
          <w:sz w:val="28"/>
          <w:szCs w:val="28"/>
          <w:lang w:val="kk-KZ"/>
        </w:rPr>
        <w:t>б.</w:t>
      </w:r>
      <w:r w:rsidRPr="00A62910">
        <w:rPr>
          <w:rFonts w:ascii="Times New Roman" w:hAnsi="Times New Roman" w:cs="Times New Roman"/>
          <w:sz w:val="28"/>
          <w:szCs w:val="28"/>
          <w:lang w:val="kk-KZ"/>
        </w:rPr>
        <w:t>43-44]. Шығармашылық құндылықтар еңбек пен өнер арқылы, тәжірибелік құндылықтар өмірлік тәжірибе мен әлемді қабылдау арқылы, ал қатынастық құндылықтар мейірімділік, сүйіспеншілік, жанашырлық сияқты адамаралық қатынастар арқылы көрініс табады. Франклдың пікірінше, әсіресе қатынастық құндылықтар адамның терең рухани қажеттіліктерін қанағаттандырып, оның адамгершілік дамуын қамтамасыз етеді. Осылайша, В. Франклдың құндылықтар теориясы шығармашылық және қатынастық құндылықтарды жүзеге асыру арқылы адамның өмірлік мәнін қалыптастыруға болатынын негіздеп, тұлғаның рухани дамуы мен адамгершілік таңдауының өзара байланысын айқындайды.</w:t>
      </w:r>
    </w:p>
    <w:p w14:paraId="6D1C7A55" w14:textId="3C7119B1" w:rsidR="00504E9C" w:rsidRPr="00A62910" w:rsidRDefault="00504E9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С.К. Бондырева мен Д.В. Колесовтың психологиялық еңбектерінде сезім феноменіне жан-жақты теориялық талдау жасалып, оның шығу тегі, мазмұны, бағытталуы, тұрақтылығы және даму деңгейі бойынша типологиялық жіктемесі негізделеді. Аталған ғылыми тұжырымдамаларға сүйене отырып, зерттеу аясында қарастырылатын сезім</w:t>
      </w:r>
      <w:r w:rsidR="0000134C" w:rsidRPr="00A62910">
        <w:rPr>
          <w:rFonts w:ascii="Times New Roman" w:hAnsi="Times New Roman" w:cs="Times New Roman"/>
          <w:sz w:val="28"/>
          <w:szCs w:val="28"/>
          <w:lang w:val="kk-KZ"/>
        </w:rPr>
        <w:t>мен</w:t>
      </w:r>
      <w:r w:rsidR="00C661B6" w:rsidRPr="00A62910">
        <w:rPr>
          <w:rFonts w:ascii="Times New Roman" w:hAnsi="Times New Roman" w:cs="Times New Roman"/>
          <w:sz w:val="28"/>
          <w:szCs w:val="28"/>
          <w:lang w:val="kk-KZ"/>
        </w:rPr>
        <w:t>,</w:t>
      </w:r>
      <w:r w:rsidR="0000134C" w:rsidRPr="00A62910">
        <w:rPr>
          <w:rFonts w:ascii="Times New Roman" w:hAnsi="Times New Roman" w:cs="Times New Roman"/>
          <w:sz w:val="28"/>
          <w:szCs w:val="28"/>
          <w:lang w:val="kk-KZ"/>
        </w:rPr>
        <w:t xml:space="preserve"> эмоциямен байланысты </w:t>
      </w:r>
      <w:r w:rsidRPr="00A62910">
        <w:rPr>
          <w:rFonts w:ascii="Times New Roman" w:hAnsi="Times New Roman" w:cs="Times New Roman"/>
          <w:sz w:val="28"/>
          <w:szCs w:val="28"/>
          <w:lang w:val="kk-KZ"/>
        </w:rPr>
        <w:t>адамгершілік құндылықтар — эмпатия, жанашырлық және мейірімділік — тұлғаның әлеуметтік тәжірибесі негізінде қалыптасатын күрделі психологиялық құрылымдар ретінде сипатталады [</w:t>
      </w:r>
      <w:r w:rsidR="00551334" w:rsidRPr="00A62910">
        <w:rPr>
          <w:rFonts w:ascii="Times New Roman" w:hAnsi="Times New Roman" w:cs="Times New Roman"/>
          <w:sz w:val="28"/>
          <w:szCs w:val="28"/>
          <w:lang w:val="kk-KZ"/>
        </w:rPr>
        <w:t>79</w:t>
      </w:r>
      <w:r w:rsidRPr="00A62910">
        <w:rPr>
          <w:rFonts w:ascii="Times New Roman" w:hAnsi="Times New Roman" w:cs="Times New Roman"/>
          <w:sz w:val="28"/>
          <w:szCs w:val="28"/>
          <w:lang w:val="kk-KZ"/>
        </w:rPr>
        <w:t>].</w:t>
      </w:r>
      <w:r w:rsidR="00F77ABA" w:rsidRPr="00A62910">
        <w:rPr>
          <w:rFonts w:ascii="Times New Roman" w:hAnsi="Times New Roman" w:cs="Times New Roman"/>
          <w:sz w:val="28"/>
          <w:szCs w:val="28"/>
          <w:lang w:val="kk-KZ"/>
        </w:rPr>
        <w:t xml:space="preserve"> Бұл тұрғыдан алғанда, сезім мен эмоцияны дамытуға ықпал ететін музыкалық әсер тұлғаның адамгершілік құндылықтарын қалыптастырудың маңызды психологиялық-педагогикалық тетігі болып табылады.</w:t>
      </w:r>
    </w:p>
    <w:p w14:paraId="788DF022" w14:textId="24F342E3" w:rsidR="00504E9C" w:rsidRPr="00A62910" w:rsidRDefault="00504E9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Шығу тегі тұрғысынан бұл сезімдердің әлеуметтік шартталғаны айқындалады, яғни олардың қалыптасуы баланың қарым-қатынас тәжірибесімен, арнайы ұйымдастырылған оқыту мен тәрбиелеу үдерісімен, сондай-ақ педагогтер мен құрдастарымен өзара әрекетімен байланыстырылады. Мазмұны жағынан аталған сезімдер адамгершілік сезімдер тобына жатқызылып, олардың адамгершілік нормаларды қабылдаумен және </w:t>
      </w:r>
      <w:r w:rsidR="001A0EF6"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бағалаулар жүйесімен сабақтастығы көрсетіледі. Бағытталуы бойынша эмпатия, жанашырлық және мейірімділік басқа адамға бағдарланған әлеуметтік сезімдер ретінде түсіндіріледі, бұл олардың тұлғааралық қатынастарды реттеудегі маңызын айқындайды. Нашар көретін оқушылар жағдайында мұндай бағытталудың әлеуметтік оқшауланудың алдын алуға және ұжымдық ортаға бейімделуге ықпал ететіні негізделеді.</w:t>
      </w:r>
    </w:p>
    <w:p w14:paraId="78424B40" w14:textId="77777777" w:rsidR="00504E9C" w:rsidRPr="00E515A6" w:rsidRDefault="00504E9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Тұрақтылығы тұ</w:t>
      </w:r>
      <w:r w:rsidRPr="00E515A6">
        <w:rPr>
          <w:rFonts w:ascii="Times New Roman" w:hAnsi="Times New Roman" w:cs="Times New Roman"/>
          <w:sz w:val="28"/>
          <w:szCs w:val="28"/>
          <w:lang w:val="kk-KZ"/>
        </w:rPr>
        <w:t>рғысынан бастауыш мектеп жасында бұл сезімдердің толық орныққан тұлғалық құрылымдар деңгейіне жетпейтіні, алайда мақсатты педагогикалық ықпал нәтижесінде олардың біртіндеп құндылықтық сипатқа ие болатыны тұжырымдалады. Даму логикасы бойынша эмпатия өзгенің эмоциялық күйін түсіну деңгейінде көрініс тауып, жанашырлықта эмоционалдық қатысу сипатына ие болады, ал мейірімділік нақты адамгершілік әрекеттер арқылы мінез-құлықтық деңгейде жүзеге асырылады. Осыған сәйкес, мейірімділік арнайы педагогикада тек эмоциялық құбылыс ретінде емес, тәрбиелік ықпалдың мақсатты нәтижесі ретінде қарастырылады.</w:t>
      </w:r>
    </w:p>
    <w:p w14:paraId="224DBCAE" w14:textId="38D7E3DF" w:rsidR="00504E9C" w:rsidRPr="00E515A6" w:rsidRDefault="00504E9C"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 xml:space="preserve">Жалпылай алғанда, эмпатия, жанашырлық және мейірімділік нашар көретін 3–4 сынып оқушыларының адамгершілік құндылықтарының құрылымын құрайтын, әлеуметтік детерминацияланған, адамгершілік мазмұнға ие және тұлғалық дамудың маңызды компоненттері ретінде ғылыми тұрғыдан негізделеді. Аталған сезімдердің жүйелі ұйымдастырылған арнайы педагогикалық ықпал жағдайында дамытылуы оқушылардың әлеуметтік бейімделуінің тиімділігін арттыруға және адамгершілік мінез-құлқының қалыптасуына оң әсер ететіні сөзсіз. </w:t>
      </w:r>
    </w:p>
    <w:p w14:paraId="1B4C1E61" w14:textId="77777777" w:rsidR="00504E9C" w:rsidRPr="00E515A6" w:rsidRDefault="00504E9C" w:rsidP="00542280">
      <w:pPr>
        <w:spacing w:after="0" w:line="240" w:lineRule="auto"/>
        <w:jc w:val="both"/>
        <w:rPr>
          <w:rFonts w:ascii="Times New Roman" w:hAnsi="Times New Roman" w:cs="Times New Roman"/>
          <w:vanish/>
          <w:sz w:val="28"/>
          <w:szCs w:val="28"/>
          <w:lang w:val="kk-KZ"/>
        </w:rPr>
      </w:pPr>
      <w:r w:rsidRPr="00E515A6">
        <w:rPr>
          <w:rFonts w:ascii="Times New Roman" w:hAnsi="Times New Roman" w:cs="Times New Roman"/>
          <w:vanish/>
          <w:sz w:val="28"/>
          <w:szCs w:val="28"/>
          <w:lang w:val="kk-KZ"/>
        </w:rPr>
        <w:t>Начало формы</w:t>
      </w:r>
    </w:p>
    <w:p w14:paraId="0293B002" w14:textId="7E47F198"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Эмоция мен сезімнің психологиялық табиғ</w:t>
      </w:r>
      <w:r w:rsidRPr="00A62910">
        <w:rPr>
          <w:rFonts w:ascii="Times New Roman" w:hAnsi="Times New Roman" w:cs="Times New Roman"/>
          <w:sz w:val="28"/>
          <w:szCs w:val="28"/>
          <w:lang w:val="kk-KZ"/>
        </w:rPr>
        <w:t>атын зерттеген Е.П.</w:t>
      </w:r>
      <w:r w:rsidR="008C4DE4"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Ильиннің еңбегінде сезімдер «тұлғаның психикалық құрылымы мен мінез-құлқына бағыт беретін ұзақ мерзімді психикалық феномен» ретінде қарастырылады. Автор эмоцияның қысқа мерзімді реакция екенін, ал сезімнің «ұзақ мерзімді болып, кейде өмір бойы сақталуы мүмкін» екенін атап көрсетеді. </w:t>
      </w:r>
      <w:r w:rsidR="008109AD" w:rsidRPr="00A62910">
        <w:rPr>
          <w:rFonts w:ascii="Times New Roman" w:hAnsi="Times New Roman" w:cs="Times New Roman"/>
          <w:sz w:val="28"/>
          <w:szCs w:val="28"/>
          <w:lang w:val="kk-KZ"/>
        </w:rPr>
        <w:t>Е.П.</w:t>
      </w:r>
      <w:r w:rsidR="008C4DE4"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Ильиннің типологиясы бойынша сезімдер төрт негізгі топқа бөлінеді: адамгершілік сезімдер, эстетикалық сезімдер, әлеуметтік сезімдер, жеке тұлғалық сезімдер</w:t>
      </w:r>
      <w:r w:rsidR="00047F65" w:rsidRPr="00A62910">
        <w:rPr>
          <w:rFonts w:ascii="Times New Roman" w:hAnsi="Times New Roman" w:cs="Times New Roman"/>
          <w:sz w:val="28"/>
          <w:szCs w:val="28"/>
          <w:lang w:val="kk-KZ"/>
        </w:rPr>
        <w:t xml:space="preserve"> [</w:t>
      </w:r>
      <w:r w:rsidR="004A0CC8" w:rsidRPr="00A62910">
        <w:rPr>
          <w:rFonts w:ascii="Times New Roman" w:hAnsi="Times New Roman" w:cs="Times New Roman"/>
          <w:sz w:val="28"/>
          <w:szCs w:val="28"/>
          <w:lang w:val="kk-KZ"/>
        </w:rPr>
        <w:t>12</w:t>
      </w:r>
      <w:r w:rsidR="002F4E8A" w:rsidRPr="00A62910">
        <w:rPr>
          <w:rFonts w:ascii="Times New Roman" w:hAnsi="Times New Roman" w:cs="Times New Roman"/>
          <w:sz w:val="28"/>
          <w:szCs w:val="28"/>
          <w:lang w:val="kk-KZ"/>
        </w:rPr>
        <w:t>0</w:t>
      </w:r>
      <w:r w:rsidR="00047F65" w:rsidRPr="00A62910">
        <w:rPr>
          <w:rFonts w:ascii="Times New Roman" w:hAnsi="Times New Roman" w:cs="Times New Roman"/>
          <w:sz w:val="28"/>
          <w:szCs w:val="28"/>
          <w:lang w:val="kk-KZ"/>
        </w:rPr>
        <w:t>]</w:t>
      </w:r>
      <w:r w:rsidR="00E515A6" w:rsidRPr="00A62910">
        <w:rPr>
          <w:rFonts w:ascii="Times New Roman" w:hAnsi="Times New Roman" w:cs="Times New Roman"/>
          <w:sz w:val="28"/>
          <w:szCs w:val="28"/>
          <w:lang w:val="kk-KZ"/>
        </w:rPr>
        <w:t xml:space="preserve"> (Кесте 4).</w:t>
      </w:r>
      <w:r w:rsidR="001D132B" w:rsidRPr="00A62910">
        <w:rPr>
          <w:rFonts w:ascii="Times New Roman" w:hAnsi="Times New Roman" w:cs="Times New Roman"/>
          <w:sz w:val="28"/>
          <w:szCs w:val="28"/>
          <w:lang w:val="kk-KZ"/>
        </w:rPr>
        <w:t xml:space="preserve"> </w:t>
      </w:r>
    </w:p>
    <w:p w14:paraId="3366E3AD" w14:textId="77777777" w:rsidR="001B6886" w:rsidRPr="00A62910" w:rsidRDefault="001B6886" w:rsidP="00542280">
      <w:pPr>
        <w:spacing w:after="0" w:line="240" w:lineRule="auto"/>
        <w:jc w:val="both"/>
        <w:rPr>
          <w:rFonts w:ascii="Times New Roman" w:hAnsi="Times New Roman" w:cs="Times New Roman"/>
          <w:sz w:val="28"/>
          <w:szCs w:val="28"/>
          <w:lang w:val="kk-KZ"/>
        </w:rPr>
      </w:pPr>
    </w:p>
    <w:p w14:paraId="0FA42586" w14:textId="45EA398C" w:rsidR="008C1F3D" w:rsidRPr="00A62910" w:rsidRDefault="00486B15" w:rsidP="00542280">
      <w:pPr>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Кесте </w:t>
      </w:r>
      <w:r w:rsidR="00B256F0" w:rsidRPr="00A62910">
        <w:rPr>
          <w:rFonts w:ascii="Times New Roman" w:hAnsi="Times New Roman" w:cs="Times New Roman"/>
          <w:sz w:val="28"/>
          <w:szCs w:val="28"/>
          <w:lang w:val="kk-KZ"/>
        </w:rPr>
        <w:t xml:space="preserve">4 - </w:t>
      </w:r>
      <w:r w:rsidRPr="00A62910">
        <w:rPr>
          <w:rFonts w:ascii="Times New Roman" w:hAnsi="Times New Roman" w:cs="Times New Roman"/>
          <w:sz w:val="28"/>
          <w:szCs w:val="28"/>
          <w:lang w:val="kk-KZ"/>
        </w:rPr>
        <w:t>Е.П. Ильин</w:t>
      </w:r>
      <w:r w:rsidR="0013113B" w:rsidRPr="00A62910">
        <w:rPr>
          <w:rFonts w:ascii="Times New Roman" w:hAnsi="Times New Roman" w:cs="Times New Roman"/>
          <w:sz w:val="28"/>
          <w:szCs w:val="28"/>
          <w:lang w:val="kk-KZ"/>
        </w:rPr>
        <w:t xml:space="preserve">нің </w:t>
      </w:r>
      <w:r w:rsidRPr="00A62910">
        <w:rPr>
          <w:rFonts w:ascii="Times New Roman" w:hAnsi="Times New Roman" w:cs="Times New Roman"/>
          <w:sz w:val="28"/>
          <w:szCs w:val="28"/>
          <w:lang w:val="kk-KZ"/>
        </w:rPr>
        <w:t>сезімдерді типологиялық жікте</w:t>
      </w:r>
      <w:r w:rsidR="0013113B" w:rsidRPr="00A62910">
        <w:rPr>
          <w:rFonts w:ascii="Times New Roman" w:hAnsi="Times New Roman" w:cs="Times New Roman"/>
          <w:sz w:val="28"/>
          <w:szCs w:val="28"/>
          <w:lang w:val="kk-KZ"/>
        </w:rPr>
        <w:t>уі</w:t>
      </w:r>
    </w:p>
    <w:p w14:paraId="462A1D5F" w14:textId="77777777" w:rsidR="00486B15" w:rsidRPr="00A62910" w:rsidRDefault="00486B15" w:rsidP="00542280">
      <w:pPr>
        <w:spacing w:after="0" w:line="240" w:lineRule="auto"/>
        <w:ind w:firstLine="567"/>
        <w:jc w:val="both"/>
        <w:rPr>
          <w:rFonts w:ascii="Times New Roman" w:hAnsi="Times New Roman" w:cs="Times New Roman"/>
          <w:i/>
          <w:iCs/>
          <w:sz w:val="28"/>
          <w:szCs w:val="28"/>
          <w:lang w:val="kk-KZ"/>
        </w:rPr>
      </w:pPr>
    </w:p>
    <w:tbl>
      <w:tblPr>
        <w:tblStyle w:val="a7"/>
        <w:tblW w:w="0" w:type="auto"/>
        <w:tblLook w:val="04A0" w:firstRow="1" w:lastRow="0" w:firstColumn="1" w:lastColumn="0" w:noHBand="0" w:noVBand="1"/>
      </w:tblPr>
      <w:tblGrid>
        <w:gridCol w:w="2263"/>
        <w:gridCol w:w="4155"/>
        <w:gridCol w:w="3210"/>
      </w:tblGrid>
      <w:tr w:rsidR="001D132B" w:rsidRPr="00A62910" w14:paraId="7CD57777" w14:textId="77777777" w:rsidTr="00486B15">
        <w:tc>
          <w:tcPr>
            <w:tcW w:w="2263" w:type="dxa"/>
            <w:vAlign w:val="center"/>
          </w:tcPr>
          <w:p w14:paraId="2145BE53" w14:textId="2109AA68" w:rsidR="001D132B" w:rsidRPr="00A62910" w:rsidRDefault="001D132B" w:rsidP="00542280">
            <w:pPr>
              <w:spacing w:after="0" w:line="240" w:lineRule="auto"/>
              <w:jc w:val="center"/>
              <w:rPr>
                <w:rFonts w:ascii="Times New Roman" w:hAnsi="Times New Roman" w:cs="Times New Roman"/>
                <w:sz w:val="24"/>
                <w:szCs w:val="24"/>
                <w:lang w:val="kk-KZ"/>
              </w:rPr>
            </w:pPr>
            <w:proofErr w:type="spellStart"/>
            <w:r w:rsidRPr="00A62910">
              <w:rPr>
                <w:rFonts w:ascii="Times New Roman" w:hAnsi="Times New Roman" w:cs="Times New Roman"/>
                <w:sz w:val="24"/>
                <w:szCs w:val="24"/>
              </w:rPr>
              <w:t>Сезім</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түрлері</w:t>
            </w:r>
            <w:proofErr w:type="spellEnd"/>
          </w:p>
        </w:tc>
        <w:tc>
          <w:tcPr>
            <w:tcW w:w="4155" w:type="dxa"/>
            <w:vAlign w:val="center"/>
          </w:tcPr>
          <w:p w14:paraId="0BA33F70" w14:textId="0ADB2868" w:rsidR="001D132B" w:rsidRPr="00A62910" w:rsidRDefault="001D132B" w:rsidP="00542280">
            <w:pPr>
              <w:spacing w:after="0" w:line="240" w:lineRule="auto"/>
              <w:jc w:val="center"/>
              <w:rPr>
                <w:rFonts w:ascii="Times New Roman" w:hAnsi="Times New Roman" w:cs="Times New Roman"/>
                <w:sz w:val="24"/>
                <w:szCs w:val="24"/>
                <w:lang w:val="kk-KZ"/>
              </w:rPr>
            </w:pPr>
            <w:proofErr w:type="spellStart"/>
            <w:r w:rsidRPr="00A62910">
              <w:rPr>
                <w:rFonts w:ascii="Times New Roman" w:hAnsi="Times New Roman" w:cs="Times New Roman"/>
                <w:sz w:val="24"/>
                <w:szCs w:val="24"/>
              </w:rPr>
              <w:t>Мазмұны</w:t>
            </w:r>
            <w:proofErr w:type="spellEnd"/>
          </w:p>
        </w:tc>
        <w:tc>
          <w:tcPr>
            <w:tcW w:w="3210" w:type="dxa"/>
            <w:vAlign w:val="center"/>
          </w:tcPr>
          <w:p w14:paraId="10C55188" w14:textId="14A9E258" w:rsidR="001D132B" w:rsidRPr="00A62910" w:rsidRDefault="001D132B" w:rsidP="00542280">
            <w:pPr>
              <w:spacing w:after="0" w:line="240" w:lineRule="auto"/>
              <w:jc w:val="center"/>
              <w:rPr>
                <w:rFonts w:ascii="Times New Roman" w:hAnsi="Times New Roman" w:cs="Times New Roman"/>
                <w:sz w:val="24"/>
                <w:szCs w:val="24"/>
                <w:lang w:val="kk-KZ"/>
              </w:rPr>
            </w:pPr>
            <w:proofErr w:type="spellStart"/>
            <w:r w:rsidRPr="00A62910">
              <w:rPr>
                <w:rFonts w:ascii="Times New Roman" w:hAnsi="Times New Roman" w:cs="Times New Roman"/>
                <w:sz w:val="24"/>
                <w:szCs w:val="24"/>
              </w:rPr>
              <w:t>Негізгі</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көріністері</w:t>
            </w:r>
            <w:proofErr w:type="spellEnd"/>
          </w:p>
        </w:tc>
      </w:tr>
      <w:tr w:rsidR="001D132B" w:rsidRPr="00A62910" w14:paraId="2416BFF5" w14:textId="77777777" w:rsidTr="00486B15">
        <w:tc>
          <w:tcPr>
            <w:tcW w:w="2263" w:type="dxa"/>
            <w:vAlign w:val="center"/>
          </w:tcPr>
          <w:p w14:paraId="2454FEC0" w14:textId="32A8DF27" w:rsidR="001D132B" w:rsidRPr="00A62910" w:rsidRDefault="001D132B" w:rsidP="00542280">
            <w:pPr>
              <w:spacing w:after="0" w:line="240" w:lineRule="auto"/>
              <w:jc w:val="both"/>
              <w:rPr>
                <w:rFonts w:ascii="Times New Roman" w:hAnsi="Times New Roman" w:cs="Times New Roman"/>
                <w:sz w:val="24"/>
                <w:szCs w:val="24"/>
                <w:lang w:val="kk-KZ"/>
              </w:rPr>
            </w:pPr>
            <w:proofErr w:type="spellStart"/>
            <w:r w:rsidRPr="00A62910">
              <w:rPr>
                <w:rFonts w:ascii="Times New Roman" w:hAnsi="Times New Roman" w:cs="Times New Roman"/>
                <w:sz w:val="24"/>
                <w:szCs w:val="24"/>
              </w:rPr>
              <w:t>Адамгершілік</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сезімдер</w:t>
            </w:r>
            <w:proofErr w:type="spellEnd"/>
          </w:p>
        </w:tc>
        <w:tc>
          <w:tcPr>
            <w:tcW w:w="4155" w:type="dxa"/>
            <w:vAlign w:val="center"/>
          </w:tcPr>
          <w:p w14:paraId="6BBDE297" w14:textId="1385B383" w:rsidR="001D132B" w:rsidRPr="00A62910" w:rsidRDefault="001D132B" w:rsidP="00542280">
            <w:pPr>
              <w:spacing w:after="0" w:line="240" w:lineRule="auto"/>
              <w:jc w:val="both"/>
              <w:rPr>
                <w:rFonts w:ascii="Times New Roman" w:hAnsi="Times New Roman" w:cs="Times New Roman"/>
                <w:sz w:val="24"/>
                <w:szCs w:val="24"/>
                <w:lang w:val="kk-KZ"/>
              </w:rPr>
            </w:pPr>
            <w:r w:rsidRPr="00A62910">
              <w:rPr>
                <w:rFonts w:ascii="Times New Roman" w:hAnsi="Times New Roman" w:cs="Times New Roman"/>
                <w:sz w:val="24"/>
                <w:szCs w:val="24"/>
                <w:lang w:val="kk-KZ"/>
              </w:rPr>
              <w:t>Басқа адамдарға қатысты моральдық бағалау мен мінез-құлықты реттейтін сезімдер</w:t>
            </w:r>
          </w:p>
        </w:tc>
        <w:tc>
          <w:tcPr>
            <w:tcW w:w="3210" w:type="dxa"/>
            <w:vAlign w:val="center"/>
          </w:tcPr>
          <w:p w14:paraId="6EAAA8B3" w14:textId="0B4461FD" w:rsidR="001D132B" w:rsidRPr="00A62910" w:rsidRDefault="001D132B" w:rsidP="00542280">
            <w:pPr>
              <w:spacing w:after="0" w:line="240" w:lineRule="auto"/>
              <w:jc w:val="both"/>
              <w:rPr>
                <w:rFonts w:ascii="Times New Roman" w:hAnsi="Times New Roman" w:cs="Times New Roman"/>
                <w:sz w:val="24"/>
                <w:szCs w:val="24"/>
                <w:lang w:val="kk-KZ"/>
              </w:rPr>
            </w:pPr>
            <w:r w:rsidRPr="00A62910">
              <w:rPr>
                <w:rFonts w:ascii="Times New Roman" w:hAnsi="Times New Roman" w:cs="Times New Roman"/>
                <w:sz w:val="24"/>
                <w:szCs w:val="24"/>
              </w:rPr>
              <w:t xml:space="preserve">эмпатия, </w:t>
            </w:r>
            <w:proofErr w:type="spellStart"/>
            <w:r w:rsidRPr="00A62910">
              <w:rPr>
                <w:rFonts w:ascii="Times New Roman" w:hAnsi="Times New Roman" w:cs="Times New Roman"/>
                <w:sz w:val="24"/>
                <w:szCs w:val="24"/>
              </w:rPr>
              <w:t>жанашырлық</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мейірімділік</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әділеттілік</w:t>
            </w:r>
            <w:proofErr w:type="spellEnd"/>
          </w:p>
        </w:tc>
      </w:tr>
      <w:tr w:rsidR="001D132B" w:rsidRPr="00233982" w14:paraId="6CAC1CD4" w14:textId="77777777" w:rsidTr="00486B15">
        <w:tc>
          <w:tcPr>
            <w:tcW w:w="2263" w:type="dxa"/>
            <w:vAlign w:val="center"/>
          </w:tcPr>
          <w:p w14:paraId="17CEE742" w14:textId="71D80B92" w:rsidR="001D132B" w:rsidRPr="00A62910" w:rsidRDefault="001D132B" w:rsidP="00542280">
            <w:pPr>
              <w:spacing w:after="0" w:line="240" w:lineRule="auto"/>
              <w:jc w:val="both"/>
              <w:rPr>
                <w:rFonts w:ascii="Times New Roman" w:hAnsi="Times New Roman" w:cs="Times New Roman"/>
                <w:sz w:val="24"/>
                <w:szCs w:val="24"/>
                <w:lang w:val="kk-KZ"/>
              </w:rPr>
            </w:pPr>
            <w:proofErr w:type="spellStart"/>
            <w:r w:rsidRPr="00A62910">
              <w:rPr>
                <w:rFonts w:ascii="Times New Roman" w:hAnsi="Times New Roman" w:cs="Times New Roman"/>
                <w:sz w:val="24"/>
                <w:szCs w:val="24"/>
              </w:rPr>
              <w:t>Эстетикалық</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сезімдер</w:t>
            </w:r>
            <w:proofErr w:type="spellEnd"/>
          </w:p>
        </w:tc>
        <w:tc>
          <w:tcPr>
            <w:tcW w:w="4155" w:type="dxa"/>
            <w:vAlign w:val="center"/>
          </w:tcPr>
          <w:p w14:paraId="778A8CDD" w14:textId="0840D801" w:rsidR="001D132B" w:rsidRPr="00A62910" w:rsidRDefault="001D132B" w:rsidP="00542280">
            <w:pPr>
              <w:spacing w:after="0" w:line="240" w:lineRule="auto"/>
              <w:jc w:val="both"/>
              <w:rPr>
                <w:rFonts w:ascii="Times New Roman" w:hAnsi="Times New Roman" w:cs="Times New Roman"/>
                <w:sz w:val="24"/>
                <w:szCs w:val="24"/>
                <w:lang w:val="kk-KZ"/>
              </w:rPr>
            </w:pPr>
            <w:r w:rsidRPr="00A62910">
              <w:rPr>
                <w:rFonts w:ascii="Times New Roman" w:hAnsi="Times New Roman" w:cs="Times New Roman"/>
                <w:sz w:val="24"/>
                <w:szCs w:val="24"/>
                <w:lang w:val="kk-KZ"/>
              </w:rPr>
              <w:t>Сұлулыққа, өнерге, музыкаға бағытталған эмоциялық қабылдау</w:t>
            </w:r>
          </w:p>
        </w:tc>
        <w:tc>
          <w:tcPr>
            <w:tcW w:w="3210" w:type="dxa"/>
            <w:vAlign w:val="center"/>
          </w:tcPr>
          <w:p w14:paraId="194AFBD7" w14:textId="3AAB5609" w:rsidR="001D132B" w:rsidRPr="00A62910" w:rsidRDefault="001D132B" w:rsidP="00542280">
            <w:pPr>
              <w:spacing w:after="0" w:line="240" w:lineRule="auto"/>
              <w:jc w:val="both"/>
              <w:rPr>
                <w:rFonts w:ascii="Times New Roman" w:hAnsi="Times New Roman" w:cs="Times New Roman"/>
                <w:sz w:val="24"/>
                <w:szCs w:val="24"/>
                <w:lang w:val="kk-KZ"/>
              </w:rPr>
            </w:pPr>
            <w:r w:rsidRPr="00A62910">
              <w:rPr>
                <w:rFonts w:ascii="Times New Roman" w:hAnsi="Times New Roman" w:cs="Times New Roman"/>
                <w:sz w:val="24"/>
                <w:szCs w:val="24"/>
                <w:lang w:val="kk-KZ"/>
              </w:rPr>
              <w:t>өнерді қабылдау, музыкалық әсер, эстетикалық ләззат</w:t>
            </w:r>
          </w:p>
        </w:tc>
      </w:tr>
      <w:tr w:rsidR="001D132B" w:rsidRPr="00A62910" w14:paraId="73813269" w14:textId="77777777" w:rsidTr="00486B15">
        <w:tc>
          <w:tcPr>
            <w:tcW w:w="2263" w:type="dxa"/>
            <w:vAlign w:val="center"/>
          </w:tcPr>
          <w:p w14:paraId="21DAD3EC" w14:textId="7DF87192" w:rsidR="001D132B" w:rsidRPr="00A62910" w:rsidRDefault="001D132B" w:rsidP="00542280">
            <w:pPr>
              <w:spacing w:after="0" w:line="240" w:lineRule="auto"/>
              <w:jc w:val="both"/>
              <w:rPr>
                <w:rFonts w:ascii="Times New Roman" w:hAnsi="Times New Roman" w:cs="Times New Roman"/>
                <w:sz w:val="24"/>
                <w:szCs w:val="24"/>
                <w:lang w:val="kk-KZ"/>
              </w:rPr>
            </w:pPr>
            <w:proofErr w:type="spellStart"/>
            <w:r w:rsidRPr="00A62910">
              <w:rPr>
                <w:rFonts w:ascii="Times New Roman" w:hAnsi="Times New Roman" w:cs="Times New Roman"/>
                <w:sz w:val="24"/>
                <w:szCs w:val="24"/>
              </w:rPr>
              <w:t>Әлеуметтік</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сезімдер</w:t>
            </w:r>
            <w:proofErr w:type="spellEnd"/>
          </w:p>
        </w:tc>
        <w:tc>
          <w:tcPr>
            <w:tcW w:w="4155" w:type="dxa"/>
            <w:vAlign w:val="center"/>
          </w:tcPr>
          <w:p w14:paraId="6300D595" w14:textId="3F29E121" w:rsidR="001D132B" w:rsidRPr="00A62910" w:rsidRDefault="001D132B" w:rsidP="00542280">
            <w:pPr>
              <w:spacing w:after="0" w:line="240" w:lineRule="auto"/>
              <w:jc w:val="both"/>
              <w:rPr>
                <w:rFonts w:ascii="Times New Roman" w:hAnsi="Times New Roman" w:cs="Times New Roman"/>
                <w:sz w:val="24"/>
                <w:szCs w:val="24"/>
                <w:lang w:val="kk-KZ"/>
              </w:rPr>
            </w:pPr>
            <w:r w:rsidRPr="00A62910">
              <w:rPr>
                <w:rFonts w:ascii="Times New Roman" w:hAnsi="Times New Roman" w:cs="Times New Roman"/>
                <w:sz w:val="24"/>
                <w:szCs w:val="24"/>
                <w:lang w:val="kk-KZ"/>
              </w:rPr>
              <w:t>Қоғамдық ортадағы қарым-қатынасқа негізделген сезімдер</w:t>
            </w:r>
          </w:p>
        </w:tc>
        <w:tc>
          <w:tcPr>
            <w:tcW w:w="3210" w:type="dxa"/>
            <w:vAlign w:val="center"/>
          </w:tcPr>
          <w:p w14:paraId="320E8E98" w14:textId="44AE88D4" w:rsidR="001D132B" w:rsidRPr="00A62910" w:rsidRDefault="001D132B" w:rsidP="00542280">
            <w:pPr>
              <w:spacing w:after="0" w:line="240" w:lineRule="auto"/>
              <w:jc w:val="both"/>
              <w:rPr>
                <w:rFonts w:ascii="Times New Roman" w:hAnsi="Times New Roman" w:cs="Times New Roman"/>
                <w:sz w:val="24"/>
                <w:szCs w:val="24"/>
                <w:lang w:val="kk-KZ"/>
              </w:rPr>
            </w:pPr>
            <w:proofErr w:type="spellStart"/>
            <w:r w:rsidRPr="00A62910">
              <w:rPr>
                <w:rFonts w:ascii="Times New Roman" w:hAnsi="Times New Roman" w:cs="Times New Roman"/>
                <w:sz w:val="24"/>
                <w:szCs w:val="24"/>
              </w:rPr>
              <w:t>достық</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ұжымшылдық</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жауапкершілік</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ынтымақтастық</w:t>
            </w:r>
            <w:proofErr w:type="spellEnd"/>
          </w:p>
        </w:tc>
      </w:tr>
      <w:tr w:rsidR="001D132B" w:rsidRPr="00233982" w14:paraId="20652212" w14:textId="77777777" w:rsidTr="00486B15">
        <w:tc>
          <w:tcPr>
            <w:tcW w:w="2263" w:type="dxa"/>
            <w:vAlign w:val="center"/>
          </w:tcPr>
          <w:p w14:paraId="3E77D424" w14:textId="76C3FEAF" w:rsidR="001D132B" w:rsidRPr="00A62910" w:rsidRDefault="001D132B" w:rsidP="00542280">
            <w:pPr>
              <w:spacing w:after="0" w:line="240" w:lineRule="auto"/>
              <w:jc w:val="both"/>
              <w:rPr>
                <w:rFonts w:ascii="Times New Roman" w:hAnsi="Times New Roman" w:cs="Times New Roman"/>
                <w:sz w:val="24"/>
                <w:szCs w:val="24"/>
                <w:lang w:val="kk-KZ"/>
              </w:rPr>
            </w:pPr>
            <w:r w:rsidRPr="00A62910">
              <w:rPr>
                <w:rFonts w:ascii="Times New Roman" w:hAnsi="Times New Roman" w:cs="Times New Roman"/>
                <w:sz w:val="24"/>
                <w:szCs w:val="24"/>
              </w:rPr>
              <w:t xml:space="preserve">Жеке </w:t>
            </w:r>
            <w:proofErr w:type="spellStart"/>
            <w:r w:rsidRPr="00A62910">
              <w:rPr>
                <w:rFonts w:ascii="Times New Roman" w:hAnsi="Times New Roman" w:cs="Times New Roman"/>
                <w:sz w:val="24"/>
                <w:szCs w:val="24"/>
              </w:rPr>
              <w:t>тұлғалық</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сезімдер</w:t>
            </w:r>
            <w:proofErr w:type="spellEnd"/>
          </w:p>
        </w:tc>
        <w:tc>
          <w:tcPr>
            <w:tcW w:w="4155" w:type="dxa"/>
            <w:vAlign w:val="center"/>
          </w:tcPr>
          <w:p w14:paraId="1612356F" w14:textId="580E7F53" w:rsidR="001D132B" w:rsidRPr="00A62910" w:rsidRDefault="001D132B" w:rsidP="00542280">
            <w:pPr>
              <w:spacing w:after="0" w:line="240" w:lineRule="auto"/>
              <w:jc w:val="both"/>
              <w:rPr>
                <w:rFonts w:ascii="Times New Roman" w:hAnsi="Times New Roman" w:cs="Times New Roman"/>
                <w:sz w:val="24"/>
                <w:szCs w:val="24"/>
                <w:lang w:val="kk-KZ"/>
              </w:rPr>
            </w:pPr>
            <w:r w:rsidRPr="00A62910">
              <w:rPr>
                <w:rFonts w:ascii="Times New Roman" w:hAnsi="Times New Roman" w:cs="Times New Roman"/>
                <w:sz w:val="24"/>
                <w:szCs w:val="24"/>
                <w:lang w:val="kk-KZ"/>
              </w:rPr>
              <w:t>Өзін-өзі бағалау мен ішкі психологиялық күймен байланысты сезімдер</w:t>
            </w:r>
          </w:p>
        </w:tc>
        <w:tc>
          <w:tcPr>
            <w:tcW w:w="3210" w:type="dxa"/>
            <w:vAlign w:val="center"/>
          </w:tcPr>
          <w:p w14:paraId="53989A52" w14:textId="3F3787D1" w:rsidR="001D132B" w:rsidRPr="00A62910" w:rsidRDefault="001D132B" w:rsidP="00542280">
            <w:pPr>
              <w:spacing w:after="0" w:line="240" w:lineRule="auto"/>
              <w:jc w:val="both"/>
              <w:rPr>
                <w:rFonts w:ascii="Times New Roman" w:hAnsi="Times New Roman" w:cs="Times New Roman"/>
                <w:sz w:val="24"/>
                <w:szCs w:val="24"/>
                <w:lang w:val="kk-KZ"/>
              </w:rPr>
            </w:pPr>
            <w:r w:rsidRPr="00A62910">
              <w:rPr>
                <w:rFonts w:ascii="Times New Roman" w:hAnsi="Times New Roman" w:cs="Times New Roman"/>
                <w:sz w:val="24"/>
                <w:szCs w:val="24"/>
                <w:lang w:val="kk-KZ"/>
              </w:rPr>
              <w:t>мақтаныш, кінә, қанағаттану, өзін-өзі тану</w:t>
            </w:r>
          </w:p>
        </w:tc>
      </w:tr>
    </w:tbl>
    <w:p w14:paraId="677E6974" w14:textId="77777777" w:rsidR="008C1F3D" w:rsidRPr="00A62910" w:rsidRDefault="008C1F3D" w:rsidP="00542280">
      <w:pPr>
        <w:spacing w:after="0" w:line="240" w:lineRule="auto"/>
        <w:ind w:firstLine="567"/>
        <w:jc w:val="both"/>
        <w:rPr>
          <w:rFonts w:ascii="Times New Roman" w:hAnsi="Times New Roman" w:cs="Times New Roman"/>
          <w:i/>
          <w:iCs/>
          <w:sz w:val="28"/>
          <w:szCs w:val="28"/>
          <w:lang w:val="kk-KZ"/>
        </w:rPr>
      </w:pPr>
    </w:p>
    <w:p w14:paraId="14F06249" w14:textId="3276593C"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Осы типологиялық жіктеуге қарап отырсақ, біздің зерттеуімізде алынып отырған адамгершілік құндылықтар адамгершілік сезімдер тобына жатса, ал құрал ретінде қолданатын халық музыкамыз эстетикалық сезімдер тобымен тығыз байланысты. Осы халық музыкасы арқылы сезімдік адамгершілік құндылықтарын қалыптастыру барысында қалған әлеуметтік сезімдер мен жеке тұлғалық сезімдер де бірдей қалыптасып отырады. Ғалымның адамгершілік сезімдерді осылай бөліп қарастыруы нашар көретін 3-4 сынып оқушыларының адамгершілік құндылықтарын жүйелі түрде дамытуға негіз болады. Бұл тәсіл арқылы эмоциядан сезімге, сезімнен мінез-құлыққа өту логикасы іске асады, педагогикалық ықпал тиімді болады.</w:t>
      </w:r>
    </w:p>
    <w:p w14:paraId="64F752D3" w14:textId="031C260F"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Жүргізілген философиялық, педагогика-психологиялық еңбектерге жасалған талдаулар «адамгершілік құндылықтар» ұғымының көпқырлы, күрделі әрі адам болмысының рухани-әлеуметтік табиғатын айқындайтын іргелі категория екендігін дәлелдейді. Құндылық және адамгершілік құндылық туралы </w:t>
      </w:r>
      <w:r w:rsidRPr="00A62910">
        <w:rPr>
          <w:rFonts w:ascii="Times New Roman" w:hAnsi="Times New Roman" w:cs="Times New Roman"/>
          <w:sz w:val="28"/>
          <w:szCs w:val="28"/>
          <w:lang w:val="kk-KZ"/>
        </w:rPr>
        <w:lastRenderedPageBreak/>
        <w:t xml:space="preserve">түсініктер тарихтың әр кезеңінде түрлі ғылыми мектептер мен дүниетанымдық бағыттар тұрғысынан зерделеніп, олардың мазмұны мәдени-өркениеттік контекстпен сабақтас дамып отырған. Осы ғылыми көзқарастарды саралай отырып, біз </w:t>
      </w:r>
      <w:r w:rsidRPr="00A62910">
        <w:rPr>
          <w:rFonts w:ascii="Times New Roman" w:hAnsi="Times New Roman" w:cs="Times New Roman"/>
          <w:b/>
          <w:bCs/>
          <w:sz w:val="28"/>
          <w:szCs w:val="28"/>
          <w:lang w:val="kk-KZ"/>
        </w:rPr>
        <w:t>«</w:t>
      </w:r>
      <w:r w:rsidR="00381082" w:rsidRPr="00A62910">
        <w:rPr>
          <w:rFonts w:ascii="Times New Roman" w:hAnsi="Times New Roman" w:cs="Times New Roman"/>
          <w:b/>
          <w:bCs/>
          <w:sz w:val="28"/>
          <w:szCs w:val="28"/>
          <w:lang w:val="kk-KZ"/>
        </w:rPr>
        <w:t xml:space="preserve">адамгершілік құндылықтар – </w:t>
      </w:r>
      <w:r w:rsidR="00381082" w:rsidRPr="00A62910">
        <w:rPr>
          <w:rFonts w:ascii="Times New Roman" w:hAnsi="Times New Roman" w:cs="Times New Roman"/>
          <w:sz w:val="28"/>
          <w:szCs w:val="28"/>
          <w:lang w:val="kk-KZ"/>
        </w:rPr>
        <w:t>тұлғаның адамгершілік-танымдық түсініктері мен сезімдік-эмоциялық тәжірибесінің өзара ықпалдастығы нәтижесінде қалыптасатын, оның мінез-құлқын реттейтін және қоғамға деген ізгі қатынасын айқындайтын тұрақты рухани-этикалық ұстанымдар жүйесі.</w:t>
      </w:r>
      <w:r w:rsidRPr="00A62910">
        <w:rPr>
          <w:rFonts w:ascii="Times New Roman" w:hAnsi="Times New Roman" w:cs="Times New Roman"/>
          <w:i/>
          <w:iCs/>
          <w:sz w:val="28"/>
          <w:szCs w:val="28"/>
          <w:lang w:val="kk-KZ"/>
        </w:rPr>
        <w:t xml:space="preserve"> </w:t>
      </w:r>
      <w:r w:rsidRPr="00A62910">
        <w:rPr>
          <w:rFonts w:ascii="Times New Roman" w:hAnsi="Times New Roman" w:cs="Times New Roman"/>
          <w:sz w:val="28"/>
          <w:szCs w:val="28"/>
          <w:lang w:val="kk-KZ"/>
        </w:rPr>
        <w:t xml:space="preserve">Бұл құндылықтар адамның санасы мен сезімінде орнығып, оның таңдаулары мен әрекеттерін реттеуші ішкі </w:t>
      </w:r>
      <w:r w:rsidR="00381082"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өлшем қызметін атқарады» - деп өз ойымызды тұжырымдаймыз. </w:t>
      </w:r>
    </w:p>
    <w:p w14:paraId="16A13259" w14:textId="453405BC" w:rsidR="006F6F08" w:rsidRPr="00A62910" w:rsidRDefault="00504E9C" w:rsidP="0054228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hAnsi="Times New Roman" w:cs="Times New Roman"/>
          <w:sz w:val="28"/>
          <w:szCs w:val="28"/>
          <w:lang w:val="kk-KZ"/>
        </w:rPr>
        <w:t>Біздің зерттеуіміздің мазмұны – нашар көретін 3-4 сынып оқушыларының эмоци</w:t>
      </w:r>
      <w:r w:rsidR="00E172B3" w:rsidRPr="00A62910">
        <w:rPr>
          <w:rFonts w:ascii="Times New Roman" w:hAnsi="Times New Roman" w:cs="Times New Roman"/>
          <w:sz w:val="28"/>
          <w:szCs w:val="28"/>
          <w:lang w:val="kk-KZ"/>
        </w:rPr>
        <w:t>ялық</w:t>
      </w:r>
      <w:r w:rsidRPr="00A62910">
        <w:rPr>
          <w:rFonts w:ascii="Times New Roman" w:hAnsi="Times New Roman" w:cs="Times New Roman"/>
          <w:sz w:val="28"/>
          <w:szCs w:val="28"/>
          <w:lang w:val="kk-KZ"/>
        </w:rPr>
        <w:t xml:space="preserve"> қабылдау ерекшеліктерін назарға ала отырып, адамгершілік құндылықтардың сезімдік-эмоциялық деңгейін басым бағыт ретінде алуды талап етеді. Себебі дәл осы деңгейде баланың ішкі жан дүниесінде</w:t>
      </w:r>
      <w:r w:rsidR="005139BA" w:rsidRPr="00A62910">
        <w:rPr>
          <w:rFonts w:ascii="Times New Roman" w:hAnsi="Times New Roman" w:cs="Times New Roman"/>
          <w:sz w:val="28"/>
          <w:szCs w:val="28"/>
          <w:lang w:val="kk-KZ"/>
        </w:rPr>
        <w:t xml:space="preserve"> жанашырлық,</w:t>
      </w:r>
      <w:r w:rsidRPr="00A62910">
        <w:rPr>
          <w:rFonts w:ascii="Times New Roman" w:hAnsi="Times New Roman" w:cs="Times New Roman"/>
          <w:sz w:val="28"/>
          <w:szCs w:val="28"/>
          <w:lang w:val="kk-KZ"/>
        </w:rPr>
        <w:t xml:space="preserve"> мейірім</w:t>
      </w:r>
      <w:r w:rsidR="005139BA" w:rsidRPr="00A62910">
        <w:rPr>
          <w:rFonts w:ascii="Times New Roman" w:hAnsi="Times New Roman" w:cs="Times New Roman"/>
          <w:sz w:val="28"/>
          <w:szCs w:val="28"/>
          <w:lang w:val="kk-KZ"/>
        </w:rPr>
        <w:t>ділік</w:t>
      </w:r>
      <w:r w:rsidRPr="00A62910">
        <w:rPr>
          <w:rFonts w:ascii="Times New Roman" w:hAnsi="Times New Roman" w:cs="Times New Roman"/>
          <w:sz w:val="28"/>
          <w:szCs w:val="28"/>
          <w:lang w:val="kk-KZ"/>
        </w:rPr>
        <w:t xml:space="preserve">, рақым, сыйластық, қуаныш, қайырымдылық сияқты бастапқы адамгершілік сезімдер қалыптасады. </w:t>
      </w:r>
      <w:r w:rsidR="006F6F08" w:rsidRPr="00A62910">
        <w:rPr>
          <w:rFonts w:ascii="Times New Roman" w:eastAsia="Times New Roman" w:hAnsi="Times New Roman" w:cs="Times New Roman"/>
          <w:sz w:val="28"/>
          <w:szCs w:val="28"/>
          <w:lang w:val="kk-KZ" w:eastAsia="ru-RU"/>
        </w:rPr>
        <w:t>М. Шелердің құндылықтар иерархиясы теориясына сәйкес, адам құндылықтарды ең алдымен сезімдік тәжірибе арқылы қабылдайды, кейін олар жоғары рухани деңгейге көтеріледі. Бұл көзқарас құндылықтардың тек когнитивтік емес, сонымен қатар эмоциялық негізде қалыптасатынын көрсетеді [</w:t>
      </w:r>
      <w:r w:rsidR="006145AA" w:rsidRPr="00A62910">
        <w:rPr>
          <w:rFonts w:ascii="Times New Roman" w:eastAsia="Times New Roman" w:hAnsi="Times New Roman" w:cs="Times New Roman"/>
          <w:sz w:val="28"/>
          <w:szCs w:val="28"/>
          <w:lang w:val="kk-KZ" w:eastAsia="ru-RU"/>
        </w:rPr>
        <w:t>91</w:t>
      </w:r>
      <w:r w:rsidR="008C4DE4" w:rsidRPr="00A62910">
        <w:rPr>
          <w:rFonts w:ascii="Times New Roman" w:eastAsia="Times New Roman" w:hAnsi="Times New Roman" w:cs="Times New Roman"/>
          <w:sz w:val="28"/>
          <w:szCs w:val="28"/>
          <w:lang w:val="kk-KZ" w:eastAsia="ru-RU"/>
        </w:rPr>
        <w:t>, б.</w:t>
      </w:r>
      <w:r w:rsidR="00E12C5F" w:rsidRPr="00A62910">
        <w:rPr>
          <w:rFonts w:ascii="Times New Roman" w:eastAsia="Times New Roman" w:hAnsi="Times New Roman" w:cs="Times New Roman"/>
          <w:sz w:val="28"/>
          <w:szCs w:val="28"/>
          <w:lang w:val="kk-KZ" w:eastAsia="ru-RU"/>
        </w:rPr>
        <w:t>118</w:t>
      </w:r>
      <w:r w:rsidR="006F6F08" w:rsidRPr="00A62910">
        <w:rPr>
          <w:rFonts w:ascii="Times New Roman" w:eastAsia="Times New Roman" w:hAnsi="Times New Roman" w:cs="Times New Roman"/>
          <w:sz w:val="28"/>
          <w:szCs w:val="28"/>
          <w:lang w:val="kk-KZ" w:eastAsia="ru-RU"/>
        </w:rPr>
        <w:t>].</w:t>
      </w:r>
    </w:p>
    <w:p w14:paraId="41153D53" w14:textId="215C2DCE" w:rsidR="006F6F08" w:rsidRPr="00A62910" w:rsidRDefault="006F6F08" w:rsidP="00542280">
      <w:pPr>
        <w:spacing w:after="0" w:line="240" w:lineRule="auto"/>
        <w:ind w:firstLine="851"/>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Аталған теория диссертациялық зерттеуде нашар көретін оқушылардың музыкалық қабылдау ерекшеліктерін ескере отырып қолданылды, себебі көру қабілетінің шектелуі жағдайында құндылықтарды меңгеру </w:t>
      </w:r>
      <w:r w:rsidR="00A62D3B" w:rsidRPr="00A62910">
        <w:rPr>
          <w:rFonts w:ascii="Times New Roman" w:eastAsia="Times New Roman" w:hAnsi="Times New Roman" w:cs="Times New Roman"/>
          <w:sz w:val="28"/>
          <w:szCs w:val="28"/>
          <w:lang w:val="kk-KZ" w:eastAsia="ru-RU"/>
        </w:rPr>
        <w:t>үдерісі</w:t>
      </w:r>
      <w:r w:rsidRPr="00A62910">
        <w:rPr>
          <w:rFonts w:ascii="Times New Roman" w:eastAsia="Times New Roman" w:hAnsi="Times New Roman" w:cs="Times New Roman"/>
          <w:sz w:val="28"/>
          <w:szCs w:val="28"/>
          <w:lang w:val="kk-KZ" w:eastAsia="ru-RU"/>
        </w:rPr>
        <w:t xml:space="preserve"> есту және эмоциялық қабылдау арқылы жүзеге асады.</w:t>
      </w:r>
    </w:p>
    <w:p w14:paraId="66DE6D72" w14:textId="77777777" w:rsidR="006F6F08" w:rsidRPr="00A62910" w:rsidRDefault="006F6F08" w:rsidP="00542280">
      <w:pPr>
        <w:spacing w:after="0" w:line="240" w:lineRule="auto"/>
        <w:ind w:firstLine="851"/>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Сондықтан М. Шелер ұсынған құндылықтардың эмоциялық-сезімдік деңгейі зерттеуімізде бастапқы диагностикалық және қалыптастырушы негіз ретінде алынды.</w:t>
      </w:r>
    </w:p>
    <w:p w14:paraId="21717AB2" w14:textId="76ED94D7" w:rsidR="00504E9C" w:rsidRPr="00A62910" w:rsidRDefault="006F6F08"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Осы тұрғыда </w:t>
      </w:r>
      <w:r w:rsidR="00504E9C" w:rsidRPr="00A62910">
        <w:rPr>
          <w:rFonts w:ascii="Times New Roman" w:hAnsi="Times New Roman" w:cs="Times New Roman"/>
          <w:sz w:val="28"/>
          <w:szCs w:val="28"/>
          <w:lang w:val="kk-KZ"/>
        </w:rPr>
        <w:t xml:space="preserve">адамның сезімдік-эмоциялық әлемін айқындайтын базалық адамгершілік құндылықтар ретінде эмпатия, жанашырлық және мейірімділік ұғымдары таңдалып алынды. Эмпатия, жанашырлық және мейірімділік адамгершілік құндылықтардың сезімдік-эмоциялық деңгейінде өзара сабақтас, иерархиялық жүйе құрайтын категориялар ретінде қарастырылады. Эмпатия өзгенің эмоционалдық күйін қабылдаудың бастапқы механизмі болса, жанашырлық сол қабылдаудың эмоциялық-құндылықтық реакциясы ретінде көрінеді, ал мейірімділік аталған </w:t>
      </w:r>
      <w:r w:rsidR="0013224B" w:rsidRPr="00A62910">
        <w:rPr>
          <w:rFonts w:ascii="Times New Roman" w:hAnsi="Times New Roman" w:cs="Times New Roman"/>
          <w:sz w:val="28"/>
          <w:szCs w:val="28"/>
          <w:lang w:val="kk-KZ"/>
        </w:rPr>
        <w:t>үдерістер</w:t>
      </w:r>
      <w:r w:rsidR="00504E9C" w:rsidRPr="00A62910">
        <w:rPr>
          <w:rFonts w:ascii="Times New Roman" w:hAnsi="Times New Roman" w:cs="Times New Roman"/>
          <w:sz w:val="28"/>
          <w:szCs w:val="28"/>
          <w:lang w:val="kk-KZ"/>
        </w:rPr>
        <w:t xml:space="preserve">дің тұлғаның тұрақты </w:t>
      </w:r>
      <w:r w:rsidRPr="00A62910">
        <w:rPr>
          <w:rFonts w:ascii="Times New Roman" w:hAnsi="Times New Roman" w:cs="Times New Roman"/>
          <w:sz w:val="28"/>
          <w:szCs w:val="28"/>
          <w:lang w:val="kk-KZ"/>
        </w:rPr>
        <w:t xml:space="preserve">адамгершілік </w:t>
      </w:r>
      <w:r w:rsidR="00504E9C" w:rsidRPr="00A62910">
        <w:rPr>
          <w:rFonts w:ascii="Times New Roman" w:hAnsi="Times New Roman" w:cs="Times New Roman"/>
          <w:sz w:val="28"/>
          <w:szCs w:val="28"/>
          <w:lang w:val="kk-KZ"/>
        </w:rPr>
        <w:t>қасиет</w:t>
      </w:r>
      <w:r w:rsidRPr="00A62910">
        <w:rPr>
          <w:rFonts w:ascii="Times New Roman" w:hAnsi="Times New Roman" w:cs="Times New Roman"/>
          <w:sz w:val="28"/>
          <w:szCs w:val="28"/>
          <w:lang w:val="kk-KZ"/>
        </w:rPr>
        <w:t>ін</w:t>
      </w:r>
      <w:r w:rsidR="00504E9C" w:rsidRPr="00A62910">
        <w:rPr>
          <w:rFonts w:ascii="Times New Roman" w:hAnsi="Times New Roman" w:cs="Times New Roman"/>
          <w:sz w:val="28"/>
          <w:szCs w:val="28"/>
          <w:lang w:val="kk-KZ"/>
        </w:rPr>
        <w:t xml:space="preserve">е және </w:t>
      </w:r>
      <w:r w:rsidR="005139BA" w:rsidRPr="00A62910">
        <w:rPr>
          <w:rFonts w:ascii="Times New Roman" w:hAnsi="Times New Roman" w:cs="Times New Roman"/>
          <w:sz w:val="28"/>
          <w:szCs w:val="28"/>
          <w:lang w:val="kk-KZ"/>
        </w:rPr>
        <w:t>ізгі</w:t>
      </w:r>
      <w:r w:rsidR="00504E9C" w:rsidRPr="00A62910">
        <w:rPr>
          <w:rFonts w:ascii="Times New Roman" w:hAnsi="Times New Roman" w:cs="Times New Roman"/>
          <w:sz w:val="28"/>
          <w:szCs w:val="28"/>
          <w:lang w:val="kk-KZ"/>
        </w:rPr>
        <w:t xml:space="preserve"> мінез-құлыққа айналуын сипаттайды. Сондықтан зерттеуде дәл осы үш категорияны теориялық және әдіснамалық негіз ретінде қарастыру орынды деп танылды. Аталған категориялардың ғылыми мәнін ашу мақсатында, төменде олардың психологиялық-педагогикалық әдебиеттерде берілген анықтамалары мен теориялық интерпретацияларына талдау жасалады.  </w:t>
      </w:r>
    </w:p>
    <w:p w14:paraId="197CC207" w14:textId="77CCC42D"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
          <w:bCs/>
          <w:sz w:val="28"/>
          <w:szCs w:val="28"/>
          <w:lang w:val="kk-KZ"/>
        </w:rPr>
        <w:t>Эмпатия</w:t>
      </w:r>
      <w:r w:rsidRPr="00A62910">
        <w:rPr>
          <w:rFonts w:ascii="Times New Roman" w:hAnsi="Times New Roman" w:cs="Times New Roman"/>
          <w:sz w:val="28"/>
          <w:szCs w:val="28"/>
          <w:lang w:val="kk-KZ"/>
        </w:rPr>
        <w:t xml:space="preserve"> – тұлғаның өзге адамның эмоционалдық күйін, сезімін, уайымын түсіну, сезіну және оған іштей үн қату қабілеті. Эмпатия тек эмоциялық жанашырлықпен шектелмей, басқа адамның жағдайын когнитивтік тұрғыдан </w:t>
      </w:r>
      <w:r w:rsidRPr="00A62910">
        <w:rPr>
          <w:rFonts w:ascii="Times New Roman" w:hAnsi="Times New Roman" w:cs="Times New Roman"/>
          <w:sz w:val="28"/>
          <w:szCs w:val="28"/>
          <w:lang w:val="kk-KZ"/>
        </w:rPr>
        <w:lastRenderedPageBreak/>
        <w:t>ұғынуды және соған сәйкес prosocial (ізгі) әрекетке дайын болуды қамтиды [</w:t>
      </w:r>
      <w:r w:rsidR="00250161" w:rsidRPr="00A62910">
        <w:rPr>
          <w:rFonts w:ascii="Times New Roman" w:hAnsi="Times New Roman" w:cs="Times New Roman"/>
          <w:sz w:val="28"/>
          <w:szCs w:val="28"/>
          <w:lang w:val="kk-KZ"/>
        </w:rPr>
        <w:t>8</w:t>
      </w:r>
      <w:r w:rsidR="009966E0" w:rsidRPr="00A62910">
        <w:rPr>
          <w:rFonts w:ascii="Times New Roman" w:hAnsi="Times New Roman" w:cs="Times New Roman"/>
          <w:sz w:val="28"/>
          <w:szCs w:val="28"/>
          <w:lang w:val="kk-KZ"/>
        </w:rPr>
        <w:t>7</w:t>
      </w:r>
      <w:r w:rsidR="008C4DE4" w:rsidRPr="00A62910">
        <w:rPr>
          <w:rFonts w:ascii="Times New Roman" w:hAnsi="Times New Roman" w:cs="Times New Roman"/>
          <w:sz w:val="28"/>
          <w:szCs w:val="28"/>
          <w:lang w:val="kk-KZ"/>
        </w:rPr>
        <w:t>, б.</w:t>
      </w:r>
      <w:r w:rsidR="00B23B85" w:rsidRPr="00A62910">
        <w:rPr>
          <w:rFonts w:ascii="Times New Roman" w:hAnsi="Times New Roman" w:cs="Times New Roman"/>
          <w:sz w:val="28"/>
          <w:szCs w:val="28"/>
          <w:lang w:val="kk-KZ"/>
        </w:rPr>
        <w:t>14</w:t>
      </w:r>
      <w:r w:rsidRPr="00A62910">
        <w:rPr>
          <w:rFonts w:ascii="Times New Roman" w:hAnsi="Times New Roman" w:cs="Times New Roman"/>
          <w:sz w:val="28"/>
          <w:szCs w:val="28"/>
          <w:lang w:val="kk-KZ"/>
        </w:rPr>
        <w:t>].</w:t>
      </w:r>
    </w:p>
    <w:p w14:paraId="622C4555" w14:textId="5704A817"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Ғылыми дәстүрде эмпатия ұғымы философия, психология, педагогика және нейроғылым салаларында әртүрлі қырынан қарастырылған. Философиялық дәстүрде эмпатия мейірімділік пен адамгершіліктің терең антропологиялық негізі ретінде қарастырылады. Антикалық және классикалық философияда бұл ұғым тікелей «эмпатия» терминімен аталмаса да, оның мәні жанашырлық, өзгенің күйін сезіну, моральдық жауаптылық категориялары арқылы ашылады . А. Смит адамгершілік сезімдердің негізі ретінде «sympathy» ұғымын енгізіп, оны басқа адамның жағдайын қиял арқылы өз басынан өткендей сезіну қабілетімен байланыстырды [</w:t>
      </w:r>
      <w:r w:rsidR="008F6770" w:rsidRPr="00A62910">
        <w:rPr>
          <w:rFonts w:ascii="Times New Roman" w:hAnsi="Times New Roman" w:cs="Times New Roman"/>
          <w:sz w:val="28"/>
          <w:szCs w:val="28"/>
          <w:lang w:val="kk-KZ"/>
        </w:rPr>
        <w:t>89</w:t>
      </w:r>
      <w:r w:rsidR="008C4DE4" w:rsidRPr="00A62910">
        <w:rPr>
          <w:rFonts w:ascii="Times New Roman" w:hAnsi="Times New Roman" w:cs="Times New Roman"/>
          <w:sz w:val="28"/>
          <w:szCs w:val="28"/>
          <w:lang w:val="kk-KZ"/>
        </w:rPr>
        <w:t>,</w:t>
      </w:r>
      <w:r w:rsidR="00D73EF0" w:rsidRPr="00A62910">
        <w:rPr>
          <w:rFonts w:ascii="Times New Roman" w:hAnsi="Times New Roman" w:cs="Times New Roman"/>
          <w:sz w:val="28"/>
          <w:szCs w:val="28"/>
          <w:lang w:val="kk-KZ"/>
        </w:rPr>
        <w:t xml:space="preserve"> </w:t>
      </w:r>
      <w:r w:rsidR="008C4DE4" w:rsidRPr="00A62910">
        <w:rPr>
          <w:rFonts w:ascii="Times New Roman" w:hAnsi="Times New Roman" w:cs="Times New Roman"/>
          <w:sz w:val="28"/>
          <w:szCs w:val="28"/>
          <w:lang w:val="kk-KZ"/>
        </w:rPr>
        <w:t>б.</w:t>
      </w:r>
      <w:r w:rsidR="00D73EF0" w:rsidRPr="00A62910">
        <w:rPr>
          <w:rFonts w:ascii="Times New Roman" w:hAnsi="Times New Roman" w:cs="Times New Roman"/>
          <w:sz w:val="28"/>
          <w:szCs w:val="28"/>
          <w:lang w:val="kk-KZ"/>
        </w:rPr>
        <w:t>31</w:t>
      </w:r>
      <w:r w:rsidRPr="00A62910">
        <w:rPr>
          <w:rFonts w:ascii="Times New Roman" w:hAnsi="Times New Roman" w:cs="Times New Roman"/>
          <w:sz w:val="28"/>
          <w:szCs w:val="28"/>
          <w:lang w:val="kk-KZ"/>
        </w:rPr>
        <w:t xml:space="preserve">]. Ал А. Шопенгауэр жанашырлықты </w:t>
      </w:r>
      <w:r w:rsidR="009966E0" w:rsidRPr="00A62910">
        <w:rPr>
          <w:rFonts w:ascii="Times New Roman" w:hAnsi="Times New Roman" w:cs="Times New Roman"/>
          <w:sz w:val="28"/>
          <w:szCs w:val="28"/>
          <w:lang w:val="kk-KZ"/>
        </w:rPr>
        <w:t>адамгершіліктің</w:t>
      </w:r>
      <w:r w:rsidRPr="00A62910">
        <w:rPr>
          <w:rFonts w:ascii="Times New Roman" w:hAnsi="Times New Roman" w:cs="Times New Roman"/>
          <w:sz w:val="28"/>
          <w:szCs w:val="28"/>
          <w:lang w:val="kk-KZ"/>
        </w:rPr>
        <w:t xml:space="preserve"> жалғыз бастауы деп есептеп, өзгенің азабын ішкі сезіну арқылы ғана шынайы ізгі әрекетке қол жеткізуге болады деп тұжырымдады [</w:t>
      </w:r>
      <w:r w:rsidR="00E123ED" w:rsidRPr="00A62910">
        <w:rPr>
          <w:rFonts w:ascii="Times New Roman" w:hAnsi="Times New Roman" w:cs="Times New Roman"/>
          <w:sz w:val="28"/>
          <w:szCs w:val="28"/>
          <w:lang w:val="kk-KZ"/>
        </w:rPr>
        <w:t>9</w:t>
      </w:r>
      <w:r w:rsidR="008F6770" w:rsidRPr="00A62910">
        <w:rPr>
          <w:rFonts w:ascii="Times New Roman" w:hAnsi="Times New Roman" w:cs="Times New Roman"/>
          <w:sz w:val="28"/>
          <w:szCs w:val="28"/>
          <w:lang w:val="kk-KZ"/>
        </w:rPr>
        <w:t>0</w:t>
      </w:r>
      <w:r w:rsidR="008C4DE4" w:rsidRPr="00A62910">
        <w:rPr>
          <w:rFonts w:ascii="Times New Roman" w:hAnsi="Times New Roman" w:cs="Times New Roman"/>
          <w:sz w:val="28"/>
          <w:szCs w:val="28"/>
          <w:lang w:val="kk-KZ"/>
        </w:rPr>
        <w:t>, б.</w:t>
      </w:r>
      <w:r w:rsidR="000C553C" w:rsidRPr="00A62910">
        <w:rPr>
          <w:rFonts w:ascii="Times New Roman" w:hAnsi="Times New Roman" w:cs="Times New Roman"/>
          <w:sz w:val="28"/>
          <w:szCs w:val="28"/>
          <w:lang w:val="kk-KZ"/>
        </w:rPr>
        <w:t>138</w:t>
      </w:r>
      <w:r w:rsidRPr="00A62910">
        <w:rPr>
          <w:rFonts w:ascii="Times New Roman" w:hAnsi="Times New Roman" w:cs="Times New Roman"/>
          <w:sz w:val="28"/>
          <w:szCs w:val="28"/>
          <w:lang w:val="kk-KZ"/>
        </w:rPr>
        <w:t>]. Осы тұрғыда эмпатия философияда адамның моральдық болмысының іргелі шарты ретінде айқындалады.</w:t>
      </w:r>
    </w:p>
    <w:p w14:paraId="576CAFF5" w14:textId="47030548" w:rsidR="00504E9C" w:rsidRPr="00A62910" w:rsidRDefault="00504E9C" w:rsidP="00542280">
      <w:pPr>
        <w:spacing w:after="0" w:line="240" w:lineRule="auto"/>
        <w:ind w:firstLine="708"/>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Психология ғылымында эмпатия дербес ғылыми категория ретінде XX ғасырдың басынан бастап жүйелі түрде зерттеле бастады. Э. Титченер «empathy» терминін ғылыми айналымға енгізіп, оны «өзгенің ішкі күйіне ену» ретінде түсіндірді [</w:t>
      </w:r>
      <w:r w:rsidR="00E123ED" w:rsidRPr="00A62910">
        <w:rPr>
          <w:rFonts w:ascii="Times New Roman" w:hAnsi="Times New Roman" w:cs="Times New Roman"/>
          <w:sz w:val="28"/>
          <w:szCs w:val="28"/>
          <w:lang w:val="kk-KZ"/>
        </w:rPr>
        <w:t>8</w:t>
      </w:r>
      <w:r w:rsidR="00BF5EB7" w:rsidRPr="00A62910">
        <w:rPr>
          <w:rFonts w:ascii="Times New Roman" w:hAnsi="Times New Roman" w:cs="Times New Roman"/>
          <w:sz w:val="28"/>
          <w:szCs w:val="28"/>
          <w:lang w:val="kk-KZ"/>
        </w:rPr>
        <w:t>5</w:t>
      </w:r>
      <w:r w:rsidR="008C4DE4" w:rsidRPr="00A62910">
        <w:rPr>
          <w:rFonts w:ascii="Times New Roman" w:hAnsi="Times New Roman" w:cs="Times New Roman"/>
          <w:sz w:val="28"/>
          <w:szCs w:val="28"/>
          <w:lang w:val="kk-KZ"/>
        </w:rPr>
        <w:t>, б.</w:t>
      </w:r>
      <w:r w:rsidR="00F23E6C" w:rsidRPr="00A62910">
        <w:rPr>
          <w:rFonts w:ascii="Times New Roman" w:hAnsi="Times New Roman" w:cs="Times New Roman"/>
          <w:sz w:val="28"/>
          <w:szCs w:val="28"/>
          <w:lang w:val="kk-KZ"/>
        </w:rPr>
        <w:t>23</w:t>
      </w:r>
      <w:r w:rsidRPr="00A62910">
        <w:rPr>
          <w:rFonts w:ascii="Times New Roman" w:hAnsi="Times New Roman" w:cs="Times New Roman"/>
          <w:sz w:val="28"/>
          <w:szCs w:val="28"/>
          <w:lang w:val="kk-KZ"/>
        </w:rPr>
        <w:t>]. Кейін бұл ұғым Т. Липпс еңбектерінде эмоциялық сәйкестену механизмі ретінде дамытылды [</w:t>
      </w:r>
      <w:r w:rsidR="00E123ED" w:rsidRPr="00A62910">
        <w:rPr>
          <w:rFonts w:ascii="Times New Roman" w:hAnsi="Times New Roman" w:cs="Times New Roman"/>
          <w:sz w:val="28"/>
          <w:szCs w:val="28"/>
          <w:lang w:val="kk-KZ"/>
        </w:rPr>
        <w:t>8</w:t>
      </w:r>
      <w:r w:rsidR="00BF5EB7" w:rsidRPr="00A62910">
        <w:rPr>
          <w:rFonts w:ascii="Times New Roman" w:hAnsi="Times New Roman" w:cs="Times New Roman"/>
          <w:sz w:val="28"/>
          <w:szCs w:val="28"/>
          <w:lang w:val="kk-KZ"/>
        </w:rPr>
        <w:t>6</w:t>
      </w:r>
      <w:r w:rsidR="008C4DE4" w:rsidRPr="00A62910">
        <w:rPr>
          <w:rFonts w:ascii="Times New Roman" w:hAnsi="Times New Roman" w:cs="Times New Roman"/>
          <w:sz w:val="28"/>
          <w:szCs w:val="28"/>
          <w:lang w:val="kk-KZ"/>
        </w:rPr>
        <w:t>, б.</w:t>
      </w:r>
      <w:r w:rsidR="00F23E6C" w:rsidRPr="00A62910">
        <w:rPr>
          <w:rFonts w:ascii="Times New Roman" w:hAnsi="Times New Roman" w:cs="Times New Roman"/>
          <w:sz w:val="28"/>
          <w:szCs w:val="28"/>
          <w:lang w:val="kk-KZ"/>
        </w:rPr>
        <w:t>35</w:t>
      </w:r>
      <w:r w:rsidRPr="00A62910">
        <w:rPr>
          <w:rFonts w:ascii="Times New Roman" w:hAnsi="Times New Roman" w:cs="Times New Roman"/>
          <w:sz w:val="28"/>
          <w:szCs w:val="28"/>
          <w:lang w:val="kk-KZ"/>
        </w:rPr>
        <w:t>]. Гуманистік психология өкілі К. Роджерс эмпатияны тұлғааралық қатынастың негізгі шарты деп анықтап, оны өзгенің ішкі әлемін дәл, бағаламай және терең түсіну қабілеті ретінде сипаттады. Ал М. Хоффман эмпатияны моральдық дамудың жетекші механизмі ретінде қарастырып, prosocial мінез-құлықтың қалыптасуындағы рөлін дәлелдеді [</w:t>
      </w:r>
      <w:r w:rsidR="00E123ED" w:rsidRPr="00A62910">
        <w:rPr>
          <w:rFonts w:ascii="Times New Roman" w:hAnsi="Times New Roman" w:cs="Times New Roman"/>
          <w:sz w:val="28"/>
          <w:szCs w:val="28"/>
          <w:lang w:val="kk-KZ"/>
        </w:rPr>
        <w:t>12</w:t>
      </w:r>
      <w:r w:rsidR="00BF5EB7" w:rsidRPr="00A62910">
        <w:rPr>
          <w:rFonts w:ascii="Times New Roman" w:hAnsi="Times New Roman" w:cs="Times New Roman"/>
          <w:sz w:val="28"/>
          <w:szCs w:val="28"/>
          <w:lang w:val="kk-KZ"/>
        </w:rPr>
        <w:t>1</w:t>
      </w:r>
      <w:r w:rsidRPr="00A62910">
        <w:rPr>
          <w:rFonts w:ascii="Times New Roman" w:hAnsi="Times New Roman" w:cs="Times New Roman"/>
          <w:sz w:val="28"/>
          <w:szCs w:val="28"/>
          <w:lang w:val="kk-KZ"/>
        </w:rPr>
        <w:t>]. Ол эмпатияның даму сатыларын айқындап, балалық шақтағы эмпатиялық тәжірибенің адамгершілік құндылықтарды қалыптастырудағы маңызын негіздеді. Эмпатияны көпқұрылымды құбылыс ретінде қарастырған М. Дэвис когнитивтік және эмоциялық компоненттердің бірлігін көрсетіп, оны өлшеуге арналған Interpersonal Reactivity Index (IRI) шкаласын ұсынды [</w:t>
      </w:r>
      <w:r w:rsidR="0043703A" w:rsidRPr="00A62910">
        <w:rPr>
          <w:rFonts w:ascii="Times New Roman" w:hAnsi="Times New Roman" w:cs="Times New Roman"/>
          <w:sz w:val="28"/>
          <w:szCs w:val="28"/>
          <w:lang w:val="kk-KZ"/>
        </w:rPr>
        <w:t>87</w:t>
      </w:r>
      <w:r w:rsidR="008C4DE4" w:rsidRPr="00A62910">
        <w:rPr>
          <w:rFonts w:ascii="Times New Roman" w:hAnsi="Times New Roman" w:cs="Times New Roman"/>
          <w:sz w:val="28"/>
          <w:szCs w:val="28"/>
          <w:lang w:val="kk-KZ"/>
        </w:rPr>
        <w:t>, б.</w:t>
      </w:r>
      <w:r w:rsidR="00342582" w:rsidRPr="00A62910">
        <w:rPr>
          <w:rFonts w:ascii="Times New Roman" w:hAnsi="Times New Roman" w:cs="Times New Roman"/>
          <w:sz w:val="28"/>
          <w:szCs w:val="28"/>
          <w:lang w:val="kk-KZ"/>
        </w:rPr>
        <w:t>47</w:t>
      </w:r>
      <w:r w:rsidRPr="00A62910">
        <w:rPr>
          <w:rFonts w:ascii="Times New Roman" w:hAnsi="Times New Roman" w:cs="Times New Roman"/>
          <w:sz w:val="28"/>
          <w:szCs w:val="28"/>
          <w:lang w:val="kk-KZ"/>
        </w:rPr>
        <w:t xml:space="preserve">]. </w:t>
      </w:r>
    </w:p>
    <w:p w14:paraId="67269DB6" w14:textId="59EE6B1A" w:rsidR="008F40B5" w:rsidRPr="00A62910" w:rsidRDefault="008F40B5" w:rsidP="008F40B5">
      <w:pPr>
        <w:spacing w:after="0" w:line="240" w:lineRule="auto"/>
        <w:ind w:firstLine="708"/>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Психологиялық-педагогикалық зерттеулерде эмпатия тәрбиемен және әлеуметтік тәжірибемен қалыптасатын адамгершілік сезім, сондай-ақ мейірімділік, жанашырлық, жауапкершілік сияқты адамгершілік құндылықтардың психоэмоциялық негізі ретінде қарастырылады. Л.С. Выготскийдің мәдени-тарихи теориясына сәйкес, баланың жоғары психикалық функциялары әлеуметтік өзара әрекеттесу үдерісінде, ересектердің жетекшілігімен және бірлескен іс-әрекет барысында дамиды [114, б.148]. Осы тұрғыдан алғанда, эмпатияның қалыптасуы әлеуметтік қарым-қатынас пен тәрбиелік ықпалдың нәтижесі болып табылады.</w:t>
      </w:r>
    </w:p>
    <w:p w14:paraId="4F7D388A" w14:textId="77777777" w:rsidR="008F40B5" w:rsidRPr="008F40B5" w:rsidRDefault="008F40B5" w:rsidP="008F40B5">
      <w:pPr>
        <w:spacing w:after="0" w:line="240" w:lineRule="auto"/>
        <w:ind w:firstLine="708"/>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Ю.С. Шевченко моральдық эмоциялар жүйесінде эмпатияны тұлғаның мінез-құлқын реттейтін ішкі тетік ретінде қарастырып, оның тәрбиелік әсер арқылы тұрақты тұлғалық қасиетке айналатынын негіздейді [122]. Осыған сәйкес, эмпатия философияда моральдық бастау ретінде, психологияда тұлғалық қасиет ретінде, ал педагогикада мақсатты түрде қал</w:t>
      </w:r>
      <w:r w:rsidRPr="008F40B5">
        <w:rPr>
          <w:rFonts w:ascii="Times New Roman" w:hAnsi="Times New Roman" w:cs="Times New Roman"/>
          <w:sz w:val="28"/>
          <w:szCs w:val="28"/>
          <w:lang w:val="kk-KZ"/>
        </w:rPr>
        <w:t>ыптастырылатын адамгершілік сапа ретінде түсіндіріледі.</w:t>
      </w:r>
    </w:p>
    <w:p w14:paraId="4E809451" w14:textId="2A8FBD62" w:rsidR="00504E9C" w:rsidRPr="00A62910" w:rsidRDefault="00504E9C" w:rsidP="001C17DB">
      <w:pPr>
        <w:spacing w:after="0" w:line="240" w:lineRule="auto"/>
        <w:ind w:firstLine="708"/>
        <w:jc w:val="both"/>
        <w:rPr>
          <w:rFonts w:ascii="Times New Roman" w:hAnsi="Times New Roman" w:cs="Times New Roman"/>
          <w:sz w:val="28"/>
          <w:szCs w:val="28"/>
          <w:lang w:val="kk-KZ"/>
        </w:rPr>
      </w:pPr>
      <w:r w:rsidRPr="002A76CC">
        <w:rPr>
          <w:rFonts w:ascii="Times New Roman" w:hAnsi="Times New Roman" w:cs="Times New Roman"/>
          <w:b/>
          <w:bCs/>
          <w:sz w:val="28"/>
          <w:szCs w:val="28"/>
          <w:lang w:val="kk-KZ"/>
        </w:rPr>
        <w:lastRenderedPageBreak/>
        <w:t xml:space="preserve">Жанашырлық – </w:t>
      </w:r>
      <w:r w:rsidRPr="002A76CC">
        <w:rPr>
          <w:rFonts w:ascii="Times New Roman" w:hAnsi="Times New Roman" w:cs="Times New Roman"/>
          <w:sz w:val="28"/>
          <w:szCs w:val="28"/>
          <w:lang w:val="kk-KZ"/>
        </w:rPr>
        <w:t>бұл басқа адамның немесе тірі жанның күйін түсіну, оған ішкі эмоционалдық алаңдаушылық таныту және көмек көрсетуге бағытталған моральдық ынтаны қамтиты</w:t>
      </w:r>
      <w:r w:rsidRPr="00A62910">
        <w:rPr>
          <w:rFonts w:ascii="Times New Roman" w:hAnsi="Times New Roman" w:cs="Times New Roman"/>
          <w:sz w:val="28"/>
          <w:szCs w:val="28"/>
          <w:lang w:val="kk-KZ"/>
        </w:rPr>
        <w:t xml:space="preserve">н </w:t>
      </w:r>
      <w:r w:rsidR="009615DE"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құндылық. Жанашырлық эмпатиядан жоғары, себебі ол тек сезімталдыққа ғана емес, нақты әрекетке бағытталған мотивацияны да қамтиды [</w:t>
      </w:r>
      <w:r w:rsidR="00B92061" w:rsidRPr="00A62910">
        <w:rPr>
          <w:rFonts w:ascii="Times New Roman" w:hAnsi="Times New Roman" w:cs="Times New Roman"/>
          <w:sz w:val="28"/>
          <w:szCs w:val="28"/>
          <w:lang w:val="kk-KZ"/>
        </w:rPr>
        <w:t>88</w:t>
      </w:r>
      <w:r w:rsidR="008C4DE4" w:rsidRPr="00A62910">
        <w:rPr>
          <w:rFonts w:ascii="Times New Roman" w:hAnsi="Times New Roman" w:cs="Times New Roman"/>
          <w:sz w:val="28"/>
          <w:szCs w:val="28"/>
          <w:lang w:val="kk-KZ"/>
        </w:rPr>
        <w:t>, б.</w:t>
      </w:r>
      <w:r w:rsidR="00AE7AC5" w:rsidRPr="00A62910">
        <w:rPr>
          <w:rFonts w:ascii="Times New Roman" w:hAnsi="Times New Roman" w:cs="Times New Roman"/>
          <w:sz w:val="28"/>
          <w:szCs w:val="28"/>
          <w:lang w:val="kk-KZ"/>
        </w:rPr>
        <w:t>21</w:t>
      </w:r>
      <w:r w:rsidRPr="00A62910">
        <w:rPr>
          <w:rFonts w:ascii="Times New Roman" w:hAnsi="Times New Roman" w:cs="Times New Roman"/>
          <w:sz w:val="28"/>
          <w:szCs w:val="28"/>
          <w:lang w:val="kk-KZ"/>
        </w:rPr>
        <w:t xml:space="preserve">]. </w:t>
      </w:r>
    </w:p>
    <w:p w14:paraId="35C6B893" w14:textId="3DC86124"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Жанашырлық – бұл күрделі және көпқырлы ұғым, оған әртүрлі анықтамалар берілген. «Жанашырлық» термині XIV ғасырда латынның «com-» (бірге) және «pati» (тарту немесе азап шегу) сөздерінен туындаған, бұл басқа адамдардың азабын терең түсіну және оны жеңілдетуге, азайтуға ұмтылуды білдіреді. Оксфорд сөздігі оны былай анықтайды: «басқа адамдардың қиналысы мен бақытсыздығына сезімталдықпен қарау және қамқорлық көрсету». Merriam-Webster сөздігі: «басқа адамдардың азабын сезіну және оны жеңілдетуге ұмтылу» деп сипаттайды. Бұл ғылыми анықтамалармен сәйкес келеді, онда жанашырлық басқа адамның қиналуын қабылдау, оның зардаптарын сезіну және сол зардаптарды азайтуға көмектесуге деген мотивацияны қамтиды. </w:t>
      </w:r>
      <w:r w:rsidR="00036C2E" w:rsidRPr="00A62910">
        <w:rPr>
          <w:rFonts w:ascii="Times New Roman" w:hAnsi="Times New Roman" w:cs="Times New Roman"/>
          <w:sz w:val="28"/>
          <w:szCs w:val="28"/>
          <w:lang w:val="kk-KZ"/>
        </w:rPr>
        <w:t>Р.С.</w:t>
      </w:r>
      <w:r w:rsidRPr="00A62910">
        <w:rPr>
          <w:rFonts w:ascii="Times New Roman" w:hAnsi="Times New Roman" w:cs="Times New Roman"/>
          <w:sz w:val="28"/>
          <w:szCs w:val="28"/>
          <w:lang w:val="kk-KZ"/>
        </w:rPr>
        <w:t xml:space="preserve">Лазарус жанашырлықты «басқаның қиналуына эмпатия таныту және көмек көрсетуге ұмтылу» ретінде анықтайды, ал </w:t>
      </w:r>
      <w:r w:rsidR="00036C2E" w:rsidRPr="00A62910">
        <w:rPr>
          <w:rFonts w:ascii="Times New Roman" w:hAnsi="Times New Roman" w:cs="Times New Roman"/>
          <w:sz w:val="28"/>
          <w:szCs w:val="28"/>
          <w:lang w:val="kk-KZ"/>
        </w:rPr>
        <w:t xml:space="preserve">ДЖ. Л. </w:t>
      </w:r>
      <w:r w:rsidRPr="00A62910">
        <w:rPr>
          <w:rFonts w:ascii="Times New Roman" w:hAnsi="Times New Roman" w:cs="Times New Roman"/>
          <w:sz w:val="28"/>
          <w:szCs w:val="28"/>
          <w:lang w:val="kk-KZ"/>
        </w:rPr>
        <w:t xml:space="preserve">Гетц және басқалары оны «басқаның қиналуын көргенде туындайтын, кейін сол адамға көмектесуге ұмтылуды ынталандыратын сезім» деп сипаттайды. </w:t>
      </w:r>
    </w:p>
    <w:p w14:paraId="23A3AE61" w14:textId="55110121" w:rsidR="00504E9C" w:rsidRPr="00A62910" w:rsidRDefault="008C4DE4" w:rsidP="008C4DE4">
      <w:pPr>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      </w:t>
      </w:r>
      <w:r w:rsidR="00504E9C" w:rsidRPr="00A62910">
        <w:rPr>
          <w:rFonts w:ascii="Times New Roman" w:hAnsi="Times New Roman" w:cs="Times New Roman"/>
          <w:sz w:val="28"/>
          <w:szCs w:val="28"/>
          <w:lang w:val="kk-KZ"/>
        </w:rPr>
        <w:t>Ғылыми тұрғыдан жанашырлық үш құрамдас бөліктен тұрады:</w:t>
      </w:r>
    </w:p>
    <w:p w14:paraId="596583F2" w14:textId="77777777" w:rsidR="00504E9C" w:rsidRPr="00A62910" w:rsidRDefault="00504E9C">
      <w:pPr>
        <w:numPr>
          <w:ilvl w:val="0"/>
          <w:numId w:val="65"/>
        </w:numPr>
        <w:tabs>
          <w:tab w:val="clear" w:pos="720"/>
        </w:tabs>
        <w:spacing w:after="0" w:line="240" w:lineRule="auto"/>
        <w:ind w:left="0" w:firstLine="426"/>
        <w:jc w:val="both"/>
        <w:rPr>
          <w:rFonts w:ascii="Times New Roman" w:hAnsi="Times New Roman" w:cs="Times New Roman"/>
          <w:sz w:val="28"/>
          <w:szCs w:val="28"/>
        </w:rPr>
      </w:pPr>
      <w:proofErr w:type="spellStart"/>
      <w:r w:rsidRPr="00A62910">
        <w:rPr>
          <w:rFonts w:ascii="Times New Roman" w:hAnsi="Times New Roman" w:cs="Times New Roman"/>
          <w:sz w:val="28"/>
          <w:szCs w:val="28"/>
        </w:rPr>
        <w:t>Басқаның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қиналуын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қабылдау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байқау</w:t>
      </w:r>
      <w:proofErr w:type="spellEnd"/>
      <w:r w:rsidRPr="00A62910">
        <w:rPr>
          <w:rFonts w:ascii="Times New Roman" w:hAnsi="Times New Roman" w:cs="Times New Roman"/>
          <w:sz w:val="28"/>
          <w:szCs w:val="28"/>
        </w:rPr>
        <w:t>),</w:t>
      </w:r>
    </w:p>
    <w:p w14:paraId="2683CA69" w14:textId="77777777" w:rsidR="00504E9C" w:rsidRPr="00A62910" w:rsidRDefault="00504E9C">
      <w:pPr>
        <w:numPr>
          <w:ilvl w:val="0"/>
          <w:numId w:val="65"/>
        </w:numPr>
        <w:tabs>
          <w:tab w:val="clear" w:pos="720"/>
        </w:tabs>
        <w:spacing w:after="0" w:line="240" w:lineRule="auto"/>
        <w:ind w:left="0" w:firstLine="426"/>
        <w:jc w:val="both"/>
        <w:rPr>
          <w:rFonts w:ascii="Times New Roman" w:hAnsi="Times New Roman" w:cs="Times New Roman"/>
          <w:sz w:val="28"/>
          <w:szCs w:val="28"/>
        </w:rPr>
      </w:pPr>
      <w:proofErr w:type="spellStart"/>
      <w:r w:rsidRPr="00A62910">
        <w:rPr>
          <w:rFonts w:ascii="Times New Roman" w:hAnsi="Times New Roman" w:cs="Times New Roman"/>
          <w:sz w:val="28"/>
          <w:szCs w:val="28"/>
        </w:rPr>
        <w:t>Жақсы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ниетті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эмоционалды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жауап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сезім</w:t>
      </w:r>
      <w:proofErr w:type="spellEnd"/>
      <w:r w:rsidRPr="00A62910">
        <w:rPr>
          <w:rFonts w:ascii="Times New Roman" w:hAnsi="Times New Roman" w:cs="Times New Roman"/>
          <w:sz w:val="28"/>
          <w:szCs w:val="28"/>
        </w:rPr>
        <w:t>),</w:t>
      </w:r>
    </w:p>
    <w:p w14:paraId="28F8DC69" w14:textId="77777777" w:rsidR="00504E9C" w:rsidRPr="00A62910" w:rsidRDefault="00504E9C">
      <w:pPr>
        <w:numPr>
          <w:ilvl w:val="0"/>
          <w:numId w:val="65"/>
        </w:numPr>
        <w:tabs>
          <w:tab w:val="clear" w:pos="720"/>
        </w:tabs>
        <w:spacing w:after="0" w:line="240" w:lineRule="auto"/>
        <w:ind w:left="0" w:firstLine="426"/>
        <w:jc w:val="both"/>
        <w:rPr>
          <w:rFonts w:ascii="Times New Roman" w:hAnsi="Times New Roman" w:cs="Times New Roman"/>
          <w:sz w:val="28"/>
          <w:szCs w:val="28"/>
        </w:rPr>
      </w:pPr>
      <w:r w:rsidRPr="00A62910">
        <w:rPr>
          <w:rFonts w:ascii="Times New Roman" w:hAnsi="Times New Roman" w:cs="Times New Roman"/>
          <w:sz w:val="28"/>
          <w:szCs w:val="28"/>
        </w:rPr>
        <w:t xml:space="preserve">Осы </w:t>
      </w:r>
      <w:proofErr w:type="spellStart"/>
      <w:r w:rsidRPr="00A62910">
        <w:rPr>
          <w:rFonts w:ascii="Times New Roman" w:hAnsi="Times New Roman" w:cs="Times New Roman"/>
          <w:sz w:val="28"/>
          <w:szCs w:val="28"/>
        </w:rPr>
        <w:t>қиналысты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жеңілдетуге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немесе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азайтуға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ниет</w:t>
      </w:r>
      <w:proofErr w:type="spellEnd"/>
      <w:r w:rsidRPr="00A62910">
        <w:rPr>
          <w:rFonts w:ascii="Times New Roman" w:hAnsi="Times New Roman" w:cs="Times New Roman"/>
          <w:sz w:val="28"/>
          <w:szCs w:val="28"/>
        </w:rPr>
        <w:t xml:space="preserve"> пен мотивация (</w:t>
      </w:r>
      <w:proofErr w:type="spellStart"/>
      <w:r w:rsidRPr="00A62910">
        <w:rPr>
          <w:rFonts w:ascii="Times New Roman" w:hAnsi="Times New Roman" w:cs="Times New Roman"/>
          <w:sz w:val="28"/>
          <w:szCs w:val="28"/>
        </w:rPr>
        <w:t>әрекет</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ету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бұл</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когнитивтік</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компоненттерді</w:t>
      </w:r>
      <w:proofErr w:type="spellEnd"/>
      <w:r w:rsidRPr="00A62910">
        <w:rPr>
          <w:rFonts w:ascii="Times New Roman" w:hAnsi="Times New Roman" w:cs="Times New Roman"/>
          <w:sz w:val="28"/>
          <w:szCs w:val="28"/>
        </w:rPr>
        <w:t xml:space="preserve"> – </w:t>
      </w:r>
      <w:proofErr w:type="spellStart"/>
      <w:r w:rsidRPr="00A62910">
        <w:rPr>
          <w:rFonts w:ascii="Times New Roman" w:hAnsi="Times New Roman" w:cs="Times New Roman"/>
          <w:sz w:val="28"/>
          <w:szCs w:val="28"/>
        </w:rPr>
        <w:t>адамның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тәжірибесін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елестету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және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ойлауды</w:t>
      </w:r>
      <w:proofErr w:type="spellEnd"/>
      <w:r w:rsidRPr="00A62910">
        <w:rPr>
          <w:rFonts w:ascii="Times New Roman" w:hAnsi="Times New Roman" w:cs="Times New Roman"/>
          <w:sz w:val="28"/>
          <w:szCs w:val="28"/>
        </w:rPr>
        <w:t xml:space="preserve"> – </w:t>
      </w:r>
      <w:proofErr w:type="spellStart"/>
      <w:r w:rsidRPr="00A62910">
        <w:rPr>
          <w:rFonts w:ascii="Times New Roman" w:hAnsi="Times New Roman" w:cs="Times New Roman"/>
          <w:sz w:val="28"/>
          <w:szCs w:val="28"/>
        </w:rPr>
        <w:t>қамтиды</w:t>
      </w:r>
      <w:proofErr w:type="spellEnd"/>
      <w:r w:rsidRPr="00A62910">
        <w:rPr>
          <w:rFonts w:ascii="Times New Roman" w:hAnsi="Times New Roman" w:cs="Times New Roman"/>
          <w:sz w:val="28"/>
          <w:szCs w:val="28"/>
        </w:rPr>
        <w:t>.</w:t>
      </w:r>
    </w:p>
    <w:p w14:paraId="6E2C7FCF" w14:textId="7940F5E2" w:rsidR="00504E9C" w:rsidRPr="00A62910" w:rsidRDefault="00036C2E" w:rsidP="0054228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Г.Т. </w:t>
      </w:r>
      <w:proofErr w:type="spellStart"/>
      <w:r w:rsidR="00504E9C" w:rsidRPr="00A62910">
        <w:rPr>
          <w:rFonts w:ascii="Times New Roman" w:hAnsi="Times New Roman" w:cs="Times New Roman"/>
          <w:sz w:val="28"/>
          <w:szCs w:val="28"/>
        </w:rPr>
        <w:t>Джинпа</w:t>
      </w:r>
      <w:proofErr w:type="spellEnd"/>
      <w:r w:rsidR="00504E9C" w:rsidRPr="00A62910">
        <w:rPr>
          <w:rFonts w:ascii="Times New Roman" w:hAnsi="Times New Roman" w:cs="Times New Roman"/>
          <w:sz w:val="28"/>
          <w:szCs w:val="28"/>
        </w:rPr>
        <w:t xml:space="preserve"> </w:t>
      </w:r>
      <w:proofErr w:type="spellStart"/>
      <w:r w:rsidR="00504E9C" w:rsidRPr="00A62910">
        <w:rPr>
          <w:rFonts w:ascii="Times New Roman" w:hAnsi="Times New Roman" w:cs="Times New Roman"/>
          <w:sz w:val="28"/>
          <w:szCs w:val="28"/>
        </w:rPr>
        <w:t>және</w:t>
      </w:r>
      <w:proofErr w:type="spellEnd"/>
      <w:r w:rsidR="00504E9C" w:rsidRPr="00A62910">
        <w:rPr>
          <w:rFonts w:ascii="Times New Roman" w:hAnsi="Times New Roman" w:cs="Times New Roman"/>
          <w:sz w:val="28"/>
          <w:szCs w:val="28"/>
        </w:rPr>
        <w:t xml:space="preserve"> </w:t>
      </w:r>
      <w:proofErr w:type="spellStart"/>
      <w:r w:rsidR="00504E9C" w:rsidRPr="00A62910">
        <w:rPr>
          <w:rFonts w:ascii="Times New Roman" w:hAnsi="Times New Roman" w:cs="Times New Roman"/>
          <w:sz w:val="28"/>
          <w:szCs w:val="28"/>
        </w:rPr>
        <w:t>басқалары</w:t>
      </w:r>
      <w:proofErr w:type="spellEnd"/>
      <w:r w:rsidR="00504E9C" w:rsidRPr="00A62910">
        <w:rPr>
          <w:rFonts w:ascii="Times New Roman" w:hAnsi="Times New Roman" w:cs="Times New Roman"/>
          <w:sz w:val="28"/>
          <w:szCs w:val="28"/>
        </w:rPr>
        <w:t xml:space="preserve"> </w:t>
      </w:r>
      <w:proofErr w:type="spellStart"/>
      <w:r w:rsidR="00504E9C" w:rsidRPr="00A62910">
        <w:rPr>
          <w:rFonts w:ascii="Times New Roman" w:hAnsi="Times New Roman" w:cs="Times New Roman"/>
          <w:sz w:val="28"/>
          <w:szCs w:val="28"/>
        </w:rPr>
        <w:t>жанашырлықты</w:t>
      </w:r>
      <w:proofErr w:type="spellEnd"/>
      <w:r w:rsidR="00504E9C" w:rsidRPr="00A62910">
        <w:rPr>
          <w:rFonts w:ascii="Times New Roman" w:hAnsi="Times New Roman" w:cs="Times New Roman"/>
          <w:sz w:val="28"/>
          <w:szCs w:val="28"/>
        </w:rPr>
        <w:t xml:space="preserve"> </w:t>
      </w:r>
      <w:proofErr w:type="spellStart"/>
      <w:r w:rsidR="00504E9C" w:rsidRPr="00A62910">
        <w:rPr>
          <w:rFonts w:ascii="Times New Roman" w:hAnsi="Times New Roman" w:cs="Times New Roman"/>
          <w:sz w:val="28"/>
          <w:szCs w:val="28"/>
        </w:rPr>
        <w:t>төрт</w:t>
      </w:r>
      <w:proofErr w:type="spellEnd"/>
      <w:r w:rsidR="00504E9C" w:rsidRPr="00A62910">
        <w:rPr>
          <w:rFonts w:ascii="Times New Roman" w:hAnsi="Times New Roman" w:cs="Times New Roman"/>
          <w:sz w:val="28"/>
          <w:szCs w:val="28"/>
        </w:rPr>
        <w:t xml:space="preserve"> </w:t>
      </w:r>
      <w:proofErr w:type="spellStart"/>
      <w:r w:rsidR="00504E9C" w:rsidRPr="00A62910">
        <w:rPr>
          <w:rFonts w:ascii="Times New Roman" w:hAnsi="Times New Roman" w:cs="Times New Roman"/>
          <w:sz w:val="28"/>
          <w:szCs w:val="28"/>
        </w:rPr>
        <w:t>компонентті</w:t>
      </w:r>
      <w:proofErr w:type="spellEnd"/>
      <w:r w:rsidR="00504E9C" w:rsidRPr="00A62910">
        <w:rPr>
          <w:rFonts w:ascii="Times New Roman" w:hAnsi="Times New Roman" w:cs="Times New Roman"/>
          <w:sz w:val="28"/>
          <w:szCs w:val="28"/>
        </w:rPr>
        <w:t xml:space="preserve"> </w:t>
      </w:r>
      <w:proofErr w:type="spellStart"/>
      <w:r w:rsidR="00504E9C" w:rsidRPr="00A62910">
        <w:rPr>
          <w:rFonts w:ascii="Times New Roman" w:hAnsi="Times New Roman" w:cs="Times New Roman"/>
          <w:sz w:val="28"/>
          <w:szCs w:val="28"/>
        </w:rPr>
        <w:t>көпөлшемді</w:t>
      </w:r>
      <w:proofErr w:type="spellEnd"/>
      <w:r w:rsidR="00504E9C" w:rsidRPr="00A62910">
        <w:rPr>
          <w:rFonts w:ascii="Times New Roman" w:hAnsi="Times New Roman" w:cs="Times New Roman"/>
          <w:sz w:val="28"/>
          <w:szCs w:val="28"/>
        </w:rPr>
        <w:t xml:space="preserve"> </w:t>
      </w:r>
      <w:proofErr w:type="spellStart"/>
      <w:r w:rsidR="00504E9C" w:rsidRPr="00A62910">
        <w:rPr>
          <w:rFonts w:ascii="Times New Roman" w:hAnsi="Times New Roman" w:cs="Times New Roman"/>
          <w:sz w:val="28"/>
          <w:szCs w:val="28"/>
        </w:rPr>
        <w:t>құрылым</w:t>
      </w:r>
      <w:proofErr w:type="spellEnd"/>
      <w:r w:rsidR="00504E9C" w:rsidRPr="00A62910">
        <w:rPr>
          <w:rFonts w:ascii="Times New Roman" w:hAnsi="Times New Roman" w:cs="Times New Roman"/>
          <w:sz w:val="28"/>
          <w:szCs w:val="28"/>
        </w:rPr>
        <w:t xml:space="preserve"> </w:t>
      </w:r>
      <w:proofErr w:type="spellStart"/>
      <w:r w:rsidR="00504E9C" w:rsidRPr="00A62910">
        <w:rPr>
          <w:rFonts w:ascii="Times New Roman" w:hAnsi="Times New Roman" w:cs="Times New Roman"/>
          <w:sz w:val="28"/>
          <w:szCs w:val="28"/>
        </w:rPr>
        <w:t>ретінде</w:t>
      </w:r>
      <w:proofErr w:type="spellEnd"/>
      <w:r w:rsidR="00504E9C" w:rsidRPr="00A62910">
        <w:rPr>
          <w:rFonts w:ascii="Times New Roman" w:hAnsi="Times New Roman" w:cs="Times New Roman"/>
          <w:sz w:val="28"/>
          <w:szCs w:val="28"/>
        </w:rPr>
        <w:t xml:space="preserve"> </w:t>
      </w:r>
      <w:proofErr w:type="spellStart"/>
      <w:r w:rsidR="00504E9C" w:rsidRPr="00A62910">
        <w:rPr>
          <w:rFonts w:ascii="Times New Roman" w:hAnsi="Times New Roman" w:cs="Times New Roman"/>
          <w:sz w:val="28"/>
          <w:szCs w:val="28"/>
        </w:rPr>
        <w:t>анықтайды</w:t>
      </w:r>
      <w:proofErr w:type="spellEnd"/>
      <w:r w:rsidR="00504E9C" w:rsidRPr="00A62910">
        <w:rPr>
          <w:rFonts w:ascii="Times New Roman" w:hAnsi="Times New Roman" w:cs="Times New Roman"/>
          <w:sz w:val="28"/>
          <w:szCs w:val="28"/>
        </w:rPr>
        <w:t>:</w:t>
      </w:r>
    </w:p>
    <w:p w14:paraId="3C3015F8" w14:textId="77777777" w:rsidR="00504E9C" w:rsidRPr="00A62910" w:rsidRDefault="00504E9C">
      <w:pPr>
        <w:numPr>
          <w:ilvl w:val="0"/>
          <w:numId w:val="66"/>
        </w:numPr>
        <w:tabs>
          <w:tab w:val="clear" w:pos="720"/>
        </w:tabs>
        <w:spacing w:after="0" w:line="240" w:lineRule="auto"/>
        <w:ind w:left="0" w:firstLine="426"/>
        <w:jc w:val="both"/>
        <w:rPr>
          <w:rFonts w:ascii="Times New Roman" w:hAnsi="Times New Roman" w:cs="Times New Roman"/>
          <w:sz w:val="28"/>
          <w:szCs w:val="28"/>
        </w:rPr>
      </w:pPr>
      <w:proofErr w:type="spellStart"/>
      <w:r w:rsidRPr="00A62910">
        <w:rPr>
          <w:rFonts w:ascii="Times New Roman" w:hAnsi="Times New Roman" w:cs="Times New Roman"/>
          <w:sz w:val="28"/>
          <w:szCs w:val="28"/>
        </w:rPr>
        <w:t>Қиналысты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қабылдау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когнитивтік</w:t>
      </w:r>
      <w:proofErr w:type="spellEnd"/>
      <w:r w:rsidRPr="00A62910">
        <w:rPr>
          <w:rFonts w:ascii="Times New Roman" w:hAnsi="Times New Roman" w:cs="Times New Roman"/>
          <w:sz w:val="28"/>
          <w:szCs w:val="28"/>
        </w:rPr>
        <w:t>),</w:t>
      </w:r>
    </w:p>
    <w:p w14:paraId="1BC7A8FB" w14:textId="77777777" w:rsidR="00504E9C" w:rsidRPr="00A62910" w:rsidRDefault="00504E9C">
      <w:pPr>
        <w:numPr>
          <w:ilvl w:val="0"/>
          <w:numId w:val="66"/>
        </w:numPr>
        <w:tabs>
          <w:tab w:val="clear" w:pos="720"/>
        </w:tabs>
        <w:spacing w:after="0" w:line="240" w:lineRule="auto"/>
        <w:ind w:left="0" w:firstLine="426"/>
        <w:jc w:val="both"/>
        <w:rPr>
          <w:rFonts w:ascii="Times New Roman" w:hAnsi="Times New Roman" w:cs="Times New Roman"/>
          <w:sz w:val="28"/>
          <w:szCs w:val="28"/>
        </w:rPr>
      </w:pPr>
      <w:proofErr w:type="spellStart"/>
      <w:r w:rsidRPr="00A62910">
        <w:rPr>
          <w:rFonts w:ascii="Times New Roman" w:hAnsi="Times New Roman" w:cs="Times New Roman"/>
          <w:sz w:val="28"/>
          <w:szCs w:val="28"/>
        </w:rPr>
        <w:t>Қиналысқа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эмпатиялық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қатынас</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аффективтік</w:t>
      </w:r>
      <w:proofErr w:type="spellEnd"/>
      <w:r w:rsidRPr="00A62910">
        <w:rPr>
          <w:rFonts w:ascii="Times New Roman" w:hAnsi="Times New Roman" w:cs="Times New Roman"/>
          <w:sz w:val="28"/>
          <w:szCs w:val="28"/>
        </w:rPr>
        <w:t>),</w:t>
      </w:r>
    </w:p>
    <w:p w14:paraId="082A055B" w14:textId="77777777" w:rsidR="00BC1409" w:rsidRPr="00A62910" w:rsidRDefault="00504E9C">
      <w:pPr>
        <w:numPr>
          <w:ilvl w:val="0"/>
          <w:numId w:val="66"/>
        </w:numPr>
        <w:tabs>
          <w:tab w:val="clear" w:pos="720"/>
        </w:tabs>
        <w:spacing w:after="0" w:line="240" w:lineRule="auto"/>
        <w:ind w:left="0" w:firstLine="426"/>
        <w:jc w:val="both"/>
        <w:rPr>
          <w:rFonts w:ascii="Times New Roman" w:hAnsi="Times New Roman" w:cs="Times New Roman"/>
          <w:sz w:val="28"/>
          <w:szCs w:val="28"/>
        </w:rPr>
      </w:pPr>
      <w:proofErr w:type="spellStart"/>
      <w:r w:rsidRPr="00A62910">
        <w:rPr>
          <w:rFonts w:ascii="Times New Roman" w:hAnsi="Times New Roman" w:cs="Times New Roman"/>
          <w:sz w:val="28"/>
          <w:szCs w:val="28"/>
        </w:rPr>
        <w:t>Қиналысты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жеңілдетуге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ұмтылу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мотивациялық</w:t>
      </w:r>
      <w:proofErr w:type="spellEnd"/>
      <w:r w:rsidRPr="00A62910">
        <w:rPr>
          <w:rFonts w:ascii="Times New Roman" w:hAnsi="Times New Roman" w:cs="Times New Roman"/>
          <w:sz w:val="28"/>
          <w:szCs w:val="28"/>
        </w:rPr>
        <w:t>),</w:t>
      </w:r>
    </w:p>
    <w:p w14:paraId="0684D5A0" w14:textId="67611285" w:rsidR="00504E9C" w:rsidRPr="00A62910" w:rsidRDefault="00504E9C">
      <w:pPr>
        <w:numPr>
          <w:ilvl w:val="0"/>
          <w:numId w:val="66"/>
        </w:numPr>
        <w:tabs>
          <w:tab w:val="clear" w:pos="720"/>
        </w:tabs>
        <w:spacing w:after="0" w:line="240" w:lineRule="auto"/>
        <w:ind w:left="0" w:firstLine="426"/>
        <w:jc w:val="both"/>
        <w:rPr>
          <w:rFonts w:ascii="Times New Roman" w:hAnsi="Times New Roman" w:cs="Times New Roman"/>
          <w:sz w:val="28"/>
          <w:szCs w:val="28"/>
        </w:rPr>
      </w:pPr>
      <w:proofErr w:type="spellStart"/>
      <w:r w:rsidRPr="00A62910">
        <w:rPr>
          <w:rFonts w:ascii="Times New Roman" w:hAnsi="Times New Roman" w:cs="Times New Roman"/>
          <w:sz w:val="28"/>
          <w:szCs w:val="28"/>
        </w:rPr>
        <w:t>Көмектесуге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дайындық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және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қиналысты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азайтуға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бағытталған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іс-әрекет</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ниетті</w:t>
      </w:r>
      <w:proofErr w:type="spellEnd"/>
      <w:r w:rsidRPr="00A62910">
        <w:rPr>
          <w:rFonts w:ascii="Times New Roman" w:hAnsi="Times New Roman" w:cs="Times New Roman"/>
          <w:sz w:val="28"/>
          <w:szCs w:val="28"/>
        </w:rPr>
        <w:t>)</w:t>
      </w:r>
      <w:r w:rsidRPr="00A62910">
        <w:rPr>
          <w:rFonts w:ascii="Times New Roman" w:hAnsi="Times New Roman" w:cs="Times New Roman"/>
          <w:sz w:val="28"/>
          <w:szCs w:val="28"/>
          <w:lang w:val="kk-KZ"/>
        </w:rPr>
        <w:t xml:space="preserve"> [</w:t>
      </w:r>
      <w:r w:rsidR="00CD210F" w:rsidRPr="00A62910">
        <w:rPr>
          <w:rFonts w:ascii="Times New Roman" w:hAnsi="Times New Roman" w:cs="Times New Roman"/>
          <w:sz w:val="28"/>
          <w:szCs w:val="28"/>
          <w:lang w:val="kk-KZ"/>
        </w:rPr>
        <w:t>12</w:t>
      </w:r>
      <w:r w:rsidR="00B92061" w:rsidRPr="00A62910">
        <w:rPr>
          <w:rFonts w:ascii="Times New Roman" w:hAnsi="Times New Roman" w:cs="Times New Roman"/>
          <w:sz w:val="28"/>
          <w:szCs w:val="28"/>
          <w:lang w:val="kk-KZ"/>
        </w:rPr>
        <w:t>3</w:t>
      </w:r>
      <w:r w:rsidR="0094565F" w:rsidRPr="00A62910">
        <w:rPr>
          <w:rFonts w:ascii="Times New Roman" w:hAnsi="Times New Roman" w:cs="Times New Roman"/>
          <w:sz w:val="28"/>
          <w:szCs w:val="28"/>
          <w:lang w:val="kk-KZ"/>
        </w:rPr>
        <w:t>, б.1513</w:t>
      </w:r>
      <w:r w:rsidRPr="00A62910">
        <w:rPr>
          <w:rFonts w:ascii="Times New Roman" w:hAnsi="Times New Roman" w:cs="Times New Roman"/>
          <w:sz w:val="28"/>
          <w:szCs w:val="28"/>
          <w:lang w:val="kk-KZ"/>
        </w:rPr>
        <w:t xml:space="preserve">]. </w:t>
      </w:r>
    </w:p>
    <w:p w14:paraId="31041738" w14:textId="77777777" w:rsidR="00504E9C" w:rsidRPr="00A62910" w:rsidRDefault="00504E9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Жанашырлық оқушыларға әлеуметтік жағымды әрекеттерді (көмек, қолдау, құрмет) қалыптастыруға мүмкіндік береді, олардың әлеуметтік және эмоционалды дамуының маңызды көрсеткіші болып табылады .  </w:t>
      </w:r>
    </w:p>
    <w:p w14:paraId="04FB8CC0" w14:textId="77777777" w:rsidR="00504E9C" w:rsidRPr="00A62910" w:rsidRDefault="00504E9C" w:rsidP="0054228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Музыка эмоционалды әсер ету арқылы оқушылардың ішкі сезімдерін қозғап, жанашырлық сезімін қалыптастыруға мүмкіндік береді. Музыкалық шығармаларда эмоциялық кейіпкерлердің күйін қабылдау, музыкалық образға эмоционалды жауап беру және оның әлеуметтік мәнін түсіну жанашырлықты дамытуға әсер етеді. </w:t>
      </w:r>
      <w:r w:rsidRPr="00A62910">
        <w:rPr>
          <w:rFonts w:ascii="Times New Roman" w:hAnsi="Times New Roman" w:cs="Times New Roman"/>
          <w:sz w:val="28"/>
          <w:szCs w:val="28"/>
        </w:rPr>
        <w:t xml:space="preserve">Музыка </w:t>
      </w:r>
      <w:proofErr w:type="spellStart"/>
      <w:r w:rsidRPr="00A62910">
        <w:rPr>
          <w:rFonts w:ascii="Times New Roman" w:hAnsi="Times New Roman" w:cs="Times New Roman"/>
          <w:sz w:val="28"/>
          <w:szCs w:val="28"/>
        </w:rPr>
        <w:t>арқылы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жанашырлықты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қалыптастырудың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логикасы</w:t>
      </w:r>
      <w:proofErr w:type="spellEnd"/>
      <w:r w:rsidRPr="00A62910">
        <w:rPr>
          <w:rFonts w:ascii="Times New Roman" w:hAnsi="Times New Roman" w:cs="Times New Roman"/>
          <w:sz w:val="28"/>
          <w:szCs w:val="28"/>
        </w:rPr>
        <w:t xml:space="preserve">: </w:t>
      </w:r>
    </w:p>
    <w:p w14:paraId="41534737" w14:textId="77777777" w:rsidR="00504E9C" w:rsidRPr="00A62910" w:rsidRDefault="00504E9C" w:rsidP="008C4DE4">
      <w:pPr>
        <w:pStyle w:val="a5"/>
        <w:numPr>
          <w:ilvl w:val="0"/>
          <w:numId w:val="67"/>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Эмоциялық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бейімделу</w:t>
      </w:r>
      <w:proofErr w:type="spellEnd"/>
      <w:r w:rsidRPr="00A62910">
        <w:rPr>
          <w:rFonts w:ascii="Times New Roman" w:hAnsi="Times New Roman" w:cs="Times New Roman"/>
          <w:sz w:val="28"/>
          <w:szCs w:val="28"/>
        </w:rPr>
        <w:t xml:space="preserve">: музыка </w:t>
      </w:r>
      <w:proofErr w:type="spellStart"/>
      <w:r w:rsidRPr="00A62910">
        <w:rPr>
          <w:rFonts w:ascii="Times New Roman" w:hAnsi="Times New Roman" w:cs="Times New Roman"/>
          <w:sz w:val="28"/>
          <w:szCs w:val="28"/>
        </w:rPr>
        <w:t>арқылы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оқушылар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басқаның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сезімін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түсінеді</w:t>
      </w:r>
      <w:proofErr w:type="spellEnd"/>
      <w:r w:rsidRPr="00A62910">
        <w:rPr>
          <w:rFonts w:ascii="Times New Roman" w:hAnsi="Times New Roman" w:cs="Times New Roman"/>
          <w:sz w:val="28"/>
          <w:szCs w:val="28"/>
        </w:rPr>
        <w:t>.</w:t>
      </w:r>
    </w:p>
    <w:p w14:paraId="32DFDBED" w14:textId="77777777" w:rsidR="00504E9C" w:rsidRPr="00A62910" w:rsidRDefault="00504E9C" w:rsidP="008C4DE4">
      <w:pPr>
        <w:pStyle w:val="a5"/>
        <w:numPr>
          <w:ilvl w:val="0"/>
          <w:numId w:val="67"/>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lastRenderedPageBreak/>
        <w:t>Эмоциялық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жауап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музыкалық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образға</w:t>
      </w:r>
      <w:proofErr w:type="spellEnd"/>
      <w:r w:rsidRPr="00A62910">
        <w:rPr>
          <w:rFonts w:ascii="Times New Roman" w:hAnsi="Times New Roman" w:cs="Times New Roman"/>
          <w:sz w:val="28"/>
          <w:szCs w:val="28"/>
        </w:rPr>
        <w:t xml:space="preserve"> реакция, </w:t>
      </w:r>
      <w:proofErr w:type="spellStart"/>
      <w:r w:rsidRPr="00A62910">
        <w:rPr>
          <w:rFonts w:ascii="Times New Roman" w:hAnsi="Times New Roman" w:cs="Times New Roman"/>
          <w:sz w:val="28"/>
          <w:szCs w:val="28"/>
        </w:rPr>
        <w:t>эмоционалды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қатынас</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пайда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болады</w:t>
      </w:r>
      <w:proofErr w:type="spellEnd"/>
      <w:r w:rsidRPr="00A62910">
        <w:rPr>
          <w:rFonts w:ascii="Times New Roman" w:hAnsi="Times New Roman" w:cs="Times New Roman"/>
          <w:sz w:val="28"/>
          <w:szCs w:val="28"/>
        </w:rPr>
        <w:t>.</w:t>
      </w:r>
    </w:p>
    <w:p w14:paraId="5104EFDC" w14:textId="77777777" w:rsidR="00504E9C" w:rsidRPr="00A62910" w:rsidRDefault="00504E9C" w:rsidP="008C4DE4">
      <w:pPr>
        <w:pStyle w:val="a5"/>
        <w:numPr>
          <w:ilvl w:val="0"/>
          <w:numId w:val="67"/>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Әлеуметтік</w:t>
      </w:r>
      <w:proofErr w:type="spellEnd"/>
      <w:r w:rsidRPr="00A62910">
        <w:rPr>
          <w:rFonts w:ascii="Times New Roman" w:hAnsi="Times New Roman" w:cs="Times New Roman"/>
          <w:sz w:val="28"/>
          <w:szCs w:val="28"/>
        </w:rPr>
        <w:t xml:space="preserve"> рефлексия: </w:t>
      </w:r>
      <w:proofErr w:type="spellStart"/>
      <w:r w:rsidRPr="00A62910">
        <w:rPr>
          <w:rFonts w:ascii="Times New Roman" w:hAnsi="Times New Roman" w:cs="Times New Roman"/>
          <w:sz w:val="28"/>
          <w:szCs w:val="28"/>
        </w:rPr>
        <w:t>сезімдерді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іс-әрекетке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айналдыру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басқаға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көмектесуге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ұмтылу</w:t>
      </w:r>
      <w:proofErr w:type="spellEnd"/>
      <w:r w:rsidRPr="00A62910">
        <w:rPr>
          <w:rFonts w:ascii="Times New Roman" w:hAnsi="Times New Roman" w:cs="Times New Roman"/>
          <w:sz w:val="28"/>
          <w:szCs w:val="28"/>
        </w:rPr>
        <w:t>.</w:t>
      </w:r>
    </w:p>
    <w:p w14:paraId="45729FD1" w14:textId="77777777" w:rsidR="00504E9C" w:rsidRPr="00A62910" w:rsidRDefault="00504E9C" w:rsidP="00542280">
      <w:pPr>
        <w:spacing w:after="0" w:line="240" w:lineRule="auto"/>
        <w:ind w:firstLine="720"/>
        <w:jc w:val="both"/>
        <w:rPr>
          <w:rFonts w:ascii="Times New Roman" w:hAnsi="Times New Roman" w:cs="Times New Roman"/>
          <w:sz w:val="28"/>
          <w:szCs w:val="28"/>
          <w:lang w:val="kk-KZ"/>
        </w:rPr>
      </w:pPr>
      <w:proofErr w:type="spellStart"/>
      <w:r w:rsidRPr="00A62910">
        <w:rPr>
          <w:rFonts w:ascii="Times New Roman" w:hAnsi="Times New Roman" w:cs="Times New Roman"/>
          <w:sz w:val="28"/>
          <w:szCs w:val="28"/>
        </w:rPr>
        <w:t>Қазіргі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психологиялық-педагогикалық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ғылымда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мейірімділік</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тұлғаның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базалық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адамгершілік</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құндылықтарының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бірі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ретінде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қарастырылады</w:t>
      </w:r>
      <w:proofErr w:type="spellEnd"/>
      <w:r w:rsidRPr="00A62910">
        <w:rPr>
          <w:rFonts w:ascii="Times New Roman" w:hAnsi="Times New Roman" w:cs="Times New Roman"/>
          <w:sz w:val="28"/>
          <w:szCs w:val="28"/>
        </w:rPr>
        <w:t>.</w:t>
      </w:r>
    </w:p>
    <w:p w14:paraId="5969E70C" w14:textId="77777777" w:rsidR="00504E9C" w:rsidRPr="00A62910" w:rsidRDefault="00504E9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
          <w:bCs/>
          <w:sz w:val="28"/>
          <w:szCs w:val="28"/>
          <w:lang w:val="kk-KZ"/>
        </w:rPr>
        <w:t xml:space="preserve">Мейірімділік - </w:t>
      </w:r>
      <w:r w:rsidRPr="00A62910">
        <w:rPr>
          <w:rFonts w:ascii="Times New Roman" w:hAnsi="Times New Roman" w:cs="Times New Roman"/>
          <w:sz w:val="28"/>
          <w:szCs w:val="28"/>
          <w:lang w:val="kk-KZ"/>
        </w:rPr>
        <w:t>басқа адамның (немесе тірі жанның) күйін түсіну, оған жанашырлық таныту, көмектесуге дайын болу және ізгі ниетпен әрекет етуге бағытталған адамгершілік-эмоционалдық құндылық. Ғылыми тұрғыда мейірімділік эмоциялық компонентті (жанашырлық, аяушылық), танымдық компонентті (басқаның жағдайын түсіну), мінез-құлықтық компонентті (көмек көрсету, қолдау) қамтитын интегративті тұлғалық қасиет ретінде қарастырылады.</w:t>
      </w:r>
    </w:p>
    <w:p w14:paraId="4ED19432" w14:textId="121061D2" w:rsidR="00504E9C" w:rsidRPr="00A62910" w:rsidRDefault="00504E9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Философияда мейірімділік адам болмысының іргелі моральдық қасиеті ретінде қарастырылады. Аристотель мейірімділікті тәрбиемен қалыптасатын ізгі мінез ретінде түсіндіріп, оны адамның ақыл-ойы мен мінез-құлқының үйлесімділігінің нәтижесі деп есептейді [</w:t>
      </w:r>
      <w:r w:rsidR="00370959" w:rsidRPr="00A62910">
        <w:rPr>
          <w:rFonts w:ascii="Times New Roman" w:hAnsi="Times New Roman" w:cs="Times New Roman"/>
          <w:sz w:val="28"/>
          <w:szCs w:val="28"/>
          <w:lang w:val="kk-KZ"/>
        </w:rPr>
        <w:t>12</w:t>
      </w:r>
      <w:r w:rsidR="00B92061" w:rsidRPr="00A62910">
        <w:rPr>
          <w:rFonts w:ascii="Times New Roman" w:hAnsi="Times New Roman" w:cs="Times New Roman"/>
          <w:sz w:val="28"/>
          <w:szCs w:val="28"/>
          <w:lang w:val="kk-KZ"/>
        </w:rPr>
        <w:t>4</w:t>
      </w:r>
      <w:r w:rsidRPr="00A62910">
        <w:rPr>
          <w:rFonts w:ascii="Times New Roman" w:hAnsi="Times New Roman" w:cs="Times New Roman"/>
          <w:sz w:val="28"/>
          <w:szCs w:val="28"/>
          <w:lang w:val="kk-KZ"/>
        </w:rPr>
        <w:t>]. Конфуций ілімінде мейірімділік (</w:t>
      </w:r>
      <w:r w:rsidRPr="00A62910">
        <w:rPr>
          <w:rFonts w:ascii="Times New Roman" w:hAnsi="Times New Roman" w:cs="Times New Roman"/>
          <w:i/>
          <w:iCs/>
          <w:sz w:val="28"/>
          <w:szCs w:val="28"/>
          <w:lang w:val="kk-KZ"/>
        </w:rPr>
        <w:t>жэнь</w:t>
      </w:r>
      <w:r w:rsidRPr="00A62910">
        <w:rPr>
          <w:rFonts w:ascii="Times New Roman" w:hAnsi="Times New Roman" w:cs="Times New Roman"/>
          <w:sz w:val="28"/>
          <w:szCs w:val="28"/>
          <w:lang w:val="kk-KZ"/>
        </w:rPr>
        <w:t>) әлеуметтік жауапкершілік пен адамсүйгіштіктің өзегі ретінде анықталып, қоғамдық үйлесімділіктің басты шартына айналады [</w:t>
      </w:r>
      <w:r w:rsidR="00B92061" w:rsidRPr="00A62910">
        <w:rPr>
          <w:rFonts w:ascii="Times New Roman" w:hAnsi="Times New Roman" w:cs="Times New Roman"/>
          <w:sz w:val="28"/>
          <w:szCs w:val="28"/>
          <w:lang w:val="kk-KZ"/>
        </w:rPr>
        <w:t>69</w:t>
      </w:r>
      <w:r w:rsidR="008C4DE4" w:rsidRPr="00A62910">
        <w:rPr>
          <w:rFonts w:ascii="Times New Roman" w:hAnsi="Times New Roman" w:cs="Times New Roman"/>
          <w:sz w:val="28"/>
          <w:szCs w:val="28"/>
          <w:lang w:val="kk-KZ"/>
        </w:rPr>
        <w:t>, б.</w:t>
      </w:r>
      <w:r w:rsidR="005D505E" w:rsidRPr="00A62910">
        <w:rPr>
          <w:rFonts w:ascii="Times New Roman" w:hAnsi="Times New Roman" w:cs="Times New Roman"/>
          <w:sz w:val="28"/>
          <w:szCs w:val="28"/>
          <w:lang w:val="kk-KZ"/>
        </w:rPr>
        <w:t>2</w:t>
      </w:r>
      <w:r w:rsidRPr="00A62910">
        <w:rPr>
          <w:rFonts w:ascii="Times New Roman" w:hAnsi="Times New Roman" w:cs="Times New Roman"/>
          <w:sz w:val="28"/>
          <w:szCs w:val="28"/>
          <w:lang w:val="kk-KZ"/>
        </w:rPr>
        <w:t>].</w:t>
      </w:r>
      <w:r w:rsidRPr="00A62910">
        <w:rPr>
          <w:rFonts w:ascii="Times New Roman" w:hAnsi="Times New Roman" w:cs="Times New Roman"/>
          <w:color w:val="EE0000"/>
          <w:sz w:val="28"/>
          <w:szCs w:val="28"/>
          <w:lang w:val="kk-KZ"/>
        </w:rPr>
        <w:t xml:space="preserve"> </w:t>
      </w:r>
      <w:r w:rsidRPr="00A62910">
        <w:rPr>
          <w:rFonts w:ascii="Times New Roman" w:hAnsi="Times New Roman" w:cs="Times New Roman"/>
          <w:sz w:val="28"/>
          <w:szCs w:val="28"/>
          <w:lang w:val="kk-KZ"/>
        </w:rPr>
        <w:t>Н.А. Бердяев мейірімділікті тұлғаның рухани еркіндігі мен ішкі құндылықтық таңдауының көрінісі ретінде бағалап, оны адамның рухани кемелденуінің өлшемі деп есептейді [1</w:t>
      </w:r>
      <w:r w:rsidR="00B92061" w:rsidRPr="00A62910">
        <w:rPr>
          <w:rFonts w:ascii="Times New Roman" w:hAnsi="Times New Roman" w:cs="Times New Roman"/>
          <w:sz w:val="28"/>
          <w:szCs w:val="28"/>
          <w:lang w:val="kk-KZ"/>
        </w:rPr>
        <w:t>25</w:t>
      </w:r>
      <w:r w:rsidRPr="00A62910">
        <w:rPr>
          <w:rFonts w:ascii="Times New Roman" w:hAnsi="Times New Roman" w:cs="Times New Roman"/>
          <w:sz w:val="28"/>
          <w:szCs w:val="28"/>
          <w:lang w:val="kk-KZ"/>
        </w:rPr>
        <w:t>]. Осылайша философияда мейірімділік тұлғаның ішкі моральдық ұстанымымен, рухани даму</w:t>
      </w:r>
      <w:r w:rsidR="00850709" w:rsidRPr="00A62910">
        <w:rPr>
          <w:rFonts w:ascii="Times New Roman" w:hAnsi="Times New Roman" w:cs="Times New Roman"/>
          <w:sz w:val="28"/>
          <w:szCs w:val="28"/>
          <w:lang w:val="kk-KZ"/>
        </w:rPr>
        <w:t>ы</w:t>
      </w:r>
      <w:r w:rsidRPr="00A62910">
        <w:rPr>
          <w:rFonts w:ascii="Times New Roman" w:hAnsi="Times New Roman" w:cs="Times New Roman"/>
          <w:sz w:val="28"/>
          <w:szCs w:val="28"/>
          <w:lang w:val="kk-KZ"/>
        </w:rPr>
        <w:t>мен және жауапкершілікпен тығыз байланыста қарастырылады.</w:t>
      </w:r>
    </w:p>
    <w:p w14:paraId="592F1E06" w14:textId="6427C4E2" w:rsidR="00504E9C" w:rsidRPr="00A62910" w:rsidRDefault="00504E9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Философиялық түсініктер психология ғылымында мейірімділікті тұлғаның эмоциялық-еріктік және әлеуметтік бағдарланған қасиеті ретінде нақтылауға негіз болды. Психологиялық тұрғыдан мейірімділік эмпатия, жанашырлық, </w:t>
      </w:r>
      <w:r w:rsidR="00850709" w:rsidRPr="00A62910">
        <w:rPr>
          <w:rFonts w:ascii="Times New Roman" w:hAnsi="Times New Roman" w:cs="Times New Roman"/>
          <w:sz w:val="28"/>
          <w:szCs w:val="28"/>
          <w:lang w:val="kk-KZ"/>
        </w:rPr>
        <w:t>ізгілік, мейірімділік (</w:t>
      </w:r>
      <w:r w:rsidRPr="00A62910">
        <w:rPr>
          <w:rFonts w:ascii="Times New Roman" w:hAnsi="Times New Roman" w:cs="Times New Roman"/>
          <w:sz w:val="28"/>
          <w:szCs w:val="28"/>
          <w:lang w:val="kk-KZ"/>
        </w:rPr>
        <w:t>prosocial</w:t>
      </w:r>
      <w:r w:rsidR="00850709"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 xml:space="preserve"> мінез-құлық ұғымдарымен тығыз байланысты қарастырылады. М. Хоффман мейірімділікті басқа адамның эмоциялық күйін түсіну мен оған жауап беруге бағытталған моральдық мотивация ретінде анықтайды [</w:t>
      </w:r>
      <w:r w:rsidR="00370959" w:rsidRPr="00A62910">
        <w:rPr>
          <w:rFonts w:ascii="Times New Roman" w:hAnsi="Times New Roman" w:cs="Times New Roman"/>
          <w:sz w:val="28"/>
          <w:szCs w:val="28"/>
          <w:lang w:val="kk-KZ"/>
        </w:rPr>
        <w:t>12</w:t>
      </w:r>
      <w:r w:rsidR="006075B6" w:rsidRPr="00A62910">
        <w:rPr>
          <w:rFonts w:ascii="Times New Roman" w:hAnsi="Times New Roman" w:cs="Times New Roman"/>
          <w:sz w:val="28"/>
          <w:szCs w:val="28"/>
          <w:lang w:val="kk-KZ"/>
        </w:rPr>
        <w:t>1</w:t>
      </w:r>
      <w:r w:rsidRPr="00A62910">
        <w:rPr>
          <w:rFonts w:ascii="Times New Roman" w:hAnsi="Times New Roman" w:cs="Times New Roman"/>
          <w:sz w:val="28"/>
          <w:szCs w:val="28"/>
          <w:lang w:val="kk-KZ"/>
        </w:rPr>
        <w:t>]. М. Дэвистің көпөлшемді эмпатия тұжырымдамасында мейірімділік эмпатиялық қамқорлық компоненті арқылы көрініс табады және ол басқа адамға көмектесуге бағытталған ішкі ниет ретінде сипатталады [</w:t>
      </w:r>
      <w:r w:rsidR="006075B6" w:rsidRPr="00A62910">
        <w:rPr>
          <w:rFonts w:ascii="Times New Roman" w:hAnsi="Times New Roman" w:cs="Times New Roman"/>
          <w:sz w:val="28"/>
          <w:szCs w:val="28"/>
          <w:lang w:val="kk-KZ"/>
        </w:rPr>
        <w:t>87</w:t>
      </w:r>
      <w:r w:rsidRPr="00A62910">
        <w:rPr>
          <w:rFonts w:ascii="Times New Roman" w:hAnsi="Times New Roman" w:cs="Times New Roman"/>
          <w:sz w:val="28"/>
          <w:szCs w:val="28"/>
          <w:lang w:val="kk-KZ"/>
        </w:rPr>
        <w:t>]. К.</w:t>
      </w:r>
      <w:r w:rsidR="00D23EFE"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Роджерс гуманистік психологияда мейірімділікті тұлғааралық қатынастардағы шартсыз қабылдау мен түсінудің көрінісі деп түсіндіреді [</w:t>
      </w:r>
      <w:r w:rsidR="00370959" w:rsidRPr="00A62910">
        <w:rPr>
          <w:rFonts w:ascii="Times New Roman" w:hAnsi="Times New Roman" w:cs="Times New Roman"/>
          <w:sz w:val="28"/>
          <w:szCs w:val="28"/>
          <w:lang w:val="kk-KZ"/>
        </w:rPr>
        <w:t>8</w:t>
      </w:r>
      <w:r w:rsidR="006075B6" w:rsidRPr="00A62910">
        <w:rPr>
          <w:rFonts w:ascii="Times New Roman" w:hAnsi="Times New Roman" w:cs="Times New Roman"/>
          <w:sz w:val="28"/>
          <w:szCs w:val="28"/>
          <w:lang w:val="kk-KZ"/>
        </w:rPr>
        <w:t>3</w:t>
      </w:r>
      <w:r w:rsidRPr="00A62910">
        <w:rPr>
          <w:rFonts w:ascii="Times New Roman" w:hAnsi="Times New Roman" w:cs="Times New Roman"/>
          <w:sz w:val="28"/>
          <w:szCs w:val="28"/>
          <w:lang w:val="kk-KZ"/>
        </w:rPr>
        <w:t>]. Осы тұрғыда психологияда мейірімділік тұлғаның эмоциялық сезімталдығы мен әлеуметтік жауапкершілігінің нәтижесі ретінде бағаланып, оның дамуы тәрбиелік ықпал мен әлеуметтік тәжірибеге тәуелді екені дәлелденеді.</w:t>
      </w:r>
    </w:p>
    <w:p w14:paraId="7F9FC08A" w14:textId="05B3A408" w:rsidR="00504E9C" w:rsidRPr="00A62910" w:rsidRDefault="00504E9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Философиялық және психологиялық тұжырымдамалар педагогика ғылымында мейірімділікті тәрбиеленетін адамгершілік құндылық ретінде қарастыруға мүмкіндік береді. Педагогикалық әдебиеттерде мейірімділік тұлғаның моральдық тәрбиесінің маңызды нәтижесі, әлеуметтік мінез-құлықтың көрсеткіші ретінде анықталады. В.А. Сухомлинский мейірімділікті баланың рухани дамуының өзегі деп есептеп, оны жүйелі тәрбие арқылы қалыптастыру </w:t>
      </w:r>
      <w:r w:rsidRPr="00A62910">
        <w:rPr>
          <w:rFonts w:ascii="Times New Roman" w:hAnsi="Times New Roman" w:cs="Times New Roman"/>
          <w:sz w:val="28"/>
          <w:szCs w:val="28"/>
          <w:lang w:val="kk-KZ"/>
        </w:rPr>
        <w:lastRenderedPageBreak/>
        <w:t>қажеттігін атап көрсетеді [</w:t>
      </w:r>
      <w:r w:rsidR="00370959" w:rsidRPr="00A62910">
        <w:rPr>
          <w:rFonts w:ascii="Times New Roman" w:hAnsi="Times New Roman" w:cs="Times New Roman"/>
          <w:sz w:val="28"/>
          <w:szCs w:val="28"/>
          <w:lang w:val="kk-KZ"/>
        </w:rPr>
        <w:t>7</w:t>
      </w:r>
      <w:r w:rsidR="006075B6" w:rsidRPr="00A62910">
        <w:rPr>
          <w:rFonts w:ascii="Times New Roman" w:hAnsi="Times New Roman" w:cs="Times New Roman"/>
          <w:sz w:val="28"/>
          <w:szCs w:val="28"/>
          <w:lang w:val="kk-KZ"/>
        </w:rPr>
        <w:t>6</w:t>
      </w:r>
      <w:r w:rsidRPr="00A62910">
        <w:rPr>
          <w:rFonts w:ascii="Times New Roman" w:hAnsi="Times New Roman" w:cs="Times New Roman"/>
          <w:sz w:val="28"/>
          <w:szCs w:val="28"/>
          <w:lang w:val="kk-KZ"/>
        </w:rPr>
        <w:t>]. А.В. Мудрик пен Л.И. Божович еңбектерінде мейірімділік тұлғаның құндылықтық бағдарлары мен мотивациялық саласының құрамдас бөлігі ретінде сипатталады. Қазіргі инклюзивті педагогикада, әсіресе көру қабілеті бұзылған оқушылармен жұмыс барысында, мейірімділік әлеуметтік бейімделу мен тұлғааралық қарым-қатынастың негізгі факторы ретінде қарастырылады [</w:t>
      </w:r>
      <w:r w:rsidR="00096D8B" w:rsidRPr="00A62910">
        <w:rPr>
          <w:rFonts w:ascii="Times New Roman" w:hAnsi="Times New Roman" w:cs="Times New Roman"/>
          <w:sz w:val="28"/>
          <w:szCs w:val="28"/>
          <w:lang w:val="kk-KZ"/>
        </w:rPr>
        <w:t>1</w:t>
      </w:r>
      <w:r w:rsidR="006075B6" w:rsidRPr="00A62910">
        <w:rPr>
          <w:rFonts w:ascii="Times New Roman" w:hAnsi="Times New Roman" w:cs="Times New Roman"/>
          <w:sz w:val="28"/>
          <w:szCs w:val="28"/>
          <w:lang w:val="kk-KZ"/>
        </w:rPr>
        <w:t>26</w:t>
      </w:r>
      <w:r w:rsidRPr="00A62910">
        <w:rPr>
          <w:rFonts w:ascii="Times New Roman" w:hAnsi="Times New Roman" w:cs="Times New Roman"/>
          <w:sz w:val="28"/>
          <w:szCs w:val="28"/>
          <w:lang w:val="kk-KZ"/>
        </w:rPr>
        <w:t>]. Осылайша педагогикалық тұрғыдан мейірімділік — мақсатты түрде ұйымдастырылған тәрбие мен білім беру үдерісінде дамитын, философиялық-этикалық мәні мен психологиялық механизмдері біртұтас жүйе құрайтын адамгершілік құндылық.</w:t>
      </w:r>
    </w:p>
    <w:p w14:paraId="2EAA71B5" w14:textId="3CADBBAF" w:rsidR="00504E9C" w:rsidRPr="00A62910" w:rsidRDefault="00504E9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Ғылыми әдебиеттерде зерттеушілер мейірімділікті бағытына, көріну формасына, тұрақтылығына қарай жіктеген.  Мысалы, N</w:t>
      </w:r>
      <w:r w:rsidR="00370959"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 xml:space="preserve"> Eisenberg мейірімділік әрекетті бағытына қарай:</w:t>
      </w:r>
    </w:p>
    <w:p w14:paraId="398A59A6" w14:textId="77777777" w:rsidR="00263EF0" w:rsidRPr="00A62910" w:rsidRDefault="00504E9C" w:rsidP="00455B23">
      <w:pPr>
        <w:pStyle w:val="a5"/>
        <w:numPr>
          <w:ilvl w:val="1"/>
          <w:numId w:val="65"/>
        </w:numPr>
        <w:tabs>
          <w:tab w:val="left" w:pos="851"/>
        </w:tabs>
        <w:spacing w:after="0" w:line="240" w:lineRule="auto"/>
        <w:ind w:left="0"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Жеке адамға бағытталған мейірімділік (досқа, сыныптасына)</w:t>
      </w:r>
    </w:p>
    <w:p w14:paraId="3E5C0B2C" w14:textId="77777777" w:rsidR="00263EF0" w:rsidRPr="00A62910" w:rsidRDefault="00504E9C" w:rsidP="00455B23">
      <w:pPr>
        <w:pStyle w:val="a5"/>
        <w:numPr>
          <w:ilvl w:val="1"/>
          <w:numId w:val="65"/>
        </w:numPr>
        <w:tabs>
          <w:tab w:val="left" w:pos="851"/>
        </w:tabs>
        <w:spacing w:after="0" w:line="240" w:lineRule="auto"/>
        <w:ind w:left="0"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Әлеуметтік мейірімділік (қоғамға, әлсіз топтарға)</w:t>
      </w:r>
    </w:p>
    <w:p w14:paraId="7300AC67" w14:textId="19855F2D" w:rsidR="00504E9C" w:rsidRPr="00A62910" w:rsidRDefault="00504E9C" w:rsidP="00455B23">
      <w:pPr>
        <w:pStyle w:val="a5"/>
        <w:numPr>
          <w:ilvl w:val="1"/>
          <w:numId w:val="65"/>
        </w:numPr>
        <w:tabs>
          <w:tab w:val="left" w:pos="851"/>
        </w:tabs>
        <w:spacing w:after="0" w:line="240" w:lineRule="auto"/>
        <w:ind w:left="0"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Жалпы гуманистік мейірімділік (адамзатқа, табиғатқа, жан-жануарға) – деп бөлсе [</w:t>
      </w:r>
      <w:r w:rsidR="00370959" w:rsidRPr="00A62910">
        <w:rPr>
          <w:rFonts w:ascii="Times New Roman" w:hAnsi="Times New Roman" w:cs="Times New Roman"/>
          <w:sz w:val="28"/>
          <w:szCs w:val="28"/>
          <w:lang w:val="kk-KZ"/>
        </w:rPr>
        <w:t>1</w:t>
      </w:r>
      <w:r w:rsidR="006075B6" w:rsidRPr="00A62910">
        <w:rPr>
          <w:rFonts w:ascii="Times New Roman" w:hAnsi="Times New Roman" w:cs="Times New Roman"/>
          <w:sz w:val="28"/>
          <w:szCs w:val="28"/>
          <w:lang w:val="kk-KZ"/>
        </w:rPr>
        <w:t>27</w:t>
      </w:r>
      <w:r w:rsidR="00E040A6" w:rsidRPr="00A62910">
        <w:rPr>
          <w:rFonts w:ascii="Times New Roman" w:hAnsi="Times New Roman" w:cs="Times New Roman"/>
          <w:sz w:val="28"/>
          <w:szCs w:val="28"/>
          <w:lang w:val="kk-KZ"/>
        </w:rPr>
        <w:t>, б.354</w:t>
      </w:r>
      <w:r w:rsidRPr="00A62910">
        <w:rPr>
          <w:rFonts w:ascii="Times New Roman" w:hAnsi="Times New Roman" w:cs="Times New Roman"/>
          <w:sz w:val="28"/>
          <w:szCs w:val="28"/>
          <w:lang w:val="kk-KZ"/>
        </w:rPr>
        <w:t xml:space="preserve">].  </w:t>
      </w:r>
    </w:p>
    <w:p w14:paraId="30DEB5B0" w14:textId="77777777" w:rsidR="00263EF0" w:rsidRPr="00A62910" w:rsidRDefault="00504E9C" w:rsidP="00455B23">
      <w:pPr>
        <w:spacing w:after="0" w:line="240" w:lineRule="auto"/>
        <w:ind w:left="-142"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М.Хоффман мейірімділікті эмоциядан (эмпатия мен жанашырлық) басталатын, мінез-құлықтық (іс-әрекеттік) жағдаяттарға дейін жететін құбылыс ретінде қарастырды. Ол өз зерттеулерінде көріну формасына қарай:</w:t>
      </w:r>
    </w:p>
    <w:p w14:paraId="221A6567" w14:textId="77777777" w:rsidR="00263EF0" w:rsidRPr="00A62910" w:rsidRDefault="00263EF0" w:rsidP="00455B23">
      <w:pPr>
        <w:tabs>
          <w:tab w:val="left" w:pos="851"/>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 </w:t>
      </w:r>
      <w:r w:rsidR="00504E9C" w:rsidRPr="00A62910">
        <w:rPr>
          <w:rFonts w:ascii="Times New Roman" w:hAnsi="Times New Roman" w:cs="Times New Roman"/>
          <w:sz w:val="28"/>
          <w:szCs w:val="28"/>
          <w:lang w:val="kk-KZ"/>
        </w:rPr>
        <w:t>Эмоциялық (жанашырлық, аяушылық сезіну)</w:t>
      </w:r>
    </w:p>
    <w:p w14:paraId="5FD30F40" w14:textId="77777777" w:rsidR="00263EF0" w:rsidRPr="00A62910" w:rsidRDefault="00263EF0" w:rsidP="00455B23">
      <w:pPr>
        <w:tabs>
          <w:tab w:val="left" w:pos="851"/>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 </w:t>
      </w:r>
      <w:r w:rsidR="00504E9C" w:rsidRPr="00A62910">
        <w:rPr>
          <w:rFonts w:ascii="Times New Roman" w:hAnsi="Times New Roman" w:cs="Times New Roman"/>
          <w:sz w:val="28"/>
          <w:szCs w:val="28"/>
          <w:lang w:val="kk-KZ"/>
        </w:rPr>
        <w:t>Іс-әрекеттік (көмек көрсету, қорғау)</w:t>
      </w:r>
    </w:p>
    <w:p w14:paraId="68BC09DE" w14:textId="2CA1096E" w:rsidR="00504E9C" w:rsidRPr="00A62910" w:rsidRDefault="00263EF0" w:rsidP="00455B23">
      <w:pPr>
        <w:tabs>
          <w:tab w:val="left" w:pos="851"/>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 </w:t>
      </w:r>
      <w:r w:rsidR="00504E9C" w:rsidRPr="00A62910">
        <w:rPr>
          <w:rFonts w:ascii="Times New Roman" w:hAnsi="Times New Roman" w:cs="Times New Roman"/>
          <w:sz w:val="28"/>
          <w:szCs w:val="28"/>
          <w:lang w:val="kk-KZ"/>
        </w:rPr>
        <w:t>Сөздік (жылы сөз, қолдау) – деп жіктеген [</w:t>
      </w:r>
      <w:r w:rsidR="00ED6EEB" w:rsidRPr="00A62910">
        <w:rPr>
          <w:rFonts w:ascii="Times New Roman" w:hAnsi="Times New Roman" w:cs="Times New Roman"/>
          <w:sz w:val="28"/>
          <w:szCs w:val="28"/>
          <w:lang w:val="kk-KZ"/>
        </w:rPr>
        <w:t>12</w:t>
      </w:r>
      <w:r w:rsidR="006075B6" w:rsidRPr="00A62910">
        <w:rPr>
          <w:rFonts w:ascii="Times New Roman" w:hAnsi="Times New Roman" w:cs="Times New Roman"/>
          <w:sz w:val="28"/>
          <w:szCs w:val="28"/>
          <w:lang w:val="kk-KZ"/>
        </w:rPr>
        <w:t>1</w:t>
      </w:r>
      <w:r w:rsidR="008C4DE4" w:rsidRPr="00A62910">
        <w:rPr>
          <w:rFonts w:ascii="Times New Roman" w:hAnsi="Times New Roman" w:cs="Times New Roman"/>
          <w:sz w:val="28"/>
          <w:szCs w:val="28"/>
          <w:lang w:val="kk-KZ"/>
        </w:rPr>
        <w:t>, б.</w:t>
      </w:r>
      <w:r w:rsidR="00E040A6" w:rsidRPr="00A62910">
        <w:rPr>
          <w:rFonts w:ascii="Times New Roman" w:hAnsi="Times New Roman" w:cs="Times New Roman"/>
          <w:sz w:val="28"/>
          <w:szCs w:val="28"/>
          <w:lang w:val="kk-KZ"/>
        </w:rPr>
        <w:t>205</w:t>
      </w:r>
      <w:r w:rsidR="00504E9C" w:rsidRPr="00A62910">
        <w:rPr>
          <w:rFonts w:ascii="Times New Roman" w:hAnsi="Times New Roman" w:cs="Times New Roman"/>
          <w:sz w:val="28"/>
          <w:szCs w:val="28"/>
          <w:lang w:val="kk-KZ"/>
        </w:rPr>
        <w:t xml:space="preserve">].      </w:t>
      </w:r>
    </w:p>
    <w:p w14:paraId="10D3874E" w14:textId="6112D425" w:rsidR="00504E9C" w:rsidRPr="00A62910" w:rsidRDefault="00504E9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А.Бандура тұлғалық қасиеттер мен мінез-құлықты жағдайлық контекстпен байланыстырады, яғни ситуациялық жағдайда талқыласа [</w:t>
      </w:r>
      <w:r w:rsidR="00ED6EEB" w:rsidRPr="00A62910">
        <w:rPr>
          <w:rFonts w:ascii="Times New Roman" w:hAnsi="Times New Roman" w:cs="Times New Roman"/>
          <w:sz w:val="28"/>
          <w:szCs w:val="28"/>
          <w:lang w:val="kk-KZ"/>
        </w:rPr>
        <w:t>1</w:t>
      </w:r>
      <w:r w:rsidR="006075B6" w:rsidRPr="00A62910">
        <w:rPr>
          <w:rFonts w:ascii="Times New Roman" w:hAnsi="Times New Roman" w:cs="Times New Roman"/>
          <w:sz w:val="28"/>
          <w:szCs w:val="28"/>
          <w:lang w:val="kk-KZ"/>
        </w:rPr>
        <w:t>28</w:t>
      </w:r>
      <w:r w:rsidRPr="00A62910">
        <w:rPr>
          <w:rFonts w:ascii="Times New Roman" w:hAnsi="Times New Roman" w:cs="Times New Roman"/>
          <w:sz w:val="28"/>
          <w:szCs w:val="28"/>
          <w:lang w:val="kk-KZ"/>
        </w:rPr>
        <w:t>], ал D. Batson мейірімділікті тұрақты тұлғалық қасиет ретінде қарастырған [</w:t>
      </w:r>
      <w:r w:rsidR="00ED6EEB" w:rsidRPr="00A62910">
        <w:rPr>
          <w:rFonts w:ascii="Times New Roman" w:hAnsi="Times New Roman" w:cs="Times New Roman"/>
          <w:sz w:val="28"/>
          <w:szCs w:val="28"/>
          <w:lang w:val="kk-KZ"/>
        </w:rPr>
        <w:t>1</w:t>
      </w:r>
      <w:r w:rsidR="006075B6" w:rsidRPr="00A62910">
        <w:rPr>
          <w:rFonts w:ascii="Times New Roman" w:hAnsi="Times New Roman" w:cs="Times New Roman"/>
          <w:sz w:val="28"/>
          <w:szCs w:val="28"/>
          <w:lang w:val="kk-KZ"/>
        </w:rPr>
        <w:t>29</w:t>
      </w:r>
      <w:r w:rsidRPr="00A62910">
        <w:rPr>
          <w:rFonts w:ascii="Times New Roman" w:hAnsi="Times New Roman" w:cs="Times New Roman"/>
          <w:sz w:val="28"/>
          <w:szCs w:val="28"/>
          <w:lang w:val="kk-KZ"/>
        </w:rPr>
        <w:t xml:space="preserve">]. </w:t>
      </w:r>
    </w:p>
    <w:p w14:paraId="47C49F41" w14:textId="77777777" w:rsidR="001E0F3D" w:rsidRPr="00A62910" w:rsidRDefault="00504E9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Мейірімділік – тұлғаның эмоционалдық, танымдық және мінез-құлықтық компоненттерінің бірлігінде көрінетін, басқаға жанашырлық танытып, көмек көрсетуге бағытталған базалық адамгершілік құндылық. Ол тікелей өлшенбегенімен, эмпатия, просоциалды әрекет (әлеуметтік пайдалы, ізгі әрекет), моральдық таңдау көрсеткіштері арқылы диагностикаланады. Осылайша, ғылыми әдебиеттерді талдау мейірімділіктің көпқырлы феномен екенін көрсетеді. Ол бір жағынан – ішкі адамгершілік ұстанымдарға негізделген тұлғалық қасиет болса, екінші жағынан – нақты әлеуметтік жағдайларда көрінетін мінез-құлық формасы болып табылады. </w:t>
      </w:r>
    </w:p>
    <w:p w14:paraId="325E18B4" w14:textId="452E631F" w:rsidR="00C21D2C" w:rsidRPr="00E515A6" w:rsidRDefault="00C21D2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Жүргізілген теориялық талдау эмпатия, жанашырлық және мейірімділік ұғымдарының өзара тығыз байланысты адамгершілік құндылықтар жүйесін құрайтынын көрсетеді, сондықтан оларды салы</w:t>
      </w:r>
      <w:r w:rsidRPr="00E515A6">
        <w:rPr>
          <w:rFonts w:ascii="Times New Roman" w:hAnsi="Times New Roman" w:cs="Times New Roman"/>
          <w:sz w:val="28"/>
          <w:szCs w:val="28"/>
          <w:lang w:val="kk-KZ"/>
        </w:rPr>
        <w:t>стырмалы түрде жүйелеу қажеттілігі туындайды.</w:t>
      </w:r>
      <w:r w:rsidR="00E515A6" w:rsidRPr="00E515A6">
        <w:rPr>
          <w:rFonts w:ascii="Times New Roman" w:hAnsi="Times New Roman" w:cs="Times New Roman"/>
          <w:sz w:val="28"/>
          <w:szCs w:val="28"/>
          <w:lang w:val="kk-KZ"/>
        </w:rPr>
        <w:t xml:space="preserve"> Осыған байланысты зерттеу аясында аталған адамгершілік құндылықтардың теориялық және мазмұндық ерекшеліктерін нақтылау мақсатында олардың ғылыми сипаттамасы салыстырмалы түрде жүйеленді (Кесте 5). </w:t>
      </w:r>
    </w:p>
    <w:p w14:paraId="656298BE" w14:textId="72AA6F78" w:rsidR="001B6886" w:rsidRDefault="001B6886" w:rsidP="00542280">
      <w:pPr>
        <w:spacing w:after="0" w:line="240" w:lineRule="auto"/>
        <w:jc w:val="both"/>
        <w:rPr>
          <w:rFonts w:ascii="Times New Roman" w:hAnsi="Times New Roman" w:cs="Times New Roman"/>
          <w:sz w:val="28"/>
          <w:szCs w:val="28"/>
          <w:lang w:val="kk-KZ"/>
        </w:rPr>
      </w:pPr>
    </w:p>
    <w:p w14:paraId="0F8333FA" w14:textId="376DA828" w:rsidR="008C4DE4" w:rsidRDefault="008C4DE4" w:rsidP="00542280">
      <w:pPr>
        <w:spacing w:after="0" w:line="240" w:lineRule="auto"/>
        <w:jc w:val="both"/>
        <w:rPr>
          <w:rFonts w:ascii="Times New Roman" w:hAnsi="Times New Roman" w:cs="Times New Roman"/>
          <w:sz w:val="28"/>
          <w:szCs w:val="28"/>
          <w:lang w:val="kk-KZ"/>
        </w:rPr>
      </w:pPr>
    </w:p>
    <w:p w14:paraId="04D8D210" w14:textId="77777777" w:rsidR="008C4DE4" w:rsidRPr="00E515A6" w:rsidRDefault="008C4DE4" w:rsidP="00542280">
      <w:pPr>
        <w:spacing w:after="0" w:line="240" w:lineRule="auto"/>
        <w:jc w:val="both"/>
        <w:rPr>
          <w:rFonts w:ascii="Times New Roman" w:hAnsi="Times New Roman" w:cs="Times New Roman"/>
          <w:sz w:val="28"/>
          <w:szCs w:val="28"/>
          <w:lang w:val="kk-KZ"/>
        </w:rPr>
      </w:pPr>
    </w:p>
    <w:p w14:paraId="53D6E70A" w14:textId="655C0242" w:rsidR="00C21D2C" w:rsidRPr="00E515A6" w:rsidRDefault="00C21D2C"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 xml:space="preserve">Кесте </w:t>
      </w:r>
      <w:r w:rsidR="00B256F0" w:rsidRPr="00E515A6">
        <w:rPr>
          <w:rFonts w:ascii="Times New Roman" w:hAnsi="Times New Roman" w:cs="Times New Roman"/>
          <w:sz w:val="28"/>
          <w:szCs w:val="28"/>
          <w:lang w:val="kk-KZ"/>
        </w:rPr>
        <w:t>5</w:t>
      </w:r>
      <w:r w:rsidRPr="00E515A6">
        <w:rPr>
          <w:rFonts w:ascii="Times New Roman" w:hAnsi="Times New Roman" w:cs="Times New Roman"/>
          <w:sz w:val="28"/>
          <w:szCs w:val="28"/>
          <w:lang w:val="kk-KZ"/>
        </w:rPr>
        <w:t xml:space="preserve"> – </w:t>
      </w:r>
      <w:r w:rsidR="00E515A6" w:rsidRPr="00E515A6">
        <w:rPr>
          <w:rFonts w:ascii="Times New Roman" w:hAnsi="Times New Roman" w:cs="Times New Roman"/>
          <w:sz w:val="28"/>
          <w:szCs w:val="28"/>
          <w:lang w:val="kk-KZ"/>
        </w:rPr>
        <w:t>Эмпатия, жанашырлық және мейірімділік ұғымдарының ғылыми-педагогикалық сипаттамасы</w:t>
      </w:r>
    </w:p>
    <w:p w14:paraId="705110EA" w14:textId="77777777" w:rsidR="00C21D2C" w:rsidRPr="00E515A6" w:rsidRDefault="00C21D2C" w:rsidP="00542280">
      <w:pPr>
        <w:spacing w:after="0" w:line="240" w:lineRule="auto"/>
        <w:ind w:firstLine="360"/>
        <w:jc w:val="both"/>
        <w:rPr>
          <w:rFonts w:ascii="Times New Roman" w:hAnsi="Times New Roman" w:cs="Times New Roman"/>
          <w:sz w:val="28"/>
          <w:szCs w:val="28"/>
          <w:lang w:val="kk-KZ"/>
        </w:rPr>
      </w:pPr>
    </w:p>
    <w:tbl>
      <w:tblPr>
        <w:tblStyle w:val="a7"/>
        <w:tblW w:w="0" w:type="auto"/>
        <w:tblLayout w:type="fixed"/>
        <w:tblLook w:val="04A0" w:firstRow="1" w:lastRow="0" w:firstColumn="1" w:lastColumn="0" w:noHBand="0" w:noVBand="1"/>
      </w:tblPr>
      <w:tblGrid>
        <w:gridCol w:w="1413"/>
        <w:gridCol w:w="2112"/>
        <w:gridCol w:w="2336"/>
        <w:gridCol w:w="1823"/>
        <w:gridCol w:w="1944"/>
      </w:tblGrid>
      <w:tr w:rsidR="00C21D2C" w:rsidRPr="00E515A6" w14:paraId="33DCAE70" w14:textId="77777777" w:rsidTr="00C21D2C">
        <w:tc>
          <w:tcPr>
            <w:tcW w:w="1413" w:type="dxa"/>
            <w:vAlign w:val="center"/>
          </w:tcPr>
          <w:p w14:paraId="60B0C94D" w14:textId="1FD7BD31" w:rsidR="00C21D2C" w:rsidRPr="00455B23" w:rsidRDefault="00C21D2C" w:rsidP="00542280">
            <w:pPr>
              <w:spacing w:after="0" w:line="240" w:lineRule="auto"/>
              <w:jc w:val="center"/>
              <w:rPr>
                <w:rFonts w:ascii="Times New Roman" w:hAnsi="Times New Roman" w:cs="Times New Roman"/>
                <w:sz w:val="24"/>
                <w:szCs w:val="24"/>
                <w:lang w:val="kk-KZ"/>
              </w:rPr>
            </w:pPr>
            <w:proofErr w:type="spellStart"/>
            <w:r w:rsidRPr="00455B23">
              <w:rPr>
                <w:rFonts w:ascii="Times New Roman" w:hAnsi="Times New Roman" w:cs="Times New Roman"/>
                <w:sz w:val="24"/>
                <w:szCs w:val="24"/>
              </w:rPr>
              <w:t>Ұғым</w:t>
            </w:r>
            <w:proofErr w:type="spellEnd"/>
          </w:p>
        </w:tc>
        <w:tc>
          <w:tcPr>
            <w:tcW w:w="2112" w:type="dxa"/>
            <w:vAlign w:val="center"/>
          </w:tcPr>
          <w:p w14:paraId="79277DF0" w14:textId="3281BB52" w:rsidR="00C21D2C" w:rsidRPr="00455B23" w:rsidRDefault="00C21D2C" w:rsidP="00542280">
            <w:pPr>
              <w:spacing w:after="0" w:line="240" w:lineRule="auto"/>
              <w:jc w:val="center"/>
              <w:rPr>
                <w:rFonts w:ascii="Times New Roman" w:hAnsi="Times New Roman" w:cs="Times New Roman"/>
                <w:sz w:val="24"/>
                <w:szCs w:val="24"/>
                <w:lang w:val="kk-KZ"/>
              </w:rPr>
            </w:pPr>
            <w:proofErr w:type="spellStart"/>
            <w:r w:rsidRPr="00455B23">
              <w:rPr>
                <w:rFonts w:ascii="Times New Roman" w:hAnsi="Times New Roman" w:cs="Times New Roman"/>
                <w:sz w:val="24"/>
                <w:szCs w:val="24"/>
              </w:rPr>
              <w:t>Анықтамасы</w:t>
            </w:r>
            <w:proofErr w:type="spellEnd"/>
          </w:p>
        </w:tc>
        <w:tc>
          <w:tcPr>
            <w:tcW w:w="2336" w:type="dxa"/>
            <w:vAlign w:val="center"/>
          </w:tcPr>
          <w:p w14:paraId="7B1760C3" w14:textId="35FC0D4F" w:rsidR="00C21D2C" w:rsidRPr="00455B23" w:rsidRDefault="00C21D2C" w:rsidP="00542280">
            <w:pPr>
              <w:spacing w:after="0" w:line="240" w:lineRule="auto"/>
              <w:jc w:val="center"/>
              <w:rPr>
                <w:rFonts w:ascii="Times New Roman" w:hAnsi="Times New Roman" w:cs="Times New Roman"/>
                <w:sz w:val="24"/>
                <w:szCs w:val="24"/>
                <w:lang w:val="kk-KZ"/>
              </w:rPr>
            </w:pPr>
            <w:proofErr w:type="spellStart"/>
            <w:r w:rsidRPr="00455B23">
              <w:rPr>
                <w:rFonts w:ascii="Times New Roman" w:hAnsi="Times New Roman" w:cs="Times New Roman"/>
                <w:sz w:val="24"/>
                <w:szCs w:val="24"/>
              </w:rPr>
              <w:t>Ғылыми</w:t>
            </w:r>
            <w:proofErr w:type="spellEnd"/>
            <w:r w:rsidRPr="00455B23">
              <w:rPr>
                <w:rFonts w:ascii="Times New Roman" w:hAnsi="Times New Roman" w:cs="Times New Roman"/>
                <w:sz w:val="24"/>
                <w:szCs w:val="24"/>
              </w:rPr>
              <w:t xml:space="preserve"> </w:t>
            </w:r>
            <w:proofErr w:type="spellStart"/>
            <w:r w:rsidRPr="00455B23">
              <w:rPr>
                <w:rFonts w:ascii="Times New Roman" w:hAnsi="Times New Roman" w:cs="Times New Roman"/>
                <w:sz w:val="24"/>
                <w:szCs w:val="24"/>
              </w:rPr>
              <w:t>тұрғыдағы</w:t>
            </w:r>
            <w:proofErr w:type="spellEnd"/>
            <w:r w:rsidRPr="00455B23">
              <w:rPr>
                <w:rFonts w:ascii="Times New Roman" w:hAnsi="Times New Roman" w:cs="Times New Roman"/>
                <w:sz w:val="24"/>
                <w:szCs w:val="24"/>
              </w:rPr>
              <w:t xml:space="preserve"> </w:t>
            </w:r>
            <w:proofErr w:type="spellStart"/>
            <w:r w:rsidRPr="00455B23">
              <w:rPr>
                <w:rFonts w:ascii="Times New Roman" w:hAnsi="Times New Roman" w:cs="Times New Roman"/>
                <w:sz w:val="24"/>
                <w:szCs w:val="24"/>
              </w:rPr>
              <w:t>ерекшелігі</w:t>
            </w:r>
            <w:proofErr w:type="spellEnd"/>
          </w:p>
        </w:tc>
        <w:tc>
          <w:tcPr>
            <w:tcW w:w="1823" w:type="dxa"/>
            <w:vAlign w:val="center"/>
          </w:tcPr>
          <w:p w14:paraId="4AE80D5A" w14:textId="21976558" w:rsidR="00C21D2C" w:rsidRPr="00455B23" w:rsidRDefault="00C21D2C" w:rsidP="00542280">
            <w:pPr>
              <w:spacing w:after="0" w:line="240" w:lineRule="auto"/>
              <w:jc w:val="center"/>
              <w:rPr>
                <w:rFonts w:ascii="Times New Roman" w:hAnsi="Times New Roman" w:cs="Times New Roman"/>
                <w:sz w:val="24"/>
                <w:szCs w:val="24"/>
                <w:lang w:val="kk-KZ"/>
              </w:rPr>
            </w:pPr>
            <w:proofErr w:type="spellStart"/>
            <w:r w:rsidRPr="00455B23">
              <w:rPr>
                <w:rFonts w:ascii="Times New Roman" w:hAnsi="Times New Roman" w:cs="Times New Roman"/>
                <w:sz w:val="24"/>
                <w:szCs w:val="24"/>
              </w:rPr>
              <w:t>Құрылымдық</w:t>
            </w:r>
            <w:proofErr w:type="spellEnd"/>
            <w:r w:rsidRPr="00455B23">
              <w:rPr>
                <w:rFonts w:ascii="Times New Roman" w:hAnsi="Times New Roman" w:cs="Times New Roman"/>
                <w:sz w:val="24"/>
                <w:szCs w:val="24"/>
              </w:rPr>
              <w:t xml:space="preserve"> </w:t>
            </w:r>
            <w:proofErr w:type="spellStart"/>
            <w:r w:rsidRPr="00455B23">
              <w:rPr>
                <w:rFonts w:ascii="Times New Roman" w:hAnsi="Times New Roman" w:cs="Times New Roman"/>
                <w:sz w:val="24"/>
                <w:szCs w:val="24"/>
              </w:rPr>
              <w:t>компоненттері</w:t>
            </w:r>
            <w:proofErr w:type="spellEnd"/>
          </w:p>
        </w:tc>
        <w:tc>
          <w:tcPr>
            <w:tcW w:w="1944" w:type="dxa"/>
            <w:vAlign w:val="center"/>
          </w:tcPr>
          <w:p w14:paraId="435520EB" w14:textId="4817AC0C" w:rsidR="00C21D2C" w:rsidRPr="00455B23" w:rsidRDefault="00C21D2C" w:rsidP="00542280">
            <w:pPr>
              <w:spacing w:after="0" w:line="240" w:lineRule="auto"/>
              <w:jc w:val="center"/>
              <w:rPr>
                <w:rFonts w:ascii="Times New Roman" w:hAnsi="Times New Roman" w:cs="Times New Roman"/>
                <w:sz w:val="24"/>
                <w:szCs w:val="24"/>
                <w:lang w:val="kk-KZ"/>
              </w:rPr>
            </w:pPr>
            <w:proofErr w:type="spellStart"/>
            <w:r w:rsidRPr="00455B23">
              <w:rPr>
                <w:rFonts w:ascii="Times New Roman" w:hAnsi="Times New Roman" w:cs="Times New Roman"/>
                <w:sz w:val="24"/>
                <w:szCs w:val="24"/>
              </w:rPr>
              <w:t>Білім</w:t>
            </w:r>
            <w:proofErr w:type="spellEnd"/>
            <w:r w:rsidRPr="00455B23">
              <w:rPr>
                <w:rFonts w:ascii="Times New Roman" w:hAnsi="Times New Roman" w:cs="Times New Roman"/>
                <w:sz w:val="24"/>
                <w:szCs w:val="24"/>
              </w:rPr>
              <w:t xml:space="preserve"> беру/</w:t>
            </w:r>
            <w:proofErr w:type="spellStart"/>
            <w:r w:rsidRPr="00455B23">
              <w:rPr>
                <w:rFonts w:ascii="Times New Roman" w:hAnsi="Times New Roman" w:cs="Times New Roman"/>
                <w:sz w:val="24"/>
                <w:szCs w:val="24"/>
              </w:rPr>
              <w:t>тәрбиедегі</w:t>
            </w:r>
            <w:proofErr w:type="spellEnd"/>
            <w:r w:rsidRPr="00455B23">
              <w:rPr>
                <w:rFonts w:ascii="Times New Roman" w:hAnsi="Times New Roman" w:cs="Times New Roman"/>
                <w:sz w:val="24"/>
                <w:szCs w:val="24"/>
              </w:rPr>
              <w:t xml:space="preserve"> </w:t>
            </w:r>
            <w:proofErr w:type="spellStart"/>
            <w:r w:rsidRPr="00455B23">
              <w:rPr>
                <w:rFonts w:ascii="Times New Roman" w:hAnsi="Times New Roman" w:cs="Times New Roman"/>
                <w:sz w:val="24"/>
                <w:szCs w:val="24"/>
              </w:rPr>
              <w:t>рөлі</w:t>
            </w:r>
            <w:proofErr w:type="spellEnd"/>
          </w:p>
        </w:tc>
      </w:tr>
      <w:tr w:rsidR="00C21D2C" w:rsidRPr="00233982" w14:paraId="0B7B00A7" w14:textId="77777777" w:rsidTr="00C21D2C">
        <w:tc>
          <w:tcPr>
            <w:tcW w:w="1413" w:type="dxa"/>
            <w:vAlign w:val="center"/>
          </w:tcPr>
          <w:p w14:paraId="1D7662AF" w14:textId="35D0ED9B"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rPr>
              <w:t>Эмпатия</w:t>
            </w:r>
          </w:p>
        </w:tc>
        <w:tc>
          <w:tcPr>
            <w:tcW w:w="2112" w:type="dxa"/>
            <w:vAlign w:val="center"/>
          </w:tcPr>
          <w:p w14:paraId="61B490DD" w14:textId="42E2AE17"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 xml:space="preserve">Басқа адамның эмоциялық күйін түсіну, сезіну және оған ішкі жауап беру қабілеті </w:t>
            </w:r>
          </w:p>
        </w:tc>
        <w:tc>
          <w:tcPr>
            <w:tcW w:w="2336" w:type="dxa"/>
            <w:vAlign w:val="center"/>
          </w:tcPr>
          <w:p w14:paraId="67265E73" w14:textId="26428FCE"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Философияда – моральдық негіз; психологияда – тұлғалық қабілет; педагогикада – қалыптастырылатын сапа</w:t>
            </w:r>
          </w:p>
        </w:tc>
        <w:tc>
          <w:tcPr>
            <w:tcW w:w="1823" w:type="dxa"/>
            <w:vAlign w:val="center"/>
          </w:tcPr>
          <w:p w14:paraId="46025EC2" w14:textId="0008A7A8"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Когнитивтік (түсіну), эмоциялық (сезіну), мінез-құлықтық (</w:t>
            </w:r>
            <w:r w:rsidR="001E0669">
              <w:rPr>
                <w:rFonts w:ascii="Times New Roman" w:hAnsi="Times New Roman" w:cs="Times New Roman"/>
                <w:sz w:val="24"/>
                <w:szCs w:val="24"/>
                <w:lang w:val="kk-KZ"/>
              </w:rPr>
              <w:t xml:space="preserve">ізгі </w:t>
            </w:r>
            <w:r w:rsidRPr="00455B23">
              <w:rPr>
                <w:rFonts w:ascii="Times New Roman" w:hAnsi="Times New Roman" w:cs="Times New Roman"/>
                <w:sz w:val="24"/>
                <w:szCs w:val="24"/>
                <w:lang w:val="kk-KZ"/>
              </w:rPr>
              <w:t>әрекет)</w:t>
            </w:r>
          </w:p>
        </w:tc>
        <w:tc>
          <w:tcPr>
            <w:tcW w:w="1944" w:type="dxa"/>
            <w:vAlign w:val="center"/>
          </w:tcPr>
          <w:p w14:paraId="63FA116A" w14:textId="53148136"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Адамгершілік сезімдердің бастапқы механизмі, моральдық мінез-құлықтың негізі</w:t>
            </w:r>
          </w:p>
        </w:tc>
      </w:tr>
      <w:tr w:rsidR="00C21D2C" w:rsidRPr="00233982" w14:paraId="55DE91F9" w14:textId="77777777" w:rsidTr="00C21D2C">
        <w:tc>
          <w:tcPr>
            <w:tcW w:w="1413" w:type="dxa"/>
            <w:vAlign w:val="center"/>
          </w:tcPr>
          <w:p w14:paraId="08D4C4CA" w14:textId="54ADE6E2" w:rsidR="00C21D2C" w:rsidRPr="00455B23" w:rsidRDefault="00C21D2C" w:rsidP="00542280">
            <w:pPr>
              <w:spacing w:after="0" w:line="240" w:lineRule="auto"/>
              <w:jc w:val="both"/>
              <w:rPr>
                <w:rFonts w:ascii="Times New Roman" w:hAnsi="Times New Roman" w:cs="Times New Roman"/>
                <w:sz w:val="24"/>
                <w:szCs w:val="24"/>
                <w:lang w:val="kk-KZ"/>
              </w:rPr>
            </w:pPr>
            <w:proofErr w:type="spellStart"/>
            <w:r w:rsidRPr="00455B23">
              <w:rPr>
                <w:rFonts w:ascii="Times New Roman" w:hAnsi="Times New Roman" w:cs="Times New Roman"/>
                <w:sz w:val="24"/>
                <w:szCs w:val="24"/>
              </w:rPr>
              <w:t>Жанашырлық</w:t>
            </w:r>
            <w:proofErr w:type="spellEnd"/>
          </w:p>
        </w:tc>
        <w:tc>
          <w:tcPr>
            <w:tcW w:w="2112" w:type="dxa"/>
            <w:vAlign w:val="center"/>
          </w:tcPr>
          <w:p w14:paraId="658E1CBF" w14:textId="0F6FB996"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Басқа адамның қиналысын түсіну және оған көмектесуге бағытталған моральдық мотивация</w:t>
            </w:r>
          </w:p>
        </w:tc>
        <w:tc>
          <w:tcPr>
            <w:tcW w:w="2336" w:type="dxa"/>
            <w:vAlign w:val="center"/>
          </w:tcPr>
          <w:p w14:paraId="17F1C167" w14:textId="63ADE017" w:rsidR="00C21D2C" w:rsidRPr="00455B23" w:rsidRDefault="00C21D2C" w:rsidP="00542280">
            <w:pPr>
              <w:spacing w:after="0" w:line="240" w:lineRule="auto"/>
              <w:jc w:val="both"/>
              <w:rPr>
                <w:rFonts w:ascii="Times New Roman" w:hAnsi="Times New Roman" w:cs="Times New Roman"/>
                <w:sz w:val="24"/>
                <w:szCs w:val="24"/>
                <w:lang w:val="kk-KZ"/>
              </w:rPr>
            </w:pPr>
            <w:proofErr w:type="spellStart"/>
            <w:r w:rsidRPr="00455B23">
              <w:rPr>
                <w:rFonts w:ascii="Times New Roman" w:hAnsi="Times New Roman" w:cs="Times New Roman"/>
                <w:sz w:val="24"/>
                <w:szCs w:val="24"/>
              </w:rPr>
              <w:t>Эмпатиядан</w:t>
            </w:r>
            <w:proofErr w:type="spellEnd"/>
            <w:r w:rsidRPr="00455B23">
              <w:rPr>
                <w:rFonts w:ascii="Times New Roman" w:hAnsi="Times New Roman" w:cs="Times New Roman"/>
                <w:sz w:val="24"/>
                <w:szCs w:val="24"/>
              </w:rPr>
              <w:t xml:space="preserve"> </w:t>
            </w:r>
            <w:proofErr w:type="spellStart"/>
            <w:r w:rsidRPr="00455B23">
              <w:rPr>
                <w:rFonts w:ascii="Times New Roman" w:hAnsi="Times New Roman" w:cs="Times New Roman"/>
                <w:sz w:val="24"/>
                <w:szCs w:val="24"/>
              </w:rPr>
              <w:t>жоғары</w:t>
            </w:r>
            <w:proofErr w:type="spellEnd"/>
            <w:r w:rsidRPr="00455B23">
              <w:rPr>
                <w:rFonts w:ascii="Times New Roman" w:hAnsi="Times New Roman" w:cs="Times New Roman"/>
                <w:sz w:val="24"/>
                <w:szCs w:val="24"/>
              </w:rPr>
              <w:t xml:space="preserve"> </w:t>
            </w:r>
            <w:proofErr w:type="spellStart"/>
            <w:r w:rsidRPr="00455B23">
              <w:rPr>
                <w:rFonts w:ascii="Times New Roman" w:hAnsi="Times New Roman" w:cs="Times New Roman"/>
                <w:sz w:val="24"/>
                <w:szCs w:val="24"/>
              </w:rPr>
              <w:t>деңгей</w:t>
            </w:r>
            <w:proofErr w:type="spellEnd"/>
            <w:r w:rsidRPr="00455B23">
              <w:rPr>
                <w:rFonts w:ascii="Times New Roman" w:hAnsi="Times New Roman" w:cs="Times New Roman"/>
                <w:sz w:val="24"/>
                <w:szCs w:val="24"/>
              </w:rPr>
              <w:t xml:space="preserve"> – </w:t>
            </w:r>
            <w:proofErr w:type="spellStart"/>
            <w:r w:rsidRPr="00455B23">
              <w:rPr>
                <w:rFonts w:ascii="Times New Roman" w:hAnsi="Times New Roman" w:cs="Times New Roman"/>
                <w:sz w:val="24"/>
                <w:szCs w:val="24"/>
              </w:rPr>
              <w:t>сезім</w:t>
            </w:r>
            <w:proofErr w:type="spellEnd"/>
            <w:r w:rsidRPr="00455B23">
              <w:rPr>
                <w:rFonts w:ascii="Times New Roman" w:hAnsi="Times New Roman" w:cs="Times New Roman"/>
                <w:sz w:val="24"/>
                <w:szCs w:val="24"/>
              </w:rPr>
              <w:t xml:space="preserve"> + </w:t>
            </w:r>
            <w:proofErr w:type="spellStart"/>
            <w:r w:rsidRPr="00455B23">
              <w:rPr>
                <w:rFonts w:ascii="Times New Roman" w:hAnsi="Times New Roman" w:cs="Times New Roman"/>
                <w:sz w:val="24"/>
                <w:szCs w:val="24"/>
              </w:rPr>
              <w:t>әрекет</w:t>
            </w:r>
            <w:proofErr w:type="spellEnd"/>
          </w:p>
        </w:tc>
        <w:tc>
          <w:tcPr>
            <w:tcW w:w="1823" w:type="dxa"/>
            <w:vAlign w:val="center"/>
          </w:tcPr>
          <w:p w14:paraId="3095431E" w14:textId="207ACDFD"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Қабылдау, эмоциялық жауап, көмек көрсету мотивациясы, когнитивтік елестету</w:t>
            </w:r>
          </w:p>
        </w:tc>
        <w:tc>
          <w:tcPr>
            <w:tcW w:w="1944" w:type="dxa"/>
            <w:vAlign w:val="center"/>
          </w:tcPr>
          <w:p w14:paraId="693CA04D" w14:textId="223D3183"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Әлеуметтік жауапкершілік пен көмек көрсету әрекетін қалыптастырады</w:t>
            </w:r>
          </w:p>
        </w:tc>
      </w:tr>
      <w:tr w:rsidR="00C21D2C" w:rsidRPr="00233982" w14:paraId="7308C4BF" w14:textId="77777777" w:rsidTr="00C21D2C">
        <w:tc>
          <w:tcPr>
            <w:tcW w:w="1413" w:type="dxa"/>
            <w:vAlign w:val="center"/>
          </w:tcPr>
          <w:p w14:paraId="5692DBCA" w14:textId="0E410A50" w:rsidR="00C21D2C" w:rsidRPr="00455B23" w:rsidRDefault="00C21D2C" w:rsidP="00542280">
            <w:pPr>
              <w:spacing w:after="0" w:line="240" w:lineRule="auto"/>
              <w:jc w:val="both"/>
              <w:rPr>
                <w:rFonts w:ascii="Times New Roman" w:hAnsi="Times New Roman" w:cs="Times New Roman"/>
                <w:sz w:val="24"/>
                <w:szCs w:val="24"/>
                <w:lang w:val="kk-KZ"/>
              </w:rPr>
            </w:pPr>
            <w:proofErr w:type="spellStart"/>
            <w:r w:rsidRPr="00455B23">
              <w:rPr>
                <w:rFonts w:ascii="Times New Roman" w:hAnsi="Times New Roman" w:cs="Times New Roman"/>
                <w:sz w:val="24"/>
                <w:szCs w:val="24"/>
              </w:rPr>
              <w:t>Мейірім</w:t>
            </w:r>
            <w:proofErr w:type="spellEnd"/>
            <w:r w:rsidRPr="00455B23">
              <w:rPr>
                <w:rFonts w:ascii="Times New Roman" w:hAnsi="Times New Roman" w:cs="Times New Roman"/>
                <w:sz w:val="24"/>
                <w:szCs w:val="24"/>
                <w:lang w:val="kk-KZ"/>
              </w:rPr>
              <w:t>-</w:t>
            </w:r>
            <w:proofErr w:type="spellStart"/>
            <w:r w:rsidRPr="00455B23">
              <w:rPr>
                <w:rFonts w:ascii="Times New Roman" w:hAnsi="Times New Roman" w:cs="Times New Roman"/>
                <w:sz w:val="24"/>
                <w:szCs w:val="24"/>
              </w:rPr>
              <w:t>ділік</w:t>
            </w:r>
            <w:proofErr w:type="spellEnd"/>
          </w:p>
        </w:tc>
        <w:tc>
          <w:tcPr>
            <w:tcW w:w="2112" w:type="dxa"/>
            <w:vAlign w:val="center"/>
          </w:tcPr>
          <w:p w14:paraId="5B06C885" w14:textId="0C9CF9A1"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Басқаға жанашырлық танытып, ізгі ниетпен көмек көрсетуге бағытталған адамгершілік құндылық</w:t>
            </w:r>
          </w:p>
        </w:tc>
        <w:tc>
          <w:tcPr>
            <w:tcW w:w="2336" w:type="dxa"/>
            <w:vAlign w:val="center"/>
          </w:tcPr>
          <w:p w14:paraId="2E4784FD" w14:textId="7D213CE6"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Тұлғалық қасиет ретінде философиялық-этикалық және психологиялық бірлік</w:t>
            </w:r>
          </w:p>
        </w:tc>
        <w:tc>
          <w:tcPr>
            <w:tcW w:w="1823" w:type="dxa"/>
            <w:vAlign w:val="center"/>
          </w:tcPr>
          <w:p w14:paraId="08C59C41" w14:textId="7F2A3238"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Эмоциялық, танымдық, мінез-құлықтық компоненттер</w:t>
            </w:r>
          </w:p>
        </w:tc>
        <w:tc>
          <w:tcPr>
            <w:tcW w:w="1944" w:type="dxa"/>
            <w:vAlign w:val="center"/>
          </w:tcPr>
          <w:p w14:paraId="200821E3" w14:textId="10D5997D" w:rsidR="00C21D2C" w:rsidRPr="00455B23" w:rsidRDefault="00C21D2C" w:rsidP="00542280">
            <w:pPr>
              <w:spacing w:after="0" w:line="240" w:lineRule="auto"/>
              <w:jc w:val="both"/>
              <w:rPr>
                <w:rFonts w:ascii="Times New Roman" w:hAnsi="Times New Roman" w:cs="Times New Roman"/>
                <w:sz w:val="24"/>
                <w:szCs w:val="24"/>
                <w:lang w:val="kk-KZ"/>
              </w:rPr>
            </w:pPr>
            <w:r w:rsidRPr="00455B23">
              <w:rPr>
                <w:rFonts w:ascii="Times New Roman" w:hAnsi="Times New Roman" w:cs="Times New Roman"/>
                <w:sz w:val="24"/>
                <w:szCs w:val="24"/>
                <w:lang w:val="kk-KZ"/>
              </w:rPr>
              <w:t>Тұрақты адамгершілік мінез-құлық пен құндылықтық бағдар қалыптастырады</w:t>
            </w:r>
          </w:p>
        </w:tc>
      </w:tr>
    </w:tbl>
    <w:p w14:paraId="46014827" w14:textId="77777777" w:rsidR="00C21D2C" w:rsidRPr="00E515A6" w:rsidRDefault="00C21D2C" w:rsidP="00542280">
      <w:pPr>
        <w:spacing w:after="0" w:line="240" w:lineRule="auto"/>
        <w:ind w:firstLine="360"/>
        <w:jc w:val="both"/>
        <w:rPr>
          <w:rFonts w:ascii="Times New Roman" w:hAnsi="Times New Roman" w:cs="Times New Roman"/>
          <w:sz w:val="28"/>
          <w:szCs w:val="28"/>
          <w:lang w:val="kk-KZ"/>
        </w:rPr>
      </w:pPr>
    </w:p>
    <w:bookmarkEnd w:id="11"/>
    <w:bookmarkEnd w:id="13"/>
    <w:p w14:paraId="60D52DBA" w14:textId="0621E2AC" w:rsidR="001E0F3D" w:rsidRPr="00E515A6" w:rsidRDefault="001E0F3D"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Кестеде ұсынылған салыстырмалы талдау эмпатия, жанашырлық және мейірімділіктің адамгершілік дамуда біртұтас жүйе құрай отырып, бірін-бірі толықтыратынын айқындайды. </w:t>
      </w:r>
    </w:p>
    <w:p w14:paraId="61FA8DA3" w14:textId="7759C402" w:rsidR="006C50A5" w:rsidRPr="00E515A6" w:rsidRDefault="001E0F3D" w:rsidP="00455B23">
      <w:pPr>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hAnsi="Times New Roman" w:cs="Times New Roman"/>
          <w:sz w:val="28"/>
          <w:szCs w:val="28"/>
          <w:lang w:val="kk-KZ"/>
        </w:rPr>
        <w:t xml:space="preserve">Осылайша, аталған адамгершілік құндылықтардың теориялық негіздерін жүйелеу оларды қалыптастыруда қолданылатын мәдени-педагогикалық құралдарды, соның ішінде халық музыкасының тәрбиелік әлеуетін қарастыруға негіз болады. </w:t>
      </w:r>
      <w:r w:rsidR="006C50A5" w:rsidRPr="00E515A6">
        <w:rPr>
          <w:rFonts w:ascii="Times New Roman" w:eastAsia="Times New Roman" w:hAnsi="Times New Roman" w:cs="Times New Roman"/>
          <w:sz w:val="28"/>
          <w:szCs w:val="28"/>
          <w:lang w:val="kk-KZ" w:eastAsia="ru-RU"/>
        </w:rPr>
        <w:t>Осы тұрғыдан халық музыкасы адамгершілік құндылықтарды қалыптастырудың маңызды педагогикалық құралы ретінде қарастырылады. Қазақтың халық әндері мен күйлерінің көркемдік, эмоциялық және мазмұндық ерекшеліктері оқушылардың сезімдік әлеміне әсер етіп, олардың рухани-адамгершілік тәжірибесін байытады. Музыкалық шығармаларды тыңдау және орындау барысында оқушылар адамгершілік ұғымдарды тек танымдық деңгейде емес, эмоциялық тұрғыда сезініп қабылдайды.</w:t>
      </w:r>
    </w:p>
    <w:p w14:paraId="64189A80" w14:textId="77777777" w:rsidR="006C50A5" w:rsidRPr="00E515A6" w:rsidRDefault="006C50A5" w:rsidP="00455B23">
      <w:pPr>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Әсіресе көру қабілеті бұзылған оқушылар үшін музыка қоршаған ортаны танудың және рухани дамудың маңызды құралы болып табылады. Музыканың дыбыстық және эмоциялық табиғаты олардың эмпатия, жанашырлық, мейірімділік сияқты қасиеттерін дамытуға ықпал етеді. Сондықтан халық музыкасының тәрбиелік әлеуеті оқушылардың адамгершілік құндылықтарын қалыптастыруда тиімді әрі табиғи педагогикалық құрал ретінде айқындалады.</w:t>
      </w:r>
    </w:p>
    <w:p w14:paraId="055ACD21" w14:textId="7F9FDFE9" w:rsidR="006C50A5" w:rsidRPr="00D85DE2" w:rsidRDefault="006C50A5" w:rsidP="00455B23">
      <w:pPr>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lastRenderedPageBreak/>
        <w:t xml:space="preserve">Жүргізілген теориялық-әдіснамалық талдау адамгершілік құндылықтар мәселесінің философия, психология және педагогика ғылымдарының тоғысындағы күрделі әрі көпқырлы ғылыми категория екенін көрсетті. Ғылыми әдебиеттерге жасалған шолу барысында құндылық ұғымының тұлғаның өмірлік бағдары мен рухани болмысын айқындайтын негізгі категория екендігі анықталды. Философиялық еңбектерде құндылықтар адамның рухани мәнімен, өмірлік мағынасы және қоғаммен қарым-қатынасымен байланыстырылса, психологиялық тұрғыда тұлғаның мінез-құлқын, эмоциялық тәжірибесін және мотивациялық бағдарын реттейтін ішкі құрылым ретінде қарастырылады. Ал педагогика ғылымында құндылықтар тұлғаның адамгершілік тәрбиесінің мазмұндық өзегі ретінде сипатталып, оларды мақсатты түрде қалыптастырудың жолдары негізделеді. Осы ғылыми тұжырымдарды саралау негізінде зерттеу жұмысында «адамгершілік құндылықтар» ұғымына тұлғаның сезімдік-эмоциялық тәжірибесі мен адамгершілік санасының ықпалдасуы нәтижесінде қалыптасатын, оның мінез-құлқы мен қоғамға қатынасын реттейтін тұрақты рухани-этикалық ұстанымдар жүйесі ретінде </w:t>
      </w:r>
      <w:r w:rsidRPr="00D85DE2">
        <w:rPr>
          <w:rFonts w:ascii="Times New Roman" w:eastAsia="Times New Roman" w:hAnsi="Times New Roman" w:cs="Times New Roman"/>
          <w:sz w:val="28"/>
          <w:szCs w:val="28"/>
          <w:lang w:val="kk-KZ" w:eastAsia="ru-RU"/>
        </w:rPr>
        <w:t>авторлық анықтама берілді.</w:t>
      </w:r>
    </w:p>
    <w:p w14:paraId="077C10AE" w14:textId="61A11A54" w:rsidR="006C50A5" w:rsidRPr="00E515A6" w:rsidRDefault="006C50A5" w:rsidP="00455B23">
      <w:pPr>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 xml:space="preserve">Құндылықтар теориясын талдау барысында М.Шелердің құндылықтар иерархиясы зерттеудің негізгі теориялық-әдіснамалық негізі ретінде алынды. Ғалым құндылықтарды сезімдік, өмірлік, рухани және қасиетті деңгейлерге жіктей отырып, олардың адам тарапынан ең алдымен эмоциялық тәжірибе арқылы қабылданатынын дәлелдейді. Осы теорияға сүйене отырып, зерттеу жұмысында нашар көретін 3–4 сынып оқушыларының адамгершілік дамуы үшін сезімдік және рухани деңгейдегі құндылықтар маңызды деп танылды. Сол себепті зерттеудің негізгі адамгершілік категориялары ретінде эмпатия, жанашырлық және мейірімділік ұғымдары таңдап алынды. Эмпатия басқа адамның эмоционалдық күйін түсіну қабілеті ретінде қарастырылса, жанашырлық сол эмоциялық түсініктің басқаға көмектесуге ұласқан </w:t>
      </w:r>
      <w:r w:rsidR="00FE71A9" w:rsidRPr="00E515A6">
        <w:rPr>
          <w:rFonts w:ascii="Times New Roman" w:eastAsia="Times New Roman" w:hAnsi="Times New Roman" w:cs="Times New Roman"/>
          <w:sz w:val="28"/>
          <w:szCs w:val="28"/>
          <w:lang w:val="kk-KZ" w:eastAsia="ru-RU"/>
        </w:rPr>
        <w:t>адамгершілік</w:t>
      </w:r>
      <w:r w:rsidRPr="00E515A6">
        <w:rPr>
          <w:rFonts w:ascii="Times New Roman" w:eastAsia="Times New Roman" w:hAnsi="Times New Roman" w:cs="Times New Roman"/>
          <w:sz w:val="28"/>
          <w:szCs w:val="28"/>
          <w:lang w:val="kk-KZ" w:eastAsia="ru-RU"/>
        </w:rPr>
        <w:t xml:space="preserve"> реакциясы ретінде сипатталды, ал мейірімділік эмпатия мен жанашырлықтың тұрақты адамгершілік мінез-құлыққа айналған жоғары деңгейі ретінде негізделді. Осы ұғымдарға философиялық, психологиялық және педагогикалық тұрғыдан жасалған талдау олардың өзара сабақтас әрі иерархиялық байланыста дамитынын көрсетті.</w:t>
      </w:r>
    </w:p>
    <w:p w14:paraId="5DB63689" w14:textId="14B3A0C9" w:rsidR="00C82903" w:rsidRPr="00E515A6" w:rsidRDefault="00C82903" w:rsidP="00455B23">
      <w:pPr>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Осыған байланысты зерттеу барысында эмпатия, жанашырлық және мейірімділік сияқты адамгершілік құндылықтардың қалыптасу ерекшеліктерін нашар көретін 3–4 сынып оқушыларының психологиялық-педагогикалық даму заңдылықтарымен сабақтастықта қарастыру қажеттілігі туындайды.</w:t>
      </w:r>
    </w:p>
    <w:p w14:paraId="44A2269E" w14:textId="77777777" w:rsidR="006C50A5" w:rsidRPr="00E515A6" w:rsidRDefault="006C50A5" w:rsidP="00455B23">
      <w:pPr>
        <w:spacing w:after="0" w:line="240" w:lineRule="auto"/>
        <w:ind w:firstLine="567"/>
        <w:jc w:val="both"/>
        <w:rPr>
          <w:rFonts w:ascii="Times New Roman" w:eastAsia="Times New Roman" w:hAnsi="Times New Roman" w:cs="Times New Roman"/>
          <w:vanish/>
          <w:sz w:val="28"/>
          <w:szCs w:val="28"/>
          <w:lang w:val="kk-KZ" w:eastAsia="ru-RU"/>
        </w:rPr>
      </w:pPr>
      <w:r w:rsidRPr="00E515A6">
        <w:rPr>
          <w:rFonts w:ascii="Times New Roman" w:eastAsia="Times New Roman" w:hAnsi="Times New Roman" w:cs="Times New Roman"/>
          <w:vanish/>
          <w:sz w:val="28"/>
          <w:szCs w:val="28"/>
          <w:lang w:val="kk-KZ" w:eastAsia="ru-RU"/>
        </w:rPr>
        <w:t>Начало формы</w:t>
      </w:r>
    </w:p>
    <w:p w14:paraId="3159DB82" w14:textId="77777777" w:rsidR="006C50A5" w:rsidRPr="00E515A6" w:rsidRDefault="006C50A5" w:rsidP="00455B23">
      <w:pPr>
        <w:spacing w:after="0" w:line="240" w:lineRule="auto"/>
        <w:ind w:firstLine="567"/>
        <w:jc w:val="both"/>
        <w:rPr>
          <w:rFonts w:ascii="Times New Roman" w:eastAsia="Times New Roman" w:hAnsi="Times New Roman" w:cs="Times New Roman"/>
          <w:sz w:val="28"/>
          <w:szCs w:val="28"/>
          <w:lang w:val="kk-KZ" w:eastAsia="ru-RU"/>
        </w:rPr>
      </w:pPr>
    </w:p>
    <w:p w14:paraId="48D41234" w14:textId="4AFC08E0" w:rsidR="004F3A3E" w:rsidRPr="002A76CC" w:rsidRDefault="004F3A3E" w:rsidP="00542280">
      <w:pPr>
        <w:pStyle w:val="2"/>
        <w:spacing w:before="0" w:after="0" w:line="240" w:lineRule="auto"/>
        <w:ind w:firstLine="567"/>
        <w:jc w:val="both"/>
        <w:rPr>
          <w:rFonts w:ascii="Times New Roman" w:hAnsi="Times New Roman" w:cs="Times New Roman"/>
          <w:b/>
          <w:bCs/>
          <w:color w:val="auto"/>
          <w:sz w:val="28"/>
          <w:szCs w:val="28"/>
          <w:lang w:val="kk-KZ"/>
        </w:rPr>
      </w:pPr>
      <w:r w:rsidRPr="00E515A6">
        <w:rPr>
          <w:rFonts w:ascii="Times New Roman" w:hAnsi="Times New Roman" w:cs="Times New Roman"/>
          <w:b/>
          <w:bCs/>
          <w:color w:val="auto"/>
          <w:sz w:val="28"/>
          <w:szCs w:val="28"/>
          <w:lang w:val="kk-KZ"/>
        </w:rPr>
        <w:t>1.2 Нашар көретін оқушылар</w:t>
      </w:r>
      <w:r w:rsidR="00A916A4">
        <w:rPr>
          <w:rFonts w:ascii="Times New Roman" w:hAnsi="Times New Roman" w:cs="Times New Roman"/>
          <w:b/>
          <w:bCs/>
          <w:color w:val="auto"/>
          <w:sz w:val="28"/>
          <w:szCs w:val="28"/>
          <w:lang w:val="kk-KZ"/>
        </w:rPr>
        <w:t>д</w:t>
      </w:r>
      <w:r w:rsidRPr="00E515A6">
        <w:rPr>
          <w:rFonts w:ascii="Times New Roman" w:hAnsi="Times New Roman" w:cs="Times New Roman"/>
          <w:b/>
          <w:bCs/>
          <w:color w:val="auto"/>
          <w:sz w:val="28"/>
          <w:szCs w:val="28"/>
          <w:lang w:val="kk-KZ"/>
        </w:rPr>
        <w:t xml:space="preserve">ың </w:t>
      </w:r>
      <w:r w:rsidR="0044187B" w:rsidRPr="002A76CC">
        <w:rPr>
          <w:rFonts w:ascii="Times New Roman" w:hAnsi="Times New Roman" w:cs="Times New Roman"/>
          <w:b/>
          <w:bCs/>
          <w:color w:val="auto"/>
          <w:sz w:val="28"/>
          <w:szCs w:val="28"/>
          <w:lang w:val="kk-KZ"/>
        </w:rPr>
        <w:t>психологиялық-</w:t>
      </w:r>
      <w:r w:rsidRPr="002A76CC">
        <w:rPr>
          <w:rFonts w:ascii="Times New Roman" w:hAnsi="Times New Roman" w:cs="Times New Roman"/>
          <w:b/>
          <w:bCs/>
          <w:color w:val="auto"/>
          <w:sz w:val="28"/>
          <w:szCs w:val="28"/>
          <w:lang w:val="kk-KZ"/>
        </w:rPr>
        <w:t>педагогикалық</w:t>
      </w:r>
      <w:r w:rsidR="0044187B" w:rsidRPr="002A76CC">
        <w:rPr>
          <w:rFonts w:ascii="Times New Roman" w:hAnsi="Times New Roman" w:cs="Times New Roman"/>
          <w:b/>
          <w:bCs/>
          <w:color w:val="auto"/>
          <w:sz w:val="28"/>
          <w:szCs w:val="28"/>
          <w:lang w:val="kk-KZ"/>
        </w:rPr>
        <w:t xml:space="preserve"> </w:t>
      </w:r>
      <w:r w:rsidR="009A1FE7" w:rsidRPr="002A76CC">
        <w:rPr>
          <w:rFonts w:ascii="Times New Roman" w:hAnsi="Times New Roman" w:cs="Times New Roman"/>
          <w:b/>
          <w:bCs/>
          <w:color w:val="auto"/>
          <w:sz w:val="28"/>
          <w:szCs w:val="28"/>
          <w:lang w:val="kk-KZ"/>
        </w:rPr>
        <w:t>ерекшеліктері</w:t>
      </w:r>
    </w:p>
    <w:p w14:paraId="0ACB213F" w14:textId="77777777" w:rsidR="004F3A3E" w:rsidRPr="002A76CC" w:rsidRDefault="004F3A3E" w:rsidP="00542280">
      <w:pPr>
        <w:spacing w:after="0" w:line="240" w:lineRule="auto"/>
        <w:rPr>
          <w:rFonts w:ascii="Times New Roman" w:hAnsi="Times New Roman" w:cs="Times New Roman"/>
          <w:lang w:val="kk-KZ"/>
        </w:rPr>
      </w:pPr>
    </w:p>
    <w:p w14:paraId="2DC724E3" w14:textId="729C8A72" w:rsidR="004F3A3E" w:rsidRPr="00E515A6" w:rsidRDefault="004F3A3E" w:rsidP="00542280">
      <w:pPr>
        <w:spacing w:after="0" w:line="240" w:lineRule="auto"/>
        <w:ind w:firstLine="567"/>
        <w:jc w:val="both"/>
        <w:rPr>
          <w:rFonts w:ascii="Times New Roman" w:hAnsi="Times New Roman" w:cs="Times New Roman"/>
          <w:bCs/>
          <w:sz w:val="28"/>
          <w:szCs w:val="28"/>
          <w:lang w:val="kk-KZ"/>
        </w:rPr>
      </w:pPr>
      <w:r w:rsidRPr="002A76CC">
        <w:rPr>
          <w:rFonts w:ascii="Times New Roman" w:hAnsi="Times New Roman" w:cs="Times New Roman"/>
          <w:bCs/>
          <w:sz w:val="28"/>
          <w:szCs w:val="28"/>
          <w:lang w:val="kk-KZ"/>
        </w:rPr>
        <w:t>Қазіргі таңда көру қабілеті бұзылған оқушылар</w:t>
      </w:r>
      <w:r w:rsidR="00E97A22">
        <w:rPr>
          <w:rFonts w:ascii="Times New Roman" w:hAnsi="Times New Roman" w:cs="Times New Roman"/>
          <w:bCs/>
          <w:sz w:val="28"/>
          <w:szCs w:val="28"/>
          <w:lang w:val="kk-KZ"/>
        </w:rPr>
        <w:t>ға</w:t>
      </w:r>
      <w:r w:rsidRPr="002A76CC">
        <w:rPr>
          <w:rFonts w:ascii="Times New Roman" w:hAnsi="Times New Roman" w:cs="Times New Roman"/>
          <w:bCs/>
          <w:sz w:val="28"/>
          <w:szCs w:val="28"/>
          <w:lang w:val="kk-KZ"/>
        </w:rPr>
        <w:t xml:space="preserve"> сапалы білім беру мен оларды жан-жақты дамыту – </w:t>
      </w:r>
      <w:r w:rsidR="003A2433" w:rsidRPr="002A76CC">
        <w:rPr>
          <w:rFonts w:ascii="Times New Roman" w:hAnsi="Times New Roman" w:cs="Times New Roman"/>
          <w:bCs/>
          <w:sz w:val="28"/>
          <w:szCs w:val="28"/>
          <w:lang w:val="kk-KZ"/>
        </w:rPr>
        <w:t xml:space="preserve">арнайы </w:t>
      </w:r>
      <w:r w:rsidRPr="002A76CC">
        <w:rPr>
          <w:rFonts w:ascii="Times New Roman" w:hAnsi="Times New Roman" w:cs="Times New Roman"/>
          <w:bCs/>
          <w:sz w:val="28"/>
          <w:szCs w:val="28"/>
          <w:lang w:val="kk-KZ"/>
        </w:rPr>
        <w:t>педагог</w:t>
      </w:r>
      <w:r w:rsidRPr="00E515A6">
        <w:rPr>
          <w:rFonts w:ascii="Times New Roman" w:hAnsi="Times New Roman" w:cs="Times New Roman"/>
          <w:bCs/>
          <w:sz w:val="28"/>
          <w:szCs w:val="28"/>
          <w:lang w:val="kk-KZ"/>
        </w:rPr>
        <w:t>ика сала</w:t>
      </w:r>
      <w:r w:rsidR="00430CF6" w:rsidRPr="00E515A6">
        <w:rPr>
          <w:rFonts w:ascii="Times New Roman" w:hAnsi="Times New Roman" w:cs="Times New Roman"/>
          <w:bCs/>
          <w:sz w:val="28"/>
          <w:szCs w:val="28"/>
          <w:lang w:val="kk-KZ"/>
        </w:rPr>
        <w:t>сы</w:t>
      </w:r>
      <w:r w:rsidRPr="00E515A6">
        <w:rPr>
          <w:rFonts w:ascii="Times New Roman" w:hAnsi="Times New Roman" w:cs="Times New Roman"/>
          <w:bCs/>
          <w:sz w:val="28"/>
          <w:szCs w:val="28"/>
          <w:lang w:val="kk-KZ"/>
        </w:rPr>
        <w:t xml:space="preserve">ндағы маңызды мәселелердің бірі. Бұл оқушылардың танымдық, тұлғалық және эмоциялық дамуына тән ерекшеліктері олармен жүргізілетін оқу-тәрбие жұмыстарын арнайы тәсілдермен ұйымдастыруды қажет етеді. Әсіресе, адамгершілік </w:t>
      </w:r>
      <w:r w:rsidRPr="00E515A6">
        <w:rPr>
          <w:rFonts w:ascii="Times New Roman" w:hAnsi="Times New Roman" w:cs="Times New Roman"/>
          <w:bCs/>
          <w:sz w:val="28"/>
          <w:szCs w:val="28"/>
          <w:lang w:val="kk-KZ"/>
        </w:rPr>
        <w:lastRenderedPageBreak/>
        <w:t xml:space="preserve">құндылықтарды қалыптастыру мақсатында жүргізілетін педагогикалық </w:t>
      </w:r>
      <w:r w:rsidR="0013224B" w:rsidRPr="00E515A6">
        <w:rPr>
          <w:rFonts w:ascii="Times New Roman" w:hAnsi="Times New Roman" w:cs="Times New Roman"/>
          <w:bCs/>
          <w:sz w:val="28"/>
          <w:szCs w:val="28"/>
          <w:lang w:val="kk-KZ"/>
        </w:rPr>
        <w:t>үдерістің</w:t>
      </w:r>
      <w:r w:rsidRPr="00E515A6">
        <w:rPr>
          <w:rFonts w:ascii="Times New Roman" w:hAnsi="Times New Roman" w:cs="Times New Roman"/>
          <w:bCs/>
          <w:sz w:val="28"/>
          <w:szCs w:val="28"/>
          <w:lang w:val="kk-KZ"/>
        </w:rPr>
        <w:t xml:space="preserve"> мазмұны мен әдістері осы оқушылардың даму заңдылықтарын ескерген жағдайда ғана нәтижелі болмақ.</w:t>
      </w:r>
    </w:p>
    <w:p w14:paraId="6B33BA70" w14:textId="427512C6" w:rsidR="00430CF6" w:rsidRPr="00A62910" w:rsidRDefault="00430CF6" w:rsidP="00542280">
      <w:pPr>
        <w:spacing w:after="0" w:line="240" w:lineRule="auto"/>
        <w:ind w:firstLine="567"/>
        <w:jc w:val="both"/>
        <w:rPr>
          <w:rFonts w:ascii="Times New Roman" w:hAnsi="Times New Roman" w:cs="Times New Roman"/>
          <w:bCs/>
          <w:color w:val="FF0000"/>
          <w:sz w:val="28"/>
          <w:szCs w:val="28"/>
          <w:lang w:val="kk-KZ"/>
        </w:rPr>
      </w:pPr>
      <w:r w:rsidRPr="00E515A6">
        <w:rPr>
          <w:rFonts w:ascii="Times New Roman" w:hAnsi="Times New Roman" w:cs="Times New Roman"/>
          <w:bCs/>
          <w:sz w:val="28"/>
          <w:szCs w:val="28"/>
          <w:lang w:val="kk-KZ"/>
        </w:rPr>
        <w:t>К</w:t>
      </w:r>
      <w:r w:rsidR="004F3A3E" w:rsidRPr="00E515A6">
        <w:rPr>
          <w:rFonts w:ascii="Times New Roman" w:hAnsi="Times New Roman" w:cs="Times New Roman"/>
          <w:bCs/>
          <w:sz w:val="28"/>
          <w:szCs w:val="28"/>
          <w:lang w:val="kk-KZ"/>
        </w:rPr>
        <w:t xml:space="preserve">өрудің шектеулі болуы қоршаған орта туралы тікелей ақпарат алуға кедергі келтіріп, танымдық </w:t>
      </w:r>
      <w:r w:rsidR="0013224B" w:rsidRPr="00E515A6">
        <w:rPr>
          <w:rFonts w:ascii="Times New Roman" w:hAnsi="Times New Roman" w:cs="Times New Roman"/>
          <w:bCs/>
          <w:sz w:val="28"/>
          <w:szCs w:val="28"/>
          <w:lang w:val="kk-KZ"/>
        </w:rPr>
        <w:t>үдерістер</w:t>
      </w:r>
      <w:r w:rsidR="004F3A3E" w:rsidRPr="00E515A6">
        <w:rPr>
          <w:rFonts w:ascii="Times New Roman" w:hAnsi="Times New Roman" w:cs="Times New Roman"/>
          <w:bCs/>
          <w:sz w:val="28"/>
          <w:szCs w:val="28"/>
          <w:lang w:val="kk-KZ"/>
        </w:rPr>
        <w:t>дің дамуына әсер етеді. Соның салдарынан олар</w:t>
      </w:r>
      <w:r w:rsidR="004F3A3E" w:rsidRPr="00A62910">
        <w:rPr>
          <w:rFonts w:ascii="Times New Roman" w:hAnsi="Times New Roman" w:cs="Times New Roman"/>
          <w:bCs/>
          <w:sz w:val="28"/>
          <w:szCs w:val="28"/>
          <w:lang w:val="kk-KZ"/>
        </w:rPr>
        <w:t>дың зейіні, қабылдауы, елестетуі, ойлауы мен сөйлеу қабілеті өзіне тән жолмен қалыптасады. Бұл ерекшеліктер оқушылардың оқу материалын қабылдауына, оны түсінуіне және тұлғалық қасиеттерінің дамуына әсер етеді</w:t>
      </w:r>
      <w:r w:rsidR="008B288D" w:rsidRPr="00A62910">
        <w:rPr>
          <w:rFonts w:ascii="Times New Roman" w:hAnsi="Times New Roman" w:cs="Times New Roman"/>
          <w:bCs/>
          <w:sz w:val="28"/>
          <w:szCs w:val="28"/>
          <w:lang w:val="kk-KZ"/>
        </w:rPr>
        <w:t xml:space="preserve"> </w:t>
      </w:r>
      <w:r w:rsidR="008B288D" w:rsidRPr="00A62910">
        <w:rPr>
          <w:rFonts w:ascii="Times New Roman" w:hAnsi="Times New Roman" w:cs="Times New Roman"/>
          <w:sz w:val="28"/>
          <w:szCs w:val="28"/>
          <w:lang w:val="kk-KZ"/>
        </w:rPr>
        <w:t>[130</w:t>
      </w:r>
      <w:r w:rsidR="00904909">
        <w:rPr>
          <w:rFonts w:ascii="Times New Roman" w:hAnsi="Times New Roman" w:cs="Times New Roman"/>
          <w:sz w:val="28"/>
          <w:szCs w:val="28"/>
          <w:lang w:val="kk-KZ"/>
        </w:rPr>
        <w:t>, б.291</w:t>
      </w:r>
      <w:r w:rsidR="008B288D" w:rsidRPr="00A62910">
        <w:rPr>
          <w:rFonts w:ascii="Times New Roman" w:hAnsi="Times New Roman" w:cs="Times New Roman"/>
          <w:sz w:val="28"/>
          <w:szCs w:val="28"/>
          <w:lang w:val="kk-KZ"/>
        </w:rPr>
        <w:t>].</w:t>
      </w:r>
      <w:r w:rsidR="00C0235F" w:rsidRPr="00A62910">
        <w:rPr>
          <w:rFonts w:ascii="Times New Roman" w:hAnsi="Times New Roman" w:cs="Times New Roman"/>
          <w:sz w:val="28"/>
          <w:szCs w:val="28"/>
          <w:lang w:val="kk-KZ"/>
        </w:rPr>
        <w:t xml:space="preserve"> </w:t>
      </w:r>
      <w:r w:rsidR="004F3A3E" w:rsidRPr="00A62910">
        <w:rPr>
          <w:rFonts w:ascii="Times New Roman" w:hAnsi="Times New Roman" w:cs="Times New Roman"/>
          <w:bCs/>
          <w:sz w:val="28"/>
          <w:szCs w:val="28"/>
          <w:lang w:val="kk-KZ"/>
        </w:rPr>
        <w:t>Сондықтан көру қабілеті бұзылған</w:t>
      </w:r>
      <w:r w:rsidR="00E97A22" w:rsidRPr="00A62910">
        <w:rPr>
          <w:rFonts w:ascii="Times New Roman" w:hAnsi="Times New Roman" w:cs="Times New Roman"/>
          <w:bCs/>
          <w:sz w:val="28"/>
          <w:szCs w:val="28"/>
          <w:lang w:val="kk-KZ"/>
        </w:rPr>
        <w:t xml:space="preserve">, оның ішінде нашар көретін </w:t>
      </w:r>
      <w:r w:rsidR="004F3A3E" w:rsidRPr="00A62910">
        <w:rPr>
          <w:rFonts w:ascii="Times New Roman" w:hAnsi="Times New Roman" w:cs="Times New Roman"/>
          <w:bCs/>
          <w:sz w:val="28"/>
          <w:szCs w:val="28"/>
          <w:lang w:val="kk-KZ"/>
        </w:rPr>
        <w:t>оқушылармен жұмыс жасауда олардың жас ерекшеліктерін ғана емес, сонымен бірге арнайы психологиялық және педагогикалық қажеттіліктерін де терең түсіну қажет.</w:t>
      </w:r>
      <w:r w:rsidR="00D85DE2" w:rsidRPr="00A62910">
        <w:rPr>
          <w:rFonts w:ascii="Times New Roman" w:hAnsi="Times New Roman" w:cs="Times New Roman"/>
          <w:bCs/>
          <w:sz w:val="28"/>
          <w:szCs w:val="28"/>
          <w:lang w:val="kk-KZ"/>
        </w:rPr>
        <w:t xml:space="preserve"> </w:t>
      </w:r>
    </w:p>
    <w:p w14:paraId="11FD7F6E" w14:textId="38F390C3" w:rsidR="00A42CBF" w:rsidRPr="00A62910" w:rsidRDefault="002E1B8E"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Көру қабілеті бұзылған оқушылар – бұл көздің анатомиялық немесе физиологиялық ақауы салдарынан толық немесе ішінара көре алмайтын, қоршаған ортаны қабылдауы шектеулі тұлғалар, олар арнайы педагогикалық және психологиялық қолдауды қажет етеді. Г.Ә. Абаева олардың білім алу үдерісін түзете-дамыту бағытындағы оқу-тәрбие жұмыстары арқылы ұйымдастыру қажеттігін көрсет</w:t>
      </w:r>
      <w:r w:rsidR="003A3FA9" w:rsidRPr="00A62910">
        <w:rPr>
          <w:rFonts w:ascii="Times New Roman" w:hAnsi="Times New Roman" w:cs="Times New Roman"/>
          <w:sz w:val="28"/>
          <w:szCs w:val="28"/>
          <w:lang w:val="kk-KZ"/>
        </w:rPr>
        <w:t xml:space="preserve">еді </w:t>
      </w:r>
      <w:r w:rsidRPr="00A62910">
        <w:rPr>
          <w:rFonts w:ascii="Times New Roman" w:hAnsi="Times New Roman" w:cs="Times New Roman"/>
          <w:sz w:val="28"/>
          <w:szCs w:val="28"/>
          <w:lang w:val="kk-KZ"/>
        </w:rPr>
        <w:t>[</w:t>
      </w:r>
      <w:r w:rsidR="00B74BD6" w:rsidRPr="00A62910">
        <w:rPr>
          <w:rFonts w:ascii="Times New Roman" w:hAnsi="Times New Roman" w:cs="Times New Roman"/>
          <w:sz w:val="28"/>
          <w:szCs w:val="28"/>
          <w:lang w:val="kk-KZ"/>
        </w:rPr>
        <w:t>13</w:t>
      </w:r>
      <w:r w:rsidR="00C0235F" w:rsidRPr="00A62910">
        <w:rPr>
          <w:rFonts w:ascii="Times New Roman" w:hAnsi="Times New Roman" w:cs="Times New Roman"/>
          <w:sz w:val="28"/>
          <w:szCs w:val="28"/>
          <w:lang w:val="kk-KZ"/>
        </w:rPr>
        <w:t>1</w:t>
      </w:r>
      <w:r w:rsidR="00544955" w:rsidRPr="00A62910">
        <w:rPr>
          <w:rFonts w:ascii="Times New Roman" w:hAnsi="Times New Roman" w:cs="Times New Roman"/>
          <w:sz w:val="28"/>
          <w:szCs w:val="28"/>
          <w:lang w:val="kk-KZ"/>
        </w:rPr>
        <w:t>, б.55</w:t>
      </w:r>
      <w:r w:rsidRPr="00A62910">
        <w:rPr>
          <w:rFonts w:ascii="Times New Roman" w:hAnsi="Times New Roman" w:cs="Times New Roman"/>
          <w:sz w:val="28"/>
          <w:szCs w:val="28"/>
          <w:lang w:val="kk-KZ"/>
        </w:rPr>
        <w:t>]</w:t>
      </w:r>
      <w:r w:rsidR="003A3FA9" w:rsidRPr="00A62910">
        <w:rPr>
          <w:rFonts w:ascii="Times New Roman" w:hAnsi="Times New Roman" w:cs="Times New Roman"/>
          <w:sz w:val="28"/>
          <w:szCs w:val="28"/>
          <w:lang w:val="kk-KZ"/>
        </w:rPr>
        <w:t xml:space="preserve">. Көру қабілеті бұзылған оқушыларды оқыту тек көрудің елеулі шектеулерімен күрестен гөрі, олардың қалыптасу ерекшеліктерін ескере отырып ұйымдастырылатын кешенді жұмысты қажет етеді. Ғылыми еңбектер мен </w:t>
      </w:r>
      <w:r w:rsidR="0082348A" w:rsidRPr="00A62910">
        <w:rPr>
          <w:rFonts w:ascii="Times New Roman" w:hAnsi="Times New Roman" w:cs="Times New Roman"/>
          <w:sz w:val="28"/>
          <w:szCs w:val="28"/>
          <w:lang w:val="kk-KZ"/>
        </w:rPr>
        <w:t>зерттеулерде арнайы білім берудегі б</w:t>
      </w:r>
      <w:r w:rsidR="003A3FA9" w:rsidRPr="00A62910">
        <w:rPr>
          <w:rFonts w:ascii="Times New Roman" w:hAnsi="Times New Roman" w:cs="Times New Roman"/>
          <w:sz w:val="28"/>
          <w:szCs w:val="28"/>
          <w:lang w:val="kk-KZ"/>
        </w:rPr>
        <w:t xml:space="preserve">ағдарламалар бойынша білім беру үдерісінде түзете-дамыту бағытындағы әдістерді, бейімделген оқу құралдары мен психологиялық қолдауды пайдалану басты шарт болып табылады.  </w:t>
      </w:r>
      <w:r w:rsidR="00227E20" w:rsidRPr="00A62910">
        <w:rPr>
          <w:rFonts w:ascii="Times New Roman" w:hAnsi="Times New Roman" w:cs="Times New Roman"/>
          <w:sz w:val="28"/>
          <w:szCs w:val="28"/>
          <w:lang w:val="kk-KZ"/>
        </w:rPr>
        <w:t>Сонымен қатар, Дүниежүзілік денсаулық сақтау ұйымы (</w:t>
      </w:r>
      <w:r w:rsidR="00E33E78" w:rsidRPr="00A62910">
        <w:rPr>
          <w:rFonts w:ascii="Times New Roman" w:hAnsi="Times New Roman" w:cs="Times New Roman"/>
          <w:sz w:val="28"/>
          <w:szCs w:val="28"/>
          <w:lang w:val="kk-KZ"/>
        </w:rPr>
        <w:t>ДДС</w:t>
      </w:r>
      <w:r w:rsidR="000B7C7B" w:rsidRPr="00A62910">
        <w:rPr>
          <w:rFonts w:ascii="Times New Roman" w:hAnsi="Times New Roman" w:cs="Times New Roman"/>
          <w:sz w:val="28"/>
          <w:szCs w:val="28"/>
          <w:lang w:val="kk-KZ"/>
        </w:rPr>
        <w:t>Ұ</w:t>
      </w:r>
      <w:r w:rsidR="00E33E78" w:rsidRPr="00A62910">
        <w:rPr>
          <w:rFonts w:ascii="Times New Roman" w:hAnsi="Times New Roman" w:cs="Times New Roman"/>
          <w:sz w:val="28"/>
          <w:szCs w:val="28"/>
          <w:lang w:val="kk-KZ"/>
        </w:rPr>
        <w:t>)</w:t>
      </w:r>
      <w:r w:rsidR="00227E20" w:rsidRPr="00A62910">
        <w:rPr>
          <w:rFonts w:ascii="Times New Roman" w:hAnsi="Times New Roman" w:cs="Times New Roman"/>
          <w:sz w:val="28"/>
          <w:szCs w:val="28"/>
          <w:lang w:val="kk-KZ"/>
        </w:rPr>
        <w:t xml:space="preserve"> мен Халықаралық функционалдық қабілеттілік, мүгедектік және денсаулық жіктемесі</w:t>
      </w:r>
      <w:r w:rsidR="00E33E78" w:rsidRPr="00A62910">
        <w:rPr>
          <w:rFonts w:ascii="Times New Roman" w:hAnsi="Times New Roman" w:cs="Times New Roman"/>
          <w:sz w:val="28"/>
          <w:szCs w:val="28"/>
          <w:lang w:val="kk-KZ"/>
        </w:rPr>
        <w:t xml:space="preserve"> </w:t>
      </w:r>
      <w:r w:rsidR="00227E20" w:rsidRPr="00A62910">
        <w:rPr>
          <w:rFonts w:ascii="Times New Roman" w:hAnsi="Times New Roman" w:cs="Times New Roman"/>
          <w:sz w:val="28"/>
          <w:szCs w:val="28"/>
          <w:lang w:val="kk-KZ"/>
        </w:rPr>
        <w:t xml:space="preserve">көру қабілетінің бұзылуын тек клиникалық тұрғыдан емес, адамның күнделікті өмірдегі әрекеттеріне және әлеуметтік қатысуына әсер ететін сенсорлық бұзылыс ретінде сипаттайды. Осылайша, ұлттық және халықаралық құқықтық-нормативтік база көру қабілеті бұзылған оқушылардың білім алуын кешенді </w:t>
      </w:r>
      <w:r w:rsidR="009F7F9F" w:rsidRPr="00A62910">
        <w:rPr>
          <w:rFonts w:ascii="Times New Roman" w:hAnsi="Times New Roman" w:cs="Times New Roman"/>
          <w:sz w:val="28"/>
          <w:szCs w:val="28"/>
          <w:lang w:val="kk-KZ"/>
        </w:rPr>
        <w:t>психологиялық-педагогикалық</w:t>
      </w:r>
      <w:r w:rsidR="00E00B47" w:rsidRPr="00A62910">
        <w:rPr>
          <w:rFonts w:ascii="Times New Roman" w:hAnsi="Times New Roman" w:cs="Times New Roman"/>
          <w:sz w:val="28"/>
          <w:szCs w:val="28"/>
          <w:lang w:val="kk-KZ"/>
        </w:rPr>
        <w:t xml:space="preserve"> </w:t>
      </w:r>
      <w:r w:rsidR="00227E20" w:rsidRPr="00A62910">
        <w:rPr>
          <w:rFonts w:ascii="Times New Roman" w:hAnsi="Times New Roman" w:cs="Times New Roman"/>
          <w:sz w:val="28"/>
          <w:szCs w:val="28"/>
          <w:lang w:val="kk-KZ"/>
        </w:rPr>
        <w:t>қолдауды, арнайы бейімделген оқу бағдарламалары мен материалдарды қолдануды талап ететін ерекше сала ретінде қарастырады.</w:t>
      </w:r>
      <w:r w:rsidR="00A42CBF" w:rsidRPr="00A62910">
        <w:rPr>
          <w:rFonts w:ascii="Times New Roman" w:hAnsi="Times New Roman" w:cs="Times New Roman"/>
          <w:sz w:val="28"/>
          <w:szCs w:val="28"/>
          <w:lang w:val="kk-KZ"/>
        </w:rPr>
        <w:t xml:space="preserve"> </w:t>
      </w:r>
    </w:p>
    <w:p w14:paraId="7D80050A" w14:textId="39E1FBF8" w:rsidR="004F3A3E" w:rsidRPr="00E515A6" w:rsidRDefault="004F3A3E"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Көру қабілеті бұзылған оқушылардың білім алу құқықтары мен ерекше қажеттіліктерін қамтамасыз ету - қазіргі білім беру жүйесінің басты бағыттарының бірі болып табылады. Қазақстан Республикасының «Білім туралы» Заңының 8-бабында даму мүмкіндігі шектеулі оқушылардың, соның ішінде көру қабілеті бұзылған оқуш</w:t>
      </w:r>
      <w:r w:rsidRPr="00E515A6">
        <w:rPr>
          <w:rFonts w:ascii="Times New Roman" w:hAnsi="Times New Roman" w:cs="Times New Roman"/>
          <w:sz w:val="28"/>
          <w:szCs w:val="28"/>
          <w:lang w:val="kk-KZ"/>
        </w:rPr>
        <w:t>ылардың, тең білім алу құқығы атап көрсетілген. Бұл заңда арнайы білім беру ұйымдарында, инклюзивті сыныптарда немесе үйде оқытуды ұйымдастыру арқылы оларға қажетті жағдай жасау міндеті белгіленген [</w:t>
      </w:r>
      <w:r w:rsidR="00834847" w:rsidRPr="00E515A6">
        <w:rPr>
          <w:rFonts w:ascii="Times New Roman" w:hAnsi="Times New Roman" w:cs="Times New Roman"/>
          <w:sz w:val="28"/>
          <w:szCs w:val="28"/>
          <w:lang w:val="kk-KZ"/>
        </w:rPr>
        <w:t>1</w:t>
      </w:r>
      <w:r w:rsidRPr="00E515A6">
        <w:rPr>
          <w:rFonts w:ascii="Times New Roman" w:hAnsi="Times New Roman" w:cs="Times New Roman"/>
          <w:sz w:val="28"/>
          <w:szCs w:val="28"/>
          <w:lang w:val="kk-KZ"/>
        </w:rPr>
        <w:t xml:space="preserve">]. </w:t>
      </w:r>
    </w:p>
    <w:p w14:paraId="24F58C99" w14:textId="15755358" w:rsidR="003A3FA9" w:rsidRPr="00A62910" w:rsidRDefault="004F3A3E"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Сонымен қатар, ҚР Үкіметі бекіткен «Қазақстан Республикасындағы инклюзивті саясаттың 2025–2030 жылдарға арналған тұжырымдамасында» (2024 жылғы 30 желтоқсандағы №1143 қаулы) ерекше білім беру қажеттіліктері бар </w:t>
      </w:r>
      <w:r w:rsidRPr="00E515A6">
        <w:rPr>
          <w:rFonts w:ascii="Times New Roman" w:hAnsi="Times New Roman" w:cs="Times New Roman"/>
          <w:sz w:val="28"/>
          <w:szCs w:val="28"/>
          <w:lang w:val="kk-KZ"/>
        </w:rPr>
        <w:lastRenderedPageBreak/>
        <w:t>оқушылардың ә</w:t>
      </w:r>
      <w:r w:rsidRPr="00A62910">
        <w:rPr>
          <w:rFonts w:ascii="Times New Roman" w:hAnsi="Times New Roman" w:cs="Times New Roman"/>
          <w:sz w:val="28"/>
          <w:szCs w:val="28"/>
          <w:lang w:val="kk-KZ"/>
        </w:rPr>
        <w:t>леуметтік бейімделуіне, олардың психологиялық-педагогикалық қолдау алуына басымдық берілген [</w:t>
      </w:r>
      <w:r w:rsidR="00834847" w:rsidRPr="00A62910">
        <w:rPr>
          <w:rFonts w:ascii="Times New Roman" w:hAnsi="Times New Roman" w:cs="Times New Roman"/>
          <w:sz w:val="28"/>
          <w:szCs w:val="28"/>
          <w:lang w:val="kk-KZ"/>
        </w:rPr>
        <w:t>1</w:t>
      </w:r>
      <w:r w:rsidR="00E46C2B" w:rsidRPr="00A62910">
        <w:rPr>
          <w:rFonts w:ascii="Times New Roman" w:hAnsi="Times New Roman" w:cs="Times New Roman"/>
          <w:sz w:val="28"/>
          <w:szCs w:val="28"/>
          <w:lang w:val="kk-KZ"/>
        </w:rPr>
        <w:t>3</w:t>
      </w:r>
      <w:r w:rsidR="00ED763C" w:rsidRPr="00A62910">
        <w:rPr>
          <w:rFonts w:ascii="Times New Roman" w:hAnsi="Times New Roman" w:cs="Times New Roman"/>
          <w:sz w:val="28"/>
          <w:szCs w:val="28"/>
          <w:lang w:val="kk-KZ"/>
        </w:rPr>
        <w:t>2</w:t>
      </w:r>
      <w:r w:rsidRPr="00A62910">
        <w:rPr>
          <w:rFonts w:ascii="Times New Roman" w:hAnsi="Times New Roman" w:cs="Times New Roman"/>
          <w:sz w:val="28"/>
          <w:szCs w:val="28"/>
          <w:lang w:val="kk-KZ"/>
        </w:rPr>
        <w:t xml:space="preserve">]. </w:t>
      </w:r>
    </w:p>
    <w:p w14:paraId="5E6EB443" w14:textId="1D3D0FB7" w:rsidR="004F3A3E" w:rsidRPr="00A62910" w:rsidRDefault="004F3A3E"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Халықаралық деңгейде көру қабілеті бұзылған оқушылардың білім алу құқықтары </w:t>
      </w:r>
      <w:r w:rsidR="003A33E3" w:rsidRPr="00A62910">
        <w:rPr>
          <w:rFonts w:ascii="Times New Roman" w:hAnsi="Times New Roman" w:cs="Times New Roman"/>
          <w:bCs/>
          <w:sz w:val="28"/>
          <w:szCs w:val="28"/>
          <w:lang w:val="kk-KZ"/>
        </w:rPr>
        <w:t xml:space="preserve">Мүгедектердің құқықтары туралы конвенцияны ратификациялау туралы Қазақстан Республикасының Заңында </w:t>
      </w:r>
      <w:r w:rsidRPr="00A62910">
        <w:rPr>
          <w:rFonts w:ascii="Times New Roman" w:hAnsi="Times New Roman" w:cs="Times New Roman"/>
          <w:sz w:val="28"/>
          <w:szCs w:val="28"/>
          <w:lang w:val="kk-KZ"/>
        </w:rPr>
        <w:t>[</w:t>
      </w:r>
      <w:r w:rsidR="00E46C2B" w:rsidRPr="00A62910">
        <w:rPr>
          <w:rFonts w:ascii="Times New Roman" w:hAnsi="Times New Roman" w:cs="Times New Roman"/>
          <w:sz w:val="28"/>
          <w:szCs w:val="28"/>
          <w:lang w:val="kk-KZ"/>
        </w:rPr>
        <w:t>13</w:t>
      </w:r>
      <w:r w:rsidR="00ED763C" w:rsidRPr="00A62910">
        <w:rPr>
          <w:rFonts w:ascii="Times New Roman" w:hAnsi="Times New Roman" w:cs="Times New Roman"/>
          <w:sz w:val="28"/>
          <w:szCs w:val="28"/>
          <w:lang w:val="kk-KZ"/>
        </w:rPr>
        <w:t>3</w:t>
      </w:r>
      <w:r w:rsidRPr="00A62910">
        <w:rPr>
          <w:rFonts w:ascii="Times New Roman" w:hAnsi="Times New Roman" w:cs="Times New Roman"/>
          <w:sz w:val="28"/>
          <w:szCs w:val="28"/>
          <w:lang w:val="kk-KZ"/>
        </w:rPr>
        <w:t xml:space="preserve">] және ЮНЕСКО-ның Саламанка декларациясында </w:t>
      </w:r>
      <w:r w:rsidR="00ED763C"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жан-жақты қарастырылған</w:t>
      </w:r>
      <w:r w:rsidR="00090AD0" w:rsidRPr="00A62910">
        <w:rPr>
          <w:rFonts w:ascii="Times New Roman" w:hAnsi="Times New Roman" w:cs="Times New Roman"/>
          <w:sz w:val="28"/>
          <w:szCs w:val="28"/>
          <w:lang w:val="kk-KZ"/>
        </w:rPr>
        <w:t xml:space="preserve"> [134]</w:t>
      </w:r>
      <w:r w:rsidRPr="00A62910">
        <w:rPr>
          <w:rFonts w:ascii="Times New Roman" w:hAnsi="Times New Roman" w:cs="Times New Roman"/>
          <w:sz w:val="28"/>
          <w:szCs w:val="28"/>
          <w:lang w:val="kk-KZ"/>
        </w:rPr>
        <w:t xml:space="preserve">. Аталған құжаттарда инклюзивті білім беру — мүгедектігі бар оқушылардың әлеуметтенуі мен жеке қабілеттерін дамытуының тиімді жолы ретінде сипатталады. Мұндай тәсіл олардың оқыту </w:t>
      </w:r>
      <w:r w:rsidR="000A15FC" w:rsidRPr="00A62910">
        <w:rPr>
          <w:rFonts w:ascii="Times New Roman" w:hAnsi="Times New Roman" w:cs="Times New Roman"/>
          <w:sz w:val="28"/>
          <w:szCs w:val="28"/>
          <w:lang w:val="kk-KZ"/>
        </w:rPr>
        <w:t>үдерісіне</w:t>
      </w:r>
      <w:r w:rsidR="00347F4F"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толық қатысуына, әлеуетін жүзеге асыруына және қоғам өміріне белсенді араласуына мүмкіндік береді.</w:t>
      </w:r>
    </w:p>
    <w:p w14:paraId="5806676C" w14:textId="19BB0E27" w:rsidR="004F3A3E" w:rsidRPr="00A62910" w:rsidRDefault="004F3A3E"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2025 жылы Қазақстан Республикасы Маракеш келісімін ратификациялап, көру қабілеті бұзылған азаматтардың білім мен мәдениетке тең қолжетімділігін қамтамасыз ету жолында маңызды қадам жасады. Бұл халықаралық келісім зағип және көруі нашар адамдарға арналған баспа өнімдерін (кітаптар, ноталық жинақтар, аудиоформаттар және т.б.) рұқсатсыз бейімдеуге және трансшекаралық алмасуға мүмкіндік береді. Келісімнің негізгі мақсаты – ақпарат пен білімге кедергісіз қолжетімділікті қамтамасыз ету арқылы ерекше білім беру қажеттілігі бар жандардың зияткерлік және рухани дамуына жағдай жасау [</w:t>
      </w:r>
      <w:r w:rsidR="000B7C7B" w:rsidRPr="00A62910">
        <w:rPr>
          <w:rFonts w:ascii="Times New Roman" w:hAnsi="Times New Roman" w:cs="Times New Roman"/>
          <w:sz w:val="28"/>
          <w:szCs w:val="28"/>
          <w:lang w:val="kk-KZ"/>
        </w:rPr>
        <w:t>8</w:t>
      </w:r>
      <w:r w:rsidRPr="00A62910">
        <w:rPr>
          <w:rFonts w:ascii="Times New Roman" w:hAnsi="Times New Roman" w:cs="Times New Roman"/>
          <w:sz w:val="28"/>
          <w:szCs w:val="28"/>
          <w:lang w:val="kk-KZ"/>
        </w:rPr>
        <w:t xml:space="preserve">]. </w:t>
      </w:r>
    </w:p>
    <w:p w14:paraId="7711AB65" w14:textId="3A64A104" w:rsidR="004F3A3E" w:rsidRPr="00A62910" w:rsidRDefault="004F3A3E"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Келісімнің Қазақстанда күшіне енуі көру қабілеті бұзылған оқушылардың білім беру үдерісіне инклюзивті және құқықтық негізде қатысуын күшейтеді. Бұл әсіресе </w:t>
      </w:r>
      <w:r w:rsidR="00227E20" w:rsidRPr="00A62910">
        <w:rPr>
          <w:rFonts w:ascii="Times New Roman" w:hAnsi="Times New Roman" w:cs="Times New Roman"/>
          <w:sz w:val="28"/>
          <w:szCs w:val="28"/>
          <w:lang w:val="kk-KZ"/>
        </w:rPr>
        <w:t xml:space="preserve">адамгершілік, </w:t>
      </w:r>
      <w:r w:rsidRPr="00A62910">
        <w:rPr>
          <w:rFonts w:ascii="Times New Roman" w:hAnsi="Times New Roman" w:cs="Times New Roman"/>
          <w:sz w:val="28"/>
          <w:szCs w:val="28"/>
          <w:lang w:val="kk-KZ"/>
        </w:rPr>
        <w:t>эстетикалық тәрбиенің мазмұндық аясын кеңейтуге мүмкіндік береді. Атап айтқанда, халық музыкасы негізінде адамгершілік құндылықтарды қалыптастыруда қолданылатын материалдардың (ән мәтіндері, ноталық партитуралар, әдеби-халықтық мәтіндер және т.б.) арнайы форматта бейімделуі маңызды. Маракеш келісімінің ережелері бұл материалдарды көру мүмкіндігі шектеулі оқушылардың қажеттіліктеріне сай өңдеуге құқықтық негіз береді.</w:t>
      </w:r>
      <w:r w:rsidR="00227E20"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Халық музыкасы – ұлттық болмысты, тарихи-мәдени тәжірибені, ізгілік пен ар-ождан қағидаларын бойына сіңірген рухани құндылық көзі. Осы бағытта оқушының тұлғалық дамуын көздейтін зерттеулерде Маракеш келісімі тәрізді халықаралық құқықтық құжаттар көмекші құрал бола алады. Бұл келісім – мәдени контенттің қолжетімді нұсқаларын дамыту арқылы көру қабілеті бұзылған оқушылардың адамгершілік дамуын тиімді қолдауға бағытталған өзекті тетік болып табылады.</w:t>
      </w:r>
    </w:p>
    <w:p w14:paraId="3B1EFD87" w14:textId="000B17CB" w:rsidR="004F3A3E" w:rsidRPr="00A62910" w:rsidRDefault="00227E20"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Жоғарыдағы айтылған </w:t>
      </w:r>
      <w:r w:rsidR="004F3A3E" w:rsidRPr="00A62910">
        <w:rPr>
          <w:rFonts w:ascii="Times New Roman" w:hAnsi="Times New Roman" w:cs="Times New Roman"/>
          <w:bCs/>
          <w:sz w:val="28"/>
          <w:szCs w:val="28"/>
          <w:lang w:val="kk-KZ"/>
        </w:rPr>
        <w:t xml:space="preserve">ұстанымдар білім беру жүйесінде баланы тек медициналық тұрғыдан ғана емес, оның әлеуметтенуі, оқу үдерісіне қатысуы және өмірлік мүмкіндіктері тұрғысынан кешенді қарастыру қажеттігін айқындайды. </w:t>
      </w:r>
      <w:r w:rsidR="009F7F9F" w:rsidRPr="00A62910">
        <w:rPr>
          <w:rFonts w:ascii="Times New Roman" w:hAnsi="Times New Roman" w:cs="Times New Roman"/>
          <w:bCs/>
          <w:sz w:val="28"/>
          <w:szCs w:val="28"/>
          <w:lang w:val="kk-KZ"/>
        </w:rPr>
        <w:t xml:space="preserve">Осыған байланысты көру қабілеті бұзылған </w:t>
      </w:r>
      <w:r w:rsidR="00433944" w:rsidRPr="00A62910">
        <w:rPr>
          <w:rFonts w:ascii="Times New Roman" w:hAnsi="Times New Roman" w:cs="Times New Roman"/>
          <w:bCs/>
          <w:sz w:val="28"/>
          <w:szCs w:val="28"/>
          <w:lang w:val="kk-KZ"/>
        </w:rPr>
        <w:t>оқушылар</w:t>
      </w:r>
      <w:r w:rsidR="009F7F9F" w:rsidRPr="00A62910">
        <w:rPr>
          <w:rFonts w:ascii="Times New Roman" w:hAnsi="Times New Roman" w:cs="Times New Roman"/>
          <w:bCs/>
          <w:sz w:val="28"/>
          <w:szCs w:val="28"/>
          <w:lang w:val="kk-KZ"/>
        </w:rPr>
        <w:t>дың білім алудағы қажеттіліктерін терең түсіну үшін олардың психологиялық-педагогикалық даму ерекшеліктері мен көру бұзылыстарының ғылыми жіктемелерін қарастыру маңызды болып табылады.</w:t>
      </w:r>
    </w:p>
    <w:p w14:paraId="2EF10394" w14:textId="3880648C" w:rsidR="004F3A3E" w:rsidRPr="00A62910" w:rsidRDefault="004F3A3E" w:rsidP="00455B23">
      <w:pPr>
        <w:spacing w:after="0" w:line="240" w:lineRule="auto"/>
        <w:ind w:firstLine="567"/>
        <w:jc w:val="both"/>
        <w:rPr>
          <w:rFonts w:ascii="Times New Roman" w:hAnsi="Times New Roman" w:cs="Times New Roman"/>
          <w:bCs/>
          <w:i/>
          <w:iCs/>
          <w:sz w:val="28"/>
          <w:szCs w:val="28"/>
          <w:lang w:val="kk-KZ"/>
        </w:rPr>
      </w:pPr>
      <w:r w:rsidRPr="00A62910">
        <w:rPr>
          <w:rFonts w:ascii="Times New Roman" w:hAnsi="Times New Roman" w:cs="Times New Roman"/>
          <w:bCs/>
          <w:sz w:val="28"/>
          <w:szCs w:val="28"/>
          <w:lang w:val="kk-KZ"/>
        </w:rPr>
        <w:t>К</w:t>
      </w:r>
      <w:r w:rsidRPr="00A62910">
        <w:rPr>
          <w:rFonts w:ascii="Times New Roman" w:hAnsi="Times New Roman" w:cs="Times New Roman"/>
          <w:sz w:val="28"/>
          <w:szCs w:val="28"/>
          <w:lang w:val="kk-KZ"/>
        </w:rPr>
        <w:t>өру қабілеті бұзылыстарының психологиялық</w:t>
      </w:r>
      <w:r w:rsidR="002C13AF" w:rsidRPr="00A62910">
        <w:rPr>
          <w:rFonts w:ascii="Times New Roman" w:hAnsi="Times New Roman" w:cs="Times New Roman"/>
          <w:sz w:val="28"/>
          <w:szCs w:val="28"/>
          <w:lang w:val="kk-KZ"/>
        </w:rPr>
        <w:t xml:space="preserve"> және</w:t>
      </w:r>
      <w:r w:rsidRPr="00A62910">
        <w:rPr>
          <w:rFonts w:ascii="Times New Roman" w:hAnsi="Times New Roman" w:cs="Times New Roman"/>
          <w:sz w:val="28"/>
          <w:szCs w:val="28"/>
          <w:lang w:val="kk-KZ"/>
        </w:rPr>
        <w:t xml:space="preserve"> </w:t>
      </w:r>
      <w:r w:rsidR="002C13AF" w:rsidRPr="00A62910">
        <w:rPr>
          <w:rFonts w:ascii="Times New Roman" w:hAnsi="Times New Roman" w:cs="Times New Roman"/>
          <w:sz w:val="28"/>
          <w:szCs w:val="28"/>
          <w:lang w:val="kk-KZ"/>
        </w:rPr>
        <w:t xml:space="preserve">педагогикалық </w:t>
      </w:r>
      <w:r w:rsidRPr="00A62910">
        <w:rPr>
          <w:rFonts w:ascii="Times New Roman" w:hAnsi="Times New Roman" w:cs="Times New Roman"/>
          <w:sz w:val="28"/>
          <w:szCs w:val="28"/>
          <w:lang w:val="kk-KZ"/>
        </w:rPr>
        <w:t xml:space="preserve">ерекшеліктерін зерттеу барысында әрбір ғалым өз көзқарасына сүйене отырып, баланың оқу-танымдық әрекеті мен психикалық дамуына әсерін ескере отырып жіктемелер ұсынған. Зерттеушілердің жіктемелері негізінен клиникалық </w:t>
      </w:r>
      <w:r w:rsidRPr="00A62910">
        <w:rPr>
          <w:rFonts w:ascii="Times New Roman" w:hAnsi="Times New Roman" w:cs="Times New Roman"/>
          <w:sz w:val="28"/>
          <w:szCs w:val="28"/>
          <w:lang w:val="kk-KZ"/>
        </w:rPr>
        <w:lastRenderedPageBreak/>
        <w:t>диагноздан бастап, функционалдық, психологиялық және әрекеттік критерийлерге дейін әртүрлі өлшемдерді қамтиды. Мұндай жіктемелер көру қабілеті бұзылған оқушылардың педагогикалық қолдауын ұйымдастыруда, оқу әдістерін таңдауда және түзету-дамыту жұмыстарының тиімділігін арттыруда ғылыми негіз ретінде қызмет етеді. Төменде негізгі зерттеушілердің көзқарасы бойынша көру қабілеті бұзылыстарының салыстырмалы кестесі келтірілген</w:t>
      </w:r>
      <w:r w:rsidR="00E515A6" w:rsidRPr="00A62910">
        <w:rPr>
          <w:rFonts w:ascii="Times New Roman" w:hAnsi="Times New Roman" w:cs="Times New Roman"/>
          <w:sz w:val="28"/>
          <w:szCs w:val="28"/>
          <w:lang w:val="kk-KZ"/>
        </w:rPr>
        <w:t xml:space="preserve"> (Кесте </w:t>
      </w:r>
      <w:r w:rsidR="0075788F" w:rsidRPr="00A62910">
        <w:rPr>
          <w:rFonts w:ascii="Times New Roman" w:hAnsi="Times New Roman" w:cs="Times New Roman"/>
          <w:sz w:val="28"/>
          <w:szCs w:val="28"/>
          <w:lang w:val="kk-KZ"/>
        </w:rPr>
        <w:t>6</w:t>
      </w:r>
      <w:r w:rsidR="00E515A6"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w:t>
      </w:r>
    </w:p>
    <w:p w14:paraId="001F654C" w14:textId="3D834FBE" w:rsidR="0075788F" w:rsidRPr="00A62910" w:rsidRDefault="0075788F" w:rsidP="00542280">
      <w:pPr>
        <w:spacing w:after="0" w:line="240" w:lineRule="auto"/>
        <w:rPr>
          <w:rFonts w:ascii="Times New Roman" w:hAnsi="Times New Roman" w:cs="Times New Roman"/>
          <w:sz w:val="28"/>
          <w:szCs w:val="28"/>
          <w:lang w:val="kk-KZ"/>
        </w:rPr>
      </w:pPr>
    </w:p>
    <w:p w14:paraId="32A1FE31" w14:textId="28D91580" w:rsidR="000A20C7" w:rsidRPr="00A62910" w:rsidRDefault="004F3A3E" w:rsidP="00542280">
      <w:pPr>
        <w:spacing w:after="0" w:line="240" w:lineRule="auto"/>
        <w:rPr>
          <w:rFonts w:ascii="Times New Roman" w:hAnsi="Times New Roman" w:cs="Times New Roman"/>
          <w:b/>
          <w:bCs/>
          <w:sz w:val="24"/>
          <w:szCs w:val="24"/>
          <w:lang w:val="kk-KZ"/>
        </w:rPr>
      </w:pPr>
      <w:r w:rsidRPr="00A62910">
        <w:rPr>
          <w:rFonts w:ascii="Times New Roman" w:hAnsi="Times New Roman" w:cs="Times New Roman"/>
          <w:sz w:val="28"/>
          <w:szCs w:val="28"/>
          <w:lang w:val="kk-KZ"/>
        </w:rPr>
        <w:t xml:space="preserve">Кесте </w:t>
      </w:r>
      <w:r w:rsidR="0075788F" w:rsidRPr="00A62910">
        <w:rPr>
          <w:rFonts w:ascii="Times New Roman" w:hAnsi="Times New Roman" w:cs="Times New Roman"/>
          <w:sz w:val="28"/>
          <w:szCs w:val="28"/>
          <w:lang w:val="kk-KZ"/>
        </w:rPr>
        <w:t>6</w:t>
      </w:r>
      <w:r w:rsidR="00B256F0"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Көру қабілеті бұзылыстарының жікте</w:t>
      </w:r>
      <w:r w:rsidR="00993116" w:rsidRPr="00A62910">
        <w:rPr>
          <w:rFonts w:ascii="Times New Roman" w:hAnsi="Times New Roman" w:cs="Times New Roman"/>
          <w:sz w:val="28"/>
          <w:szCs w:val="28"/>
          <w:lang w:val="kk-KZ"/>
        </w:rPr>
        <w:t>у тәсілдері</w:t>
      </w:r>
    </w:p>
    <w:p w14:paraId="3A9897AE" w14:textId="77777777" w:rsidR="004F3A3E" w:rsidRPr="00A62910" w:rsidRDefault="004F3A3E" w:rsidP="00542280">
      <w:pPr>
        <w:spacing w:after="0" w:line="240" w:lineRule="auto"/>
        <w:rPr>
          <w:rFonts w:ascii="Times New Roman" w:hAnsi="Times New Roman" w:cs="Times New Roman"/>
          <w:b/>
          <w:bCs/>
          <w:sz w:val="24"/>
          <w:szCs w:val="24"/>
          <w:lang w:val="kk-KZ"/>
        </w:rPr>
      </w:pPr>
    </w:p>
    <w:tbl>
      <w:tblPr>
        <w:tblStyle w:val="a7"/>
        <w:tblW w:w="9493" w:type="dxa"/>
        <w:tblLayout w:type="fixed"/>
        <w:tblLook w:val="04A0" w:firstRow="1" w:lastRow="0" w:firstColumn="1" w:lastColumn="0" w:noHBand="0" w:noVBand="1"/>
      </w:tblPr>
      <w:tblGrid>
        <w:gridCol w:w="1696"/>
        <w:gridCol w:w="1701"/>
        <w:gridCol w:w="1644"/>
        <w:gridCol w:w="1824"/>
        <w:gridCol w:w="2628"/>
      </w:tblGrid>
      <w:tr w:rsidR="00973167" w:rsidRPr="00A62910" w14:paraId="2BF51F22" w14:textId="77777777" w:rsidTr="00455B23">
        <w:tc>
          <w:tcPr>
            <w:tcW w:w="1696" w:type="dxa"/>
            <w:vAlign w:val="center"/>
          </w:tcPr>
          <w:p w14:paraId="3DD82571" w14:textId="05F74B2E" w:rsidR="00973167" w:rsidRPr="00A62910" w:rsidRDefault="00973167" w:rsidP="00542280">
            <w:pPr>
              <w:spacing w:after="0" w:line="240" w:lineRule="auto"/>
              <w:jc w:val="center"/>
              <w:rPr>
                <w:rFonts w:ascii="Times New Roman" w:hAnsi="Times New Roman" w:cs="Times New Roman"/>
                <w:sz w:val="28"/>
                <w:szCs w:val="28"/>
                <w:lang w:val="kk-KZ"/>
              </w:rPr>
            </w:pPr>
            <w:proofErr w:type="spellStart"/>
            <w:r w:rsidRPr="00A62910">
              <w:rPr>
                <w:rFonts w:ascii="Times New Roman" w:hAnsi="Times New Roman" w:cs="Times New Roman"/>
                <w:sz w:val="24"/>
                <w:szCs w:val="24"/>
              </w:rPr>
              <w:t>Жіктеу</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бағыты</w:t>
            </w:r>
            <w:proofErr w:type="spellEnd"/>
          </w:p>
        </w:tc>
        <w:tc>
          <w:tcPr>
            <w:tcW w:w="1701" w:type="dxa"/>
            <w:vAlign w:val="center"/>
          </w:tcPr>
          <w:p w14:paraId="28213180" w14:textId="7B0BE62B" w:rsidR="00973167" w:rsidRPr="00A62910" w:rsidRDefault="00973167" w:rsidP="00542280">
            <w:pPr>
              <w:spacing w:after="0" w:line="240" w:lineRule="auto"/>
              <w:jc w:val="center"/>
              <w:rPr>
                <w:rFonts w:ascii="Times New Roman" w:hAnsi="Times New Roman" w:cs="Times New Roman"/>
                <w:sz w:val="28"/>
                <w:szCs w:val="28"/>
                <w:lang w:val="kk-KZ"/>
              </w:rPr>
            </w:pPr>
            <w:proofErr w:type="spellStart"/>
            <w:r w:rsidRPr="00A62910">
              <w:rPr>
                <w:rFonts w:ascii="Times New Roman" w:hAnsi="Times New Roman" w:cs="Times New Roman"/>
                <w:sz w:val="24"/>
                <w:szCs w:val="24"/>
              </w:rPr>
              <w:t>Ғалымдар</w:t>
            </w:r>
            <w:proofErr w:type="spellEnd"/>
          </w:p>
        </w:tc>
        <w:tc>
          <w:tcPr>
            <w:tcW w:w="1644" w:type="dxa"/>
            <w:vAlign w:val="center"/>
          </w:tcPr>
          <w:p w14:paraId="1C74BFFD" w14:textId="128A043F" w:rsidR="00973167" w:rsidRPr="00A62910" w:rsidRDefault="00973167" w:rsidP="00542280">
            <w:pPr>
              <w:spacing w:after="0" w:line="240" w:lineRule="auto"/>
              <w:jc w:val="center"/>
              <w:rPr>
                <w:rFonts w:ascii="Times New Roman" w:hAnsi="Times New Roman" w:cs="Times New Roman"/>
                <w:sz w:val="28"/>
                <w:szCs w:val="28"/>
                <w:lang w:val="kk-KZ"/>
              </w:rPr>
            </w:pPr>
            <w:proofErr w:type="spellStart"/>
            <w:r w:rsidRPr="00A62910">
              <w:rPr>
                <w:rFonts w:ascii="Times New Roman" w:hAnsi="Times New Roman" w:cs="Times New Roman"/>
                <w:sz w:val="24"/>
                <w:szCs w:val="24"/>
              </w:rPr>
              <w:t>Жіктеу</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критерийі</w:t>
            </w:r>
            <w:proofErr w:type="spellEnd"/>
          </w:p>
        </w:tc>
        <w:tc>
          <w:tcPr>
            <w:tcW w:w="1824" w:type="dxa"/>
            <w:vAlign w:val="center"/>
          </w:tcPr>
          <w:p w14:paraId="45F60123" w14:textId="53D1ABD8" w:rsidR="00973167" w:rsidRPr="00A62910" w:rsidRDefault="00973167" w:rsidP="00542280">
            <w:pPr>
              <w:spacing w:after="0" w:line="240" w:lineRule="auto"/>
              <w:jc w:val="center"/>
              <w:rPr>
                <w:rFonts w:ascii="Times New Roman" w:hAnsi="Times New Roman" w:cs="Times New Roman"/>
                <w:sz w:val="28"/>
                <w:szCs w:val="28"/>
                <w:lang w:val="kk-KZ"/>
              </w:rPr>
            </w:pPr>
            <w:proofErr w:type="spellStart"/>
            <w:r w:rsidRPr="00A62910">
              <w:rPr>
                <w:rFonts w:ascii="Times New Roman" w:hAnsi="Times New Roman" w:cs="Times New Roman"/>
                <w:sz w:val="24"/>
                <w:szCs w:val="24"/>
              </w:rPr>
              <w:t>Түрлері</w:t>
            </w:r>
            <w:proofErr w:type="spellEnd"/>
          </w:p>
        </w:tc>
        <w:tc>
          <w:tcPr>
            <w:tcW w:w="2628" w:type="dxa"/>
          </w:tcPr>
          <w:p w14:paraId="235B0C7D" w14:textId="60C86277" w:rsidR="00973167" w:rsidRPr="00A62910" w:rsidRDefault="00973167" w:rsidP="00542280">
            <w:pPr>
              <w:spacing w:after="0" w:line="240" w:lineRule="auto"/>
              <w:jc w:val="center"/>
              <w:rPr>
                <w:rFonts w:ascii="Times New Roman" w:hAnsi="Times New Roman" w:cs="Times New Roman"/>
                <w:sz w:val="28"/>
                <w:szCs w:val="28"/>
                <w:lang w:val="kk-KZ"/>
              </w:rPr>
            </w:pPr>
            <w:proofErr w:type="spellStart"/>
            <w:r w:rsidRPr="00A62910">
              <w:rPr>
                <w:rFonts w:ascii="Times New Roman" w:hAnsi="Times New Roman" w:cs="Times New Roman"/>
                <w:sz w:val="24"/>
                <w:szCs w:val="24"/>
              </w:rPr>
              <w:t>Педагогикалық</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маңызы</w:t>
            </w:r>
            <w:proofErr w:type="spellEnd"/>
          </w:p>
        </w:tc>
      </w:tr>
      <w:tr w:rsidR="00973167" w:rsidRPr="00233982" w14:paraId="0F467151" w14:textId="77777777" w:rsidTr="00455B23">
        <w:tc>
          <w:tcPr>
            <w:tcW w:w="1696" w:type="dxa"/>
            <w:vAlign w:val="center"/>
          </w:tcPr>
          <w:p w14:paraId="69E11482" w14:textId="10F65D96" w:rsidR="00973167" w:rsidRPr="00A62910" w:rsidRDefault="00973167" w:rsidP="00542280">
            <w:pPr>
              <w:spacing w:after="0" w:line="240" w:lineRule="auto"/>
              <w:jc w:val="both"/>
              <w:rPr>
                <w:rFonts w:ascii="Times New Roman" w:hAnsi="Times New Roman" w:cs="Times New Roman"/>
                <w:b/>
                <w:bCs/>
                <w:sz w:val="28"/>
                <w:szCs w:val="28"/>
                <w:lang w:val="kk-KZ"/>
              </w:rPr>
            </w:pPr>
            <w:proofErr w:type="spellStart"/>
            <w:r w:rsidRPr="00A62910">
              <w:rPr>
                <w:rFonts w:ascii="Times New Roman" w:hAnsi="Times New Roman" w:cs="Times New Roman"/>
                <w:sz w:val="24"/>
                <w:szCs w:val="24"/>
              </w:rPr>
              <w:t>Медициналық</w:t>
            </w:r>
            <w:proofErr w:type="spellEnd"/>
          </w:p>
        </w:tc>
        <w:tc>
          <w:tcPr>
            <w:tcW w:w="1701" w:type="dxa"/>
            <w:vAlign w:val="center"/>
          </w:tcPr>
          <w:p w14:paraId="7ADCB78F" w14:textId="567104C1" w:rsidR="00973167" w:rsidRPr="00A62910" w:rsidRDefault="00973167" w:rsidP="00542280">
            <w:pPr>
              <w:spacing w:after="0" w:line="240" w:lineRule="auto"/>
              <w:jc w:val="both"/>
              <w:rPr>
                <w:rFonts w:ascii="Times New Roman" w:hAnsi="Times New Roman" w:cs="Times New Roman"/>
                <w:b/>
                <w:bCs/>
                <w:sz w:val="28"/>
                <w:szCs w:val="28"/>
                <w:lang w:val="kk-KZ"/>
              </w:rPr>
            </w:pPr>
            <w:r w:rsidRPr="00A62910">
              <w:rPr>
                <w:rFonts w:ascii="Times New Roman" w:hAnsi="Times New Roman" w:cs="Times New Roman"/>
                <w:sz w:val="24"/>
                <w:szCs w:val="24"/>
              </w:rPr>
              <w:t>А.И. Каплан</w:t>
            </w:r>
          </w:p>
        </w:tc>
        <w:tc>
          <w:tcPr>
            <w:tcW w:w="1644" w:type="dxa"/>
            <w:vAlign w:val="center"/>
          </w:tcPr>
          <w:p w14:paraId="007ADE37" w14:textId="48D041F8" w:rsidR="00973167" w:rsidRPr="00A62910" w:rsidRDefault="00973167" w:rsidP="00542280">
            <w:pPr>
              <w:spacing w:after="0" w:line="240" w:lineRule="auto"/>
              <w:jc w:val="both"/>
              <w:rPr>
                <w:rFonts w:ascii="Times New Roman" w:hAnsi="Times New Roman" w:cs="Times New Roman"/>
                <w:b/>
                <w:bCs/>
                <w:sz w:val="28"/>
                <w:szCs w:val="28"/>
                <w:lang w:val="kk-KZ"/>
              </w:rPr>
            </w:pPr>
            <w:proofErr w:type="spellStart"/>
            <w:r w:rsidRPr="00A62910">
              <w:rPr>
                <w:rFonts w:ascii="Times New Roman" w:hAnsi="Times New Roman" w:cs="Times New Roman"/>
                <w:sz w:val="24"/>
                <w:szCs w:val="24"/>
              </w:rPr>
              <w:t>Көру</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өткірлігі</w:t>
            </w:r>
            <w:proofErr w:type="spellEnd"/>
            <w:r w:rsidRPr="00A62910">
              <w:rPr>
                <w:rFonts w:ascii="Times New Roman" w:hAnsi="Times New Roman" w:cs="Times New Roman"/>
                <w:sz w:val="24"/>
                <w:szCs w:val="24"/>
              </w:rPr>
              <w:t xml:space="preserve"> мен диагноз</w:t>
            </w:r>
          </w:p>
        </w:tc>
        <w:tc>
          <w:tcPr>
            <w:tcW w:w="1824" w:type="dxa"/>
            <w:vAlign w:val="center"/>
          </w:tcPr>
          <w:p w14:paraId="04ABA1CD" w14:textId="787FA979" w:rsidR="00973167" w:rsidRPr="00A62910" w:rsidRDefault="00973167" w:rsidP="00542280">
            <w:pPr>
              <w:spacing w:after="0" w:line="240" w:lineRule="auto"/>
              <w:jc w:val="both"/>
              <w:rPr>
                <w:rFonts w:ascii="Times New Roman" w:hAnsi="Times New Roman" w:cs="Times New Roman"/>
                <w:b/>
                <w:bCs/>
                <w:sz w:val="28"/>
                <w:szCs w:val="28"/>
                <w:lang w:val="kk-KZ"/>
              </w:rPr>
            </w:pPr>
            <w:r w:rsidRPr="00A62910">
              <w:rPr>
                <w:rFonts w:ascii="Times New Roman" w:hAnsi="Times New Roman" w:cs="Times New Roman"/>
                <w:sz w:val="24"/>
                <w:szCs w:val="24"/>
                <w:lang w:val="kk-KZ"/>
              </w:rPr>
              <w:t>Соқыр; Нашар көретін; Функционалдық көруі бар</w:t>
            </w:r>
          </w:p>
        </w:tc>
        <w:tc>
          <w:tcPr>
            <w:tcW w:w="2628" w:type="dxa"/>
            <w:vAlign w:val="center"/>
          </w:tcPr>
          <w:p w14:paraId="75B82561" w14:textId="549573C1" w:rsidR="00973167" w:rsidRPr="00A62910" w:rsidRDefault="00973167" w:rsidP="00542280">
            <w:pPr>
              <w:spacing w:after="0" w:line="240" w:lineRule="auto"/>
              <w:jc w:val="both"/>
              <w:rPr>
                <w:rFonts w:ascii="Times New Roman" w:hAnsi="Times New Roman" w:cs="Times New Roman"/>
                <w:b/>
                <w:bCs/>
                <w:sz w:val="28"/>
                <w:szCs w:val="28"/>
                <w:lang w:val="kk-KZ"/>
              </w:rPr>
            </w:pPr>
            <w:r w:rsidRPr="00A62910">
              <w:rPr>
                <w:rFonts w:ascii="Times New Roman" w:hAnsi="Times New Roman" w:cs="Times New Roman"/>
                <w:sz w:val="24"/>
                <w:szCs w:val="24"/>
                <w:lang w:val="kk-KZ"/>
              </w:rPr>
              <w:t>Оқыту жағдайын, құралдарды таңдауға негіз болады</w:t>
            </w:r>
          </w:p>
        </w:tc>
      </w:tr>
      <w:tr w:rsidR="00973167" w:rsidRPr="00A62910" w14:paraId="60EB8C62" w14:textId="77777777" w:rsidTr="00455B23">
        <w:tc>
          <w:tcPr>
            <w:tcW w:w="1696" w:type="dxa"/>
            <w:vAlign w:val="center"/>
          </w:tcPr>
          <w:p w14:paraId="6A9FF925" w14:textId="0F30736A" w:rsidR="00973167" w:rsidRPr="00A62910" w:rsidRDefault="00973167" w:rsidP="00542280">
            <w:pPr>
              <w:spacing w:after="0" w:line="240" w:lineRule="auto"/>
              <w:jc w:val="both"/>
              <w:rPr>
                <w:rFonts w:ascii="Times New Roman" w:hAnsi="Times New Roman" w:cs="Times New Roman"/>
                <w:b/>
                <w:bCs/>
                <w:sz w:val="28"/>
                <w:szCs w:val="28"/>
                <w:lang w:val="kk-KZ"/>
              </w:rPr>
            </w:pPr>
            <w:r w:rsidRPr="00A62910">
              <w:rPr>
                <w:rFonts w:ascii="Times New Roman" w:hAnsi="Times New Roman" w:cs="Times New Roman"/>
                <w:sz w:val="24"/>
                <w:szCs w:val="24"/>
              </w:rPr>
              <w:t xml:space="preserve">Даму </w:t>
            </w:r>
            <w:proofErr w:type="spellStart"/>
            <w:r w:rsidRPr="00A62910">
              <w:rPr>
                <w:rFonts w:ascii="Times New Roman" w:hAnsi="Times New Roman" w:cs="Times New Roman"/>
                <w:sz w:val="24"/>
                <w:szCs w:val="24"/>
              </w:rPr>
              <w:t>уақыты</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бойынша</w:t>
            </w:r>
            <w:proofErr w:type="spellEnd"/>
          </w:p>
        </w:tc>
        <w:tc>
          <w:tcPr>
            <w:tcW w:w="1701" w:type="dxa"/>
            <w:vAlign w:val="center"/>
          </w:tcPr>
          <w:p w14:paraId="1625E30D" w14:textId="50C85BE5" w:rsidR="00973167" w:rsidRPr="00A62910" w:rsidRDefault="00973167" w:rsidP="00542280">
            <w:pPr>
              <w:spacing w:after="0" w:line="240" w:lineRule="auto"/>
              <w:jc w:val="both"/>
              <w:rPr>
                <w:rFonts w:ascii="Times New Roman" w:hAnsi="Times New Roman" w:cs="Times New Roman"/>
                <w:b/>
                <w:bCs/>
                <w:sz w:val="28"/>
                <w:szCs w:val="28"/>
                <w:lang w:val="kk-KZ"/>
              </w:rPr>
            </w:pPr>
            <w:r w:rsidRPr="00A62910">
              <w:rPr>
                <w:rFonts w:ascii="Times New Roman" w:hAnsi="Times New Roman" w:cs="Times New Roman"/>
                <w:sz w:val="24"/>
                <w:szCs w:val="24"/>
              </w:rPr>
              <w:t>М.И. Земцова</w:t>
            </w:r>
          </w:p>
        </w:tc>
        <w:tc>
          <w:tcPr>
            <w:tcW w:w="1644" w:type="dxa"/>
            <w:vAlign w:val="center"/>
          </w:tcPr>
          <w:p w14:paraId="46841EB2" w14:textId="317A5318" w:rsidR="00973167" w:rsidRPr="00A62910" w:rsidRDefault="00973167" w:rsidP="00542280">
            <w:pPr>
              <w:spacing w:after="0" w:line="240" w:lineRule="auto"/>
              <w:jc w:val="both"/>
              <w:rPr>
                <w:rFonts w:ascii="Times New Roman" w:hAnsi="Times New Roman" w:cs="Times New Roman"/>
                <w:b/>
                <w:bCs/>
                <w:sz w:val="28"/>
                <w:szCs w:val="28"/>
                <w:lang w:val="kk-KZ"/>
              </w:rPr>
            </w:pPr>
            <w:proofErr w:type="spellStart"/>
            <w:r w:rsidRPr="00A62910">
              <w:rPr>
                <w:rFonts w:ascii="Times New Roman" w:hAnsi="Times New Roman" w:cs="Times New Roman"/>
                <w:sz w:val="24"/>
                <w:szCs w:val="24"/>
              </w:rPr>
              <w:t>Бұзылыстың</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пайда</w:t>
            </w:r>
            <w:proofErr w:type="spellEnd"/>
            <w:r w:rsidRPr="00A62910">
              <w:rPr>
                <w:rFonts w:ascii="Times New Roman" w:hAnsi="Times New Roman" w:cs="Times New Roman"/>
                <w:sz w:val="24"/>
                <w:szCs w:val="24"/>
              </w:rPr>
              <w:t xml:space="preserve"> болу </w:t>
            </w:r>
            <w:proofErr w:type="spellStart"/>
            <w:r w:rsidRPr="00A62910">
              <w:rPr>
                <w:rFonts w:ascii="Times New Roman" w:hAnsi="Times New Roman" w:cs="Times New Roman"/>
                <w:sz w:val="24"/>
                <w:szCs w:val="24"/>
              </w:rPr>
              <w:t>кезеңі</w:t>
            </w:r>
            <w:proofErr w:type="spellEnd"/>
          </w:p>
        </w:tc>
        <w:tc>
          <w:tcPr>
            <w:tcW w:w="1824" w:type="dxa"/>
            <w:vAlign w:val="center"/>
          </w:tcPr>
          <w:p w14:paraId="559A7C9D" w14:textId="3CD29B48" w:rsidR="00973167" w:rsidRPr="00A62910" w:rsidRDefault="00973167" w:rsidP="00542280">
            <w:pPr>
              <w:spacing w:after="0" w:line="240" w:lineRule="auto"/>
              <w:jc w:val="both"/>
              <w:rPr>
                <w:rFonts w:ascii="Times New Roman" w:hAnsi="Times New Roman" w:cs="Times New Roman"/>
                <w:b/>
                <w:bCs/>
                <w:sz w:val="28"/>
                <w:szCs w:val="28"/>
                <w:lang w:val="kk-KZ"/>
              </w:rPr>
            </w:pPr>
            <w:r w:rsidRPr="00A62910">
              <w:rPr>
                <w:rFonts w:ascii="Times New Roman" w:hAnsi="Times New Roman" w:cs="Times New Roman"/>
                <w:sz w:val="24"/>
                <w:szCs w:val="24"/>
                <w:lang w:val="kk-KZ"/>
              </w:rPr>
              <w:t>Туа біткен; Кейін пайда болған</w:t>
            </w:r>
          </w:p>
        </w:tc>
        <w:tc>
          <w:tcPr>
            <w:tcW w:w="2628" w:type="dxa"/>
            <w:vAlign w:val="center"/>
          </w:tcPr>
          <w:p w14:paraId="1C75F91C" w14:textId="769BF1A5" w:rsidR="00973167" w:rsidRPr="00A62910" w:rsidRDefault="00973167" w:rsidP="00542280">
            <w:pPr>
              <w:spacing w:after="0" w:line="240" w:lineRule="auto"/>
              <w:jc w:val="both"/>
              <w:rPr>
                <w:rFonts w:ascii="Times New Roman" w:hAnsi="Times New Roman" w:cs="Times New Roman"/>
                <w:b/>
                <w:bCs/>
                <w:sz w:val="28"/>
                <w:szCs w:val="28"/>
                <w:lang w:val="kk-KZ"/>
              </w:rPr>
            </w:pPr>
            <w:proofErr w:type="spellStart"/>
            <w:r w:rsidRPr="00A62910">
              <w:rPr>
                <w:rFonts w:ascii="Times New Roman" w:hAnsi="Times New Roman" w:cs="Times New Roman"/>
                <w:sz w:val="24"/>
                <w:szCs w:val="24"/>
              </w:rPr>
              <w:t>Психологиялық</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дамуды</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болжауға</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мүмкіндік</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береді</w:t>
            </w:r>
            <w:proofErr w:type="spellEnd"/>
          </w:p>
        </w:tc>
      </w:tr>
      <w:tr w:rsidR="00973167" w:rsidRPr="00A62910" w14:paraId="044DD12E" w14:textId="77777777" w:rsidTr="00455B23">
        <w:tc>
          <w:tcPr>
            <w:tcW w:w="1696" w:type="dxa"/>
            <w:vAlign w:val="center"/>
          </w:tcPr>
          <w:p w14:paraId="2490E9A7" w14:textId="1841B1A6" w:rsidR="00973167" w:rsidRPr="00A62910" w:rsidRDefault="00973167" w:rsidP="00542280">
            <w:pPr>
              <w:spacing w:after="0" w:line="240" w:lineRule="auto"/>
              <w:jc w:val="both"/>
              <w:rPr>
                <w:rFonts w:ascii="Times New Roman" w:hAnsi="Times New Roman" w:cs="Times New Roman"/>
                <w:b/>
                <w:bCs/>
                <w:sz w:val="28"/>
                <w:szCs w:val="28"/>
                <w:lang w:val="kk-KZ"/>
              </w:rPr>
            </w:pPr>
            <w:proofErr w:type="spellStart"/>
            <w:r w:rsidRPr="00A62910">
              <w:rPr>
                <w:rFonts w:ascii="Times New Roman" w:hAnsi="Times New Roman" w:cs="Times New Roman"/>
                <w:sz w:val="24"/>
                <w:szCs w:val="24"/>
              </w:rPr>
              <w:t>Сенсорлық</w:t>
            </w:r>
            <w:proofErr w:type="spellEnd"/>
            <w:r w:rsidRPr="00A62910">
              <w:rPr>
                <w:rFonts w:ascii="Times New Roman" w:hAnsi="Times New Roman" w:cs="Times New Roman"/>
                <w:sz w:val="24"/>
                <w:szCs w:val="24"/>
              </w:rPr>
              <w:t xml:space="preserve"> даму</w:t>
            </w:r>
          </w:p>
        </w:tc>
        <w:tc>
          <w:tcPr>
            <w:tcW w:w="1701" w:type="dxa"/>
            <w:vAlign w:val="center"/>
          </w:tcPr>
          <w:p w14:paraId="66607DB6" w14:textId="2B48DBD6" w:rsidR="00973167" w:rsidRPr="00A62910" w:rsidRDefault="00973167" w:rsidP="00542280">
            <w:pPr>
              <w:spacing w:after="0" w:line="240" w:lineRule="auto"/>
              <w:jc w:val="both"/>
              <w:rPr>
                <w:rFonts w:ascii="Times New Roman" w:hAnsi="Times New Roman" w:cs="Times New Roman"/>
                <w:b/>
                <w:bCs/>
                <w:sz w:val="28"/>
                <w:szCs w:val="28"/>
                <w:lang w:val="kk-KZ"/>
              </w:rPr>
            </w:pPr>
            <w:r w:rsidRPr="00A62910">
              <w:rPr>
                <w:rFonts w:ascii="Times New Roman" w:hAnsi="Times New Roman" w:cs="Times New Roman"/>
                <w:sz w:val="24"/>
                <w:szCs w:val="24"/>
              </w:rPr>
              <w:t>В.А. Феоктистова</w:t>
            </w:r>
          </w:p>
        </w:tc>
        <w:tc>
          <w:tcPr>
            <w:tcW w:w="1644" w:type="dxa"/>
            <w:vAlign w:val="center"/>
          </w:tcPr>
          <w:p w14:paraId="1EC3AB5A" w14:textId="252672DE" w:rsidR="00973167" w:rsidRPr="00A62910" w:rsidRDefault="00973167" w:rsidP="00542280">
            <w:pPr>
              <w:spacing w:after="0" w:line="240" w:lineRule="auto"/>
              <w:jc w:val="both"/>
              <w:rPr>
                <w:rFonts w:ascii="Times New Roman" w:hAnsi="Times New Roman" w:cs="Times New Roman"/>
                <w:b/>
                <w:bCs/>
                <w:sz w:val="28"/>
                <w:szCs w:val="28"/>
                <w:lang w:val="kk-KZ"/>
              </w:rPr>
            </w:pPr>
            <w:proofErr w:type="spellStart"/>
            <w:r w:rsidRPr="00A62910">
              <w:rPr>
                <w:rFonts w:ascii="Times New Roman" w:hAnsi="Times New Roman" w:cs="Times New Roman"/>
                <w:sz w:val="24"/>
                <w:szCs w:val="24"/>
              </w:rPr>
              <w:t>Көру</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қалдығы</w:t>
            </w:r>
            <w:proofErr w:type="spellEnd"/>
          </w:p>
        </w:tc>
        <w:tc>
          <w:tcPr>
            <w:tcW w:w="1824" w:type="dxa"/>
            <w:vAlign w:val="center"/>
          </w:tcPr>
          <w:p w14:paraId="53915550" w14:textId="4F11651F" w:rsidR="00973167" w:rsidRPr="00A62910" w:rsidRDefault="00973167" w:rsidP="00542280">
            <w:pPr>
              <w:spacing w:after="0" w:line="240" w:lineRule="auto"/>
              <w:jc w:val="both"/>
              <w:rPr>
                <w:rFonts w:ascii="Times New Roman" w:hAnsi="Times New Roman" w:cs="Times New Roman"/>
                <w:b/>
                <w:bCs/>
                <w:sz w:val="28"/>
                <w:szCs w:val="28"/>
                <w:lang w:val="kk-KZ"/>
              </w:rPr>
            </w:pPr>
            <w:r w:rsidRPr="00A62910">
              <w:rPr>
                <w:rFonts w:ascii="Times New Roman" w:hAnsi="Times New Roman" w:cs="Times New Roman"/>
                <w:sz w:val="24"/>
                <w:szCs w:val="24"/>
                <w:lang w:val="kk-KZ"/>
              </w:rPr>
              <w:t>Толық соқыр; Қалдық көруі бар</w:t>
            </w:r>
          </w:p>
        </w:tc>
        <w:tc>
          <w:tcPr>
            <w:tcW w:w="2628" w:type="dxa"/>
            <w:vAlign w:val="center"/>
          </w:tcPr>
          <w:p w14:paraId="47756584" w14:textId="6961321F" w:rsidR="00973167" w:rsidRPr="00A62910" w:rsidRDefault="00973167" w:rsidP="00542280">
            <w:pPr>
              <w:spacing w:after="0" w:line="240" w:lineRule="auto"/>
              <w:jc w:val="both"/>
              <w:rPr>
                <w:rFonts w:ascii="Times New Roman" w:hAnsi="Times New Roman" w:cs="Times New Roman"/>
                <w:b/>
                <w:bCs/>
                <w:sz w:val="28"/>
                <w:szCs w:val="28"/>
                <w:lang w:val="kk-KZ"/>
              </w:rPr>
            </w:pPr>
            <w:proofErr w:type="spellStart"/>
            <w:r w:rsidRPr="00A62910">
              <w:rPr>
                <w:rFonts w:ascii="Times New Roman" w:hAnsi="Times New Roman" w:cs="Times New Roman"/>
                <w:sz w:val="24"/>
                <w:szCs w:val="24"/>
              </w:rPr>
              <w:t>Компенсаторлық</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әдістерді</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анықтайды</w:t>
            </w:r>
            <w:proofErr w:type="spellEnd"/>
          </w:p>
        </w:tc>
      </w:tr>
      <w:tr w:rsidR="00A75DB8" w:rsidRPr="00A62910" w14:paraId="1F4F016A" w14:textId="77777777" w:rsidTr="00455B23">
        <w:tc>
          <w:tcPr>
            <w:tcW w:w="1696" w:type="dxa"/>
            <w:vAlign w:val="center"/>
          </w:tcPr>
          <w:p w14:paraId="77919DA8" w14:textId="564BABBB" w:rsidR="00A75DB8" w:rsidRPr="00A62910" w:rsidRDefault="00A75DB8" w:rsidP="00542280">
            <w:pPr>
              <w:spacing w:after="0" w:line="240" w:lineRule="auto"/>
              <w:jc w:val="both"/>
              <w:rPr>
                <w:rFonts w:ascii="Times New Roman" w:hAnsi="Times New Roman" w:cs="Times New Roman"/>
                <w:sz w:val="24"/>
                <w:szCs w:val="24"/>
              </w:rPr>
            </w:pPr>
            <w:proofErr w:type="spellStart"/>
            <w:r w:rsidRPr="00A62910">
              <w:rPr>
                <w:rFonts w:ascii="Times New Roman" w:hAnsi="Times New Roman" w:cs="Times New Roman"/>
                <w:sz w:val="24"/>
                <w:szCs w:val="24"/>
              </w:rPr>
              <w:t>Функционалдық</w:t>
            </w:r>
            <w:proofErr w:type="spellEnd"/>
          </w:p>
        </w:tc>
        <w:tc>
          <w:tcPr>
            <w:tcW w:w="1701" w:type="dxa"/>
            <w:vAlign w:val="center"/>
          </w:tcPr>
          <w:p w14:paraId="285A2FA4" w14:textId="300806B7" w:rsidR="00A75DB8" w:rsidRPr="00A62910" w:rsidRDefault="00A75DB8" w:rsidP="00542280">
            <w:pPr>
              <w:spacing w:after="0" w:line="240" w:lineRule="auto"/>
              <w:jc w:val="both"/>
              <w:rPr>
                <w:rFonts w:ascii="Times New Roman" w:hAnsi="Times New Roman" w:cs="Times New Roman"/>
                <w:sz w:val="24"/>
                <w:szCs w:val="24"/>
              </w:rPr>
            </w:pPr>
            <w:r w:rsidRPr="00A62910">
              <w:rPr>
                <w:rFonts w:ascii="Times New Roman" w:hAnsi="Times New Roman" w:cs="Times New Roman"/>
                <w:sz w:val="24"/>
                <w:szCs w:val="24"/>
              </w:rPr>
              <w:t>С.Л. Рубинштейн</w:t>
            </w:r>
          </w:p>
        </w:tc>
        <w:tc>
          <w:tcPr>
            <w:tcW w:w="1644" w:type="dxa"/>
            <w:vAlign w:val="center"/>
          </w:tcPr>
          <w:p w14:paraId="26E278ED" w14:textId="3EF675E5" w:rsidR="00A75DB8" w:rsidRPr="00A62910" w:rsidRDefault="00A75DB8" w:rsidP="00542280">
            <w:pPr>
              <w:spacing w:after="0" w:line="240" w:lineRule="auto"/>
              <w:jc w:val="both"/>
              <w:rPr>
                <w:rFonts w:ascii="Times New Roman" w:hAnsi="Times New Roman" w:cs="Times New Roman"/>
                <w:sz w:val="24"/>
                <w:szCs w:val="24"/>
              </w:rPr>
            </w:pPr>
            <w:proofErr w:type="spellStart"/>
            <w:r w:rsidRPr="00A62910">
              <w:rPr>
                <w:rFonts w:ascii="Times New Roman" w:hAnsi="Times New Roman" w:cs="Times New Roman"/>
                <w:sz w:val="24"/>
                <w:szCs w:val="24"/>
              </w:rPr>
              <w:t>Іс-әрекеттегі</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қолдану</w:t>
            </w:r>
            <w:proofErr w:type="spellEnd"/>
          </w:p>
        </w:tc>
        <w:tc>
          <w:tcPr>
            <w:tcW w:w="1824" w:type="dxa"/>
            <w:vAlign w:val="center"/>
          </w:tcPr>
          <w:p w14:paraId="5945E779" w14:textId="10159CC0" w:rsidR="00A75DB8" w:rsidRPr="00A62910" w:rsidRDefault="00A75DB8" w:rsidP="00542280">
            <w:pPr>
              <w:spacing w:after="0" w:line="240" w:lineRule="auto"/>
              <w:jc w:val="both"/>
              <w:rPr>
                <w:rFonts w:ascii="Times New Roman" w:hAnsi="Times New Roman" w:cs="Times New Roman"/>
                <w:sz w:val="24"/>
                <w:szCs w:val="24"/>
              </w:rPr>
            </w:pPr>
            <w:proofErr w:type="spellStart"/>
            <w:r w:rsidRPr="00A62910">
              <w:rPr>
                <w:rFonts w:ascii="Times New Roman" w:hAnsi="Times New Roman" w:cs="Times New Roman"/>
                <w:sz w:val="24"/>
                <w:szCs w:val="24"/>
              </w:rPr>
              <w:t>Қолдана</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алады</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Қолдана</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алмайды</w:t>
            </w:r>
            <w:proofErr w:type="spellEnd"/>
          </w:p>
        </w:tc>
        <w:tc>
          <w:tcPr>
            <w:tcW w:w="2628" w:type="dxa"/>
            <w:vAlign w:val="center"/>
          </w:tcPr>
          <w:p w14:paraId="69CE02D1" w14:textId="282B1AF6" w:rsidR="00A75DB8" w:rsidRPr="00A62910" w:rsidRDefault="00A75DB8" w:rsidP="00542280">
            <w:pPr>
              <w:spacing w:after="0" w:line="240" w:lineRule="auto"/>
              <w:jc w:val="both"/>
              <w:rPr>
                <w:rFonts w:ascii="Times New Roman" w:hAnsi="Times New Roman" w:cs="Times New Roman"/>
                <w:sz w:val="24"/>
                <w:szCs w:val="24"/>
              </w:rPr>
            </w:pPr>
            <w:proofErr w:type="spellStart"/>
            <w:r w:rsidRPr="00A62910">
              <w:rPr>
                <w:rFonts w:ascii="Times New Roman" w:hAnsi="Times New Roman" w:cs="Times New Roman"/>
                <w:sz w:val="24"/>
                <w:szCs w:val="24"/>
              </w:rPr>
              <w:t>Инклюзивті</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оқытуға</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негіз</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болады</w:t>
            </w:r>
            <w:proofErr w:type="spellEnd"/>
          </w:p>
        </w:tc>
      </w:tr>
      <w:tr w:rsidR="00A75DB8" w:rsidRPr="00233982" w14:paraId="5AB8453F" w14:textId="77777777" w:rsidTr="00455B23">
        <w:tc>
          <w:tcPr>
            <w:tcW w:w="1696" w:type="dxa"/>
            <w:vAlign w:val="center"/>
          </w:tcPr>
          <w:p w14:paraId="3FE8441E" w14:textId="3E7424D3" w:rsidR="00A75DB8" w:rsidRPr="00A62910" w:rsidRDefault="00A75DB8" w:rsidP="00542280">
            <w:pPr>
              <w:spacing w:after="0" w:line="240" w:lineRule="auto"/>
              <w:jc w:val="both"/>
              <w:rPr>
                <w:rFonts w:ascii="Times New Roman" w:hAnsi="Times New Roman" w:cs="Times New Roman"/>
                <w:b/>
                <w:bCs/>
                <w:sz w:val="28"/>
                <w:szCs w:val="28"/>
                <w:lang w:val="kk-KZ"/>
              </w:rPr>
            </w:pPr>
            <w:proofErr w:type="spellStart"/>
            <w:r w:rsidRPr="00A62910">
              <w:rPr>
                <w:rFonts w:ascii="Times New Roman" w:hAnsi="Times New Roman" w:cs="Times New Roman"/>
                <w:sz w:val="24"/>
                <w:szCs w:val="24"/>
              </w:rPr>
              <w:t>Психологиялық</w:t>
            </w:r>
            <w:proofErr w:type="spellEnd"/>
          </w:p>
        </w:tc>
        <w:tc>
          <w:tcPr>
            <w:tcW w:w="1701" w:type="dxa"/>
            <w:vAlign w:val="center"/>
          </w:tcPr>
          <w:p w14:paraId="4C89F941" w14:textId="08B57CAF" w:rsidR="00A75DB8" w:rsidRPr="00A62910" w:rsidRDefault="00A75DB8" w:rsidP="00542280">
            <w:pPr>
              <w:spacing w:after="0" w:line="240" w:lineRule="auto"/>
              <w:jc w:val="both"/>
              <w:rPr>
                <w:rFonts w:ascii="Times New Roman" w:hAnsi="Times New Roman" w:cs="Times New Roman"/>
                <w:b/>
                <w:bCs/>
                <w:sz w:val="28"/>
                <w:szCs w:val="28"/>
                <w:lang w:val="kk-KZ"/>
              </w:rPr>
            </w:pPr>
            <w:r w:rsidRPr="00A62910">
              <w:rPr>
                <w:rFonts w:ascii="Times New Roman" w:hAnsi="Times New Roman" w:cs="Times New Roman"/>
                <w:sz w:val="24"/>
                <w:szCs w:val="24"/>
              </w:rPr>
              <w:t>А.Г. Литвак</w:t>
            </w:r>
          </w:p>
        </w:tc>
        <w:tc>
          <w:tcPr>
            <w:tcW w:w="1644" w:type="dxa"/>
            <w:vAlign w:val="center"/>
          </w:tcPr>
          <w:p w14:paraId="642C21F4" w14:textId="2BBF7FA2" w:rsidR="00A75DB8" w:rsidRPr="00A62910" w:rsidRDefault="00A75DB8" w:rsidP="00542280">
            <w:pPr>
              <w:spacing w:after="0" w:line="240" w:lineRule="auto"/>
              <w:jc w:val="both"/>
              <w:rPr>
                <w:rFonts w:ascii="Times New Roman" w:hAnsi="Times New Roman" w:cs="Times New Roman"/>
                <w:b/>
                <w:bCs/>
                <w:sz w:val="28"/>
                <w:szCs w:val="28"/>
                <w:lang w:val="kk-KZ"/>
              </w:rPr>
            </w:pPr>
            <w:proofErr w:type="spellStart"/>
            <w:r w:rsidRPr="00A62910">
              <w:rPr>
                <w:rFonts w:ascii="Times New Roman" w:hAnsi="Times New Roman" w:cs="Times New Roman"/>
                <w:sz w:val="24"/>
                <w:szCs w:val="24"/>
              </w:rPr>
              <w:t>Танымдық</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үдерістерге</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әсері</w:t>
            </w:r>
            <w:proofErr w:type="spellEnd"/>
          </w:p>
        </w:tc>
        <w:tc>
          <w:tcPr>
            <w:tcW w:w="1824" w:type="dxa"/>
            <w:vAlign w:val="center"/>
          </w:tcPr>
          <w:p w14:paraId="0C1F8AB3" w14:textId="19119AE0" w:rsidR="00A75DB8" w:rsidRPr="00A62910" w:rsidRDefault="00A75DB8" w:rsidP="00542280">
            <w:pPr>
              <w:spacing w:after="0" w:line="240" w:lineRule="auto"/>
              <w:jc w:val="both"/>
              <w:rPr>
                <w:rFonts w:ascii="Times New Roman" w:hAnsi="Times New Roman" w:cs="Times New Roman"/>
                <w:b/>
                <w:bCs/>
                <w:sz w:val="28"/>
                <w:szCs w:val="28"/>
                <w:lang w:val="kk-KZ"/>
              </w:rPr>
            </w:pPr>
            <w:proofErr w:type="spellStart"/>
            <w:r w:rsidRPr="00A62910">
              <w:rPr>
                <w:rFonts w:ascii="Times New Roman" w:hAnsi="Times New Roman" w:cs="Times New Roman"/>
                <w:sz w:val="24"/>
                <w:szCs w:val="24"/>
              </w:rPr>
              <w:t>Соқыр</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Нашар</w:t>
            </w:r>
            <w:proofErr w:type="spellEnd"/>
            <w:r w:rsidRPr="00A62910">
              <w:rPr>
                <w:rFonts w:ascii="Times New Roman" w:hAnsi="Times New Roman" w:cs="Times New Roman"/>
                <w:sz w:val="24"/>
                <w:szCs w:val="24"/>
              </w:rPr>
              <w:t xml:space="preserve"> </w:t>
            </w:r>
            <w:proofErr w:type="spellStart"/>
            <w:r w:rsidRPr="00A62910">
              <w:rPr>
                <w:rFonts w:ascii="Times New Roman" w:hAnsi="Times New Roman" w:cs="Times New Roman"/>
                <w:sz w:val="24"/>
                <w:szCs w:val="24"/>
              </w:rPr>
              <w:t>көретін</w:t>
            </w:r>
            <w:proofErr w:type="spellEnd"/>
          </w:p>
        </w:tc>
        <w:tc>
          <w:tcPr>
            <w:tcW w:w="2628" w:type="dxa"/>
            <w:vAlign w:val="center"/>
          </w:tcPr>
          <w:p w14:paraId="7F34955C" w14:textId="536F4F47" w:rsidR="00A75DB8" w:rsidRPr="00A62910" w:rsidRDefault="00A75DB8" w:rsidP="00542280">
            <w:pPr>
              <w:spacing w:after="0" w:line="240" w:lineRule="auto"/>
              <w:jc w:val="both"/>
              <w:rPr>
                <w:rFonts w:ascii="Times New Roman" w:hAnsi="Times New Roman" w:cs="Times New Roman"/>
                <w:b/>
                <w:bCs/>
                <w:sz w:val="28"/>
                <w:szCs w:val="28"/>
                <w:lang w:val="kk-KZ"/>
              </w:rPr>
            </w:pPr>
            <w:r w:rsidRPr="00A62910">
              <w:rPr>
                <w:rFonts w:ascii="Times New Roman" w:hAnsi="Times New Roman" w:cs="Times New Roman"/>
                <w:sz w:val="24"/>
                <w:szCs w:val="24"/>
                <w:lang w:val="kk-KZ"/>
              </w:rPr>
              <w:t>Оқыту әдістемесін бейімдеуге мүмкіндік береді</w:t>
            </w:r>
          </w:p>
        </w:tc>
      </w:tr>
    </w:tbl>
    <w:p w14:paraId="3FBCF78D" w14:textId="77777777" w:rsidR="00973167" w:rsidRPr="00A62910" w:rsidRDefault="00973167" w:rsidP="00542280">
      <w:pPr>
        <w:spacing w:after="0" w:line="240" w:lineRule="auto"/>
        <w:ind w:firstLine="708"/>
        <w:jc w:val="both"/>
        <w:rPr>
          <w:rFonts w:ascii="Times New Roman" w:hAnsi="Times New Roman" w:cs="Times New Roman"/>
          <w:b/>
          <w:bCs/>
          <w:sz w:val="28"/>
          <w:szCs w:val="28"/>
          <w:lang w:val="kk-KZ"/>
        </w:rPr>
      </w:pPr>
    </w:p>
    <w:p w14:paraId="7C113AF5" w14:textId="28FD2E98" w:rsidR="00A12BE0" w:rsidRPr="00A62910" w:rsidRDefault="00A12BE0"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Ғылыми әдебиеттерді талдау көру қабілеті бұзылыстарының бірыңғай емес, көпқырлы жіктемелер негізінде қарастырылатынын көрсетеді. Мәселен, А.И. Каплан медициналық және педагогикалық көрсеткіштердің бірлігін негіздей отырып, көру бұзылыстарын кешенді тұрғыдан сипаттайды [</w:t>
      </w:r>
      <w:r w:rsidR="00B42705" w:rsidRPr="00A62910">
        <w:rPr>
          <w:rFonts w:ascii="Times New Roman" w:hAnsi="Times New Roman" w:cs="Times New Roman"/>
          <w:sz w:val="28"/>
          <w:szCs w:val="28"/>
          <w:lang w:val="kk-KZ"/>
        </w:rPr>
        <w:t>1</w:t>
      </w:r>
      <w:r w:rsidR="00ED763C" w:rsidRPr="00A62910">
        <w:rPr>
          <w:rFonts w:ascii="Times New Roman" w:hAnsi="Times New Roman" w:cs="Times New Roman"/>
          <w:sz w:val="28"/>
          <w:szCs w:val="28"/>
          <w:lang w:val="kk-KZ"/>
        </w:rPr>
        <w:t>35</w:t>
      </w:r>
      <w:r w:rsidRPr="00A62910">
        <w:rPr>
          <w:rFonts w:ascii="Times New Roman" w:hAnsi="Times New Roman" w:cs="Times New Roman"/>
          <w:sz w:val="28"/>
          <w:szCs w:val="28"/>
          <w:lang w:val="kk-KZ"/>
        </w:rPr>
        <w:t>]. Көру бұзылысының пайда болу уақыты мен оның психикалық дамуға әсерін М.И. Земцова [</w:t>
      </w:r>
      <w:r w:rsidR="00B42705" w:rsidRPr="00A62910">
        <w:rPr>
          <w:rFonts w:ascii="Times New Roman" w:hAnsi="Times New Roman" w:cs="Times New Roman"/>
          <w:sz w:val="28"/>
          <w:szCs w:val="28"/>
          <w:lang w:val="kk-KZ"/>
        </w:rPr>
        <w:t>3</w:t>
      </w:r>
      <w:r w:rsidR="00E46C2B" w:rsidRPr="00A62910">
        <w:rPr>
          <w:rFonts w:ascii="Times New Roman" w:hAnsi="Times New Roman" w:cs="Times New Roman"/>
          <w:sz w:val="28"/>
          <w:szCs w:val="28"/>
          <w:lang w:val="kk-KZ"/>
        </w:rPr>
        <w:t>3</w:t>
      </w:r>
      <w:r w:rsidRPr="00A62910">
        <w:rPr>
          <w:rFonts w:ascii="Times New Roman" w:hAnsi="Times New Roman" w:cs="Times New Roman"/>
          <w:sz w:val="28"/>
          <w:szCs w:val="28"/>
          <w:lang w:val="kk-KZ"/>
        </w:rPr>
        <w:t>] және Л.И. Солнцева [</w:t>
      </w:r>
      <w:r w:rsidR="00E46C2B" w:rsidRPr="00A62910">
        <w:rPr>
          <w:rFonts w:ascii="Times New Roman" w:hAnsi="Times New Roman" w:cs="Times New Roman"/>
          <w:sz w:val="28"/>
          <w:szCs w:val="28"/>
          <w:lang w:val="kk-KZ"/>
        </w:rPr>
        <w:t>40</w:t>
      </w:r>
      <w:r w:rsidRPr="00A62910">
        <w:rPr>
          <w:rFonts w:ascii="Times New Roman" w:hAnsi="Times New Roman" w:cs="Times New Roman"/>
          <w:sz w:val="28"/>
          <w:szCs w:val="28"/>
          <w:lang w:val="kk-KZ"/>
        </w:rPr>
        <w:t>] еңбектерінде қарастырылып, баланың даму динамикасын ескеру қажеттілігі айқындалады. Көру кемістігінің танымдық үдерістерге ықпалын А.Г. Литвак терең талдап, қаб</w:t>
      </w:r>
      <w:r w:rsidR="00B470BB" w:rsidRPr="00A62910">
        <w:rPr>
          <w:rFonts w:ascii="Times New Roman" w:hAnsi="Times New Roman" w:cs="Times New Roman"/>
          <w:sz w:val="28"/>
          <w:szCs w:val="28"/>
          <w:lang w:val="kk-KZ"/>
        </w:rPr>
        <w:t>ылдау, ойлау және елестету үдері</w:t>
      </w:r>
      <w:r w:rsidRPr="00A62910">
        <w:rPr>
          <w:rFonts w:ascii="Times New Roman" w:hAnsi="Times New Roman" w:cs="Times New Roman"/>
          <w:sz w:val="28"/>
          <w:szCs w:val="28"/>
          <w:lang w:val="kk-KZ"/>
        </w:rPr>
        <w:t>стерінің ерекшеліктерін негіздейді [3</w:t>
      </w:r>
      <w:r w:rsidR="00E46C2B" w:rsidRPr="00A62910">
        <w:rPr>
          <w:rFonts w:ascii="Times New Roman" w:hAnsi="Times New Roman" w:cs="Times New Roman"/>
          <w:sz w:val="28"/>
          <w:szCs w:val="28"/>
          <w:lang w:val="kk-KZ"/>
        </w:rPr>
        <w:t>7</w:t>
      </w:r>
      <w:r w:rsidRPr="00A62910">
        <w:rPr>
          <w:rFonts w:ascii="Times New Roman" w:hAnsi="Times New Roman" w:cs="Times New Roman"/>
          <w:sz w:val="28"/>
          <w:szCs w:val="28"/>
          <w:lang w:val="kk-KZ"/>
        </w:rPr>
        <w:t>]. Ал В.А. Феоктистова [</w:t>
      </w:r>
      <w:r w:rsidR="00B42705" w:rsidRPr="00A62910">
        <w:rPr>
          <w:rFonts w:ascii="Times New Roman" w:hAnsi="Times New Roman" w:cs="Times New Roman"/>
          <w:sz w:val="28"/>
          <w:szCs w:val="28"/>
          <w:lang w:val="kk-KZ"/>
        </w:rPr>
        <w:t>1</w:t>
      </w:r>
      <w:r w:rsidR="00AB5625" w:rsidRPr="00A62910">
        <w:rPr>
          <w:rFonts w:ascii="Times New Roman" w:hAnsi="Times New Roman" w:cs="Times New Roman"/>
          <w:sz w:val="28"/>
          <w:szCs w:val="28"/>
          <w:lang w:val="kk-KZ"/>
        </w:rPr>
        <w:t>36</w:t>
      </w:r>
      <w:r w:rsidRPr="00A62910">
        <w:rPr>
          <w:rFonts w:ascii="Times New Roman" w:hAnsi="Times New Roman" w:cs="Times New Roman"/>
          <w:sz w:val="28"/>
          <w:szCs w:val="28"/>
          <w:lang w:val="kk-KZ"/>
        </w:rPr>
        <w:t>] көру қалдығы мен сенсорлық даму деңгейін, С.Л. Рубинштейн [</w:t>
      </w:r>
      <w:r w:rsidR="00B42705" w:rsidRPr="00A62910">
        <w:rPr>
          <w:rFonts w:ascii="Times New Roman" w:hAnsi="Times New Roman" w:cs="Times New Roman"/>
          <w:sz w:val="28"/>
          <w:szCs w:val="28"/>
          <w:lang w:val="kk-KZ"/>
        </w:rPr>
        <w:t>1</w:t>
      </w:r>
      <w:r w:rsidR="00AB5625" w:rsidRPr="00A62910">
        <w:rPr>
          <w:rFonts w:ascii="Times New Roman" w:hAnsi="Times New Roman" w:cs="Times New Roman"/>
          <w:sz w:val="28"/>
          <w:szCs w:val="28"/>
          <w:lang w:val="kk-KZ"/>
        </w:rPr>
        <w:t>37</w:t>
      </w:r>
      <w:r w:rsidRPr="00A62910">
        <w:rPr>
          <w:rFonts w:ascii="Times New Roman" w:hAnsi="Times New Roman" w:cs="Times New Roman"/>
          <w:sz w:val="28"/>
          <w:szCs w:val="28"/>
          <w:lang w:val="kk-KZ"/>
        </w:rPr>
        <w:t xml:space="preserve">] іс-әрекеттік (функционалдық) мүмкіндіктерді жетекші өлшем ретінде қарастырады. </w:t>
      </w:r>
    </w:p>
    <w:p w14:paraId="3C0FBD98" w14:textId="2527B32F" w:rsidR="00A12BE0" w:rsidRPr="00A62910" w:rsidRDefault="00A12BE0"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Осылайша, ұсынылған жіктемелер көру қабілеті бұзылған оқушылардың </w:t>
      </w:r>
      <w:r w:rsidR="000C0590" w:rsidRPr="00A62910">
        <w:rPr>
          <w:rFonts w:ascii="Times New Roman" w:hAnsi="Times New Roman" w:cs="Times New Roman"/>
          <w:sz w:val="28"/>
          <w:szCs w:val="28"/>
          <w:lang w:val="kk-KZ"/>
        </w:rPr>
        <w:t>медициналық</w:t>
      </w:r>
      <w:r w:rsidRPr="00A62910">
        <w:rPr>
          <w:rFonts w:ascii="Times New Roman" w:hAnsi="Times New Roman" w:cs="Times New Roman"/>
          <w:sz w:val="28"/>
          <w:szCs w:val="28"/>
          <w:lang w:val="kk-KZ"/>
        </w:rPr>
        <w:t>, психологиялық және педагогикалық ерекшеліктерінің көпқырлылығын айқындай отырып, оларды оқыту мен тәрбиелеуде дифференциалды және ғылыми негізделген тәсілді қолданудың қажеттілігін дәлелдейді.</w:t>
      </w:r>
      <w:r w:rsidR="00C20B32" w:rsidRPr="00A62910">
        <w:rPr>
          <w:rFonts w:ascii="Times New Roman" w:hAnsi="Times New Roman" w:cs="Times New Roman"/>
          <w:sz w:val="28"/>
          <w:szCs w:val="28"/>
          <w:lang w:val="kk-KZ"/>
        </w:rPr>
        <w:t xml:space="preserve"> </w:t>
      </w:r>
    </w:p>
    <w:p w14:paraId="47B143FC" w14:textId="6612C60D" w:rsidR="00921BB5" w:rsidRPr="00A62910" w:rsidRDefault="00921BB5"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Көру қабілеті бұзылған оқушыларды топтастыру мәселесі арнайы педагогика мен тифлопсихология ғылымындағы маңызды теориялық </w:t>
      </w:r>
      <w:r w:rsidRPr="00A62910">
        <w:rPr>
          <w:rFonts w:ascii="Times New Roman" w:hAnsi="Times New Roman" w:cs="Times New Roman"/>
          <w:bCs/>
          <w:sz w:val="28"/>
          <w:szCs w:val="28"/>
          <w:lang w:val="kk-KZ"/>
        </w:rPr>
        <w:lastRenderedPageBreak/>
        <w:t xml:space="preserve">бағыттардың бірі болып табылады. Бұл мәселенің өзектілігі көру бұзылысының тек медициналық көрсеткіштермен шектелмей, оқыту </w:t>
      </w:r>
      <w:r w:rsidR="00A62D3B" w:rsidRPr="00A62910">
        <w:rPr>
          <w:rFonts w:ascii="Times New Roman" w:hAnsi="Times New Roman" w:cs="Times New Roman"/>
          <w:bCs/>
          <w:sz w:val="28"/>
          <w:szCs w:val="28"/>
          <w:lang w:val="kk-KZ"/>
        </w:rPr>
        <w:t>үдерісі</w:t>
      </w:r>
      <w:r w:rsidRPr="00A62910">
        <w:rPr>
          <w:rFonts w:ascii="Times New Roman" w:hAnsi="Times New Roman" w:cs="Times New Roman"/>
          <w:bCs/>
          <w:sz w:val="28"/>
          <w:szCs w:val="28"/>
          <w:lang w:val="kk-KZ"/>
        </w:rPr>
        <w:t xml:space="preserve">не, танымдық даму ерекшеліктеріне және әлеуметтік бейімделуге тікелей әсер етуімен түсіндіріледі. Осыған байланысты ғылыми әдебиеттерде көру қабілеті бұзылған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ды жіктеу бірнеше бағытта дамыған: медициналық, функционалдық және педагогикалық.</w:t>
      </w:r>
      <w:r w:rsidR="00146EAA" w:rsidRPr="00A62910">
        <w:rPr>
          <w:rFonts w:ascii="Times New Roman" w:hAnsi="Times New Roman" w:cs="Times New Roman"/>
          <w:bCs/>
          <w:sz w:val="28"/>
          <w:szCs w:val="28"/>
          <w:lang w:val="kk-KZ"/>
        </w:rPr>
        <w:t xml:space="preserve"> Функционалдық жіктеу көру қабілетінің күнделікті өмірде қалай пайдаланылатынын (яғни баланың көру мүмкіндігін) сипаттаса, педагогикалық жіктеу сол мүмкіндіктерге сүйене отырып, баланы қандай әдіспен және қандай құралдар арқылы оқыту керектігін анықтайды.</w:t>
      </w:r>
    </w:p>
    <w:p w14:paraId="1480C5A3" w14:textId="6817A202" w:rsidR="000C0590" w:rsidRPr="00A62910" w:rsidRDefault="00921BB5"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Медициналық бағытта көру бұзылыстары негізінен көру өткірлігі мен көру өрісінің көрсеткіштеріне сүйене отырып жіктеледі. Бұл бағыттың негізі World Health Organization ұсынған халықаралық классификацияларда көрініс табады. Аталған жүйеде көру қабілетінің бұзылыстары жеңіл, орташа, ауыр және соқырлық деңгейлері бойынша бөлінеді. </w:t>
      </w:r>
      <w:r w:rsidR="00934F97" w:rsidRPr="00A62910">
        <w:rPr>
          <w:rFonts w:ascii="Times New Roman" w:hAnsi="Times New Roman" w:cs="Times New Roman"/>
          <w:bCs/>
          <w:sz w:val="28"/>
          <w:szCs w:val="28"/>
          <w:lang w:val="kk-KZ"/>
        </w:rPr>
        <w:t xml:space="preserve">Осы медициналық жіктемеге сай бөлінген топтарға қысқаша тоқтала кетсек. </w:t>
      </w:r>
    </w:p>
    <w:p w14:paraId="5E8A8BB8" w14:textId="71854165" w:rsidR="000C0590" w:rsidRPr="00A62910" w:rsidRDefault="000C0590"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Бірінші топ – </w:t>
      </w:r>
      <w:r w:rsidRPr="00A62910">
        <w:rPr>
          <w:rFonts w:ascii="Times New Roman" w:hAnsi="Times New Roman" w:cs="Times New Roman"/>
          <w:sz w:val="28"/>
          <w:szCs w:val="28"/>
          <w:lang w:val="kk-KZ"/>
        </w:rPr>
        <w:t>көру өткірлігінің төмендеуі</w:t>
      </w:r>
      <w:r w:rsidRPr="00A62910">
        <w:rPr>
          <w:rFonts w:ascii="Times New Roman" w:hAnsi="Times New Roman" w:cs="Times New Roman"/>
          <w:i/>
          <w:iCs/>
          <w:sz w:val="28"/>
          <w:szCs w:val="28"/>
          <w:lang w:val="kk-KZ"/>
        </w:rPr>
        <w:t>.</w:t>
      </w:r>
      <w:r w:rsidRPr="00A62910">
        <w:rPr>
          <w:rFonts w:ascii="Times New Roman" w:hAnsi="Times New Roman" w:cs="Times New Roman"/>
          <w:b/>
          <w:bCs/>
          <w:sz w:val="28"/>
          <w:szCs w:val="28"/>
          <w:lang w:val="kk-KZ"/>
        </w:rPr>
        <w:t xml:space="preserve"> </w:t>
      </w:r>
      <w:r w:rsidRPr="00A62910">
        <w:rPr>
          <w:rFonts w:ascii="Times New Roman" w:hAnsi="Times New Roman" w:cs="Times New Roman"/>
          <w:bCs/>
          <w:sz w:val="28"/>
          <w:szCs w:val="28"/>
          <w:lang w:val="kk-KZ"/>
        </w:rPr>
        <w:t>Бұл бұзылыста нысандарды анық көру мүмкіндігі айтарлықтай төмендейді, яғни заттар бұлыңғыр көрінеді. В.В. Литвак [3</w:t>
      </w:r>
      <w:r w:rsidR="00E46C2B" w:rsidRPr="00A62910">
        <w:rPr>
          <w:rFonts w:ascii="Times New Roman" w:hAnsi="Times New Roman" w:cs="Times New Roman"/>
          <w:bCs/>
          <w:sz w:val="28"/>
          <w:szCs w:val="28"/>
          <w:lang w:val="kk-KZ"/>
        </w:rPr>
        <w:t>7</w:t>
      </w:r>
      <w:r w:rsidRPr="00A62910">
        <w:rPr>
          <w:rFonts w:ascii="Times New Roman" w:hAnsi="Times New Roman" w:cs="Times New Roman"/>
          <w:bCs/>
          <w:sz w:val="28"/>
          <w:szCs w:val="28"/>
          <w:lang w:val="kk-KZ"/>
        </w:rPr>
        <w:t>] және В.П. Кулагин [</w:t>
      </w:r>
      <w:r w:rsidR="00B42705" w:rsidRPr="00A62910">
        <w:rPr>
          <w:rFonts w:ascii="Times New Roman" w:hAnsi="Times New Roman" w:cs="Times New Roman"/>
          <w:bCs/>
          <w:sz w:val="28"/>
          <w:szCs w:val="28"/>
          <w:lang w:val="kk-KZ"/>
        </w:rPr>
        <w:t>3</w:t>
      </w:r>
      <w:r w:rsidR="00E46C2B" w:rsidRPr="00A62910">
        <w:rPr>
          <w:rFonts w:ascii="Times New Roman" w:hAnsi="Times New Roman" w:cs="Times New Roman"/>
          <w:bCs/>
          <w:sz w:val="28"/>
          <w:szCs w:val="28"/>
          <w:lang w:val="kk-KZ"/>
        </w:rPr>
        <w:t>2</w:t>
      </w:r>
      <w:r w:rsidR="00D85DE2" w:rsidRPr="00A62910">
        <w:rPr>
          <w:rFonts w:ascii="Times New Roman" w:hAnsi="Times New Roman" w:cs="Times New Roman"/>
          <w:bCs/>
          <w:sz w:val="28"/>
          <w:szCs w:val="28"/>
          <w:lang w:val="kk-KZ"/>
        </w:rPr>
        <w:t>]</w:t>
      </w:r>
      <w:r w:rsidRPr="00A62910">
        <w:rPr>
          <w:rFonts w:ascii="Times New Roman" w:hAnsi="Times New Roman" w:cs="Times New Roman"/>
          <w:bCs/>
          <w:sz w:val="28"/>
          <w:szCs w:val="28"/>
          <w:lang w:val="kk-KZ"/>
        </w:rPr>
        <w:t xml:space="preserve"> зерттеулеріне сүйенсек, көру өткірлігінің төмендеуі көру қабілеті бұзылған оқушылардың оқу үдерісіне тікелей әсер етеді, себебі оқуды және визуалды ақпаратты қабылдауды қиындатады. Мұндай оқушыларға арнайы тифлопедагогикалық көмек пен бейімделген оқу құралдары қажет.  </w:t>
      </w:r>
    </w:p>
    <w:p w14:paraId="041EF67A" w14:textId="2D7A037C" w:rsidR="000C0590" w:rsidRPr="00A62910" w:rsidRDefault="000C0590"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Екінші топ – </w:t>
      </w:r>
      <w:r w:rsidRPr="00A62910">
        <w:rPr>
          <w:rFonts w:ascii="Times New Roman" w:hAnsi="Times New Roman" w:cs="Times New Roman"/>
          <w:sz w:val="28"/>
          <w:szCs w:val="28"/>
          <w:lang w:val="kk-KZ"/>
        </w:rPr>
        <w:t>көру өрісінің тарылуы</w:t>
      </w:r>
      <w:r w:rsidRPr="00A62910">
        <w:rPr>
          <w:rFonts w:ascii="Times New Roman" w:hAnsi="Times New Roman" w:cs="Times New Roman"/>
          <w:bCs/>
          <w:sz w:val="28"/>
          <w:szCs w:val="28"/>
          <w:lang w:val="kk-KZ"/>
        </w:rPr>
        <w:t>, оның ішінде “туннельдік көру” жиі кездеседі. Бұл жағдайда баланың көру аймағы орталықта шоғырланған, ал перифериялық көру аймағы айтарлықтай шектелген. С.С. Фаектистова [1</w:t>
      </w:r>
      <w:r w:rsidR="00B820B6" w:rsidRPr="00A62910">
        <w:rPr>
          <w:rFonts w:ascii="Times New Roman" w:hAnsi="Times New Roman" w:cs="Times New Roman"/>
          <w:bCs/>
          <w:sz w:val="28"/>
          <w:szCs w:val="28"/>
          <w:lang w:val="kk-KZ"/>
        </w:rPr>
        <w:t>36</w:t>
      </w:r>
      <w:r w:rsidR="00D85DE2" w:rsidRPr="00A62910">
        <w:rPr>
          <w:rFonts w:ascii="Times New Roman" w:hAnsi="Times New Roman" w:cs="Times New Roman"/>
          <w:bCs/>
          <w:sz w:val="28"/>
          <w:szCs w:val="28"/>
          <w:lang w:val="kk-KZ"/>
        </w:rPr>
        <w:t>, б.</w:t>
      </w:r>
      <w:r w:rsidR="00724C3B" w:rsidRPr="00A62910">
        <w:rPr>
          <w:rFonts w:ascii="Times New Roman" w:hAnsi="Times New Roman" w:cs="Times New Roman"/>
          <w:bCs/>
          <w:sz w:val="28"/>
          <w:szCs w:val="28"/>
          <w:lang w:val="kk-KZ"/>
        </w:rPr>
        <w:t xml:space="preserve">245 </w:t>
      </w:r>
      <w:r w:rsidRPr="00A62910">
        <w:rPr>
          <w:rFonts w:ascii="Times New Roman" w:hAnsi="Times New Roman" w:cs="Times New Roman"/>
          <w:bCs/>
          <w:sz w:val="28"/>
          <w:szCs w:val="28"/>
          <w:lang w:val="kk-KZ"/>
        </w:rPr>
        <w:t xml:space="preserve">] мен </w:t>
      </w:r>
      <w:r w:rsidR="00724C3B" w:rsidRPr="00A62910">
        <w:rPr>
          <w:rFonts w:ascii="Times New Roman" w:hAnsi="Times New Roman" w:cs="Times New Roman"/>
          <w:bCs/>
          <w:sz w:val="28"/>
          <w:szCs w:val="28"/>
          <w:lang w:val="kk-KZ"/>
        </w:rPr>
        <w:t>Л.И.</w:t>
      </w:r>
      <w:r w:rsidRPr="00A62910">
        <w:rPr>
          <w:rFonts w:ascii="Times New Roman" w:hAnsi="Times New Roman" w:cs="Times New Roman"/>
          <w:bCs/>
          <w:sz w:val="28"/>
          <w:szCs w:val="28"/>
          <w:lang w:val="kk-KZ"/>
        </w:rPr>
        <w:t xml:space="preserve"> Солнцева [</w:t>
      </w:r>
      <w:r w:rsidR="00E46C2B" w:rsidRPr="00A62910">
        <w:rPr>
          <w:rFonts w:ascii="Times New Roman" w:hAnsi="Times New Roman" w:cs="Times New Roman"/>
          <w:bCs/>
          <w:sz w:val="28"/>
          <w:szCs w:val="28"/>
          <w:lang w:val="kk-KZ"/>
        </w:rPr>
        <w:t>40</w:t>
      </w:r>
      <w:r w:rsidR="00D85DE2" w:rsidRPr="00A62910">
        <w:rPr>
          <w:rFonts w:ascii="Times New Roman" w:hAnsi="Times New Roman" w:cs="Times New Roman"/>
          <w:bCs/>
          <w:sz w:val="28"/>
          <w:szCs w:val="28"/>
          <w:lang w:val="kk-KZ"/>
        </w:rPr>
        <w:t>, б.</w:t>
      </w:r>
      <w:r w:rsidR="00724C3B" w:rsidRPr="00A62910">
        <w:rPr>
          <w:rFonts w:ascii="Times New Roman" w:hAnsi="Times New Roman" w:cs="Times New Roman"/>
          <w:bCs/>
          <w:sz w:val="28"/>
          <w:szCs w:val="28"/>
          <w:lang w:val="kk-KZ"/>
        </w:rPr>
        <w:t>212</w:t>
      </w:r>
      <w:r w:rsidRPr="00A62910">
        <w:rPr>
          <w:rFonts w:ascii="Times New Roman" w:hAnsi="Times New Roman" w:cs="Times New Roman"/>
          <w:bCs/>
          <w:sz w:val="28"/>
          <w:szCs w:val="28"/>
          <w:lang w:val="kk-KZ"/>
        </w:rPr>
        <w:t xml:space="preserve">] атап өткендей, көру өрісінің тарылуы балаға кеңістікте бағдарлану мен қозғалыста қиындықтар туғызады, бұл оның әлеуметтік және оқу белсенділігіне кері әсерін тигізеді. Сондықтан мұндай оқушыларға арнайы бағдарланған түзету жұмыстары мен орта жағдайларын бейімдеу қажет. </w:t>
      </w:r>
    </w:p>
    <w:p w14:paraId="32E257A0" w14:textId="3CE46E82" w:rsidR="000C0590" w:rsidRPr="00A62910" w:rsidRDefault="000C0590"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Үшінші топ – </w:t>
      </w:r>
      <w:r w:rsidRPr="00A62910">
        <w:rPr>
          <w:rFonts w:ascii="Times New Roman" w:hAnsi="Times New Roman" w:cs="Times New Roman"/>
          <w:sz w:val="28"/>
          <w:szCs w:val="28"/>
          <w:lang w:val="kk-KZ"/>
        </w:rPr>
        <w:t>көру түстерін қабылдаудың бұзылуы</w:t>
      </w:r>
      <w:r w:rsidRPr="00A62910">
        <w:rPr>
          <w:rFonts w:ascii="Times New Roman" w:hAnsi="Times New Roman" w:cs="Times New Roman"/>
          <w:bCs/>
          <w:sz w:val="28"/>
          <w:szCs w:val="28"/>
          <w:lang w:val="kk-KZ"/>
        </w:rPr>
        <w:t>, яғни түстерді дұрыс ажырата алмау немесе толық көрмеу. В.П. Кулагин бұл бұзылыстың педагогикалық маңыздылығын атап көрсетеді, себебі түстер арқылы берілетін ақпаратты қабылдауда, әсіресе оқыту және заттармен жұмыс істеуде қиындықтар туындайды. Бұл оқушыларға түсті ақпаратты баламалы әдістермен беру маңызды болып табылады [</w:t>
      </w:r>
      <w:r w:rsidR="00B42705" w:rsidRPr="00A62910">
        <w:rPr>
          <w:rFonts w:ascii="Times New Roman" w:hAnsi="Times New Roman" w:cs="Times New Roman"/>
          <w:bCs/>
          <w:sz w:val="28"/>
          <w:szCs w:val="28"/>
          <w:lang w:val="kk-KZ"/>
        </w:rPr>
        <w:t>3</w:t>
      </w:r>
      <w:r w:rsidR="00E46C2B" w:rsidRPr="00A62910">
        <w:rPr>
          <w:rFonts w:ascii="Times New Roman" w:hAnsi="Times New Roman" w:cs="Times New Roman"/>
          <w:bCs/>
          <w:sz w:val="28"/>
          <w:szCs w:val="28"/>
          <w:lang w:val="kk-KZ"/>
        </w:rPr>
        <w:t>2</w:t>
      </w:r>
      <w:r w:rsidR="00D85DE2" w:rsidRPr="00A62910">
        <w:rPr>
          <w:rFonts w:ascii="Times New Roman" w:hAnsi="Times New Roman" w:cs="Times New Roman"/>
          <w:bCs/>
          <w:sz w:val="28"/>
          <w:szCs w:val="28"/>
          <w:lang w:val="kk-KZ"/>
        </w:rPr>
        <w:t>, б.</w:t>
      </w:r>
      <w:r w:rsidR="00724C3B" w:rsidRPr="00A62910">
        <w:rPr>
          <w:rFonts w:ascii="Times New Roman" w:hAnsi="Times New Roman" w:cs="Times New Roman"/>
          <w:bCs/>
          <w:sz w:val="28"/>
          <w:szCs w:val="28"/>
          <w:lang w:val="kk-KZ"/>
        </w:rPr>
        <w:t>142</w:t>
      </w:r>
      <w:r w:rsidRPr="00A62910">
        <w:rPr>
          <w:rFonts w:ascii="Times New Roman" w:hAnsi="Times New Roman" w:cs="Times New Roman"/>
          <w:bCs/>
          <w:sz w:val="28"/>
          <w:szCs w:val="28"/>
          <w:lang w:val="kk-KZ"/>
        </w:rPr>
        <w:t>].</w:t>
      </w:r>
    </w:p>
    <w:p w14:paraId="30485C88" w14:textId="77777777" w:rsidR="000C0590" w:rsidRPr="00E515A6" w:rsidRDefault="000C0590"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Төртінші және ең ауыр бұзылыс – </w:t>
      </w:r>
      <w:r w:rsidRPr="00A62910">
        <w:rPr>
          <w:rFonts w:ascii="Times New Roman" w:hAnsi="Times New Roman" w:cs="Times New Roman"/>
          <w:sz w:val="28"/>
          <w:szCs w:val="28"/>
          <w:lang w:val="kk-KZ"/>
        </w:rPr>
        <w:t>көру</w:t>
      </w:r>
      <w:r w:rsidRPr="00D85DE2">
        <w:rPr>
          <w:rFonts w:ascii="Times New Roman" w:hAnsi="Times New Roman" w:cs="Times New Roman"/>
          <w:sz w:val="28"/>
          <w:szCs w:val="28"/>
          <w:lang w:val="kk-KZ"/>
        </w:rPr>
        <w:t>дің толық жоғалуы</w:t>
      </w:r>
      <w:r w:rsidRPr="00D85DE2">
        <w:rPr>
          <w:rFonts w:ascii="Times New Roman" w:hAnsi="Times New Roman" w:cs="Times New Roman"/>
          <w:bCs/>
          <w:sz w:val="28"/>
          <w:szCs w:val="28"/>
          <w:lang w:val="kk-KZ"/>
        </w:rPr>
        <w:t>,</w:t>
      </w:r>
      <w:r w:rsidRPr="00E515A6">
        <w:rPr>
          <w:rFonts w:ascii="Times New Roman" w:hAnsi="Times New Roman" w:cs="Times New Roman"/>
          <w:bCs/>
          <w:sz w:val="28"/>
          <w:szCs w:val="28"/>
          <w:lang w:val="kk-KZ"/>
        </w:rPr>
        <w:t xml:space="preserve"> мұндай жағдайда бала жарық пен нысандарды мүлде көрмейді немесе өте төмен дәрежеде сезеді. В.В. Литвак және С.С. Фаектистова зерттеулерінде мүлдем көрмейтін оқушыларға арналған арнайы білім беру әдістемелері мен құралдары қарастырылған, олардың даму ерекшеліктеріне сай психологиялық-педагогикалық қолдау қажеттілігі атап көрсетілген. </w:t>
      </w:r>
    </w:p>
    <w:p w14:paraId="6312AB37" w14:textId="41F4843B" w:rsidR="000C0590" w:rsidRPr="00A62910" w:rsidRDefault="000C0590" w:rsidP="00455B23">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 xml:space="preserve">Сонымен қатар, көру қабілеті бұзылыстарына байланысты қосымша сипаттамалар ретінде </w:t>
      </w:r>
      <w:r w:rsidRPr="00D85DE2">
        <w:rPr>
          <w:rFonts w:ascii="Times New Roman" w:hAnsi="Times New Roman" w:cs="Times New Roman"/>
          <w:sz w:val="28"/>
          <w:szCs w:val="28"/>
          <w:lang w:val="kk-KZ"/>
        </w:rPr>
        <w:t>көз қозғалысының бұзылыстары</w:t>
      </w:r>
      <w:r w:rsidRPr="00D85DE2">
        <w:rPr>
          <w:rFonts w:ascii="Times New Roman" w:hAnsi="Times New Roman" w:cs="Times New Roman"/>
          <w:bCs/>
          <w:sz w:val="28"/>
          <w:szCs w:val="28"/>
          <w:lang w:val="kk-KZ"/>
        </w:rPr>
        <w:t xml:space="preserve"> (страбизм, нистагм) мен </w:t>
      </w:r>
      <w:r w:rsidRPr="00D85DE2">
        <w:rPr>
          <w:rFonts w:ascii="Times New Roman" w:hAnsi="Times New Roman" w:cs="Times New Roman"/>
          <w:sz w:val="28"/>
          <w:szCs w:val="28"/>
          <w:lang w:val="kk-KZ"/>
        </w:rPr>
        <w:lastRenderedPageBreak/>
        <w:t>жарыққа сезім</w:t>
      </w:r>
      <w:r w:rsidRPr="00A62910">
        <w:rPr>
          <w:rFonts w:ascii="Times New Roman" w:hAnsi="Times New Roman" w:cs="Times New Roman"/>
          <w:sz w:val="28"/>
          <w:szCs w:val="28"/>
          <w:lang w:val="kk-KZ"/>
        </w:rPr>
        <w:t>талдықтың бұзылуы</w:t>
      </w:r>
      <w:r w:rsidRPr="00A62910">
        <w:rPr>
          <w:rFonts w:ascii="Times New Roman" w:hAnsi="Times New Roman" w:cs="Times New Roman"/>
          <w:bCs/>
          <w:sz w:val="28"/>
          <w:szCs w:val="28"/>
          <w:lang w:val="kk-KZ"/>
        </w:rPr>
        <w:t xml:space="preserve"> (гиперсезімталдық немесе гипосезімталдық) қарастырылады. П.В.Крогиус [1</w:t>
      </w:r>
      <w:r w:rsidR="00B820B6" w:rsidRPr="00A62910">
        <w:rPr>
          <w:rFonts w:ascii="Times New Roman" w:hAnsi="Times New Roman" w:cs="Times New Roman"/>
          <w:bCs/>
          <w:sz w:val="28"/>
          <w:szCs w:val="28"/>
          <w:lang w:val="kk-KZ"/>
        </w:rPr>
        <w:t>38</w:t>
      </w:r>
      <w:r w:rsidRPr="00A62910">
        <w:rPr>
          <w:rFonts w:ascii="Times New Roman" w:hAnsi="Times New Roman" w:cs="Times New Roman"/>
          <w:bCs/>
          <w:sz w:val="28"/>
          <w:szCs w:val="28"/>
          <w:lang w:val="kk-KZ"/>
        </w:rPr>
        <w:t>] пен Т.Г. Солнцева [</w:t>
      </w:r>
      <w:r w:rsidR="00A5738D" w:rsidRPr="00A62910">
        <w:rPr>
          <w:rFonts w:ascii="Times New Roman" w:hAnsi="Times New Roman" w:cs="Times New Roman"/>
          <w:bCs/>
          <w:sz w:val="28"/>
          <w:szCs w:val="28"/>
          <w:lang w:val="kk-KZ"/>
        </w:rPr>
        <w:t>40</w:t>
      </w:r>
      <w:r w:rsidR="00D85DE2" w:rsidRPr="00A62910">
        <w:rPr>
          <w:rFonts w:ascii="Times New Roman" w:hAnsi="Times New Roman" w:cs="Times New Roman"/>
          <w:bCs/>
          <w:sz w:val="28"/>
          <w:szCs w:val="28"/>
          <w:lang w:val="kk-KZ"/>
        </w:rPr>
        <w:t>, б.</w:t>
      </w:r>
      <w:r w:rsidR="0021414F" w:rsidRPr="00A62910">
        <w:rPr>
          <w:rFonts w:ascii="Times New Roman" w:hAnsi="Times New Roman" w:cs="Times New Roman"/>
          <w:bCs/>
          <w:sz w:val="28"/>
          <w:szCs w:val="28"/>
          <w:lang w:val="kk-KZ"/>
        </w:rPr>
        <w:t>186</w:t>
      </w:r>
      <w:r w:rsidRPr="00A62910">
        <w:rPr>
          <w:rFonts w:ascii="Times New Roman" w:hAnsi="Times New Roman" w:cs="Times New Roman"/>
          <w:bCs/>
          <w:sz w:val="28"/>
          <w:szCs w:val="28"/>
          <w:lang w:val="kk-KZ"/>
        </w:rPr>
        <w:t>]  бұл бұзылыстардың оқушылардың назарын аудару, оқу материалын қабылдау қабілетіне әсер ететінін, сондықтан түзету шараларының кешенді болуын қажет ететінін айтады.</w:t>
      </w:r>
    </w:p>
    <w:p w14:paraId="7689FB93" w14:textId="5D1D7354" w:rsidR="00921BB5" w:rsidRPr="00A62910" w:rsidRDefault="00921BB5"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Бұл жіктеу клиникалық диагностика үшін маңызды болғанымен, оқыту </w:t>
      </w:r>
      <w:r w:rsidR="00A62D3B" w:rsidRPr="00A62910">
        <w:rPr>
          <w:rFonts w:ascii="Times New Roman" w:hAnsi="Times New Roman" w:cs="Times New Roman"/>
          <w:bCs/>
          <w:sz w:val="28"/>
          <w:szCs w:val="28"/>
          <w:lang w:val="kk-KZ"/>
        </w:rPr>
        <w:t>үдерісі</w:t>
      </w:r>
      <w:r w:rsidRPr="00A62910">
        <w:rPr>
          <w:rFonts w:ascii="Times New Roman" w:hAnsi="Times New Roman" w:cs="Times New Roman"/>
          <w:bCs/>
          <w:sz w:val="28"/>
          <w:szCs w:val="28"/>
          <w:lang w:val="kk-KZ"/>
        </w:rPr>
        <w:t>н ұйымдастыруда жеткіліксіз болып табылады, себебі ол баланың көруді оқу әрекетінде пайдалану мүмкіндігін толық ашып көрсетпейді.</w:t>
      </w:r>
    </w:p>
    <w:p w14:paraId="0E2FA222" w14:textId="07CB4B63" w:rsidR="00921BB5" w:rsidRPr="00A62910" w:rsidRDefault="00921BB5" w:rsidP="00455B23">
      <w:pPr>
        <w:spacing w:after="0" w:line="240" w:lineRule="auto"/>
        <w:ind w:firstLine="567"/>
        <w:jc w:val="both"/>
        <w:rPr>
          <w:rFonts w:ascii="Times New Roman" w:hAnsi="Times New Roman" w:cs="Times New Roman"/>
          <w:sz w:val="24"/>
          <w:szCs w:val="24"/>
          <w:lang w:val="kk-KZ"/>
        </w:rPr>
      </w:pPr>
      <w:r w:rsidRPr="00A62910">
        <w:rPr>
          <w:rFonts w:ascii="Times New Roman" w:hAnsi="Times New Roman" w:cs="Times New Roman"/>
          <w:bCs/>
          <w:sz w:val="28"/>
          <w:szCs w:val="28"/>
          <w:lang w:val="kk-KZ"/>
        </w:rPr>
        <w:t xml:space="preserve">Осы олқылықты толықтыру мақсатында алыс шетелдік зерттеушілер функционалдық бағытты дамытты. Атап айтқанда, N.Barraga өз еңбектерінде көру қалдығы бар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 xml:space="preserve">ды мүлдем көрмейтін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 xml:space="preserve">дан бөліп қарастыру қажеттігін дәлелдеді. Оның пікірінше, көруі толық жойылмаған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 xml:space="preserve"> арнайы педагогикалық әдістер арқылы көруді оқу </w:t>
      </w:r>
      <w:r w:rsidR="00A62D3B" w:rsidRPr="00A62910">
        <w:rPr>
          <w:rFonts w:ascii="Times New Roman" w:hAnsi="Times New Roman" w:cs="Times New Roman"/>
          <w:bCs/>
          <w:sz w:val="28"/>
          <w:szCs w:val="28"/>
          <w:lang w:val="kk-KZ"/>
        </w:rPr>
        <w:t>үдерісі</w:t>
      </w:r>
      <w:r w:rsidRPr="00A62910">
        <w:rPr>
          <w:rFonts w:ascii="Times New Roman" w:hAnsi="Times New Roman" w:cs="Times New Roman"/>
          <w:bCs/>
          <w:sz w:val="28"/>
          <w:szCs w:val="28"/>
          <w:lang w:val="kk-KZ"/>
        </w:rPr>
        <w:t>нде тиімді пайдалана алады. Бұл тұжырым «нашар көретін (low vision)» ұғымының ғылыми айналымға енуіне негіз болды [</w:t>
      </w:r>
      <w:r w:rsidR="00E711D5" w:rsidRPr="00A62910">
        <w:rPr>
          <w:rFonts w:ascii="Times New Roman" w:hAnsi="Times New Roman" w:cs="Times New Roman"/>
          <w:bCs/>
          <w:sz w:val="28"/>
          <w:szCs w:val="28"/>
          <w:lang w:val="kk-KZ"/>
        </w:rPr>
        <w:t>1</w:t>
      </w:r>
      <w:r w:rsidR="00B820B6" w:rsidRPr="00A62910">
        <w:rPr>
          <w:rFonts w:ascii="Times New Roman" w:hAnsi="Times New Roman" w:cs="Times New Roman"/>
          <w:bCs/>
          <w:sz w:val="28"/>
          <w:szCs w:val="28"/>
          <w:lang w:val="kk-KZ"/>
        </w:rPr>
        <w:t>39</w:t>
      </w:r>
      <w:r w:rsidRPr="00A62910">
        <w:rPr>
          <w:rFonts w:ascii="Times New Roman" w:hAnsi="Times New Roman" w:cs="Times New Roman"/>
          <w:bCs/>
          <w:sz w:val="28"/>
          <w:szCs w:val="28"/>
          <w:lang w:val="kk-KZ"/>
        </w:rPr>
        <w:t>].</w:t>
      </w:r>
      <w:r w:rsidR="00C40785" w:rsidRPr="00A62910">
        <w:rPr>
          <w:rFonts w:ascii="Times New Roman" w:hAnsi="Times New Roman" w:cs="Times New Roman"/>
          <w:bCs/>
          <w:sz w:val="28"/>
          <w:szCs w:val="28"/>
          <w:lang w:val="kk-KZ"/>
        </w:rPr>
        <w:t xml:space="preserve"> </w:t>
      </w:r>
      <w:r w:rsidR="004504D2" w:rsidRPr="00A62910">
        <w:rPr>
          <w:rFonts w:ascii="Times New Roman" w:hAnsi="Times New Roman" w:cs="Times New Roman"/>
          <w:sz w:val="24"/>
          <w:szCs w:val="24"/>
          <w:lang w:val="kk-KZ"/>
        </w:rPr>
        <w:t xml:space="preserve"> </w:t>
      </w:r>
      <w:r w:rsidR="001A57A5" w:rsidRPr="00A62910">
        <w:rPr>
          <w:rFonts w:ascii="Times New Roman" w:hAnsi="Times New Roman" w:cs="Times New Roman"/>
          <w:bCs/>
          <w:sz w:val="28"/>
          <w:szCs w:val="28"/>
          <w:lang w:val="kk-KZ"/>
        </w:rPr>
        <w:t>N.</w:t>
      </w:r>
      <w:r w:rsidRPr="00A62910">
        <w:rPr>
          <w:rFonts w:ascii="Times New Roman" w:hAnsi="Times New Roman" w:cs="Times New Roman"/>
          <w:bCs/>
          <w:sz w:val="28"/>
          <w:szCs w:val="28"/>
          <w:lang w:val="kk-KZ"/>
        </w:rPr>
        <w:t>Barraga идеяларын әрі қарай дамытқан A</w:t>
      </w:r>
      <w:r w:rsidR="00C469F9" w:rsidRPr="00A62910">
        <w:rPr>
          <w:rFonts w:ascii="Times New Roman" w:hAnsi="Times New Roman" w:cs="Times New Roman"/>
          <w:bCs/>
          <w:sz w:val="28"/>
          <w:szCs w:val="28"/>
          <w:lang w:val="kk-KZ"/>
        </w:rPr>
        <w:t xml:space="preserve">. </w:t>
      </w:r>
      <w:r w:rsidRPr="00A62910">
        <w:rPr>
          <w:rFonts w:ascii="Times New Roman" w:hAnsi="Times New Roman" w:cs="Times New Roman"/>
          <w:bCs/>
          <w:sz w:val="28"/>
          <w:szCs w:val="28"/>
          <w:lang w:val="kk-KZ"/>
        </w:rPr>
        <w:t xml:space="preserve">Corn көруді функционалдық тұрғыдан бағалау қажеттігін негіздей отырып, көру қабілетін тек медициналық көрсеткіштермен емес, оның оқу әрекетіндегі қолданылу деңгейімен анықтау керектігін ұсынды. Осыған сәйкес, ол көру қабілеті бұзылған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 xml:space="preserve">ды көруді белсенді қолданатын және қолданбайтын топтарға бөледі. Бұл тәсіл білім беру </w:t>
      </w:r>
      <w:r w:rsidR="00A62D3B" w:rsidRPr="00A62910">
        <w:rPr>
          <w:rFonts w:ascii="Times New Roman" w:hAnsi="Times New Roman" w:cs="Times New Roman"/>
          <w:bCs/>
          <w:sz w:val="28"/>
          <w:szCs w:val="28"/>
          <w:lang w:val="kk-KZ"/>
        </w:rPr>
        <w:t>үдерісі</w:t>
      </w:r>
      <w:r w:rsidRPr="00A62910">
        <w:rPr>
          <w:rFonts w:ascii="Times New Roman" w:hAnsi="Times New Roman" w:cs="Times New Roman"/>
          <w:bCs/>
          <w:sz w:val="28"/>
          <w:szCs w:val="28"/>
          <w:lang w:val="kk-KZ"/>
        </w:rPr>
        <w:t>н дараландыруда маңызды рөл атқарады</w:t>
      </w:r>
      <w:r w:rsidR="004504D2" w:rsidRPr="00A62910">
        <w:rPr>
          <w:rFonts w:ascii="Times New Roman" w:hAnsi="Times New Roman" w:cs="Times New Roman"/>
          <w:bCs/>
          <w:sz w:val="28"/>
          <w:szCs w:val="28"/>
          <w:lang w:val="kk-KZ"/>
        </w:rPr>
        <w:t xml:space="preserve"> [</w:t>
      </w:r>
      <w:r w:rsidR="00E711D5" w:rsidRPr="00A62910">
        <w:rPr>
          <w:rFonts w:ascii="Times New Roman" w:hAnsi="Times New Roman" w:cs="Times New Roman"/>
          <w:bCs/>
          <w:sz w:val="28"/>
          <w:szCs w:val="28"/>
          <w:lang w:val="kk-KZ"/>
        </w:rPr>
        <w:t>1</w:t>
      </w:r>
      <w:r w:rsidR="007569C3" w:rsidRPr="00A62910">
        <w:rPr>
          <w:rFonts w:ascii="Times New Roman" w:hAnsi="Times New Roman" w:cs="Times New Roman"/>
          <w:bCs/>
          <w:sz w:val="28"/>
          <w:szCs w:val="28"/>
          <w:lang w:val="kk-KZ"/>
        </w:rPr>
        <w:t>4</w:t>
      </w:r>
      <w:r w:rsidR="00B820B6" w:rsidRPr="00A62910">
        <w:rPr>
          <w:rFonts w:ascii="Times New Roman" w:hAnsi="Times New Roman" w:cs="Times New Roman"/>
          <w:bCs/>
          <w:sz w:val="28"/>
          <w:szCs w:val="28"/>
          <w:lang w:val="kk-KZ"/>
        </w:rPr>
        <w:t>0</w:t>
      </w:r>
      <w:r w:rsidR="004504D2" w:rsidRPr="00A62910">
        <w:rPr>
          <w:rFonts w:ascii="Times New Roman" w:hAnsi="Times New Roman" w:cs="Times New Roman"/>
          <w:sz w:val="24"/>
          <w:szCs w:val="24"/>
          <w:lang w:val="kk-KZ"/>
        </w:rPr>
        <w:t>]</w:t>
      </w:r>
      <w:r w:rsidR="00D5663C" w:rsidRPr="00A62910">
        <w:rPr>
          <w:rFonts w:ascii="Times New Roman" w:hAnsi="Times New Roman" w:cs="Times New Roman"/>
          <w:sz w:val="24"/>
          <w:szCs w:val="24"/>
          <w:lang w:val="kk-KZ"/>
        </w:rPr>
        <w:t>.</w:t>
      </w:r>
    </w:p>
    <w:p w14:paraId="546BADB2" w14:textId="29FEA847" w:rsidR="00921BB5" w:rsidRPr="00A62910" w:rsidRDefault="00921BB5"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Көру бұзылысының когнитивтік дамуға әсерін зерттеген L</w:t>
      </w:r>
      <w:r w:rsidR="00E711D5" w:rsidRPr="00A62910">
        <w:rPr>
          <w:rFonts w:ascii="Times New Roman" w:hAnsi="Times New Roman" w:cs="Times New Roman"/>
          <w:bCs/>
          <w:sz w:val="28"/>
          <w:szCs w:val="28"/>
          <w:lang w:val="kk-KZ"/>
        </w:rPr>
        <w:t xml:space="preserve">. </w:t>
      </w:r>
      <w:r w:rsidRPr="00A62910">
        <w:rPr>
          <w:rFonts w:ascii="Times New Roman" w:hAnsi="Times New Roman" w:cs="Times New Roman"/>
          <w:bCs/>
          <w:sz w:val="28"/>
          <w:szCs w:val="28"/>
          <w:lang w:val="kk-KZ"/>
        </w:rPr>
        <w:t xml:space="preserve">Pring еңбектерінде көрудің болмауы немесе шектелуі ақпаратты қабылдау мен өңдеу стратегияларын өзгертетіні дәлелденген. Автор нашар көретін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да визуалды тіректердің сақталатынын көрсетеді. Бұл айырмашылықтар оқыту әдістерін таңдауда ескерілуі тиіс.</w:t>
      </w:r>
    </w:p>
    <w:p w14:paraId="2FD4B2D9" w14:textId="69E0D9BA" w:rsidR="00921BB5" w:rsidRPr="00A62910" w:rsidRDefault="00921BB5"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Жақын шетелдік ғылыми мектепте (кеңестік тифлопедагогика) көру қабілеті бұзылған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 xml:space="preserve">ды топтастыру </w:t>
      </w:r>
      <w:r w:rsidRPr="00A62910">
        <w:rPr>
          <w:rFonts w:ascii="Times New Roman" w:hAnsi="Times New Roman" w:cs="Times New Roman"/>
          <w:bCs/>
          <w:i/>
          <w:iCs/>
          <w:sz w:val="28"/>
          <w:szCs w:val="28"/>
          <w:lang w:val="kk-KZ"/>
        </w:rPr>
        <w:t>педагогикалық тұрғыдан</w:t>
      </w:r>
      <w:r w:rsidRPr="00A62910">
        <w:rPr>
          <w:rFonts w:ascii="Times New Roman" w:hAnsi="Times New Roman" w:cs="Times New Roman"/>
          <w:bCs/>
          <w:sz w:val="28"/>
          <w:szCs w:val="28"/>
          <w:lang w:val="kk-KZ"/>
        </w:rPr>
        <w:t xml:space="preserve"> терең зерттелген. Бұл бағытта Л</w:t>
      </w:r>
      <w:r w:rsidR="004504D2" w:rsidRPr="00A62910">
        <w:rPr>
          <w:rFonts w:ascii="Times New Roman" w:hAnsi="Times New Roman" w:cs="Times New Roman"/>
          <w:bCs/>
          <w:sz w:val="28"/>
          <w:szCs w:val="28"/>
          <w:lang w:val="kk-KZ"/>
        </w:rPr>
        <w:t>.</w:t>
      </w:r>
      <w:r w:rsidRPr="00A62910">
        <w:rPr>
          <w:rFonts w:ascii="Times New Roman" w:hAnsi="Times New Roman" w:cs="Times New Roman"/>
          <w:bCs/>
          <w:sz w:val="28"/>
          <w:szCs w:val="28"/>
          <w:lang w:val="kk-KZ"/>
        </w:rPr>
        <w:t>И</w:t>
      </w:r>
      <w:r w:rsidR="004504D2" w:rsidRPr="00A62910">
        <w:rPr>
          <w:rFonts w:ascii="Times New Roman" w:hAnsi="Times New Roman" w:cs="Times New Roman"/>
          <w:bCs/>
          <w:sz w:val="28"/>
          <w:szCs w:val="28"/>
          <w:lang w:val="kk-KZ"/>
        </w:rPr>
        <w:t>.</w:t>
      </w:r>
      <w:r w:rsidRPr="00A62910">
        <w:rPr>
          <w:rFonts w:ascii="Times New Roman" w:hAnsi="Times New Roman" w:cs="Times New Roman"/>
          <w:bCs/>
          <w:sz w:val="28"/>
          <w:szCs w:val="28"/>
          <w:lang w:val="kk-KZ"/>
        </w:rPr>
        <w:t xml:space="preserve">Солнцева еңбектері ерекше орын алады. Ол көру деңгейінің баланың танымдық іс-әрекетіне әсерін негіздей отырып, соқыр және нашар көретін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 xml:space="preserve">дың даму механизмдерінің айырмашылығын көрсетеді. </w:t>
      </w:r>
      <w:r w:rsidR="004504D2" w:rsidRPr="00A62910">
        <w:rPr>
          <w:rFonts w:ascii="Times New Roman" w:hAnsi="Times New Roman" w:cs="Times New Roman"/>
          <w:bCs/>
          <w:sz w:val="28"/>
          <w:szCs w:val="28"/>
          <w:lang w:val="kk-KZ"/>
        </w:rPr>
        <w:t>Л.И.</w:t>
      </w:r>
      <w:r w:rsidRPr="00A62910">
        <w:rPr>
          <w:rFonts w:ascii="Times New Roman" w:hAnsi="Times New Roman" w:cs="Times New Roman"/>
          <w:bCs/>
          <w:sz w:val="28"/>
          <w:szCs w:val="28"/>
          <w:lang w:val="kk-KZ"/>
        </w:rPr>
        <w:t xml:space="preserve">Солнцева бойынша, соқыр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 xml:space="preserve">да жетекші анализатор ретінде сипап-сезу мен есту қызмет атқарса, нашар көретін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да көру белгілі бір деңгейде жетекші рөлін сақтайды.</w:t>
      </w:r>
      <w:r w:rsidR="00D5663C" w:rsidRPr="00A62910">
        <w:rPr>
          <w:rFonts w:ascii="Times New Roman" w:hAnsi="Times New Roman" w:cs="Times New Roman"/>
          <w:bCs/>
          <w:sz w:val="28"/>
          <w:szCs w:val="28"/>
          <w:lang w:val="kk-KZ"/>
        </w:rPr>
        <w:t xml:space="preserve"> Сонымен қатар </w:t>
      </w:r>
      <w:r w:rsidRPr="00A62910">
        <w:rPr>
          <w:rFonts w:ascii="Times New Roman" w:hAnsi="Times New Roman" w:cs="Times New Roman"/>
          <w:bCs/>
          <w:sz w:val="28"/>
          <w:szCs w:val="28"/>
          <w:lang w:val="kk-KZ"/>
        </w:rPr>
        <w:t>В</w:t>
      </w:r>
      <w:r w:rsidR="004504D2" w:rsidRPr="00A62910">
        <w:rPr>
          <w:rFonts w:ascii="Times New Roman" w:hAnsi="Times New Roman" w:cs="Times New Roman"/>
          <w:bCs/>
          <w:sz w:val="28"/>
          <w:szCs w:val="28"/>
          <w:lang w:val="kk-KZ"/>
        </w:rPr>
        <w:t>.</w:t>
      </w:r>
      <w:r w:rsidRPr="00A62910">
        <w:rPr>
          <w:rFonts w:ascii="Times New Roman" w:hAnsi="Times New Roman" w:cs="Times New Roman"/>
          <w:bCs/>
          <w:sz w:val="28"/>
          <w:szCs w:val="28"/>
          <w:lang w:val="kk-KZ"/>
        </w:rPr>
        <w:t>А</w:t>
      </w:r>
      <w:r w:rsidR="004504D2" w:rsidRPr="00A62910">
        <w:rPr>
          <w:rFonts w:ascii="Times New Roman" w:hAnsi="Times New Roman" w:cs="Times New Roman"/>
          <w:bCs/>
          <w:sz w:val="28"/>
          <w:szCs w:val="28"/>
          <w:lang w:val="kk-KZ"/>
        </w:rPr>
        <w:t>.</w:t>
      </w:r>
      <w:r w:rsidRPr="00A62910">
        <w:rPr>
          <w:rFonts w:ascii="Times New Roman" w:hAnsi="Times New Roman" w:cs="Times New Roman"/>
          <w:bCs/>
          <w:sz w:val="28"/>
          <w:szCs w:val="28"/>
          <w:lang w:val="kk-KZ"/>
        </w:rPr>
        <w:t xml:space="preserve">Феоктистова еңбектері көру деңгейіне байланысты оқыту әдістері мен құралдарының өзгеретінін дәлелдей отырып, соқыр және нашар көретін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 xml:space="preserve">ға арналған дифференциалды оқыту жүйесін негіздеді. </w:t>
      </w:r>
      <w:r w:rsidR="00D5663C" w:rsidRPr="00A62910">
        <w:rPr>
          <w:rFonts w:ascii="Times New Roman" w:hAnsi="Times New Roman" w:cs="Times New Roman"/>
          <w:bCs/>
          <w:sz w:val="28"/>
          <w:szCs w:val="28"/>
          <w:lang w:val="kk-KZ"/>
        </w:rPr>
        <w:t>Ал</w:t>
      </w:r>
      <w:r w:rsidRPr="00A62910">
        <w:rPr>
          <w:rFonts w:ascii="Times New Roman" w:hAnsi="Times New Roman" w:cs="Times New Roman"/>
          <w:bCs/>
          <w:sz w:val="28"/>
          <w:szCs w:val="28"/>
          <w:lang w:val="kk-KZ"/>
        </w:rPr>
        <w:t xml:space="preserve"> А</w:t>
      </w:r>
      <w:r w:rsidR="004504D2" w:rsidRPr="00A62910">
        <w:rPr>
          <w:rFonts w:ascii="Times New Roman" w:hAnsi="Times New Roman" w:cs="Times New Roman"/>
          <w:bCs/>
          <w:sz w:val="28"/>
          <w:szCs w:val="28"/>
          <w:lang w:val="kk-KZ"/>
        </w:rPr>
        <w:t>.</w:t>
      </w:r>
      <w:r w:rsidRPr="00A62910">
        <w:rPr>
          <w:rFonts w:ascii="Times New Roman" w:hAnsi="Times New Roman" w:cs="Times New Roman"/>
          <w:bCs/>
          <w:sz w:val="28"/>
          <w:szCs w:val="28"/>
          <w:lang w:val="kk-KZ"/>
        </w:rPr>
        <w:t>Г</w:t>
      </w:r>
      <w:r w:rsidR="004504D2" w:rsidRPr="00A62910">
        <w:rPr>
          <w:rFonts w:ascii="Times New Roman" w:hAnsi="Times New Roman" w:cs="Times New Roman"/>
          <w:bCs/>
          <w:sz w:val="28"/>
          <w:szCs w:val="28"/>
          <w:lang w:val="kk-KZ"/>
        </w:rPr>
        <w:t>.</w:t>
      </w:r>
      <w:r w:rsidRPr="00A62910">
        <w:rPr>
          <w:rFonts w:ascii="Times New Roman" w:hAnsi="Times New Roman" w:cs="Times New Roman"/>
          <w:bCs/>
          <w:sz w:val="28"/>
          <w:szCs w:val="28"/>
          <w:lang w:val="kk-KZ"/>
        </w:rPr>
        <w:t>Литвак көру бұзылыстарын континуум</w:t>
      </w:r>
      <w:r w:rsidR="00D5663C" w:rsidRPr="00A62910">
        <w:rPr>
          <w:rFonts w:ascii="Times New Roman" w:hAnsi="Times New Roman" w:cs="Times New Roman"/>
          <w:bCs/>
          <w:sz w:val="28"/>
          <w:szCs w:val="28"/>
          <w:lang w:val="kk-KZ"/>
        </w:rPr>
        <w:t xml:space="preserve"> (құбылыстардың бір-бірінен анық шекарамен бөлінбей, </w:t>
      </w:r>
      <w:r w:rsidR="00D5663C" w:rsidRPr="00A62910">
        <w:rPr>
          <w:rFonts w:ascii="Times New Roman" w:hAnsi="Times New Roman" w:cs="Times New Roman"/>
          <w:sz w:val="28"/>
          <w:szCs w:val="28"/>
          <w:lang w:val="kk-KZ"/>
        </w:rPr>
        <w:t xml:space="preserve">біртіндеп ауысып отыратын үздіксіз спектрі) </w:t>
      </w:r>
      <w:r w:rsidRPr="00A62910">
        <w:rPr>
          <w:rFonts w:ascii="Times New Roman" w:hAnsi="Times New Roman" w:cs="Times New Roman"/>
          <w:bCs/>
          <w:sz w:val="28"/>
          <w:szCs w:val="28"/>
          <w:lang w:val="kk-KZ"/>
        </w:rPr>
        <w:t>ретінде сипаттай отырып, педагогикалық мақсатта оларды топтастырудың маңыздылығын негіздеді.</w:t>
      </w:r>
    </w:p>
    <w:p w14:paraId="146128A7" w14:textId="01C0F42E" w:rsidR="00EB70A8" w:rsidRPr="00A62910" w:rsidRDefault="00AE0DC5"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К</w:t>
      </w:r>
      <w:r w:rsidR="00EB70A8" w:rsidRPr="00A62910">
        <w:rPr>
          <w:rFonts w:ascii="Times New Roman" w:hAnsi="Times New Roman" w:cs="Times New Roman"/>
          <w:bCs/>
          <w:sz w:val="28"/>
          <w:szCs w:val="28"/>
          <w:lang w:val="kk-KZ"/>
        </w:rPr>
        <w:t xml:space="preserve">өру қабілеті бұзылған </w:t>
      </w:r>
      <w:r w:rsidR="00433944" w:rsidRPr="00A62910">
        <w:rPr>
          <w:rFonts w:ascii="Times New Roman" w:hAnsi="Times New Roman" w:cs="Times New Roman"/>
          <w:bCs/>
          <w:sz w:val="28"/>
          <w:szCs w:val="28"/>
          <w:lang w:val="kk-KZ"/>
        </w:rPr>
        <w:t>оқушылар</w:t>
      </w:r>
      <w:r w:rsidR="00EB70A8" w:rsidRPr="00A62910">
        <w:rPr>
          <w:rFonts w:ascii="Times New Roman" w:hAnsi="Times New Roman" w:cs="Times New Roman"/>
          <w:bCs/>
          <w:sz w:val="28"/>
          <w:szCs w:val="28"/>
          <w:lang w:val="kk-KZ"/>
        </w:rPr>
        <w:t xml:space="preserve">ды жіктеу арнайы психологияның маңызды теориялық мәселелерінің бірі ретінде қарастырылады. </w:t>
      </w:r>
      <w:r w:rsidR="000B7C7B" w:rsidRPr="00A62910">
        <w:rPr>
          <w:rFonts w:ascii="Times New Roman" w:hAnsi="Times New Roman" w:cs="Times New Roman"/>
          <w:bCs/>
          <w:sz w:val="28"/>
          <w:szCs w:val="28"/>
          <w:lang w:val="kk-KZ"/>
        </w:rPr>
        <w:t xml:space="preserve">Зерттеушілер </w:t>
      </w:r>
      <w:r w:rsidR="00EB70A8" w:rsidRPr="00A62910">
        <w:rPr>
          <w:rFonts w:ascii="Times New Roman" w:hAnsi="Times New Roman" w:cs="Times New Roman"/>
          <w:bCs/>
          <w:sz w:val="28"/>
          <w:szCs w:val="28"/>
          <w:lang w:val="kk-KZ"/>
        </w:rPr>
        <w:t xml:space="preserve">көру бұзылыстарын психологиялық-педагогикалық тұрғыдан жүйелеуде баланың көру мүмкіндігін пайдалану деңгейін негізгі өлшем ретінде алады. Осыған сәйкес </w:t>
      </w:r>
      <w:r w:rsidR="00433944" w:rsidRPr="00A62910">
        <w:rPr>
          <w:rFonts w:ascii="Times New Roman" w:hAnsi="Times New Roman" w:cs="Times New Roman"/>
          <w:bCs/>
          <w:sz w:val="28"/>
          <w:szCs w:val="28"/>
          <w:lang w:val="kk-KZ"/>
        </w:rPr>
        <w:t>оқушылар</w:t>
      </w:r>
      <w:r w:rsidR="00EB70A8" w:rsidRPr="00A62910">
        <w:rPr>
          <w:rFonts w:ascii="Times New Roman" w:hAnsi="Times New Roman" w:cs="Times New Roman"/>
          <w:bCs/>
          <w:sz w:val="28"/>
          <w:szCs w:val="28"/>
          <w:lang w:val="kk-KZ"/>
        </w:rPr>
        <w:t xml:space="preserve"> үш топқа бөлінеді: соқырлар, қалдық көруі бар </w:t>
      </w:r>
      <w:r w:rsidR="00433944" w:rsidRPr="00A62910">
        <w:rPr>
          <w:rFonts w:ascii="Times New Roman" w:hAnsi="Times New Roman" w:cs="Times New Roman"/>
          <w:bCs/>
          <w:sz w:val="28"/>
          <w:szCs w:val="28"/>
          <w:lang w:val="kk-KZ"/>
        </w:rPr>
        <w:lastRenderedPageBreak/>
        <w:t>оқушылар</w:t>
      </w:r>
      <w:r w:rsidR="00EB70A8" w:rsidRPr="00A62910">
        <w:rPr>
          <w:rFonts w:ascii="Times New Roman" w:hAnsi="Times New Roman" w:cs="Times New Roman"/>
          <w:bCs/>
          <w:sz w:val="28"/>
          <w:szCs w:val="28"/>
          <w:lang w:val="kk-KZ"/>
        </w:rPr>
        <w:t xml:space="preserve"> және нашар көретін </w:t>
      </w:r>
      <w:r w:rsidR="00433944" w:rsidRPr="00A62910">
        <w:rPr>
          <w:rFonts w:ascii="Times New Roman" w:hAnsi="Times New Roman" w:cs="Times New Roman"/>
          <w:bCs/>
          <w:sz w:val="28"/>
          <w:szCs w:val="28"/>
          <w:lang w:val="kk-KZ"/>
        </w:rPr>
        <w:t>оқушылар</w:t>
      </w:r>
      <w:r w:rsidR="00EB70A8" w:rsidRPr="00A62910">
        <w:rPr>
          <w:rFonts w:ascii="Times New Roman" w:hAnsi="Times New Roman" w:cs="Times New Roman"/>
          <w:bCs/>
          <w:sz w:val="28"/>
          <w:szCs w:val="28"/>
          <w:lang w:val="kk-KZ"/>
        </w:rPr>
        <w:t xml:space="preserve">. Соқыр </w:t>
      </w:r>
      <w:r w:rsidR="00433944" w:rsidRPr="00A62910">
        <w:rPr>
          <w:rFonts w:ascii="Times New Roman" w:hAnsi="Times New Roman" w:cs="Times New Roman"/>
          <w:bCs/>
          <w:sz w:val="28"/>
          <w:szCs w:val="28"/>
          <w:lang w:val="kk-KZ"/>
        </w:rPr>
        <w:t>оқушылар</w:t>
      </w:r>
      <w:r w:rsidR="00EB70A8" w:rsidRPr="00A62910">
        <w:rPr>
          <w:rFonts w:ascii="Times New Roman" w:hAnsi="Times New Roman" w:cs="Times New Roman"/>
          <w:bCs/>
          <w:sz w:val="28"/>
          <w:szCs w:val="28"/>
          <w:lang w:val="kk-KZ"/>
        </w:rPr>
        <w:t xml:space="preserve">да танымдық үдерістер есту мен сипап-сезуге сүйенсе, қалдық көруі бар </w:t>
      </w:r>
      <w:r w:rsidR="00433944" w:rsidRPr="00A62910">
        <w:rPr>
          <w:rFonts w:ascii="Times New Roman" w:hAnsi="Times New Roman" w:cs="Times New Roman"/>
          <w:bCs/>
          <w:sz w:val="28"/>
          <w:szCs w:val="28"/>
          <w:lang w:val="kk-KZ"/>
        </w:rPr>
        <w:t>оқушылар</w:t>
      </w:r>
      <w:r w:rsidR="00EB70A8" w:rsidRPr="00A62910">
        <w:rPr>
          <w:rFonts w:ascii="Times New Roman" w:hAnsi="Times New Roman" w:cs="Times New Roman"/>
          <w:bCs/>
          <w:sz w:val="28"/>
          <w:szCs w:val="28"/>
          <w:lang w:val="kk-KZ"/>
        </w:rPr>
        <w:t xml:space="preserve">да ішінара визуалды қабылдау сақталады. Ал нашар көретін </w:t>
      </w:r>
      <w:r w:rsidR="00433944" w:rsidRPr="00A62910">
        <w:rPr>
          <w:rFonts w:ascii="Times New Roman" w:hAnsi="Times New Roman" w:cs="Times New Roman"/>
          <w:bCs/>
          <w:sz w:val="28"/>
          <w:szCs w:val="28"/>
          <w:lang w:val="kk-KZ"/>
        </w:rPr>
        <w:t>оқушылар</w:t>
      </w:r>
      <w:r w:rsidR="00EB70A8" w:rsidRPr="00A62910">
        <w:rPr>
          <w:rFonts w:ascii="Times New Roman" w:hAnsi="Times New Roman" w:cs="Times New Roman"/>
          <w:bCs/>
          <w:sz w:val="28"/>
          <w:szCs w:val="28"/>
          <w:lang w:val="kk-KZ"/>
        </w:rPr>
        <w:t xml:space="preserve"> көруді белгілі бір деңгейде қолданғанымен, оқу </w:t>
      </w:r>
      <w:r w:rsidR="00A62D3B" w:rsidRPr="00A62910">
        <w:rPr>
          <w:rFonts w:ascii="Times New Roman" w:hAnsi="Times New Roman" w:cs="Times New Roman"/>
          <w:bCs/>
          <w:sz w:val="28"/>
          <w:szCs w:val="28"/>
          <w:lang w:val="kk-KZ"/>
        </w:rPr>
        <w:t>үдерісі</w:t>
      </w:r>
      <w:r w:rsidR="00EB70A8" w:rsidRPr="00A62910">
        <w:rPr>
          <w:rFonts w:ascii="Times New Roman" w:hAnsi="Times New Roman" w:cs="Times New Roman"/>
          <w:bCs/>
          <w:sz w:val="28"/>
          <w:szCs w:val="28"/>
          <w:lang w:val="kk-KZ"/>
        </w:rPr>
        <w:t xml:space="preserve"> арнайы бейімдеуді талап етеді.</w:t>
      </w:r>
    </w:p>
    <w:p w14:paraId="6E614B35" w14:textId="21A6E00A" w:rsidR="00EB70A8" w:rsidRPr="00A62910" w:rsidRDefault="00EB70A8"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Авторлар бұл жіктеудің педагогикалық маңызы жоғары екенін атап өтеді, себебі әр топтың танымдық және әлеуметтік даму ерекшеліктері әртүрлі болғандықтан, оқыту мазмұны мен әдістері саралануы қажет. Сонымен қатар компенсаторлық механизмдерді дамыту (есту, тактильді қабылдау, сөйлеу) оқыту </w:t>
      </w:r>
      <w:r w:rsidR="00A62D3B" w:rsidRPr="00A62910">
        <w:rPr>
          <w:rFonts w:ascii="Times New Roman" w:hAnsi="Times New Roman" w:cs="Times New Roman"/>
          <w:bCs/>
          <w:sz w:val="28"/>
          <w:szCs w:val="28"/>
          <w:lang w:val="kk-KZ"/>
        </w:rPr>
        <w:t>үдерісі</w:t>
      </w:r>
      <w:r w:rsidRPr="00A62910">
        <w:rPr>
          <w:rFonts w:ascii="Times New Roman" w:hAnsi="Times New Roman" w:cs="Times New Roman"/>
          <w:bCs/>
          <w:sz w:val="28"/>
          <w:szCs w:val="28"/>
          <w:lang w:val="kk-KZ"/>
        </w:rPr>
        <w:t>нің негізгі бағыты ретінде көрсетіледі. Бұл тұжырымдар көру қабілеті бұзылған оқушыларды оқытуды дараландыру және олардың әлеуметтік бейімделуін қамтамасыз ету қажеттігін негіздейді [</w:t>
      </w:r>
      <w:r w:rsidR="00E711D5" w:rsidRPr="00A62910">
        <w:rPr>
          <w:rFonts w:ascii="Times New Roman" w:hAnsi="Times New Roman" w:cs="Times New Roman"/>
          <w:bCs/>
          <w:sz w:val="28"/>
          <w:szCs w:val="28"/>
          <w:lang w:val="kk-KZ"/>
        </w:rPr>
        <w:t>1</w:t>
      </w:r>
      <w:r w:rsidR="007569C3" w:rsidRPr="00A62910">
        <w:rPr>
          <w:rFonts w:ascii="Times New Roman" w:hAnsi="Times New Roman" w:cs="Times New Roman"/>
          <w:bCs/>
          <w:sz w:val="28"/>
          <w:szCs w:val="28"/>
          <w:lang w:val="kk-KZ"/>
        </w:rPr>
        <w:t>4</w:t>
      </w:r>
      <w:r w:rsidR="00B820B6" w:rsidRPr="00A62910">
        <w:rPr>
          <w:rFonts w:ascii="Times New Roman" w:hAnsi="Times New Roman" w:cs="Times New Roman"/>
          <w:bCs/>
          <w:sz w:val="28"/>
          <w:szCs w:val="28"/>
          <w:lang w:val="kk-KZ"/>
        </w:rPr>
        <w:t>1</w:t>
      </w:r>
      <w:r w:rsidRPr="00A62910">
        <w:rPr>
          <w:rFonts w:ascii="Times New Roman" w:hAnsi="Times New Roman" w:cs="Times New Roman"/>
          <w:bCs/>
          <w:sz w:val="28"/>
          <w:szCs w:val="28"/>
          <w:lang w:val="kk-KZ"/>
        </w:rPr>
        <w:t>].</w:t>
      </w:r>
    </w:p>
    <w:p w14:paraId="0DDDFE09" w14:textId="068DDFBF" w:rsidR="00921BB5" w:rsidRPr="00A62910" w:rsidRDefault="00921BB5"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Қазіргі зерттеулерде көру қабілеті бұзылған </w:t>
      </w:r>
      <w:r w:rsidR="00433944" w:rsidRPr="00A62910">
        <w:rPr>
          <w:rFonts w:ascii="Times New Roman" w:hAnsi="Times New Roman" w:cs="Times New Roman"/>
          <w:bCs/>
          <w:sz w:val="28"/>
          <w:szCs w:val="28"/>
          <w:lang w:val="kk-KZ"/>
        </w:rPr>
        <w:t>оқушылар</w:t>
      </w:r>
      <w:r w:rsidRPr="00A62910">
        <w:rPr>
          <w:rFonts w:ascii="Times New Roman" w:hAnsi="Times New Roman" w:cs="Times New Roman"/>
          <w:bCs/>
          <w:sz w:val="28"/>
          <w:szCs w:val="28"/>
          <w:lang w:val="kk-KZ"/>
        </w:rPr>
        <w:t>ды топтастыруда кешенді тәсіл қолданылуда. Бұл тәсіл көру өткірлігін, көруді қолдану деңгейін және оқыту қажеттіліктерін біріктіре қарастырады. Осы тұрғыдан алғанда, көру қабілеті бұзылған оқушыларды «мүлдем көрмейтін» және «нашар көретін» деп бөлу — ғылыми тұрғыдан негізделген, педагогикалық тәжірибеде тиімді қолданылатын жіктеу болып табылады.</w:t>
      </w:r>
    </w:p>
    <w:p w14:paraId="064DDD92" w14:textId="77777777" w:rsidR="00DA05D3" w:rsidRPr="00A62910" w:rsidRDefault="00DA05D3"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Қорытындылай келе, көру қабілеті бұзылған оқушыларды топтастыру мәселесі бойынша жүргізілген отандық және шетелдік зерттеулерді талдау бұл құбылыстың көпдеңгейлі және кешенді сипатқа ие екенін көрсетеді. Әдебиеттерде ұсынылған медициналық, функционалдық және педагогикалық жіктеулердің әрқайсысы өз алдына маңызды болғанымен, олардың барлығы түпкі нәтижеде көрудің оқу әрекетіндегі рөліне және баланың танымдық мүмкіндіктерін дамытуға бағытталады. Атап айтқанда, медициналық жіктеу бастапқы диагностикалық негізді қамтамасыз етсе, функционалдық жіктеу көрудің күнделікті өмірде қолданылу деңгейін сипаттайды, ал педагогикалық жіктеу сол мүмкіндіктерді ескере отырып, оқыту үдерісін тиімді ұйымдастыруға мүмкіндік береді.</w:t>
      </w:r>
    </w:p>
    <w:p w14:paraId="7439CE00" w14:textId="77777777" w:rsidR="00DA05D3" w:rsidRPr="002A76CC" w:rsidRDefault="00DA05D3"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Осы ғылыми көзқарастарды біріктіре отырып, көру қабілеті бұзылған оқушыларды тек «мүлдем көрмейтін» ж</w:t>
      </w:r>
      <w:r w:rsidRPr="002A76CC">
        <w:rPr>
          <w:rFonts w:ascii="Times New Roman" w:hAnsi="Times New Roman" w:cs="Times New Roman"/>
          <w:bCs/>
          <w:sz w:val="28"/>
          <w:szCs w:val="28"/>
          <w:lang w:val="kk-KZ"/>
        </w:rPr>
        <w:t>әне «нашар көретін» деп қарапайым бөлу жеткіліксіз екені анықталады, алайда бұл жіктеу педагогикалық практикада оқыту мазмұнын бейімдеу, әдістемелік құралдарды таңдау және оқу жүктемесін реттеу тұрғысынан ең қолайлы әрі тиімді құрылым болып табылады. Өйткені бұл жіктеу баланың көру мүмкіндігін ғана емес, оның компенсаторлық даму деңгейін, оқу ақпаратын қабылдау стратегиясын және әлеуметтік бейімделу әлеуетін ескеруге мүмкіндік береді.</w:t>
      </w:r>
    </w:p>
    <w:p w14:paraId="68A0DD65" w14:textId="59F73340" w:rsidR="00DA05D3" w:rsidRDefault="00DA05D3" w:rsidP="00455B23">
      <w:pPr>
        <w:spacing w:after="0" w:line="240" w:lineRule="auto"/>
        <w:ind w:firstLine="567"/>
        <w:jc w:val="both"/>
        <w:rPr>
          <w:rFonts w:ascii="Times New Roman" w:hAnsi="Times New Roman" w:cs="Times New Roman"/>
          <w:bCs/>
          <w:sz w:val="28"/>
          <w:szCs w:val="28"/>
          <w:lang w:val="kk-KZ"/>
        </w:rPr>
      </w:pPr>
      <w:r w:rsidRPr="002A76CC">
        <w:rPr>
          <w:rFonts w:ascii="Times New Roman" w:hAnsi="Times New Roman" w:cs="Times New Roman"/>
          <w:bCs/>
          <w:sz w:val="28"/>
          <w:szCs w:val="28"/>
          <w:lang w:val="kk-KZ"/>
        </w:rPr>
        <w:t xml:space="preserve">Сондықтан аталған ғылыми әдебиеттерді талдау нәтижесі негізінде біз көру қабілеті бұзылған оқушылардың дамуын биологиялық шектеулермен ғана түсіндіру жеткіліксіз деген тұжырымға келеміз. Керісінше, олардың танымдық және тұлғалық дамуы ең алдымен білім беру ортасының ұйымдастырылу сапасына, педагогикалық қолдаудың деңгейіне және қолданылатын оқыту әдістерінің сәйкестігіне тәуелді. Бұл көзқарас зерттеуіміздің теориялық негізін құрай отырып, нашар көретін </w:t>
      </w:r>
      <w:r w:rsidR="007942B0">
        <w:rPr>
          <w:rFonts w:ascii="Times New Roman" w:hAnsi="Times New Roman" w:cs="Times New Roman"/>
          <w:bCs/>
          <w:sz w:val="28"/>
          <w:szCs w:val="28"/>
          <w:lang w:val="kk-KZ"/>
        </w:rPr>
        <w:t>о</w:t>
      </w:r>
      <w:r w:rsidRPr="002A76CC">
        <w:rPr>
          <w:rFonts w:ascii="Times New Roman" w:hAnsi="Times New Roman" w:cs="Times New Roman"/>
          <w:bCs/>
          <w:sz w:val="28"/>
          <w:szCs w:val="28"/>
          <w:lang w:val="kk-KZ"/>
        </w:rPr>
        <w:t>қушылар</w:t>
      </w:r>
      <w:r w:rsidR="007942B0">
        <w:rPr>
          <w:rFonts w:ascii="Times New Roman" w:hAnsi="Times New Roman" w:cs="Times New Roman"/>
          <w:bCs/>
          <w:sz w:val="28"/>
          <w:szCs w:val="28"/>
          <w:lang w:val="kk-KZ"/>
        </w:rPr>
        <w:t>д</w:t>
      </w:r>
      <w:r w:rsidRPr="002A76CC">
        <w:rPr>
          <w:rFonts w:ascii="Times New Roman" w:hAnsi="Times New Roman" w:cs="Times New Roman"/>
          <w:bCs/>
          <w:sz w:val="28"/>
          <w:szCs w:val="28"/>
          <w:lang w:val="kk-KZ"/>
        </w:rPr>
        <w:t xml:space="preserve">ың адамгершілік құндылықтарын қалыптастыру үдерісін арнайы ұйымдастырылған педагогикалық ортада жүзеге </w:t>
      </w:r>
      <w:r w:rsidRPr="002A76CC">
        <w:rPr>
          <w:rFonts w:ascii="Times New Roman" w:hAnsi="Times New Roman" w:cs="Times New Roman"/>
          <w:bCs/>
          <w:sz w:val="28"/>
          <w:szCs w:val="28"/>
          <w:lang w:val="kk-KZ"/>
        </w:rPr>
        <w:lastRenderedPageBreak/>
        <w:t xml:space="preserve">асырудың маңыздылығын айқындайды. Демек, көру қабілеті бұзылған </w:t>
      </w:r>
      <w:r w:rsidR="00433944" w:rsidRPr="002A76CC">
        <w:rPr>
          <w:rFonts w:ascii="Times New Roman" w:hAnsi="Times New Roman" w:cs="Times New Roman"/>
          <w:bCs/>
          <w:sz w:val="28"/>
          <w:szCs w:val="28"/>
          <w:lang w:val="kk-KZ"/>
        </w:rPr>
        <w:t>оқушылар</w:t>
      </w:r>
      <w:r w:rsidRPr="002A76CC">
        <w:rPr>
          <w:rFonts w:ascii="Times New Roman" w:hAnsi="Times New Roman" w:cs="Times New Roman"/>
          <w:bCs/>
          <w:sz w:val="28"/>
          <w:szCs w:val="28"/>
          <w:lang w:val="kk-KZ"/>
        </w:rPr>
        <w:t>ды оқытудағы басты міндет — олардың шектеулерін сипаттау емес, керісінше олардың сақталған мүмкіндіктерін дамытуға бағытталған білім беру жүйесін қалыптастыру болып табылады.</w:t>
      </w:r>
    </w:p>
    <w:p w14:paraId="236E2FAD" w14:textId="3459FEA3" w:rsidR="008F47DD" w:rsidRPr="005F719E" w:rsidRDefault="008F47DD" w:rsidP="00455B23">
      <w:pPr>
        <w:spacing w:after="0" w:line="240" w:lineRule="auto"/>
        <w:ind w:firstLine="567"/>
        <w:jc w:val="both"/>
        <w:rPr>
          <w:rFonts w:ascii="Times New Roman" w:hAnsi="Times New Roman" w:cs="Times New Roman"/>
          <w:sz w:val="28"/>
          <w:szCs w:val="28"/>
          <w:lang w:val="kk-KZ"/>
        </w:rPr>
      </w:pPr>
      <w:r w:rsidRPr="005F719E">
        <w:rPr>
          <w:rFonts w:ascii="Times New Roman" w:hAnsi="Times New Roman" w:cs="Times New Roman"/>
          <w:sz w:val="28"/>
          <w:szCs w:val="28"/>
          <w:lang w:val="kk-KZ"/>
        </w:rPr>
        <w:t xml:space="preserve">Нашар көретін оқушылардың психологиялық-педагогикалық ерекшеліктерін анықтағанда, баланың танымдық мүмкіндіктері, сенсорлық дамуы, эмоциялық-сезімдік әлемі, әлеуметтік ортаға бейімделуі басты назарда болады. Оны төмендегі кестеден байқаймыз (Кесте </w:t>
      </w:r>
      <w:r w:rsidR="0075788F" w:rsidRPr="005F719E">
        <w:rPr>
          <w:rFonts w:ascii="Times New Roman" w:hAnsi="Times New Roman" w:cs="Times New Roman"/>
          <w:sz w:val="28"/>
          <w:szCs w:val="28"/>
          <w:lang w:val="kk-KZ"/>
        </w:rPr>
        <w:t>7</w:t>
      </w:r>
      <w:r w:rsidRPr="005F719E">
        <w:rPr>
          <w:rFonts w:ascii="Times New Roman" w:hAnsi="Times New Roman" w:cs="Times New Roman"/>
          <w:sz w:val="28"/>
          <w:szCs w:val="28"/>
          <w:lang w:val="kk-KZ"/>
        </w:rPr>
        <w:t xml:space="preserve">). </w:t>
      </w:r>
    </w:p>
    <w:p w14:paraId="7A9B5A0C" w14:textId="77777777" w:rsidR="00D85DE2" w:rsidRDefault="00D85DE2" w:rsidP="00542280">
      <w:pPr>
        <w:spacing w:after="0" w:line="240" w:lineRule="auto"/>
        <w:jc w:val="both"/>
        <w:rPr>
          <w:rFonts w:ascii="Times New Roman" w:hAnsi="Times New Roman" w:cs="Times New Roman"/>
          <w:sz w:val="28"/>
          <w:szCs w:val="28"/>
          <w:lang w:val="kk-KZ"/>
        </w:rPr>
      </w:pPr>
    </w:p>
    <w:p w14:paraId="70A6D6D8" w14:textId="01ECF5B9" w:rsidR="008F47DD" w:rsidRPr="005F719E" w:rsidRDefault="008F47DD" w:rsidP="00542280">
      <w:pPr>
        <w:spacing w:after="0" w:line="240" w:lineRule="auto"/>
        <w:jc w:val="both"/>
        <w:rPr>
          <w:rFonts w:ascii="Times New Roman" w:hAnsi="Times New Roman" w:cs="Times New Roman"/>
          <w:sz w:val="28"/>
          <w:szCs w:val="28"/>
          <w:lang w:val="kk-KZ"/>
        </w:rPr>
      </w:pPr>
      <w:r w:rsidRPr="005F719E">
        <w:rPr>
          <w:rFonts w:ascii="Times New Roman" w:hAnsi="Times New Roman" w:cs="Times New Roman"/>
          <w:sz w:val="28"/>
          <w:szCs w:val="28"/>
          <w:lang w:val="kk-KZ"/>
        </w:rPr>
        <w:t xml:space="preserve">Кесте </w:t>
      </w:r>
      <w:r w:rsidR="0075788F" w:rsidRPr="005F719E">
        <w:rPr>
          <w:rFonts w:ascii="Times New Roman" w:hAnsi="Times New Roman" w:cs="Times New Roman"/>
          <w:sz w:val="28"/>
          <w:szCs w:val="28"/>
          <w:lang w:val="kk-KZ"/>
        </w:rPr>
        <w:t>7</w:t>
      </w:r>
      <w:r w:rsidRPr="005F719E">
        <w:rPr>
          <w:rFonts w:ascii="Times New Roman" w:hAnsi="Times New Roman" w:cs="Times New Roman"/>
          <w:sz w:val="28"/>
          <w:szCs w:val="28"/>
          <w:lang w:val="kk-KZ"/>
        </w:rPr>
        <w:t xml:space="preserve"> - Нашар көретін оқушылар</w:t>
      </w:r>
      <w:r w:rsidR="000E2466" w:rsidRPr="005F719E">
        <w:rPr>
          <w:rFonts w:ascii="Times New Roman" w:hAnsi="Times New Roman" w:cs="Times New Roman"/>
          <w:sz w:val="28"/>
          <w:szCs w:val="28"/>
          <w:lang w:val="kk-KZ"/>
        </w:rPr>
        <w:t>д</w:t>
      </w:r>
      <w:r w:rsidRPr="005F719E">
        <w:rPr>
          <w:rFonts w:ascii="Times New Roman" w:hAnsi="Times New Roman" w:cs="Times New Roman"/>
          <w:sz w:val="28"/>
          <w:szCs w:val="28"/>
          <w:lang w:val="kk-KZ"/>
        </w:rPr>
        <w:t>ың даму ерекшеліктерінің психологиялық-педагогикалық сипаты</w:t>
      </w:r>
    </w:p>
    <w:p w14:paraId="4B8D1ED8" w14:textId="77777777" w:rsidR="008F47DD" w:rsidRPr="005F719E" w:rsidRDefault="008F47DD" w:rsidP="00542280">
      <w:pPr>
        <w:spacing w:after="0" w:line="240" w:lineRule="auto"/>
        <w:ind w:firstLine="708"/>
        <w:jc w:val="both"/>
        <w:rPr>
          <w:rFonts w:ascii="Times New Roman" w:hAnsi="Times New Roman" w:cs="Times New Roman"/>
          <w:sz w:val="24"/>
          <w:szCs w:val="24"/>
          <w:lang w:val="kk-KZ"/>
        </w:rPr>
      </w:pPr>
    </w:p>
    <w:tbl>
      <w:tblPr>
        <w:tblStyle w:val="a7"/>
        <w:tblW w:w="9493" w:type="dxa"/>
        <w:tblLook w:val="04A0" w:firstRow="1" w:lastRow="0" w:firstColumn="1" w:lastColumn="0" w:noHBand="0" w:noVBand="1"/>
      </w:tblPr>
      <w:tblGrid>
        <w:gridCol w:w="2035"/>
        <w:gridCol w:w="3489"/>
        <w:gridCol w:w="3969"/>
      </w:tblGrid>
      <w:tr w:rsidR="008F47DD" w:rsidRPr="005F719E" w14:paraId="60D0108F" w14:textId="77777777" w:rsidTr="00D85DE2">
        <w:tc>
          <w:tcPr>
            <w:tcW w:w="2035" w:type="dxa"/>
          </w:tcPr>
          <w:p w14:paraId="7FE52067" w14:textId="77777777" w:rsidR="008F47DD" w:rsidRPr="005F719E" w:rsidRDefault="008F47DD" w:rsidP="00542280">
            <w:pPr>
              <w:spacing w:after="0" w:line="240" w:lineRule="auto"/>
              <w:jc w:val="center"/>
              <w:rPr>
                <w:rFonts w:ascii="Times New Roman" w:hAnsi="Times New Roman" w:cs="Times New Roman"/>
                <w:sz w:val="24"/>
                <w:szCs w:val="24"/>
              </w:rPr>
            </w:pPr>
            <w:proofErr w:type="spellStart"/>
            <w:r w:rsidRPr="005F719E">
              <w:rPr>
                <w:rFonts w:ascii="Times New Roman" w:hAnsi="Times New Roman" w:cs="Times New Roman"/>
                <w:sz w:val="24"/>
                <w:szCs w:val="24"/>
              </w:rPr>
              <w:t>Көрсеткіш</w:t>
            </w:r>
            <w:proofErr w:type="spellEnd"/>
          </w:p>
        </w:tc>
        <w:tc>
          <w:tcPr>
            <w:tcW w:w="3489" w:type="dxa"/>
          </w:tcPr>
          <w:p w14:paraId="14190AC1" w14:textId="77777777" w:rsidR="008F47DD" w:rsidRPr="005F719E" w:rsidRDefault="008F47DD" w:rsidP="00542280">
            <w:pPr>
              <w:spacing w:after="0" w:line="240" w:lineRule="auto"/>
              <w:jc w:val="center"/>
              <w:rPr>
                <w:rFonts w:ascii="Times New Roman" w:hAnsi="Times New Roman" w:cs="Times New Roman"/>
                <w:sz w:val="24"/>
                <w:szCs w:val="24"/>
              </w:rPr>
            </w:pPr>
            <w:proofErr w:type="spellStart"/>
            <w:r w:rsidRPr="005F719E">
              <w:rPr>
                <w:rFonts w:ascii="Times New Roman" w:hAnsi="Times New Roman" w:cs="Times New Roman"/>
                <w:sz w:val="24"/>
                <w:szCs w:val="24"/>
              </w:rPr>
              <w:t>Нашар</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көретін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оқушылар</w:t>
            </w:r>
            <w:proofErr w:type="spellEnd"/>
          </w:p>
        </w:tc>
        <w:tc>
          <w:tcPr>
            <w:tcW w:w="3969" w:type="dxa"/>
          </w:tcPr>
          <w:p w14:paraId="1FBE40FE" w14:textId="77777777" w:rsidR="008F47DD" w:rsidRPr="005F719E" w:rsidRDefault="008F47DD" w:rsidP="00542280">
            <w:pPr>
              <w:spacing w:after="0" w:line="240" w:lineRule="auto"/>
              <w:jc w:val="center"/>
              <w:rPr>
                <w:rFonts w:ascii="Times New Roman" w:hAnsi="Times New Roman" w:cs="Times New Roman"/>
                <w:sz w:val="24"/>
                <w:szCs w:val="24"/>
                <w:lang w:val="kk-KZ"/>
              </w:rPr>
            </w:pPr>
            <w:r w:rsidRPr="005F719E">
              <w:rPr>
                <w:rFonts w:ascii="Times New Roman" w:hAnsi="Times New Roman" w:cs="Times New Roman"/>
                <w:sz w:val="24"/>
                <w:szCs w:val="24"/>
                <w:lang w:val="kk-KZ"/>
              </w:rPr>
              <w:t>Тұжырым</w:t>
            </w:r>
          </w:p>
        </w:tc>
      </w:tr>
      <w:tr w:rsidR="00D85DE2" w:rsidRPr="005F719E" w14:paraId="6744E231" w14:textId="77777777" w:rsidTr="00D85DE2">
        <w:tc>
          <w:tcPr>
            <w:tcW w:w="2035" w:type="dxa"/>
          </w:tcPr>
          <w:p w14:paraId="0B1A0569" w14:textId="58A64EDC" w:rsidR="00D85DE2" w:rsidRPr="00D85DE2" w:rsidRDefault="00D85DE2" w:rsidP="00542280">
            <w:pPr>
              <w:spacing w:after="0" w:line="240" w:lineRule="auto"/>
              <w:jc w:val="center"/>
              <w:rPr>
                <w:rFonts w:ascii="Times New Roman" w:hAnsi="Times New Roman" w:cs="Times New Roman"/>
              </w:rPr>
            </w:pPr>
            <w:r w:rsidRPr="00D85DE2">
              <w:rPr>
                <w:rFonts w:ascii="Times New Roman" w:hAnsi="Times New Roman" w:cs="Times New Roman"/>
              </w:rPr>
              <w:t>1</w:t>
            </w:r>
          </w:p>
        </w:tc>
        <w:tc>
          <w:tcPr>
            <w:tcW w:w="3489" w:type="dxa"/>
          </w:tcPr>
          <w:p w14:paraId="004E500F" w14:textId="7F2C3EAF" w:rsidR="00D85DE2" w:rsidRPr="00D85DE2" w:rsidRDefault="00D85DE2" w:rsidP="00542280">
            <w:pPr>
              <w:spacing w:after="0" w:line="240" w:lineRule="auto"/>
              <w:jc w:val="center"/>
              <w:rPr>
                <w:rFonts w:ascii="Times New Roman" w:hAnsi="Times New Roman" w:cs="Times New Roman"/>
              </w:rPr>
            </w:pPr>
            <w:r w:rsidRPr="00D85DE2">
              <w:rPr>
                <w:rFonts w:ascii="Times New Roman" w:hAnsi="Times New Roman" w:cs="Times New Roman"/>
              </w:rPr>
              <w:t>2</w:t>
            </w:r>
          </w:p>
        </w:tc>
        <w:tc>
          <w:tcPr>
            <w:tcW w:w="3969" w:type="dxa"/>
          </w:tcPr>
          <w:p w14:paraId="57620ACB" w14:textId="5F6DCDF0" w:rsidR="00D85DE2" w:rsidRPr="00D85DE2" w:rsidRDefault="00D85DE2" w:rsidP="00542280">
            <w:pPr>
              <w:spacing w:after="0" w:line="240" w:lineRule="auto"/>
              <w:jc w:val="center"/>
              <w:rPr>
                <w:rFonts w:ascii="Times New Roman" w:hAnsi="Times New Roman" w:cs="Times New Roman"/>
                <w:lang w:val="kk-KZ"/>
              </w:rPr>
            </w:pPr>
            <w:r w:rsidRPr="00D85DE2">
              <w:rPr>
                <w:rFonts w:ascii="Times New Roman" w:hAnsi="Times New Roman" w:cs="Times New Roman"/>
                <w:lang w:val="kk-KZ"/>
              </w:rPr>
              <w:t>3</w:t>
            </w:r>
          </w:p>
        </w:tc>
      </w:tr>
      <w:tr w:rsidR="008F47DD" w:rsidRPr="00233982" w14:paraId="27D49F9B" w14:textId="77777777" w:rsidTr="00D85DE2">
        <w:tc>
          <w:tcPr>
            <w:tcW w:w="2035" w:type="dxa"/>
          </w:tcPr>
          <w:p w14:paraId="697F1EC1" w14:textId="77777777" w:rsidR="008F47DD" w:rsidRPr="005F719E" w:rsidRDefault="008F47DD" w:rsidP="00542280">
            <w:pPr>
              <w:spacing w:after="0" w:line="240" w:lineRule="auto"/>
              <w:rPr>
                <w:rFonts w:ascii="Times New Roman" w:hAnsi="Times New Roman" w:cs="Times New Roman"/>
                <w:sz w:val="24"/>
                <w:szCs w:val="24"/>
              </w:rPr>
            </w:pPr>
            <w:proofErr w:type="spellStart"/>
            <w:r w:rsidRPr="005F719E">
              <w:rPr>
                <w:rFonts w:ascii="Times New Roman" w:hAnsi="Times New Roman" w:cs="Times New Roman"/>
                <w:sz w:val="24"/>
                <w:szCs w:val="24"/>
              </w:rPr>
              <w:t>Танымдық</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мүмкіндіктері</w:t>
            </w:r>
            <w:proofErr w:type="spellEnd"/>
          </w:p>
        </w:tc>
        <w:tc>
          <w:tcPr>
            <w:tcW w:w="3489" w:type="dxa"/>
          </w:tcPr>
          <w:p w14:paraId="4CCBC068" w14:textId="77777777" w:rsidR="008F47DD" w:rsidRPr="005F719E" w:rsidRDefault="008F47DD" w:rsidP="00542280">
            <w:pPr>
              <w:spacing w:after="0" w:line="240" w:lineRule="auto"/>
              <w:rPr>
                <w:rFonts w:ascii="Times New Roman" w:hAnsi="Times New Roman" w:cs="Times New Roman"/>
                <w:sz w:val="24"/>
                <w:szCs w:val="24"/>
                <w:lang w:val="kk-KZ"/>
              </w:rPr>
            </w:pPr>
            <w:proofErr w:type="spellStart"/>
            <w:r w:rsidRPr="005F719E">
              <w:rPr>
                <w:rFonts w:ascii="Times New Roman" w:hAnsi="Times New Roman" w:cs="Times New Roman"/>
                <w:sz w:val="24"/>
                <w:szCs w:val="24"/>
              </w:rPr>
              <w:t>Ақпарат</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қабылдауда</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қиындықтар</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кездеседі</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Көмекші</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құралдар</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арқылы</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танымдық</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үдерісті</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қолдау</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қажет</w:t>
            </w:r>
            <w:proofErr w:type="spellEnd"/>
            <w:r w:rsidRPr="005F719E">
              <w:rPr>
                <w:rFonts w:ascii="Times New Roman" w:hAnsi="Times New Roman" w:cs="Times New Roman"/>
                <w:sz w:val="24"/>
                <w:szCs w:val="24"/>
                <w:lang w:val="kk-KZ"/>
              </w:rPr>
              <w:t xml:space="preserve"> (</w:t>
            </w:r>
            <w:r w:rsidRPr="005F719E">
              <w:rPr>
                <w:rFonts w:ascii="Times New Roman" w:hAnsi="Times New Roman" w:cs="Times New Roman"/>
                <w:sz w:val="24"/>
                <w:szCs w:val="24"/>
              </w:rPr>
              <w:t>Выготский Л.С.</w:t>
            </w:r>
            <w:r w:rsidRPr="005F719E">
              <w:rPr>
                <w:rFonts w:ascii="Times New Roman" w:hAnsi="Times New Roman" w:cs="Times New Roman"/>
                <w:sz w:val="24"/>
                <w:szCs w:val="24"/>
                <w:lang w:val="kk-KZ"/>
              </w:rPr>
              <w:t xml:space="preserve">, </w:t>
            </w:r>
            <w:r w:rsidRPr="005F719E">
              <w:rPr>
                <w:rFonts w:ascii="Times New Roman" w:hAnsi="Times New Roman" w:cs="Times New Roman"/>
                <w:sz w:val="24"/>
                <w:szCs w:val="24"/>
              </w:rPr>
              <w:t>Сорокина А.И.</w:t>
            </w:r>
            <w:r w:rsidRPr="005F719E">
              <w:rPr>
                <w:rFonts w:ascii="Times New Roman" w:hAnsi="Times New Roman" w:cs="Times New Roman"/>
                <w:sz w:val="24"/>
                <w:szCs w:val="24"/>
                <w:lang w:val="kk-KZ"/>
              </w:rPr>
              <w:t>)</w:t>
            </w:r>
          </w:p>
        </w:tc>
        <w:tc>
          <w:tcPr>
            <w:tcW w:w="3969" w:type="dxa"/>
          </w:tcPr>
          <w:p w14:paraId="3FA13E02" w14:textId="77777777" w:rsidR="008F47DD" w:rsidRPr="005F719E" w:rsidRDefault="008F47DD" w:rsidP="00542280">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Бұл ерекшелік нашар көретін оқушылардың оқу іс-әрекетінде компенсаторлық мүмкіндіктерді (есту, сипап сезу) мақсатты түрде дамыту қажеттігін көрсетеді.</w:t>
            </w:r>
          </w:p>
        </w:tc>
      </w:tr>
      <w:tr w:rsidR="008F47DD" w:rsidRPr="005F719E" w14:paraId="621CD7AF" w14:textId="77777777" w:rsidTr="00D85DE2">
        <w:trPr>
          <w:trHeight w:val="1338"/>
        </w:trPr>
        <w:tc>
          <w:tcPr>
            <w:tcW w:w="2035" w:type="dxa"/>
          </w:tcPr>
          <w:p w14:paraId="22FBBEB9" w14:textId="77777777" w:rsidR="008F47DD" w:rsidRPr="005F719E" w:rsidRDefault="008F47DD" w:rsidP="00542280">
            <w:pPr>
              <w:spacing w:after="0" w:line="240" w:lineRule="auto"/>
              <w:rPr>
                <w:rFonts w:ascii="Times New Roman" w:hAnsi="Times New Roman" w:cs="Times New Roman"/>
                <w:sz w:val="24"/>
                <w:szCs w:val="24"/>
              </w:rPr>
            </w:pPr>
            <w:proofErr w:type="spellStart"/>
            <w:r w:rsidRPr="005F719E">
              <w:rPr>
                <w:rFonts w:ascii="Times New Roman" w:hAnsi="Times New Roman" w:cs="Times New Roman"/>
                <w:sz w:val="24"/>
                <w:szCs w:val="24"/>
              </w:rPr>
              <w:t>Сенсорлық</w:t>
            </w:r>
            <w:proofErr w:type="spellEnd"/>
            <w:r w:rsidRPr="005F719E">
              <w:rPr>
                <w:rFonts w:ascii="Times New Roman" w:hAnsi="Times New Roman" w:cs="Times New Roman"/>
                <w:sz w:val="24"/>
                <w:szCs w:val="24"/>
              </w:rPr>
              <w:t xml:space="preserve"> даму</w:t>
            </w:r>
          </w:p>
        </w:tc>
        <w:tc>
          <w:tcPr>
            <w:tcW w:w="3489" w:type="dxa"/>
          </w:tcPr>
          <w:p w14:paraId="2ED088A3" w14:textId="77777777" w:rsidR="008F47DD" w:rsidRPr="005F719E" w:rsidRDefault="008F47DD" w:rsidP="00542280">
            <w:pPr>
              <w:spacing w:after="0" w:line="240" w:lineRule="auto"/>
              <w:rPr>
                <w:rFonts w:ascii="Times New Roman" w:hAnsi="Times New Roman" w:cs="Times New Roman"/>
                <w:sz w:val="24"/>
                <w:szCs w:val="24"/>
              </w:rPr>
            </w:pPr>
            <w:proofErr w:type="spellStart"/>
            <w:r w:rsidRPr="005F719E">
              <w:rPr>
                <w:rFonts w:ascii="Times New Roman" w:hAnsi="Times New Roman" w:cs="Times New Roman"/>
                <w:sz w:val="24"/>
                <w:szCs w:val="24"/>
              </w:rPr>
              <w:t>Көру</w:t>
            </w:r>
            <w:proofErr w:type="spellEnd"/>
            <w:r w:rsidRPr="005F719E">
              <w:rPr>
                <w:rFonts w:ascii="Times New Roman" w:hAnsi="Times New Roman" w:cs="Times New Roman"/>
                <w:sz w:val="24"/>
                <w:szCs w:val="24"/>
              </w:rPr>
              <w:t xml:space="preserve"> анализаторы </w:t>
            </w:r>
            <w:proofErr w:type="spellStart"/>
            <w:r w:rsidRPr="005F719E">
              <w:rPr>
                <w:rFonts w:ascii="Times New Roman" w:hAnsi="Times New Roman" w:cs="Times New Roman"/>
                <w:sz w:val="24"/>
                <w:szCs w:val="24"/>
              </w:rPr>
              <w:t>әлсіз</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Сипап</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сезу</w:t>
            </w:r>
            <w:proofErr w:type="spellEnd"/>
            <w:r w:rsidRPr="005F719E">
              <w:rPr>
                <w:rFonts w:ascii="Times New Roman" w:hAnsi="Times New Roman" w:cs="Times New Roman"/>
                <w:sz w:val="24"/>
                <w:szCs w:val="24"/>
              </w:rPr>
              <w:t xml:space="preserve"> мен </w:t>
            </w:r>
            <w:proofErr w:type="spellStart"/>
            <w:r w:rsidRPr="005F719E">
              <w:rPr>
                <w:rFonts w:ascii="Times New Roman" w:hAnsi="Times New Roman" w:cs="Times New Roman"/>
                <w:sz w:val="24"/>
                <w:szCs w:val="24"/>
              </w:rPr>
              <w:t>есту</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анализаторлары</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белсендірек</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жұмыс</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істейді</w:t>
            </w:r>
            <w:proofErr w:type="spellEnd"/>
            <w:r w:rsidRPr="005F719E">
              <w:rPr>
                <w:rFonts w:ascii="Times New Roman" w:hAnsi="Times New Roman" w:cs="Times New Roman"/>
                <w:sz w:val="24"/>
                <w:szCs w:val="24"/>
                <w:lang w:val="kk-KZ"/>
              </w:rPr>
              <w:t xml:space="preserve"> (</w:t>
            </w:r>
            <w:r w:rsidRPr="005F719E">
              <w:rPr>
                <w:rFonts w:ascii="Times New Roman" w:hAnsi="Times New Roman" w:cs="Times New Roman"/>
                <w:sz w:val="24"/>
                <w:szCs w:val="24"/>
              </w:rPr>
              <w:t>Ермаков С.П.</w:t>
            </w:r>
            <w:r w:rsidRPr="005F719E">
              <w:rPr>
                <w:rFonts w:ascii="Times New Roman" w:hAnsi="Times New Roman" w:cs="Times New Roman"/>
                <w:sz w:val="24"/>
                <w:szCs w:val="24"/>
                <w:lang w:val="kk-KZ"/>
              </w:rPr>
              <w:t xml:space="preserve">, </w:t>
            </w:r>
            <w:r w:rsidRPr="005F719E">
              <w:rPr>
                <w:rFonts w:ascii="Times New Roman" w:hAnsi="Times New Roman" w:cs="Times New Roman"/>
                <w:sz w:val="24"/>
                <w:szCs w:val="24"/>
              </w:rPr>
              <w:t>Розанова Т.В.</w:t>
            </w:r>
            <w:r w:rsidRPr="005F719E">
              <w:rPr>
                <w:rFonts w:ascii="Times New Roman" w:hAnsi="Times New Roman" w:cs="Times New Roman"/>
                <w:sz w:val="24"/>
                <w:szCs w:val="24"/>
                <w:lang w:val="kk-KZ"/>
              </w:rPr>
              <w:t>)</w:t>
            </w:r>
            <w:r w:rsidRPr="005F719E">
              <w:rPr>
                <w:rFonts w:ascii="Times New Roman" w:hAnsi="Times New Roman" w:cs="Times New Roman"/>
                <w:sz w:val="24"/>
                <w:szCs w:val="24"/>
              </w:rPr>
              <w:t>.</w:t>
            </w:r>
          </w:p>
        </w:tc>
        <w:tc>
          <w:tcPr>
            <w:tcW w:w="3969" w:type="dxa"/>
          </w:tcPr>
          <w:p w14:paraId="1A6CFC6E" w14:textId="5F452B39" w:rsidR="008F47DD" w:rsidRPr="005F719E" w:rsidRDefault="008F47DD" w:rsidP="00D85DE2">
            <w:pPr>
              <w:spacing w:after="0" w:line="240" w:lineRule="auto"/>
              <w:rPr>
                <w:rFonts w:ascii="Times New Roman" w:hAnsi="Times New Roman" w:cs="Times New Roman"/>
                <w:sz w:val="24"/>
                <w:szCs w:val="24"/>
                <w:lang w:val="kk-KZ"/>
              </w:rPr>
            </w:pPr>
            <w:proofErr w:type="spellStart"/>
            <w:r w:rsidRPr="005F719E">
              <w:rPr>
                <w:rFonts w:ascii="Times New Roman" w:hAnsi="Times New Roman" w:cs="Times New Roman"/>
                <w:sz w:val="24"/>
                <w:szCs w:val="24"/>
              </w:rPr>
              <w:t>Сенсорлық</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жүйелердің</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қайта</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құрылуы</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оқыту</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мазмұнын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мультисенсорлық</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негізде</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ұйымдастырудың</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қажеттілігін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негіздейді</w:t>
            </w:r>
            <w:proofErr w:type="spellEnd"/>
            <w:r w:rsidRPr="005F719E">
              <w:rPr>
                <w:rFonts w:ascii="Times New Roman" w:hAnsi="Times New Roman" w:cs="Times New Roman"/>
                <w:sz w:val="24"/>
                <w:szCs w:val="24"/>
              </w:rPr>
              <w:t>.</w:t>
            </w:r>
          </w:p>
        </w:tc>
      </w:tr>
      <w:tr w:rsidR="008F47DD" w:rsidRPr="005F719E" w14:paraId="32108F40" w14:textId="77777777" w:rsidTr="00D85DE2">
        <w:tc>
          <w:tcPr>
            <w:tcW w:w="2035" w:type="dxa"/>
          </w:tcPr>
          <w:p w14:paraId="078B389B" w14:textId="77777777" w:rsidR="008F47DD" w:rsidRPr="005F719E" w:rsidRDefault="008F47DD" w:rsidP="00542280">
            <w:pPr>
              <w:spacing w:after="0" w:line="240" w:lineRule="auto"/>
              <w:rPr>
                <w:rFonts w:ascii="Times New Roman" w:hAnsi="Times New Roman" w:cs="Times New Roman"/>
                <w:sz w:val="24"/>
                <w:szCs w:val="24"/>
              </w:rPr>
            </w:pPr>
            <w:proofErr w:type="spellStart"/>
            <w:r w:rsidRPr="005F719E">
              <w:rPr>
                <w:rFonts w:ascii="Times New Roman" w:hAnsi="Times New Roman" w:cs="Times New Roman"/>
                <w:sz w:val="24"/>
                <w:szCs w:val="24"/>
              </w:rPr>
              <w:t>Эмоциялық-сезімдік</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әлемі</w:t>
            </w:r>
            <w:proofErr w:type="spellEnd"/>
          </w:p>
        </w:tc>
        <w:tc>
          <w:tcPr>
            <w:tcW w:w="3489" w:type="dxa"/>
          </w:tcPr>
          <w:p w14:paraId="03075898" w14:textId="77777777" w:rsidR="008F47DD" w:rsidRPr="005F719E" w:rsidRDefault="008F47DD" w:rsidP="00542280">
            <w:pPr>
              <w:spacing w:after="0" w:line="240" w:lineRule="auto"/>
              <w:rPr>
                <w:rFonts w:ascii="Times New Roman" w:hAnsi="Times New Roman" w:cs="Times New Roman"/>
                <w:sz w:val="24"/>
                <w:szCs w:val="24"/>
              </w:rPr>
            </w:pPr>
            <w:proofErr w:type="spellStart"/>
            <w:r w:rsidRPr="005F719E">
              <w:rPr>
                <w:rFonts w:ascii="Times New Roman" w:hAnsi="Times New Roman" w:cs="Times New Roman"/>
                <w:sz w:val="24"/>
                <w:szCs w:val="24"/>
              </w:rPr>
              <w:t>Сезімін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білдіруде</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қиындықтар</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туындауы</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мүмкін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Өзін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төмен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бағалау</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байқалады</w:t>
            </w:r>
            <w:proofErr w:type="spellEnd"/>
            <w:r w:rsidRPr="005F719E">
              <w:rPr>
                <w:rFonts w:ascii="Times New Roman" w:hAnsi="Times New Roman" w:cs="Times New Roman"/>
                <w:sz w:val="24"/>
                <w:szCs w:val="24"/>
                <w:lang w:val="kk-KZ"/>
              </w:rPr>
              <w:t xml:space="preserve"> (</w:t>
            </w:r>
            <w:proofErr w:type="spellStart"/>
            <w:r w:rsidRPr="005F719E">
              <w:rPr>
                <w:rFonts w:ascii="Times New Roman" w:hAnsi="Times New Roman" w:cs="Times New Roman"/>
                <w:sz w:val="24"/>
                <w:szCs w:val="24"/>
              </w:rPr>
              <w:t>Базер</w:t>
            </w:r>
            <w:proofErr w:type="spellEnd"/>
            <w:r w:rsidRPr="005F719E">
              <w:rPr>
                <w:rFonts w:ascii="Times New Roman" w:hAnsi="Times New Roman" w:cs="Times New Roman"/>
                <w:sz w:val="24"/>
                <w:szCs w:val="24"/>
              </w:rPr>
              <w:t xml:space="preserve"> Е.Ф.</w:t>
            </w:r>
            <w:r w:rsidRPr="005F719E">
              <w:rPr>
                <w:rFonts w:ascii="Times New Roman" w:hAnsi="Times New Roman" w:cs="Times New Roman"/>
                <w:sz w:val="24"/>
                <w:szCs w:val="24"/>
                <w:lang w:val="kk-KZ"/>
              </w:rPr>
              <w:t xml:space="preserve">, </w:t>
            </w:r>
            <w:proofErr w:type="spellStart"/>
            <w:r w:rsidRPr="005F719E">
              <w:rPr>
                <w:rFonts w:ascii="Times New Roman" w:hAnsi="Times New Roman" w:cs="Times New Roman"/>
                <w:sz w:val="24"/>
                <w:szCs w:val="24"/>
              </w:rPr>
              <w:t>Забрамная</w:t>
            </w:r>
            <w:proofErr w:type="spellEnd"/>
            <w:r w:rsidRPr="005F719E">
              <w:rPr>
                <w:rFonts w:ascii="Times New Roman" w:hAnsi="Times New Roman" w:cs="Times New Roman"/>
                <w:sz w:val="24"/>
                <w:szCs w:val="24"/>
              </w:rPr>
              <w:t xml:space="preserve"> С.Н.</w:t>
            </w:r>
            <w:r w:rsidRPr="005F719E">
              <w:rPr>
                <w:rFonts w:ascii="Times New Roman" w:hAnsi="Times New Roman" w:cs="Times New Roman"/>
                <w:sz w:val="24"/>
                <w:szCs w:val="24"/>
                <w:lang w:val="kk-KZ"/>
              </w:rPr>
              <w:t>)</w:t>
            </w:r>
          </w:p>
        </w:tc>
        <w:tc>
          <w:tcPr>
            <w:tcW w:w="3969" w:type="dxa"/>
          </w:tcPr>
          <w:p w14:paraId="4BDE813B" w14:textId="77777777" w:rsidR="008F47DD" w:rsidRPr="005F719E" w:rsidRDefault="008F47DD" w:rsidP="00542280">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Эмоциялық тұрақсыздықты ескере отырып, музыка және өнер арқылы эмоционалдық тәжірибені байыту тұлғаның адамгершілік дамуына ықпал етеді.</w:t>
            </w:r>
          </w:p>
        </w:tc>
      </w:tr>
      <w:tr w:rsidR="008F47DD" w:rsidRPr="00233982" w14:paraId="6F85BDE4" w14:textId="77777777" w:rsidTr="00D85DE2">
        <w:tc>
          <w:tcPr>
            <w:tcW w:w="2035" w:type="dxa"/>
          </w:tcPr>
          <w:p w14:paraId="40545A6C" w14:textId="77777777" w:rsidR="008F47DD" w:rsidRPr="005F719E" w:rsidRDefault="008F47DD" w:rsidP="00542280">
            <w:pPr>
              <w:spacing w:after="0" w:line="240" w:lineRule="auto"/>
              <w:rPr>
                <w:rFonts w:ascii="Times New Roman" w:hAnsi="Times New Roman" w:cs="Times New Roman"/>
                <w:sz w:val="24"/>
                <w:szCs w:val="24"/>
              </w:rPr>
            </w:pPr>
            <w:proofErr w:type="spellStart"/>
            <w:r w:rsidRPr="005F719E">
              <w:rPr>
                <w:rFonts w:ascii="Times New Roman" w:hAnsi="Times New Roman" w:cs="Times New Roman"/>
                <w:sz w:val="24"/>
                <w:szCs w:val="24"/>
              </w:rPr>
              <w:t>Әлеуметтік</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бейімделу</w:t>
            </w:r>
            <w:proofErr w:type="spellEnd"/>
          </w:p>
        </w:tc>
        <w:tc>
          <w:tcPr>
            <w:tcW w:w="3489" w:type="dxa"/>
          </w:tcPr>
          <w:p w14:paraId="7F1DC8B5" w14:textId="794B346E" w:rsidR="008F47DD" w:rsidRPr="005F719E" w:rsidRDefault="008F47DD" w:rsidP="00542280">
            <w:pPr>
              <w:spacing w:after="0" w:line="240" w:lineRule="auto"/>
              <w:rPr>
                <w:rFonts w:ascii="Times New Roman" w:hAnsi="Times New Roman" w:cs="Times New Roman"/>
                <w:sz w:val="24"/>
                <w:szCs w:val="24"/>
                <w:lang w:val="kk-KZ"/>
              </w:rPr>
            </w:pPr>
            <w:proofErr w:type="spellStart"/>
            <w:r w:rsidRPr="005F719E">
              <w:rPr>
                <w:rFonts w:ascii="Times New Roman" w:hAnsi="Times New Roman" w:cs="Times New Roman"/>
                <w:sz w:val="24"/>
                <w:szCs w:val="24"/>
              </w:rPr>
              <w:t>Бейімделуде</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қиындықтар</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болуы</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мүмкін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әлеуметтік</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кедергілер</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кездеседі</w:t>
            </w:r>
            <w:proofErr w:type="spellEnd"/>
            <w:r w:rsidRPr="005F719E">
              <w:rPr>
                <w:rFonts w:ascii="Times New Roman" w:hAnsi="Times New Roman" w:cs="Times New Roman"/>
                <w:sz w:val="24"/>
                <w:szCs w:val="24"/>
                <w:lang w:val="kk-KZ"/>
              </w:rPr>
              <w:t xml:space="preserve"> (</w:t>
            </w:r>
            <w:r w:rsidRPr="005F719E">
              <w:rPr>
                <w:rFonts w:ascii="Times New Roman" w:hAnsi="Times New Roman" w:cs="Times New Roman"/>
                <w:sz w:val="24"/>
                <w:szCs w:val="24"/>
              </w:rPr>
              <w:t>Лебединский В.В.</w:t>
            </w:r>
            <w:r w:rsidRPr="005F719E">
              <w:rPr>
                <w:rFonts w:ascii="Times New Roman" w:hAnsi="Times New Roman" w:cs="Times New Roman"/>
                <w:sz w:val="24"/>
                <w:szCs w:val="24"/>
                <w:lang w:val="kk-KZ"/>
              </w:rPr>
              <w:t>)</w:t>
            </w:r>
          </w:p>
        </w:tc>
        <w:tc>
          <w:tcPr>
            <w:tcW w:w="3969" w:type="dxa"/>
          </w:tcPr>
          <w:p w14:paraId="34A9C20A" w14:textId="77777777" w:rsidR="008F47DD" w:rsidRPr="005F719E" w:rsidRDefault="008F47DD" w:rsidP="00542280">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Әлеуметтік бейімделу үдерісі арнайы педагогикалық қолдау мен инклюзивті орта жағдайында тиімді жүзеге асады.</w:t>
            </w:r>
          </w:p>
        </w:tc>
      </w:tr>
      <w:tr w:rsidR="008F47DD" w:rsidRPr="00233982" w14:paraId="6FE90CDD" w14:textId="77777777" w:rsidTr="00D85DE2">
        <w:tc>
          <w:tcPr>
            <w:tcW w:w="2035" w:type="dxa"/>
            <w:tcBorders>
              <w:bottom w:val="single" w:sz="4" w:space="0" w:color="auto"/>
            </w:tcBorders>
          </w:tcPr>
          <w:p w14:paraId="78D2BFDF" w14:textId="77777777" w:rsidR="008F47DD" w:rsidRPr="005F719E" w:rsidRDefault="008F47DD" w:rsidP="00542280">
            <w:pPr>
              <w:spacing w:after="0" w:line="240" w:lineRule="auto"/>
              <w:rPr>
                <w:rFonts w:ascii="Times New Roman" w:hAnsi="Times New Roman" w:cs="Times New Roman"/>
                <w:sz w:val="24"/>
                <w:szCs w:val="24"/>
              </w:rPr>
            </w:pPr>
            <w:proofErr w:type="spellStart"/>
            <w:r w:rsidRPr="005F719E">
              <w:rPr>
                <w:rFonts w:ascii="Times New Roman" w:hAnsi="Times New Roman" w:cs="Times New Roman"/>
                <w:sz w:val="24"/>
                <w:szCs w:val="24"/>
              </w:rPr>
              <w:t>Коммуникативтік</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қабілеттері</w:t>
            </w:r>
            <w:proofErr w:type="spellEnd"/>
          </w:p>
        </w:tc>
        <w:tc>
          <w:tcPr>
            <w:tcW w:w="3489" w:type="dxa"/>
            <w:tcBorders>
              <w:bottom w:val="single" w:sz="4" w:space="0" w:color="auto"/>
            </w:tcBorders>
          </w:tcPr>
          <w:p w14:paraId="4817CB84" w14:textId="77777777" w:rsidR="008F47DD" w:rsidRPr="005F719E" w:rsidRDefault="008F47DD" w:rsidP="00542280">
            <w:pPr>
              <w:spacing w:after="0" w:line="240" w:lineRule="auto"/>
              <w:rPr>
                <w:rFonts w:ascii="Times New Roman" w:hAnsi="Times New Roman" w:cs="Times New Roman"/>
                <w:sz w:val="24"/>
                <w:szCs w:val="24"/>
                <w:lang w:val="kk-KZ"/>
              </w:rPr>
            </w:pPr>
            <w:proofErr w:type="spellStart"/>
            <w:r w:rsidRPr="005F719E">
              <w:rPr>
                <w:rFonts w:ascii="Times New Roman" w:hAnsi="Times New Roman" w:cs="Times New Roman"/>
                <w:sz w:val="24"/>
                <w:szCs w:val="24"/>
              </w:rPr>
              <w:t>Сөздік</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қоры</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шектеулі</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болуы</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мүмкін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Сөйлеу</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дағдыларын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дамыту</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үшін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арнайы</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жаттығулар</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қажет</w:t>
            </w:r>
            <w:proofErr w:type="spellEnd"/>
            <w:r w:rsidRPr="005F719E">
              <w:rPr>
                <w:rFonts w:ascii="Times New Roman" w:hAnsi="Times New Roman" w:cs="Times New Roman"/>
                <w:sz w:val="24"/>
                <w:szCs w:val="24"/>
                <w:lang w:val="kk-KZ"/>
              </w:rPr>
              <w:t xml:space="preserve"> (</w:t>
            </w:r>
            <w:r w:rsidRPr="005F719E">
              <w:rPr>
                <w:rFonts w:ascii="Times New Roman" w:hAnsi="Times New Roman" w:cs="Times New Roman"/>
                <w:sz w:val="24"/>
                <w:szCs w:val="24"/>
              </w:rPr>
              <w:t>Слепович М.М.</w:t>
            </w:r>
            <w:r w:rsidRPr="005F719E">
              <w:rPr>
                <w:rFonts w:ascii="Times New Roman" w:hAnsi="Times New Roman" w:cs="Times New Roman"/>
                <w:sz w:val="24"/>
                <w:szCs w:val="24"/>
                <w:lang w:val="kk-KZ"/>
              </w:rPr>
              <w:t>)</w:t>
            </w:r>
          </w:p>
        </w:tc>
        <w:tc>
          <w:tcPr>
            <w:tcW w:w="3969" w:type="dxa"/>
            <w:tcBorders>
              <w:bottom w:val="single" w:sz="4" w:space="0" w:color="auto"/>
            </w:tcBorders>
          </w:tcPr>
          <w:p w14:paraId="53E76A62" w14:textId="77777777" w:rsidR="008F47DD" w:rsidRPr="005F719E" w:rsidRDefault="008F47DD" w:rsidP="00542280">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Коммуникативтік дағдыларды дамыту тұлғааралық өзара әрекет пен адамгершілік құндылықтардың қалыптасуының маңызды шарты болып табылады.</w:t>
            </w:r>
          </w:p>
        </w:tc>
      </w:tr>
      <w:tr w:rsidR="008F47DD" w:rsidRPr="00233982" w14:paraId="6C0782DA" w14:textId="77777777" w:rsidTr="00D85DE2">
        <w:tc>
          <w:tcPr>
            <w:tcW w:w="2035" w:type="dxa"/>
          </w:tcPr>
          <w:p w14:paraId="5A9F5D44" w14:textId="77777777" w:rsidR="008F47DD" w:rsidRPr="005F719E" w:rsidRDefault="008F47DD" w:rsidP="00542280">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Қимыл-қозғалыс және кеңістіктік бағдар</w:t>
            </w:r>
          </w:p>
        </w:tc>
        <w:tc>
          <w:tcPr>
            <w:tcW w:w="3489" w:type="dxa"/>
          </w:tcPr>
          <w:p w14:paraId="2EC9D198" w14:textId="77777777" w:rsidR="008F47DD" w:rsidRPr="005F719E" w:rsidRDefault="008F47DD" w:rsidP="00542280">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Координация әлсіз, қозғалыс кезінде бағыттан адасу мүмкін (Леванова Э.А.)</w:t>
            </w:r>
          </w:p>
        </w:tc>
        <w:tc>
          <w:tcPr>
            <w:tcW w:w="3969" w:type="dxa"/>
          </w:tcPr>
          <w:p w14:paraId="0F7A9089" w14:textId="77777777" w:rsidR="008F47DD" w:rsidRPr="005F719E" w:rsidRDefault="008F47DD" w:rsidP="00542280">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Кеңістіктік бағдардың әлсіздігі оқу-танымдық іс-әрекетті ұйымдастыруда арнайы түзету жаттығуларын қолдануды талап етеді.</w:t>
            </w:r>
          </w:p>
        </w:tc>
      </w:tr>
      <w:tr w:rsidR="004741A5" w:rsidRPr="00233982" w14:paraId="204581F5" w14:textId="77777777" w:rsidTr="00D85DE2">
        <w:tc>
          <w:tcPr>
            <w:tcW w:w="2035" w:type="dxa"/>
            <w:tcBorders>
              <w:bottom w:val="nil"/>
            </w:tcBorders>
          </w:tcPr>
          <w:p w14:paraId="2040E62D" w14:textId="42240D27" w:rsidR="004741A5" w:rsidRPr="005F719E" w:rsidRDefault="004741A5" w:rsidP="004741A5">
            <w:pPr>
              <w:spacing w:after="0" w:line="240" w:lineRule="auto"/>
              <w:rPr>
                <w:rFonts w:ascii="Times New Roman" w:hAnsi="Times New Roman" w:cs="Times New Roman"/>
                <w:sz w:val="24"/>
                <w:szCs w:val="24"/>
                <w:lang w:val="kk-KZ"/>
              </w:rPr>
            </w:pPr>
            <w:proofErr w:type="spellStart"/>
            <w:r w:rsidRPr="005F719E">
              <w:rPr>
                <w:rFonts w:ascii="Times New Roman" w:hAnsi="Times New Roman" w:cs="Times New Roman"/>
                <w:sz w:val="24"/>
                <w:szCs w:val="24"/>
              </w:rPr>
              <w:t>Оқуға</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ынта</w:t>
            </w:r>
            <w:proofErr w:type="spellEnd"/>
            <w:r w:rsidRPr="005F719E">
              <w:rPr>
                <w:rFonts w:ascii="Times New Roman" w:hAnsi="Times New Roman" w:cs="Times New Roman"/>
                <w:sz w:val="24"/>
                <w:szCs w:val="24"/>
              </w:rPr>
              <w:t xml:space="preserve"> мен мотивация</w:t>
            </w:r>
          </w:p>
        </w:tc>
        <w:tc>
          <w:tcPr>
            <w:tcW w:w="3489" w:type="dxa"/>
            <w:tcBorders>
              <w:bottom w:val="nil"/>
            </w:tcBorders>
          </w:tcPr>
          <w:p w14:paraId="74CB0C8F" w14:textId="7C197605" w:rsidR="004741A5" w:rsidRPr="005F719E" w:rsidRDefault="004741A5" w:rsidP="004741A5">
            <w:pPr>
              <w:spacing w:after="0" w:line="240" w:lineRule="auto"/>
              <w:rPr>
                <w:rFonts w:ascii="Times New Roman" w:hAnsi="Times New Roman" w:cs="Times New Roman"/>
                <w:sz w:val="24"/>
                <w:szCs w:val="24"/>
                <w:lang w:val="kk-KZ"/>
              </w:rPr>
            </w:pPr>
            <w:r w:rsidRPr="004741A5">
              <w:rPr>
                <w:rFonts w:ascii="Times New Roman" w:hAnsi="Times New Roman" w:cs="Times New Roman"/>
                <w:sz w:val="24"/>
                <w:szCs w:val="24"/>
                <w:lang w:val="kk-KZ"/>
              </w:rPr>
              <w:t>Ынтасы төмендеуі мүмкін, визуалды қолдаудың болмауы әсер етеді</w:t>
            </w:r>
            <w:r w:rsidRPr="005F719E">
              <w:rPr>
                <w:rFonts w:ascii="Times New Roman" w:hAnsi="Times New Roman" w:cs="Times New Roman"/>
                <w:sz w:val="24"/>
                <w:szCs w:val="24"/>
                <w:lang w:val="kk-KZ"/>
              </w:rPr>
              <w:t xml:space="preserve"> (</w:t>
            </w:r>
            <w:r w:rsidRPr="004741A5">
              <w:rPr>
                <w:rFonts w:ascii="Times New Roman" w:hAnsi="Times New Roman" w:cs="Times New Roman"/>
                <w:sz w:val="24"/>
                <w:szCs w:val="24"/>
                <w:lang w:val="kk-KZ"/>
              </w:rPr>
              <w:t>Божович Л.И.</w:t>
            </w:r>
            <w:r w:rsidRPr="005F719E">
              <w:rPr>
                <w:rFonts w:ascii="Times New Roman" w:hAnsi="Times New Roman" w:cs="Times New Roman"/>
                <w:sz w:val="24"/>
                <w:szCs w:val="24"/>
                <w:lang w:val="kk-KZ"/>
              </w:rPr>
              <w:t>)</w:t>
            </w:r>
          </w:p>
        </w:tc>
        <w:tc>
          <w:tcPr>
            <w:tcW w:w="3969" w:type="dxa"/>
            <w:tcBorders>
              <w:bottom w:val="nil"/>
            </w:tcBorders>
          </w:tcPr>
          <w:p w14:paraId="707F53B6" w14:textId="77777777" w:rsidR="004741A5" w:rsidRDefault="004741A5" w:rsidP="004741A5">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Мотивацияны арттыруда эмоционалды қолдау мен көркемдік құралдарды пайдалану маңызды рөл атқарады.</w:t>
            </w:r>
          </w:p>
          <w:p w14:paraId="34D66F1B" w14:textId="77777777" w:rsidR="00D85DE2" w:rsidRDefault="00D85DE2" w:rsidP="004741A5">
            <w:pPr>
              <w:spacing w:after="0" w:line="240" w:lineRule="auto"/>
              <w:rPr>
                <w:rFonts w:ascii="Times New Roman" w:hAnsi="Times New Roman" w:cs="Times New Roman"/>
                <w:sz w:val="24"/>
                <w:szCs w:val="24"/>
                <w:lang w:val="kk-KZ"/>
              </w:rPr>
            </w:pPr>
          </w:p>
          <w:p w14:paraId="2CADBD57" w14:textId="5FBB7077" w:rsidR="00D85DE2" w:rsidRPr="005F719E" w:rsidRDefault="00D85DE2" w:rsidP="004741A5">
            <w:pPr>
              <w:spacing w:after="0" w:line="240" w:lineRule="auto"/>
              <w:rPr>
                <w:rFonts w:ascii="Times New Roman" w:hAnsi="Times New Roman" w:cs="Times New Roman"/>
                <w:sz w:val="24"/>
                <w:szCs w:val="24"/>
                <w:lang w:val="kk-KZ"/>
              </w:rPr>
            </w:pPr>
          </w:p>
        </w:tc>
      </w:tr>
      <w:tr w:rsidR="00D85DE2" w:rsidRPr="004870E5" w14:paraId="00F71581" w14:textId="77777777" w:rsidTr="00D85DE2">
        <w:tc>
          <w:tcPr>
            <w:tcW w:w="9493" w:type="dxa"/>
            <w:gridSpan w:val="3"/>
            <w:tcBorders>
              <w:top w:val="nil"/>
              <w:left w:val="nil"/>
              <w:right w:val="nil"/>
            </w:tcBorders>
          </w:tcPr>
          <w:p w14:paraId="32681F1D" w14:textId="77777777" w:rsidR="00D85DE2" w:rsidRPr="00D85DE2" w:rsidRDefault="00D85DE2" w:rsidP="004741A5">
            <w:pPr>
              <w:spacing w:after="0" w:line="240" w:lineRule="auto"/>
              <w:rPr>
                <w:rFonts w:ascii="Times New Roman" w:hAnsi="Times New Roman" w:cs="Times New Roman"/>
                <w:sz w:val="28"/>
                <w:szCs w:val="28"/>
                <w:lang w:val="kk-KZ"/>
              </w:rPr>
            </w:pPr>
            <w:r w:rsidRPr="00D85DE2">
              <w:rPr>
                <w:rFonts w:ascii="Times New Roman" w:hAnsi="Times New Roman" w:cs="Times New Roman"/>
                <w:sz w:val="28"/>
                <w:szCs w:val="28"/>
                <w:lang w:val="kk-KZ"/>
              </w:rPr>
              <w:lastRenderedPageBreak/>
              <w:t>7 – кестенің жалғасы</w:t>
            </w:r>
          </w:p>
          <w:p w14:paraId="21B3920F" w14:textId="41FD6DBF" w:rsidR="00D85DE2" w:rsidRPr="005F719E" w:rsidRDefault="00D85DE2" w:rsidP="004741A5">
            <w:pPr>
              <w:spacing w:after="0" w:line="240" w:lineRule="auto"/>
              <w:rPr>
                <w:rFonts w:ascii="Times New Roman" w:hAnsi="Times New Roman" w:cs="Times New Roman"/>
                <w:sz w:val="24"/>
                <w:szCs w:val="24"/>
                <w:lang w:val="kk-KZ"/>
              </w:rPr>
            </w:pPr>
          </w:p>
        </w:tc>
      </w:tr>
      <w:tr w:rsidR="00D85DE2" w:rsidRPr="004870E5" w14:paraId="21780B9C" w14:textId="77777777" w:rsidTr="00D85DE2">
        <w:tc>
          <w:tcPr>
            <w:tcW w:w="2035" w:type="dxa"/>
          </w:tcPr>
          <w:p w14:paraId="4F12F5D4" w14:textId="7F6602CD" w:rsidR="00D85DE2" w:rsidRPr="005F719E" w:rsidRDefault="00D85DE2" w:rsidP="00D85DE2">
            <w:pPr>
              <w:spacing w:after="0" w:line="240" w:lineRule="auto"/>
              <w:jc w:val="center"/>
              <w:rPr>
                <w:rFonts w:ascii="Times New Roman" w:hAnsi="Times New Roman" w:cs="Times New Roman"/>
                <w:sz w:val="24"/>
                <w:szCs w:val="24"/>
                <w:lang w:val="kk-KZ"/>
              </w:rPr>
            </w:pPr>
            <w:r w:rsidRPr="00D85DE2">
              <w:rPr>
                <w:rFonts w:ascii="Times New Roman" w:hAnsi="Times New Roman" w:cs="Times New Roman"/>
              </w:rPr>
              <w:t>1</w:t>
            </w:r>
          </w:p>
        </w:tc>
        <w:tc>
          <w:tcPr>
            <w:tcW w:w="3489" w:type="dxa"/>
          </w:tcPr>
          <w:p w14:paraId="256DA4CD" w14:textId="07865DEC" w:rsidR="00D85DE2" w:rsidRPr="005F719E" w:rsidRDefault="00D85DE2" w:rsidP="00D85DE2">
            <w:pPr>
              <w:spacing w:after="0" w:line="240" w:lineRule="auto"/>
              <w:jc w:val="center"/>
              <w:rPr>
                <w:rFonts w:ascii="Times New Roman" w:hAnsi="Times New Roman" w:cs="Times New Roman"/>
                <w:sz w:val="24"/>
                <w:szCs w:val="24"/>
                <w:lang w:val="kk-KZ"/>
              </w:rPr>
            </w:pPr>
            <w:r w:rsidRPr="00D85DE2">
              <w:rPr>
                <w:rFonts w:ascii="Times New Roman" w:hAnsi="Times New Roman" w:cs="Times New Roman"/>
              </w:rPr>
              <w:t>2</w:t>
            </w:r>
          </w:p>
        </w:tc>
        <w:tc>
          <w:tcPr>
            <w:tcW w:w="3969" w:type="dxa"/>
          </w:tcPr>
          <w:p w14:paraId="7A581DB1" w14:textId="48CDEC7E" w:rsidR="00D85DE2" w:rsidRPr="005F719E" w:rsidRDefault="00D85DE2" w:rsidP="00D85DE2">
            <w:pPr>
              <w:spacing w:after="0" w:line="240" w:lineRule="auto"/>
              <w:jc w:val="center"/>
              <w:rPr>
                <w:rFonts w:ascii="Times New Roman" w:hAnsi="Times New Roman" w:cs="Times New Roman"/>
                <w:sz w:val="24"/>
                <w:szCs w:val="24"/>
                <w:lang w:val="kk-KZ"/>
              </w:rPr>
            </w:pPr>
            <w:r w:rsidRPr="00D85DE2">
              <w:rPr>
                <w:rFonts w:ascii="Times New Roman" w:hAnsi="Times New Roman" w:cs="Times New Roman"/>
                <w:lang w:val="kk-KZ"/>
              </w:rPr>
              <w:t>3</w:t>
            </w:r>
          </w:p>
        </w:tc>
      </w:tr>
      <w:tr w:rsidR="004741A5" w:rsidRPr="00233982" w14:paraId="0DD513F5" w14:textId="77777777" w:rsidTr="00D85DE2">
        <w:tc>
          <w:tcPr>
            <w:tcW w:w="2035" w:type="dxa"/>
          </w:tcPr>
          <w:p w14:paraId="00424B2D" w14:textId="27E8ABA9" w:rsidR="004741A5" w:rsidRPr="005F719E" w:rsidRDefault="004741A5" w:rsidP="004741A5">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Өзін-өзі бағалау және психологиялық қауіпсіздік</w:t>
            </w:r>
          </w:p>
        </w:tc>
        <w:tc>
          <w:tcPr>
            <w:tcW w:w="3489" w:type="dxa"/>
          </w:tcPr>
          <w:p w14:paraId="0A4AA01F" w14:textId="240E493D" w:rsidR="004741A5" w:rsidRPr="005F719E" w:rsidRDefault="004741A5" w:rsidP="004741A5">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Сенімсіздік, өз-өзіне күмән болуы мүмкін (Лебединский В.В.,).</w:t>
            </w:r>
          </w:p>
        </w:tc>
        <w:tc>
          <w:tcPr>
            <w:tcW w:w="3969" w:type="dxa"/>
          </w:tcPr>
          <w:p w14:paraId="6BED68A9" w14:textId="531C70A4" w:rsidR="004741A5" w:rsidRPr="005F719E" w:rsidRDefault="004741A5" w:rsidP="004741A5">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Өзіндік бағалауды қалыптастыруда позитивті педагогикалық орта мен жетістікке бағытталған әрекеттер жүйесі қажет.</w:t>
            </w:r>
          </w:p>
        </w:tc>
      </w:tr>
      <w:tr w:rsidR="004741A5" w:rsidRPr="00233982" w14:paraId="7CC75D21" w14:textId="77777777" w:rsidTr="00D85DE2">
        <w:tc>
          <w:tcPr>
            <w:tcW w:w="2035" w:type="dxa"/>
          </w:tcPr>
          <w:p w14:paraId="2A210444" w14:textId="051A285C" w:rsidR="004741A5" w:rsidRPr="005F719E" w:rsidRDefault="004741A5" w:rsidP="004741A5">
            <w:pPr>
              <w:spacing w:after="0" w:line="240" w:lineRule="auto"/>
              <w:rPr>
                <w:rFonts w:ascii="Times New Roman" w:hAnsi="Times New Roman" w:cs="Times New Roman"/>
                <w:sz w:val="24"/>
                <w:szCs w:val="24"/>
                <w:lang w:val="kk-KZ"/>
              </w:rPr>
            </w:pPr>
            <w:proofErr w:type="spellStart"/>
            <w:r w:rsidRPr="005F719E">
              <w:rPr>
                <w:rFonts w:ascii="Times New Roman" w:hAnsi="Times New Roman" w:cs="Times New Roman"/>
                <w:sz w:val="24"/>
                <w:szCs w:val="24"/>
              </w:rPr>
              <w:t>Ата-аналармен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және</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қоғаммен</w:t>
            </w:r>
            <w:proofErr w:type="spellEnd"/>
            <w:r w:rsidRPr="005F719E">
              <w:rPr>
                <w:rFonts w:ascii="Times New Roman" w:hAnsi="Times New Roman" w:cs="Times New Roman"/>
                <w:sz w:val="24"/>
                <w:szCs w:val="24"/>
              </w:rPr>
              <w:t xml:space="preserve"> </w:t>
            </w:r>
            <w:proofErr w:type="spellStart"/>
            <w:r w:rsidRPr="005F719E">
              <w:rPr>
                <w:rFonts w:ascii="Times New Roman" w:hAnsi="Times New Roman" w:cs="Times New Roman"/>
                <w:sz w:val="24"/>
                <w:szCs w:val="24"/>
              </w:rPr>
              <w:t>байланыс</w:t>
            </w:r>
            <w:proofErr w:type="spellEnd"/>
          </w:p>
        </w:tc>
        <w:tc>
          <w:tcPr>
            <w:tcW w:w="3489" w:type="dxa"/>
          </w:tcPr>
          <w:p w14:paraId="4FAD7A58" w14:textId="578B10A9" w:rsidR="004741A5" w:rsidRPr="005F719E" w:rsidRDefault="004741A5" w:rsidP="004741A5">
            <w:pPr>
              <w:spacing w:after="0" w:line="240" w:lineRule="auto"/>
              <w:rPr>
                <w:rFonts w:ascii="Times New Roman" w:hAnsi="Times New Roman" w:cs="Times New Roman"/>
                <w:sz w:val="24"/>
                <w:szCs w:val="24"/>
                <w:lang w:val="kk-KZ"/>
              </w:rPr>
            </w:pPr>
            <w:r w:rsidRPr="00960B1D">
              <w:rPr>
                <w:rFonts w:ascii="Times New Roman" w:hAnsi="Times New Roman" w:cs="Times New Roman"/>
                <w:sz w:val="24"/>
                <w:szCs w:val="24"/>
                <w:lang w:val="kk-KZ"/>
              </w:rPr>
              <w:t>Қосымша қолдауды қажет етеді. Отбасының рөлі маңызды</w:t>
            </w:r>
            <w:r w:rsidRPr="005F719E">
              <w:rPr>
                <w:rFonts w:ascii="Times New Roman" w:hAnsi="Times New Roman" w:cs="Times New Roman"/>
                <w:sz w:val="24"/>
                <w:szCs w:val="24"/>
                <w:lang w:val="kk-KZ"/>
              </w:rPr>
              <w:t xml:space="preserve"> (</w:t>
            </w:r>
            <w:r w:rsidRPr="00960B1D">
              <w:rPr>
                <w:rFonts w:ascii="Times New Roman" w:hAnsi="Times New Roman" w:cs="Times New Roman"/>
                <w:sz w:val="24"/>
                <w:szCs w:val="24"/>
                <w:lang w:val="kk-KZ"/>
              </w:rPr>
              <w:t>Шипицына Л.М.,</w:t>
            </w:r>
            <w:r w:rsidRPr="005F719E">
              <w:rPr>
                <w:rFonts w:ascii="Times New Roman" w:hAnsi="Times New Roman" w:cs="Times New Roman"/>
                <w:sz w:val="24"/>
                <w:szCs w:val="24"/>
                <w:lang w:val="kk-KZ"/>
              </w:rPr>
              <w:t>)</w:t>
            </w:r>
          </w:p>
        </w:tc>
        <w:tc>
          <w:tcPr>
            <w:tcW w:w="3969" w:type="dxa"/>
          </w:tcPr>
          <w:p w14:paraId="4D3B7369" w14:textId="0D0B08ED" w:rsidR="004741A5" w:rsidRPr="005F719E" w:rsidRDefault="004741A5" w:rsidP="004741A5">
            <w:pPr>
              <w:spacing w:after="0" w:line="240" w:lineRule="auto"/>
              <w:rPr>
                <w:rFonts w:ascii="Times New Roman" w:hAnsi="Times New Roman" w:cs="Times New Roman"/>
                <w:sz w:val="24"/>
                <w:szCs w:val="24"/>
                <w:lang w:val="kk-KZ"/>
              </w:rPr>
            </w:pPr>
            <w:r w:rsidRPr="005F719E">
              <w:rPr>
                <w:rFonts w:ascii="Times New Roman" w:hAnsi="Times New Roman" w:cs="Times New Roman"/>
                <w:sz w:val="24"/>
                <w:szCs w:val="24"/>
                <w:lang w:val="kk-KZ"/>
              </w:rPr>
              <w:t>Отбасы мен мектептің бірлескен әрекеті баланың тұлғалық және адамгершілік дамуының негізгі факторы болып табылады.</w:t>
            </w:r>
          </w:p>
        </w:tc>
      </w:tr>
    </w:tbl>
    <w:p w14:paraId="36FEDDF2" w14:textId="77777777" w:rsidR="00657A21" w:rsidRDefault="00657A21" w:rsidP="00542280">
      <w:pPr>
        <w:spacing w:after="0" w:line="240" w:lineRule="auto"/>
        <w:rPr>
          <w:rFonts w:ascii="Times New Roman" w:hAnsi="Times New Roman" w:cs="Times New Roman"/>
          <w:lang w:val="kk-KZ"/>
        </w:rPr>
      </w:pPr>
    </w:p>
    <w:p w14:paraId="7070D1F0" w14:textId="4539A987" w:rsidR="008F47DD" w:rsidRPr="00E515A6" w:rsidRDefault="008F47DD" w:rsidP="00455B23">
      <w:pPr>
        <w:spacing w:after="0" w:line="240" w:lineRule="auto"/>
        <w:ind w:firstLine="567"/>
        <w:jc w:val="both"/>
        <w:rPr>
          <w:rFonts w:ascii="Times New Roman" w:hAnsi="Times New Roman" w:cs="Times New Roman"/>
          <w:sz w:val="28"/>
          <w:szCs w:val="28"/>
          <w:lang w:val="kk-KZ"/>
        </w:rPr>
      </w:pPr>
      <w:r w:rsidRPr="005F719E">
        <w:rPr>
          <w:rFonts w:ascii="Times New Roman" w:hAnsi="Times New Roman" w:cs="Times New Roman"/>
          <w:sz w:val="28"/>
          <w:szCs w:val="28"/>
          <w:lang w:val="kk-KZ"/>
        </w:rPr>
        <w:t>Бұл ерекшеліктер психологиялық дамудың сезімталдығымен және көру қабілеті бұзылған оқушылардағы компенсаторлық процестердің белсенділігімен тікелей байланысты екенін көрсетеді. Бұл кесте тек сипаттамалық ақпарат қана емес, сонымен қатар көру қабілеті бұзылған оқушыларға берілетін анықтамалар мен ғылыми тұжырымдамаларды жүйелеуге арналған негіз болып табылады. Осылайша, кесте арқылы оқушылардың танымдық және эмоционалдық дамуына әсер ететін факторларды, сондай-ақ олардың әлеуметтік ортаға бейімделу ерекшеліктерін нақтылауға мүмкіндік туындайды.</w:t>
      </w:r>
      <w:r w:rsidRPr="00E515A6">
        <w:rPr>
          <w:rFonts w:ascii="Times New Roman" w:hAnsi="Times New Roman" w:cs="Times New Roman"/>
          <w:sz w:val="28"/>
          <w:szCs w:val="28"/>
          <w:lang w:val="kk-KZ"/>
        </w:rPr>
        <w:t xml:space="preserve"> </w:t>
      </w:r>
    </w:p>
    <w:p w14:paraId="200FA864" w14:textId="06433F2B" w:rsidR="004F3A3E" w:rsidRPr="00A62910" w:rsidRDefault="00E005CA" w:rsidP="00455B23">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Нашар көретін оқушылар халықаралық офтальмологиялық және тифлопедагогикалық жіктеулерде көру өткірлігі шамамен 0,05–0,2 диапазонында болатын, көру анализаторын оқу әрекетінде ішінара пайдалана алатын </w:t>
      </w:r>
      <w:r w:rsidR="00433944" w:rsidRPr="002A76CC">
        <w:rPr>
          <w:rFonts w:ascii="Times New Roman" w:hAnsi="Times New Roman" w:cs="Times New Roman"/>
          <w:sz w:val="28"/>
          <w:szCs w:val="28"/>
          <w:lang w:val="kk-KZ"/>
        </w:rPr>
        <w:t>оқушылар</w:t>
      </w:r>
      <w:r w:rsidRPr="002A76CC">
        <w:rPr>
          <w:rFonts w:ascii="Times New Roman" w:hAnsi="Times New Roman" w:cs="Times New Roman"/>
          <w:sz w:val="28"/>
          <w:szCs w:val="28"/>
          <w:lang w:val="kk-KZ"/>
        </w:rPr>
        <w:t xml:space="preserve"> тобы ре</w:t>
      </w:r>
      <w:r w:rsidRPr="00A62910">
        <w:rPr>
          <w:rFonts w:ascii="Times New Roman" w:hAnsi="Times New Roman" w:cs="Times New Roman"/>
          <w:sz w:val="28"/>
          <w:szCs w:val="28"/>
          <w:lang w:val="kk-KZ"/>
        </w:rPr>
        <w:t>тінде сипатталады [</w:t>
      </w:r>
      <w:r w:rsidR="00C200F1" w:rsidRPr="00A62910">
        <w:rPr>
          <w:rFonts w:ascii="Times New Roman" w:hAnsi="Times New Roman" w:cs="Times New Roman"/>
          <w:sz w:val="28"/>
          <w:szCs w:val="28"/>
          <w:lang w:val="kk-KZ"/>
        </w:rPr>
        <w:t>1</w:t>
      </w:r>
      <w:r w:rsidR="00035405" w:rsidRPr="00A62910">
        <w:rPr>
          <w:rFonts w:ascii="Times New Roman" w:hAnsi="Times New Roman" w:cs="Times New Roman"/>
          <w:sz w:val="28"/>
          <w:szCs w:val="28"/>
          <w:lang w:val="kk-KZ"/>
        </w:rPr>
        <w:t>4</w:t>
      </w:r>
      <w:r w:rsidR="00AF18BF" w:rsidRPr="00A62910">
        <w:rPr>
          <w:rFonts w:ascii="Times New Roman" w:hAnsi="Times New Roman" w:cs="Times New Roman"/>
          <w:sz w:val="28"/>
          <w:szCs w:val="28"/>
          <w:lang w:val="kk-KZ"/>
        </w:rPr>
        <w:t>2</w:t>
      </w:r>
      <w:r w:rsidRPr="00A62910">
        <w:rPr>
          <w:rFonts w:ascii="Times New Roman" w:hAnsi="Times New Roman" w:cs="Times New Roman"/>
          <w:sz w:val="28"/>
          <w:szCs w:val="28"/>
          <w:lang w:val="kk-KZ"/>
        </w:rPr>
        <w:t>].</w:t>
      </w:r>
      <w:r w:rsidR="006F6EFC" w:rsidRPr="00A62910">
        <w:rPr>
          <w:rFonts w:ascii="Times New Roman" w:hAnsi="Times New Roman" w:cs="Times New Roman"/>
          <w:sz w:val="28"/>
          <w:szCs w:val="28"/>
          <w:lang w:val="kk-KZ"/>
        </w:rPr>
        <w:t xml:space="preserve"> </w:t>
      </w:r>
      <w:r w:rsidR="004F3A3E" w:rsidRPr="00A62910">
        <w:rPr>
          <w:rFonts w:ascii="Times New Roman" w:hAnsi="Times New Roman" w:cs="Times New Roman"/>
          <w:sz w:val="28"/>
          <w:szCs w:val="28"/>
          <w:lang w:val="kk-KZ"/>
        </w:rPr>
        <w:t>Олардың көру мүмкіндігі шектеулі болғанымен, жарық көздерін, кейбір пішіндер мен түстерді ажырата алады. Нашар көретін оқушылар визуалды ақпаратты толыққанды қабылдай алмағандықтан, заттарды танып-білу үшін көрумен қатар есту және тактильді сезімдерді қосымша пайдаланады. Көру бұзылысының дәрежесіне байланысты бұл оқушылар</w:t>
      </w:r>
      <w:r w:rsidR="00C469F9" w:rsidRPr="00A62910">
        <w:rPr>
          <w:rFonts w:ascii="Times New Roman" w:hAnsi="Times New Roman" w:cs="Times New Roman"/>
          <w:sz w:val="28"/>
          <w:szCs w:val="28"/>
          <w:lang w:val="kk-KZ"/>
        </w:rPr>
        <w:t xml:space="preserve"> көру аймағының тарылуы, заттардың бұлыңғыр көрінуі, түстерді ажырату қабілетінің төмендеуі немесе көру шаршағыштығы</w:t>
      </w:r>
      <w:r w:rsidR="004F3A3E" w:rsidRPr="00A62910">
        <w:rPr>
          <w:rFonts w:ascii="Times New Roman" w:hAnsi="Times New Roman" w:cs="Times New Roman"/>
          <w:sz w:val="28"/>
          <w:szCs w:val="28"/>
          <w:lang w:val="kk-KZ"/>
        </w:rPr>
        <w:t xml:space="preserve"> </w:t>
      </w:r>
      <w:r w:rsidR="00C469F9" w:rsidRPr="00A62910">
        <w:rPr>
          <w:rFonts w:ascii="Times New Roman" w:hAnsi="Times New Roman" w:cs="Times New Roman"/>
          <w:sz w:val="28"/>
          <w:szCs w:val="28"/>
          <w:lang w:val="kk-KZ"/>
        </w:rPr>
        <w:t xml:space="preserve">сияқты </w:t>
      </w:r>
      <w:r w:rsidR="004F3A3E" w:rsidRPr="00A62910">
        <w:rPr>
          <w:rFonts w:ascii="Times New Roman" w:hAnsi="Times New Roman" w:cs="Times New Roman"/>
          <w:sz w:val="28"/>
          <w:szCs w:val="28"/>
          <w:lang w:val="kk-KZ"/>
        </w:rPr>
        <w:t>әртүрлі қиындықтарға тап болады [</w:t>
      </w:r>
      <w:r w:rsidR="00C200F1" w:rsidRPr="00A62910">
        <w:rPr>
          <w:rFonts w:ascii="Times New Roman" w:hAnsi="Times New Roman" w:cs="Times New Roman"/>
          <w:sz w:val="28"/>
          <w:szCs w:val="28"/>
          <w:lang w:val="kk-KZ"/>
        </w:rPr>
        <w:t>1</w:t>
      </w:r>
      <w:r w:rsidR="00035405" w:rsidRPr="00A62910">
        <w:rPr>
          <w:rFonts w:ascii="Times New Roman" w:hAnsi="Times New Roman" w:cs="Times New Roman"/>
          <w:sz w:val="28"/>
          <w:szCs w:val="28"/>
          <w:lang w:val="kk-KZ"/>
        </w:rPr>
        <w:t>4</w:t>
      </w:r>
      <w:r w:rsidR="00AF18BF" w:rsidRPr="00A62910">
        <w:rPr>
          <w:rFonts w:ascii="Times New Roman" w:hAnsi="Times New Roman" w:cs="Times New Roman"/>
          <w:sz w:val="28"/>
          <w:szCs w:val="28"/>
          <w:lang w:val="kk-KZ"/>
        </w:rPr>
        <w:t>3</w:t>
      </w:r>
      <w:r w:rsidR="004F3A3E" w:rsidRPr="00A62910">
        <w:rPr>
          <w:rFonts w:ascii="Times New Roman" w:hAnsi="Times New Roman" w:cs="Times New Roman"/>
          <w:sz w:val="28"/>
          <w:szCs w:val="28"/>
          <w:lang w:val="kk-KZ"/>
        </w:rPr>
        <w:t xml:space="preserve">]. </w:t>
      </w:r>
    </w:p>
    <w:p w14:paraId="6790DB4F" w14:textId="3F6F98AC" w:rsidR="00D42E07" w:rsidRPr="00A62910" w:rsidRDefault="00D42E07"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Нашар көретін </w:t>
      </w:r>
      <w:r w:rsidR="008F47DD" w:rsidRPr="00A62910">
        <w:rPr>
          <w:rFonts w:ascii="Times New Roman" w:hAnsi="Times New Roman" w:cs="Times New Roman"/>
          <w:sz w:val="28"/>
          <w:szCs w:val="28"/>
          <w:lang w:val="kk-KZ"/>
        </w:rPr>
        <w:t>о</w:t>
      </w:r>
      <w:r w:rsidRPr="00A62910">
        <w:rPr>
          <w:rFonts w:ascii="Times New Roman" w:hAnsi="Times New Roman" w:cs="Times New Roman"/>
          <w:sz w:val="28"/>
          <w:szCs w:val="28"/>
          <w:lang w:val="kk-KZ"/>
        </w:rPr>
        <w:t>қушылар</w:t>
      </w:r>
      <w:r w:rsidR="008F47DD" w:rsidRPr="00A62910">
        <w:rPr>
          <w:rFonts w:ascii="Times New Roman" w:hAnsi="Times New Roman" w:cs="Times New Roman"/>
          <w:sz w:val="28"/>
          <w:szCs w:val="28"/>
          <w:lang w:val="kk-KZ"/>
        </w:rPr>
        <w:t>д</w:t>
      </w:r>
      <w:r w:rsidRPr="00A62910">
        <w:rPr>
          <w:rFonts w:ascii="Times New Roman" w:hAnsi="Times New Roman" w:cs="Times New Roman"/>
          <w:sz w:val="28"/>
          <w:szCs w:val="28"/>
          <w:lang w:val="kk-KZ"/>
        </w:rPr>
        <w:t>ың психологиялық ерекшеліктерін зерттеу арнайы педагогика мен тифлопсихологияда маңызды ғылыми-тәжірибелік бағыттардың бірі болып табылады. Бұл жас кезеңі баланың тұлғалық дамуының қарқынды жүретін, оқу іс-әрекеті жетекші рөл атқаратын және әлеуметтік қатынастар жүйесі қалыптаса бастайтын кезең ретінде сипатталады. Көру қабілетінің шектелуі бұл үдерістердің табиғи барысына әсер етіп, баланың қоршаған ортамен өзара әрекеттесуін, ақпаратты қабылдауын және өзін-өзі тануын өзгеше арнаға бағыттайды. Осыған байланысты зерттеу аясында нашар көретін оқушылар</w:t>
      </w:r>
      <w:r w:rsidR="000E2466" w:rsidRPr="00A62910">
        <w:rPr>
          <w:rFonts w:ascii="Times New Roman" w:hAnsi="Times New Roman" w:cs="Times New Roman"/>
          <w:sz w:val="28"/>
          <w:szCs w:val="28"/>
          <w:lang w:val="kk-KZ"/>
        </w:rPr>
        <w:t>д</w:t>
      </w:r>
      <w:r w:rsidRPr="00A62910">
        <w:rPr>
          <w:rFonts w:ascii="Times New Roman" w:hAnsi="Times New Roman" w:cs="Times New Roman"/>
          <w:sz w:val="28"/>
          <w:szCs w:val="28"/>
          <w:lang w:val="kk-KZ"/>
        </w:rPr>
        <w:t>ың психологиялық жағдайы бірнеше негізгі компоненттер арқылы қарастырылады. Атап айтқанда, олардың танымдық үдерістерінің (</w:t>
      </w:r>
      <w:r w:rsidR="00B5370C" w:rsidRPr="00A62910">
        <w:rPr>
          <w:rFonts w:ascii="Times New Roman" w:hAnsi="Times New Roman" w:cs="Times New Roman"/>
          <w:sz w:val="28"/>
          <w:szCs w:val="28"/>
          <w:lang w:val="kk-KZ"/>
        </w:rPr>
        <w:t xml:space="preserve">қабылдау, </w:t>
      </w:r>
      <w:r w:rsidRPr="00A62910">
        <w:rPr>
          <w:rFonts w:ascii="Times New Roman" w:hAnsi="Times New Roman" w:cs="Times New Roman"/>
          <w:sz w:val="28"/>
          <w:szCs w:val="28"/>
          <w:lang w:val="kk-KZ"/>
        </w:rPr>
        <w:t xml:space="preserve">зейін, ес, </w:t>
      </w:r>
      <w:r w:rsidR="00B5370C" w:rsidRPr="00A62910">
        <w:rPr>
          <w:rFonts w:ascii="Times New Roman" w:hAnsi="Times New Roman" w:cs="Times New Roman"/>
          <w:sz w:val="28"/>
          <w:szCs w:val="28"/>
          <w:lang w:val="kk-KZ"/>
        </w:rPr>
        <w:t xml:space="preserve">қиял, </w:t>
      </w:r>
      <w:r w:rsidRPr="00A62910">
        <w:rPr>
          <w:rFonts w:ascii="Times New Roman" w:hAnsi="Times New Roman" w:cs="Times New Roman"/>
          <w:sz w:val="28"/>
          <w:szCs w:val="28"/>
          <w:lang w:val="kk-KZ"/>
        </w:rPr>
        <w:t>ойлау) ерекшеліктері, эмоциялық-сезімдік</w:t>
      </w:r>
      <w:r w:rsidR="0076384B" w:rsidRPr="00A62910">
        <w:rPr>
          <w:rFonts w:ascii="Times New Roman" w:hAnsi="Times New Roman" w:cs="Times New Roman"/>
          <w:sz w:val="28"/>
          <w:szCs w:val="28"/>
          <w:lang w:val="kk-KZ"/>
        </w:rPr>
        <w:t>, тұлғалық ерекшеліктер ж</w:t>
      </w:r>
      <w:r w:rsidRPr="00A62910">
        <w:rPr>
          <w:rFonts w:ascii="Times New Roman" w:hAnsi="Times New Roman" w:cs="Times New Roman"/>
          <w:sz w:val="28"/>
          <w:szCs w:val="28"/>
          <w:lang w:val="kk-KZ"/>
        </w:rPr>
        <w:t xml:space="preserve">әне әлеуметтік бейімделу деңгейі арнайы талдауға алынады. Бұл компоненттер бір-бірімен өзара тығыз байланыста болғандықтан, оларды жүйелі түрде қарастыру баланың жалпы даму бейнесін толық ашуға мүмкіндік береді. </w:t>
      </w:r>
    </w:p>
    <w:p w14:paraId="0498B80A" w14:textId="7DB95AFF" w:rsidR="00B5370C" w:rsidRPr="00A62910" w:rsidRDefault="00B5370C"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sz w:val="28"/>
          <w:szCs w:val="28"/>
          <w:lang w:val="kk-KZ"/>
        </w:rPr>
        <w:lastRenderedPageBreak/>
        <w:t>Көру қабілеті бұзылған бастауыш сынып оқушыларының танымдық даму ерекшеліктері көптеген ғалымдардың зерттеу нысаны болып келеді. Мәселен, Л</w:t>
      </w:r>
      <w:r w:rsidRPr="00A62910">
        <w:rPr>
          <w:rFonts w:ascii="Times New Roman" w:hAnsi="Times New Roman" w:cs="Times New Roman"/>
          <w:bCs/>
          <w:sz w:val="28"/>
          <w:szCs w:val="28"/>
          <w:lang w:val="kk-KZ"/>
        </w:rPr>
        <w:t>.С. Литвак еңбектерінде нашар көретін оқушылардың қабылдау мен елестету үдерістерінің жеткілікті көру тәжірибесінің болмауына байланысты баяу қалыптасатыны атап өтіледі. Л.И. Солнцева көру мүмкіндігі шектеулі оқушылардың есте сақтауында вербалды компоненттің жетекші орын алатынын дәлелдеген. В.А. Кулагиннің зерттеулері кеңістікте бағдарлану дағдыларының дамуы көру кемістігі жағдайында қимыл-қозғалыс тәжірибесімен тығыз байланысты екенін көрсетеді. Н.П. Фаектистова болса, мұндай оқушылардың ойлау және қиял үдерістерінде есту, сезім мүшелері мен тілдік сипаттамаларға сүйенетін компенсаторлық механизмдер ерекше рөл атқаратынын айқындаған. Ал Н.А. Крогиус көру қабілеті бұзылған оқушылардың психикалық дамуын кешенді талдап, олардың когнитивтік функциялары әлеуметтік ортамен және арнайы педагогикалық ықпалмен шартталатынын көрсеткен.</w:t>
      </w:r>
    </w:p>
    <w:p w14:paraId="71D90D94" w14:textId="71DFA06E" w:rsidR="00B5370C" w:rsidRPr="00A62910" w:rsidRDefault="00B5370C"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Шетелдік зерттеулер де осыған ұқсас тұжырымдар ұсынады. Мәселен, L</w:t>
      </w:r>
      <w:r w:rsidR="008F6301" w:rsidRPr="00A62910">
        <w:rPr>
          <w:rFonts w:ascii="Times New Roman" w:hAnsi="Times New Roman" w:cs="Times New Roman"/>
          <w:bCs/>
          <w:sz w:val="28"/>
          <w:szCs w:val="28"/>
          <w:lang w:val="kk-KZ"/>
        </w:rPr>
        <w:t>.</w:t>
      </w:r>
      <w:r w:rsidRPr="00A62910">
        <w:rPr>
          <w:rFonts w:ascii="Times New Roman" w:hAnsi="Times New Roman" w:cs="Times New Roman"/>
          <w:bCs/>
          <w:sz w:val="28"/>
          <w:szCs w:val="28"/>
          <w:lang w:val="kk-KZ"/>
        </w:rPr>
        <w:t xml:space="preserve"> Pring </w:t>
      </w:r>
      <w:r w:rsidRPr="00A62910">
        <w:rPr>
          <w:rFonts w:ascii="Times New Roman" w:hAnsi="Times New Roman" w:cs="Times New Roman"/>
          <w:sz w:val="28"/>
          <w:szCs w:val="28"/>
          <w:lang w:val="kk-KZ"/>
        </w:rPr>
        <w:t xml:space="preserve"> </w:t>
      </w:r>
      <w:r w:rsidRPr="00A62910">
        <w:rPr>
          <w:rFonts w:ascii="Times New Roman" w:hAnsi="Times New Roman" w:cs="Times New Roman"/>
          <w:bCs/>
          <w:sz w:val="28"/>
          <w:szCs w:val="28"/>
          <w:lang w:val="kk-KZ"/>
        </w:rPr>
        <w:t>көруі шектеулі оқушылардың қиялы көбіне вербалды сипаттамаларға сүйенетінін анықтаған</w:t>
      </w:r>
      <w:r w:rsidR="00BD51D5" w:rsidRPr="00A62910">
        <w:rPr>
          <w:rFonts w:ascii="Times New Roman" w:hAnsi="Times New Roman" w:cs="Times New Roman"/>
          <w:bCs/>
          <w:sz w:val="28"/>
          <w:szCs w:val="28"/>
          <w:lang w:val="kk-KZ"/>
        </w:rPr>
        <w:t xml:space="preserve"> </w:t>
      </w:r>
      <w:r w:rsidR="00BD51D5" w:rsidRPr="00A62910">
        <w:rPr>
          <w:rFonts w:ascii="Times New Roman" w:hAnsi="Times New Roman" w:cs="Times New Roman"/>
          <w:sz w:val="28"/>
          <w:szCs w:val="28"/>
          <w:lang w:val="kk-KZ"/>
        </w:rPr>
        <w:t>[46</w:t>
      </w:r>
      <w:r w:rsidR="00B86EF1" w:rsidRPr="00A62910">
        <w:rPr>
          <w:rFonts w:ascii="Times New Roman" w:hAnsi="Times New Roman" w:cs="Times New Roman"/>
          <w:sz w:val="28"/>
          <w:szCs w:val="28"/>
          <w:lang w:val="kk-KZ"/>
        </w:rPr>
        <w:t>, б. 59</w:t>
      </w:r>
      <w:r w:rsidR="00BD51D5" w:rsidRPr="00A62910">
        <w:rPr>
          <w:rFonts w:ascii="Times New Roman" w:hAnsi="Times New Roman" w:cs="Times New Roman"/>
          <w:sz w:val="28"/>
          <w:szCs w:val="28"/>
          <w:lang w:val="kk-KZ"/>
        </w:rPr>
        <w:t>]</w:t>
      </w:r>
      <w:r w:rsidRPr="00A62910">
        <w:rPr>
          <w:rFonts w:ascii="Times New Roman" w:hAnsi="Times New Roman" w:cs="Times New Roman"/>
          <w:bCs/>
          <w:sz w:val="28"/>
          <w:szCs w:val="28"/>
          <w:lang w:val="kk-KZ"/>
        </w:rPr>
        <w:t>. J. M. Tinti мен A. Adenzato кеңістіктік қиялдың негізінен тактильді және есту тәжірибесіне сүйеніп дамитынын көрсетс</w:t>
      </w:r>
      <w:r w:rsidR="00090AD0" w:rsidRPr="00A62910">
        <w:rPr>
          <w:rFonts w:ascii="Times New Roman" w:hAnsi="Times New Roman" w:cs="Times New Roman"/>
          <w:bCs/>
          <w:sz w:val="28"/>
          <w:szCs w:val="28"/>
          <w:lang w:val="kk-KZ"/>
        </w:rPr>
        <w:t xml:space="preserve">е </w:t>
      </w:r>
      <w:r w:rsidR="00090AD0" w:rsidRPr="00A62910">
        <w:rPr>
          <w:rFonts w:ascii="Times New Roman" w:hAnsi="Times New Roman" w:cs="Times New Roman"/>
          <w:sz w:val="28"/>
          <w:szCs w:val="28"/>
          <w:lang w:val="kk-KZ"/>
        </w:rPr>
        <w:t>[49, б.1327]</w:t>
      </w:r>
      <w:r w:rsidRPr="00A62910">
        <w:rPr>
          <w:rFonts w:ascii="Times New Roman" w:hAnsi="Times New Roman" w:cs="Times New Roman"/>
          <w:bCs/>
          <w:sz w:val="28"/>
          <w:szCs w:val="28"/>
          <w:lang w:val="kk-KZ"/>
        </w:rPr>
        <w:t>, R. E. Cornoldi зерттеулерінде нашар көретін оқушылардың есте сақтау қабілетінде әртүрлі компенсаторлық стратегиялардың маңызды екені дәлелденген</w:t>
      </w:r>
      <w:r w:rsidR="00090AD0" w:rsidRPr="00A62910">
        <w:rPr>
          <w:rFonts w:ascii="Times New Roman" w:hAnsi="Times New Roman" w:cs="Times New Roman"/>
          <w:bCs/>
          <w:sz w:val="28"/>
          <w:szCs w:val="28"/>
          <w:lang w:val="kk-KZ"/>
        </w:rPr>
        <w:t xml:space="preserve"> </w:t>
      </w:r>
      <w:r w:rsidR="00090AD0" w:rsidRPr="00A62910">
        <w:rPr>
          <w:rFonts w:ascii="Times New Roman" w:hAnsi="Times New Roman" w:cs="Times New Roman"/>
          <w:sz w:val="28"/>
          <w:szCs w:val="28"/>
          <w:lang w:val="kk-KZ"/>
        </w:rPr>
        <w:t>[47, б.294]</w:t>
      </w:r>
      <w:r w:rsidRPr="00A62910">
        <w:rPr>
          <w:rFonts w:ascii="Times New Roman" w:hAnsi="Times New Roman" w:cs="Times New Roman"/>
          <w:bCs/>
          <w:sz w:val="28"/>
          <w:szCs w:val="28"/>
          <w:lang w:val="kk-KZ"/>
        </w:rPr>
        <w:t>.</w:t>
      </w:r>
    </w:p>
    <w:p w14:paraId="3C4E3070" w14:textId="1B1293B4" w:rsidR="009D24C4" w:rsidRDefault="00B5370C"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Музыка өнері  - қай қырынан алып қарасаңыз да танымдық үдерістермен өте тығыз байланысты болғандықтан, біз өз зерттеуімізде ғалымдардың еңбектеріне сүйене отырып, көру қабілеті бұзылған оқушылардың танымдық үдерістерінің ерекшеліктерін ашып қарастырдық.  Музыканы қабылдау, түсіну және сезіну есту, түйсік, ойлау, сөйлеу мен қиял сияқты психологиялық қабілеттермен тығыз байланыста болғандықтан, зерттеу барысында көру қабілеті бұзылған оқушылардың психологиялық</w:t>
      </w:r>
      <w:r w:rsidR="00594B45" w:rsidRPr="00A62910">
        <w:rPr>
          <w:rFonts w:ascii="Times New Roman" w:hAnsi="Times New Roman" w:cs="Times New Roman"/>
          <w:bCs/>
          <w:sz w:val="28"/>
          <w:szCs w:val="28"/>
          <w:lang w:val="kk-KZ"/>
        </w:rPr>
        <w:t xml:space="preserve"> және педагогикалық</w:t>
      </w:r>
      <w:r w:rsidRPr="00A62910">
        <w:rPr>
          <w:rFonts w:ascii="Times New Roman" w:hAnsi="Times New Roman" w:cs="Times New Roman"/>
          <w:bCs/>
          <w:sz w:val="28"/>
          <w:szCs w:val="28"/>
          <w:lang w:val="kk-KZ"/>
        </w:rPr>
        <w:t xml:space="preserve"> ерекшеліктеріне айрықша көңіл бөлінді [</w:t>
      </w:r>
      <w:r w:rsidR="008F6301" w:rsidRPr="00A62910">
        <w:rPr>
          <w:rFonts w:ascii="Times New Roman" w:hAnsi="Times New Roman" w:cs="Times New Roman"/>
          <w:bCs/>
          <w:sz w:val="28"/>
          <w:szCs w:val="28"/>
          <w:lang w:val="kk-KZ"/>
        </w:rPr>
        <w:t>1</w:t>
      </w:r>
      <w:r w:rsidR="009E547B" w:rsidRPr="00A62910">
        <w:rPr>
          <w:rFonts w:ascii="Times New Roman" w:hAnsi="Times New Roman" w:cs="Times New Roman"/>
          <w:bCs/>
          <w:sz w:val="28"/>
          <w:szCs w:val="28"/>
          <w:lang w:val="kk-KZ"/>
        </w:rPr>
        <w:t>4</w:t>
      </w:r>
      <w:r w:rsidR="00CE6E45" w:rsidRPr="00A62910">
        <w:rPr>
          <w:rFonts w:ascii="Times New Roman" w:hAnsi="Times New Roman" w:cs="Times New Roman"/>
          <w:bCs/>
          <w:sz w:val="28"/>
          <w:szCs w:val="28"/>
          <w:lang w:val="kk-KZ"/>
        </w:rPr>
        <w:t>4</w:t>
      </w:r>
      <w:r w:rsidR="00715A70">
        <w:rPr>
          <w:rFonts w:ascii="Times New Roman" w:hAnsi="Times New Roman" w:cs="Times New Roman"/>
          <w:bCs/>
          <w:sz w:val="28"/>
          <w:szCs w:val="28"/>
          <w:lang w:val="kk-KZ"/>
        </w:rPr>
        <w:t>, б.80-82</w:t>
      </w:r>
      <w:r w:rsidRPr="00A62910">
        <w:rPr>
          <w:rFonts w:ascii="Times New Roman" w:hAnsi="Times New Roman" w:cs="Times New Roman"/>
          <w:bCs/>
          <w:sz w:val="28"/>
          <w:szCs w:val="28"/>
          <w:lang w:val="kk-KZ"/>
        </w:rPr>
        <w:t>].</w:t>
      </w:r>
      <w:r w:rsidR="009D24C4">
        <w:rPr>
          <w:rFonts w:ascii="Times New Roman" w:hAnsi="Times New Roman" w:cs="Times New Roman"/>
          <w:bCs/>
          <w:sz w:val="28"/>
          <w:szCs w:val="28"/>
          <w:lang w:val="kk-KZ"/>
        </w:rPr>
        <w:t xml:space="preserve"> </w:t>
      </w:r>
    </w:p>
    <w:p w14:paraId="03699854" w14:textId="6DCAD312" w:rsidR="00B5370C" w:rsidRDefault="00B5370C" w:rsidP="00455B23">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Осылайша, отандық және халықаралық ғалымдардың еңбектері бір-бірін толықтыра отырып, нашар көретін оқушылардың танымдық  ерекшеліктерінің күрделі әрі көпқырлы сипатын айқында</w:t>
      </w:r>
      <w:r w:rsidR="009D24C4">
        <w:rPr>
          <w:rFonts w:ascii="Times New Roman" w:hAnsi="Times New Roman" w:cs="Times New Roman"/>
          <w:bCs/>
          <w:sz w:val="28"/>
          <w:szCs w:val="28"/>
          <w:lang w:val="kk-KZ"/>
        </w:rPr>
        <w:t xml:space="preserve">п, </w:t>
      </w:r>
      <w:r w:rsidR="009D24C4" w:rsidRPr="009D24C4">
        <w:rPr>
          <w:rFonts w:ascii="Times New Roman" w:hAnsi="Times New Roman" w:cs="Times New Roman"/>
          <w:bCs/>
          <w:sz w:val="28"/>
          <w:szCs w:val="28"/>
          <w:lang w:val="kk-KZ"/>
        </w:rPr>
        <w:t>көру қабілеті бұзылған оқушылардың танымдық үдерістерін кешенді талдауды қажет ететінін көрсетеді</w:t>
      </w:r>
      <w:r w:rsidR="009D24C4">
        <w:rPr>
          <w:rFonts w:ascii="Times New Roman" w:hAnsi="Times New Roman" w:cs="Times New Roman"/>
          <w:bCs/>
          <w:sz w:val="28"/>
          <w:szCs w:val="28"/>
          <w:lang w:val="kk-KZ"/>
        </w:rPr>
        <w:t xml:space="preserve">. </w:t>
      </w:r>
      <w:r w:rsidRPr="00E515A6">
        <w:rPr>
          <w:rFonts w:ascii="Times New Roman" w:hAnsi="Times New Roman" w:cs="Times New Roman"/>
          <w:bCs/>
          <w:sz w:val="28"/>
          <w:szCs w:val="28"/>
          <w:lang w:val="kk-KZ"/>
        </w:rPr>
        <w:t xml:space="preserve">Бұл айырмашылықтарды төменде берілген кестеден (Кесте </w:t>
      </w:r>
      <w:r w:rsidR="00E515A6" w:rsidRPr="00E515A6">
        <w:rPr>
          <w:rFonts w:ascii="Times New Roman" w:hAnsi="Times New Roman" w:cs="Times New Roman"/>
          <w:bCs/>
          <w:sz w:val="28"/>
          <w:szCs w:val="28"/>
          <w:lang w:val="kk-KZ"/>
        </w:rPr>
        <w:t>8</w:t>
      </w:r>
      <w:r w:rsidRPr="00E515A6">
        <w:rPr>
          <w:rFonts w:ascii="Times New Roman" w:hAnsi="Times New Roman" w:cs="Times New Roman"/>
          <w:bCs/>
          <w:sz w:val="28"/>
          <w:szCs w:val="28"/>
          <w:lang w:val="kk-KZ"/>
        </w:rPr>
        <w:t>) көруге болады.</w:t>
      </w:r>
    </w:p>
    <w:p w14:paraId="050589B7" w14:textId="77777777" w:rsidR="00B5370C" w:rsidRDefault="00B5370C" w:rsidP="00455B23">
      <w:pPr>
        <w:spacing w:after="0" w:line="240" w:lineRule="auto"/>
        <w:ind w:firstLine="567"/>
        <w:rPr>
          <w:rFonts w:ascii="Times New Roman" w:hAnsi="Times New Roman" w:cs="Times New Roman"/>
          <w:bCs/>
          <w:sz w:val="28"/>
          <w:szCs w:val="28"/>
          <w:lang w:val="kk-KZ"/>
        </w:rPr>
      </w:pPr>
    </w:p>
    <w:p w14:paraId="4080D1A0" w14:textId="49BE158B" w:rsidR="00B5370C" w:rsidRPr="00E515A6" w:rsidRDefault="00B5370C" w:rsidP="00542280">
      <w:pPr>
        <w:spacing w:after="0" w:line="240" w:lineRule="auto"/>
        <w:rPr>
          <w:rFonts w:ascii="Times New Roman" w:hAnsi="Times New Roman" w:cs="Times New Roman"/>
          <w:bCs/>
          <w:sz w:val="28"/>
          <w:szCs w:val="28"/>
          <w:lang w:val="kk-KZ"/>
        </w:rPr>
      </w:pPr>
      <w:r w:rsidRPr="00E515A6">
        <w:rPr>
          <w:rFonts w:ascii="Times New Roman" w:hAnsi="Times New Roman" w:cs="Times New Roman"/>
          <w:bCs/>
          <w:sz w:val="28"/>
          <w:szCs w:val="28"/>
          <w:lang w:val="kk-KZ"/>
        </w:rPr>
        <w:t xml:space="preserve">Кесте </w:t>
      </w:r>
      <w:r w:rsidR="00B256F0" w:rsidRPr="00E515A6">
        <w:rPr>
          <w:rFonts w:ascii="Times New Roman" w:hAnsi="Times New Roman" w:cs="Times New Roman"/>
          <w:bCs/>
          <w:sz w:val="28"/>
          <w:szCs w:val="28"/>
          <w:lang w:val="kk-KZ"/>
        </w:rPr>
        <w:t>8</w:t>
      </w:r>
      <w:r w:rsidRPr="00E515A6">
        <w:rPr>
          <w:rFonts w:ascii="Times New Roman" w:hAnsi="Times New Roman" w:cs="Times New Roman"/>
          <w:bCs/>
          <w:sz w:val="28"/>
          <w:szCs w:val="28"/>
          <w:lang w:val="kk-KZ"/>
        </w:rPr>
        <w:t xml:space="preserve"> - Нашар көретін оқушылардың танымдық үдерістерінің ерекшеліктері</w:t>
      </w:r>
    </w:p>
    <w:p w14:paraId="28F6BE0B" w14:textId="77777777" w:rsidR="00B5370C" w:rsidRPr="00E515A6" w:rsidRDefault="00B5370C" w:rsidP="00542280">
      <w:pPr>
        <w:spacing w:after="0" w:line="240" w:lineRule="auto"/>
        <w:ind w:firstLine="360"/>
        <w:jc w:val="center"/>
        <w:rPr>
          <w:rFonts w:ascii="Times New Roman" w:hAnsi="Times New Roman" w:cs="Times New Roman"/>
          <w:bCs/>
          <w:sz w:val="28"/>
          <w:szCs w:val="28"/>
          <w:lang w:val="kk-KZ"/>
        </w:rPr>
      </w:pPr>
    </w:p>
    <w:tbl>
      <w:tblPr>
        <w:tblStyle w:val="a7"/>
        <w:tblW w:w="9639" w:type="dxa"/>
        <w:tblInd w:w="-5" w:type="dxa"/>
        <w:tblLook w:val="04A0" w:firstRow="1" w:lastRow="0" w:firstColumn="1" w:lastColumn="0" w:noHBand="0" w:noVBand="1"/>
      </w:tblPr>
      <w:tblGrid>
        <w:gridCol w:w="3402"/>
        <w:gridCol w:w="6237"/>
      </w:tblGrid>
      <w:tr w:rsidR="00B5370C" w:rsidRPr="00233982" w14:paraId="08B4C085" w14:textId="77777777" w:rsidTr="008355C8">
        <w:tc>
          <w:tcPr>
            <w:tcW w:w="3402" w:type="dxa"/>
          </w:tcPr>
          <w:p w14:paraId="1CE57A73" w14:textId="77777777" w:rsidR="00B5370C" w:rsidRPr="00951540" w:rsidRDefault="00B5370C" w:rsidP="00542280">
            <w:pPr>
              <w:spacing w:after="0" w:line="240" w:lineRule="auto"/>
              <w:jc w:val="center"/>
              <w:rPr>
                <w:rFonts w:ascii="Times New Roman" w:hAnsi="Times New Roman" w:cs="Times New Roman"/>
                <w:sz w:val="24"/>
                <w:szCs w:val="24"/>
                <w:lang w:val="kk-KZ"/>
              </w:rPr>
            </w:pPr>
            <w:r w:rsidRPr="00951540">
              <w:rPr>
                <w:rFonts w:ascii="Times New Roman" w:hAnsi="Times New Roman" w:cs="Times New Roman"/>
                <w:sz w:val="24"/>
                <w:szCs w:val="24"/>
                <w:lang w:val="kk-KZ"/>
              </w:rPr>
              <w:t>Танымдық үдеріс және оның психологиялық сипаттамасы</w:t>
            </w:r>
          </w:p>
        </w:tc>
        <w:tc>
          <w:tcPr>
            <w:tcW w:w="6237" w:type="dxa"/>
          </w:tcPr>
          <w:p w14:paraId="2A974813" w14:textId="77777777" w:rsidR="00B5370C" w:rsidRPr="00951540" w:rsidRDefault="00B5370C" w:rsidP="00542280">
            <w:pPr>
              <w:spacing w:after="0" w:line="240" w:lineRule="auto"/>
              <w:jc w:val="center"/>
              <w:rPr>
                <w:rFonts w:ascii="Times New Roman" w:hAnsi="Times New Roman" w:cs="Times New Roman"/>
                <w:sz w:val="24"/>
                <w:szCs w:val="24"/>
                <w:lang w:val="kk-KZ"/>
              </w:rPr>
            </w:pPr>
            <w:r w:rsidRPr="00951540">
              <w:rPr>
                <w:rFonts w:ascii="Times New Roman" w:hAnsi="Times New Roman" w:cs="Times New Roman"/>
                <w:sz w:val="24"/>
                <w:szCs w:val="24"/>
                <w:lang w:val="kk-KZ"/>
              </w:rPr>
              <w:t>Нашар көретін оқушылардағы көрініс ерекшеліктері</w:t>
            </w:r>
          </w:p>
        </w:tc>
      </w:tr>
      <w:tr w:rsidR="002E7604" w:rsidRPr="005D0AA0" w14:paraId="7E9DD98A" w14:textId="77777777" w:rsidTr="008355C8">
        <w:tc>
          <w:tcPr>
            <w:tcW w:w="3402" w:type="dxa"/>
            <w:tcBorders>
              <w:bottom w:val="single" w:sz="4" w:space="0" w:color="auto"/>
            </w:tcBorders>
          </w:tcPr>
          <w:p w14:paraId="677742FA" w14:textId="08AF8A15" w:rsidR="002E7604" w:rsidRPr="008355C8" w:rsidRDefault="002E7604" w:rsidP="00542280">
            <w:pPr>
              <w:spacing w:after="0" w:line="240" w:lineRule="auto"/>
              <w:jc w:val="center"/>
              <w:rPr>
                <w:rFonts w:ascii="Times New Roman" w:hAnsi="Times New Roman" w:cs="Times New Roman"/>
                <w:lang w:val="kk-KZ"/>
              </w:rPr>
            </w:pPr>
            <w:r w:rsidRPr="008355C8">
              <w:rPr>
                <w:rFonts w:ascii="Times New Roman" w:hAnsi="Times New Roman" w:cs="Times New Roman"/>
                <w:lang w:val="kk-KZ"/>
              </w:rPr>
              <w:t>1</w:t>
            </w:r>
          </w:p>
        </w:tc>
        <w:tc>
          <w:tcPr>
            <w:tcW w:w="6237" w:type="dxa"/>
            <w:tcBorders>
              <w:bottom w:val="single" w:sz="4" w:space="0" w:color="auto"/>
            </w:tcBorders>
          </w:tcPr>
          <w:p w14:paraId="65516508" w14:textId="51510059" w:rsidR="002E7604" w:rsidRPr="008355C8" w:rsidRDefault="002E7604" w:rsidP="00542280">
            <w:pPr>
              <w:spacing w:after="0" w:line="240" w:lineRule="auto"/>
              <w:jc w:val="center"/>
              <w:rPr>
                <w:rFonts w:ascii="Times New Roman" w:hAnsi="Times New Roman" w:cs="Times New Roman"/>
                <w:lang w:val="kk-KZ"/>
              </w:rPr>
            </w:pPr>
            <w:r w:rsidRPr="008355C8">
              <w:rPr>
                <w:rFonts w:ascii="Times New Roman" w:hAnsi="Times New Roman" w:cs="Times New Roman"/>
                <w:lang w:val="kk-KZ"/>
              </w:rPr>
              <w:t>2</w:t>
            </w:r>
          </w:p>
        </w:tc>
      </w:tr>
      <w:tr w:rsidR="00D85DE2" w:rsidRPr="00233982" w14:paraId="0DD9E0FD" w14:textId="77777777" w:rsidTr="008355C8">
        <w:tc>
          <w:tcPr>
            <w:tcW w:w="3402" w:type="dxa"/>
            <w:tcBorders>
              <w:bottom w:val="nil"/>
            </w:tcBorders>
          </w:tcPr>
          <w:p w14:paraId="11BAA060" w14:textId="2DA71DBB" w:rsidR="00D85DE2" w:rsidRPr="00E515A6" w:rsidRDefault="00D85DE2" w:rsidP="008355C8">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Қабылдау – бұл қоршаған ортадан келетін ақпаратты </w:t>
            </w:r>
            <w:r>
              <w:rPr>
                <w:rFonts w:ascii="Times New Roman" w:hAnsi="Times New Roman" w:cs="Times New Roman"/>
                <w:sz w:val="24"/>
                <w:szCs w:val="24"/>
                <w:lang w:val="kk-KZ"/>
              </w:rPr>
              <w:t>с</w:t>
            </w:r>
            <w:r w:rsidRPr="00E515A6">
              <w:rPr>
                <w:rFonts w:ascii="Times New Roman" w:hAnsi="Times New Roman" w:cs="Times New Roman"/>
                <w:sz w:val="24"/>
                <w:szCs w:val="24"/>
                <w:lang w:val="kk-KZ"/>
              </w:rPr>
              <w:t>езім мүшелері арқылы</w:t>
            </w:r>
            <w:r w:rsidR="008355C8" w:rsidRPr="00E515A6">
              <w:rPr>
                <w:rFonts w:ascii="Times New Roman" w:hAnsi="Times New Roman" w:cs="Times New Roman"/>
                <w:sz w:val="24"/>
                <w:szCs w:val="24"/>
                <w:lang w:val="kk-KZ"/>
              </w:rPr>
              <w:t xml:space="preserve"> қабылдап, оны өңдеу үдерісі.</w:t>
            </w:r>
          </w:p>
        </w:tc>
        <w:tc>
          <w:tcPr>
            <w:tcW w:w="6237" w:type="dxa"/>
            <w:tcBorders>
              <w:bottom w:val="nil"/>
            </w:tcBorders>
          </w:tcPr>
          <w:p w14:paraId="3FA73CF2" w14:textId="61DB9CC1" w:rsidR="00D85DE2" w:rsidRPr="00E515A6" w:rsidRDefault="00D85DE2" w:rsidP="000928F4">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Нашар көретін оқушыларда көру функциясы сақталғанымен, оның шектеулі болуы визуалды қабылдаудың сапасы мен көлемін төмендетеді. Олар заттарды толық көруге тырысып, қабылдау әрекетіне артық күш жұмсайды,</w:t>
            </w:r>
          </w:p>
        </w:tc>
      </w:tr>
      <w:tr w:rsidR="008355C8" w:rsidRPr="00960B1D" w14:paraId="09A100C9" w14:textId="77777777" w:rsidTr="008355C8">
        <w:tc>
          <w:tcPr>
            <w:tcW w:w="9639" w:type="dxa"/>
            <w:gridSpan w:val="2"/>
            <w:tcBorders>
              <w:top w:val="nil"/>
              <w:left w:val="nil"/>
              <w:right w:val="nil"/>
            </w:tcBorders>
          </w:tcPr>
          <w:p w14:paraId="64F3B650" w14:textId="77777777" w:rsidR="008355C8" w:rsidRPr="008355C8" w:rsidRDefault="008355C8" w:rsidP="000928F4">
            <w:pPr>
              <w:spacing w:after="0" w:line="240" w:lineRule="auto"/>
              <w:jc w:val="both"/>
              <w:rPr>
                <w:rFonts w:ascii="Times New Roman" w:hAnsi="Times New Roman" w:cs="Times New Roman"/>
                <w:sz w:val="28"/>
                <w:szCs w:val="28"/>
                <w:lang w:val="kk-KZ"/>
              </w:rPr>
            </w:pPr>
            <w:r w:rsidRPr="008355C8">
              <w:rPr>
                <w:rFonts w:ascii="Times New Roman" w:hAnsi="Times New Roman" w:cs="Times New Roman"/>
                <w:sz w:val="28"/>
                <w:szCs w:val="28"/>
                <w:lang w:val="kk-KZ"/>
              </w:rPr>
              <w:lastRenderedPageBreak/>
              <w:t>8 – кестенің жалғасы</w:t>
            </w:r>
          </w:p>
          <w:p w14:paraId="104030E8" w14:textId="6B0CCBCF" w:rsidR="008355C8" w:rsidRPr="008355C8" w:rsidRDefault="008355C8" w:rsidP="000928F4">
            <w:pPr>
              <w:spacing w:after="0" w:line="240" w:lineRule="auto"/>
              <w:jc w:val="both"/>
              <w:rPr>
                <w:rFonts w:ascii="Times New Roman" w:hAnsi="Times New Roman" w:cs="Times New Roman"/>
                <w:sz w:val="24"/>
                <w:szCs w:val="24"/>
                <w:lang w:val="en-US"/>
              </w:rPr>
            </w:pPr>
          </w:p>
        </w:tc>
      </w:tr>
      <w:tr w:rsidR="008355C8" w:rsidRPr="00960B1D" w14:paraId="221C236C" w14:textId="77777777" w:rsidTr="008355C8">
        <w:tc>
          <w:tcPr>
            <w:tcW w:w="3402" w:type="dxa"/>
          </w:tcPr>
          <w:p w14:paraId="55657BB4" w14:textId="31289A57" w:rsidR="008355C8" w:rsidRPr="00E515A6" w:rsidRDefault="008355C8" w:rsidP="008355C8">
            <w:pPr>
              <w:spacing w:after="0" w:line="240" w:lineRule="auto"/>
              <w:jc w:val="center"/>
              <w:rPr>
                <w:rFonts w:ascii="Times New Roman" w:hAnsi="Times New Roman" w:cs="Times New Roman"/>
                <w:sz w:val="24"/>
                <w:szCs w:val="24"/>
                <w:lang w:val="kk-KZ"/>
              </w:rPr>
            </w:pPr>
            <w:r w:rsidRPr="008355C8">
              <w:rPr>
                <w:rFonts w:ascii="Times New Roman" w:hAnsi="Times New Roman" w:cs="Times New Roman"/>
                <w:lang w:val="kk-KZ"/>
              </w:rPr>
              <w:t>1</w:t>
            </w:r>
          </w:p>
        </w:tc>
        <w:tc>
          <w:tcPr>
            <w:tcW w:w="6237" w:type="dxa"/>
          </w:tcPr>
          <w:p w14:paraId="31479497" w14:textId="7DB5C9E7" w:rsidR="008355C8" w:rsidRPr="00E515A6" w:rsidRDefault="008355C8" w:rsidP="008355C8">
            <w:pPr>
              <w:spacing w:after="0" w:line="240" w:lineRule="auto"/>
              <w:jc w:val="center"/>
              <w:rPr>
                <w:rFonts w:ascii="Times New Roman" w:hAnsi="Times New Roman" w:cs="Times New Roman"/>
                <w:sz w:val="24"/>
                <w:szCs w:val="24"/>
                <w:lang w:val="kk-KZ"/>
              </w:rPr>
            </w:pPr>
            <w:r w:rsidRPr="008355C8">
              <w:rPr>
                <w:rFonts w:ascii="Times New Roman" w:hAnsi="Times New Roman" w:cs="Times New Roman"/>
                <w:lang w:val="kk-KZ"/>
              </w:rPr>
              <w:t>2</w:t>
            </w:r>
          </w:p>
        </w:tc>
      </w:tr>
      <w:tr w:rsidR="00B5370C" w:rsidRPr="00960B1D" w14:paraId="7CDE4A57" w14:textId="77777777" w:rsidTr="008355C8">
        <w:tc>
          <w:tcPr>
            <w:tcW w:w="3402" w:type="dxa"/>
          </w:tcPr>
          <w:p w14:paraId="194A69F6" w14:textId="6C70F330" w:rsidR="00455B23" w:rsidRPr="00E515A6" w:rsidRDefault="00455B23" w:rsidP="008355C8">
            <w:pPr>
              <w:spacing w:after="0" w:line="240" w:lineRule="auto"/>
              <w:rPr>
                <w:rFonts w:ascii="Times New Roman" w:hAnsi="Times New Roman" w:cs="Times New Roman"/>
                <w:sz w:val="24"/>
                <w:szCs w:val="24"/>
                <w:lang w:val="kk-KZ"/>
              </w:rPr>
            </w:pPr>
          </w:p>
        </w:tc>
        <w:tc>
          <w:tcPr>
            <w:tcW w:w="6237" w:type="dxa"/>
          </w:tcPr>
          <w:p w14:paraId="56CFCC52" w14:textId="630F6D29" w:rsidR="002E7604" w:rsidRPr="002E7604" w:rsidRDefault="00455B23" w:rsidP="000928F4">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бұл психикалық қажуға әкеледі. Аталған топтағы оқушыларда визуалды қабылдау үдерісі баяу жүреді, бөлшектерді біріктіру мен тұтас бейне құруда қиындықтар кездеседі. Сондықтан, оларда есту, сипап-сезу арқылы қабылдаудың рөлі арта түседі.</w:t>
            </w:r>
            <w:r w:rsidRPr="00455B23">
              <w:rPr>
                <w:rFonts w:ascii="Times New Roman" w:hAnsi="Times New Roman" w:cs="Times New Roman"/>
                <w:sz w:val="24"/>
                <w:szCs w:val="24"/>
                <w:lang w:val="kk-KZ"/>
              </w:rPr>
              <w:t xml:space="preserve"> Кей жағдайда «аралас қабылдау» деп аталатын күрделі үдеріс қалыптасады.</w:t>
            </w:r>
          </w:p>
        </w:tc>
      </w:tr>
      <w:tr w:rsidR="00455B23" w:rsidRPr="00233982" w14:paraId="2FB92298" w14:textId="77777777" w:rsidTr="008355C8">
        <w:tc>
          <w:tcPr>
            <w:tcW w:w="3402" w:type="dxa"/>
            <w:tcBorders>
              <w:bottom w:val="nil"/>
            </w:tcBorders>
          </w:tcPr>
          <w:p w14:paraId="37320510" w14:textId="0F29B689" w:rsidR="00455B23" w:rsidRPr="00E515A6" w:rsidRDefault="00455B23" w:rsidP="00542280">
            <w:pPr>
              <w:spacing w:after="0" w:line="240" w:lineRule="auto"/>
              <w:rPr>
                <w:rFonts w:ascii="Times New Roman" w:hAnsi="Times New Roman" w:cs="Times New Roman"/>
                <w:sz w:val="24"/>
                <w:szCs w:val="24"/>
                <w:lang w:val="kk-KZ"/>
              </w:rPr>
            </w:pPr>
            <w:r w:rsidRPr="000928F4">
              <w:rPr>
                <w:rFonts w:ascii="Times New Roman" w:hAnsi="Times New Roman" w:cs="Times New Roman"/>
                <w:sz w:val="24"/>
                <w:szCs w:val="24"/>
                <w:lang w:val="kk-KZ"/>
              </w:rPr>
              <w:t>Зейін – психикалық қызметтің сыртқы немесе ішкі нысандарға бағытталуын және шоғырлануын қамтамасыз ететін үдеріс.</w:t>
            </w:r>
          </w:p>
        </w:tc>
        <w:tc>
          <w:tcPr>
            <w:tcW w:w="6237" w:type="dxa"/>
            <w:tcBorders>
              <w:bottom w:val="nil"/>
            </w:tcBorders>
          </w:tcPr>
          <w:p w14:paraId="14F90172" w14:textId="3B6AA217" w:rsidR="00455B23" w:rsidRPr="00E515A6" w:rsidRDefault="00455B23" w:rsidP="000928F4">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Нашар көретін оқушыларда зейіні бірнеше жағынан ерекшеленеді. Біріншіден, көру актісіне қосымша күш жұмсалатындықтан, зейін шоғырлануы жылдам сарқылады. Екіншіден, зейінді бір объектіден екінші объектіге ауыстыру қиындай түседі. Үшіншіден, оларда зейіннің тұрақтылығы мен көлемі шектеулі болуы мүмкін, бұл оқу материалының қабылдануына кері әсер етеді.</w:t>
            </w:r>
          </w:p>
        </w:tc>
      </w:tr>
      <w:tr w:rsidR="000928F4" w:rsidRPr="00233982" w14:paraId="44FBBFE3" w14:textId="77777777" w:rsidTr="008355C8">
        <w:tc>
          <w:tcPr>
            <w:tcW w:w="3402" w:type="dxa"/>
          </w:tcPr>
          <w:p w14:paraId="68060D9F" w14:textId="58A878BB" w:rsidR="000928F4" w:rsidRPr="002E7604" w:rsidRDefault="000928F4" w:rsidP="001D6FBA">
            <w:pPr>
              <w:spacing w:after="0" w:line="240" w:lineRule="auto"/>
              <w:rPr>
                <w:rFonts w:ascii="Times New Roman" w:hAnsi="Times New Roman" w:cs="Times New Roman"/>
                <w:sz w:val="24"/>
                <w:szCs w:val="24"/>
                <w:lang w:val="kk-KZ"/>
              </w:rPr>
            </w:pPr>
            <w:r w:rsidRPr="000928F4">
              <w:rPr>
                <w:rFonts w:ascii="Times New Roman" w:hAnsi="Times New Roman" w:cs="Times New Roman"/>
                <w:sz w:val="24"/>
                <w:szCs w:val="24"/>
                <w:lang w:val="kk-KZ"/>
              </w:rPr>
              <w:t xml:space="preserve">Ол оқушылардың танымдық іс-әрекетінің табысты жүзеге асуына қажетті негізгі функциялардың бірі. </w:t>
            </w:r>
          </w:p>
        </w:tc>
        <w:tc>
          <w:tcPr>
            <w:tcW w:w="6237" w:type="dxa"/>
          </w:tcPr>
          <w:p w14:paraId="4B458492" w14:textId="10EA2DFC" w:rsidR="000928F4" w:rsidRPr="00E515A6" w:rsidRDefault="000928F4"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Алайда, арнайы педагогикалық қолдау арқылы есту және сипап-сезу арқылы зейін тұрақтылығы артады.</w:t>
            </w:r>
          </w:p>
        </w:tc>
      </w:tr>
      <w:tr w:rsidR="000928F4" w:rsidRPr="00233982" w14:paraId="7A699439" w14:textId="77777777" w:rsidTr="008355C8">
        <w:tc>
          <w:tcPr>
            <w:tcW w:w="3402" w:type="dxa"/>
          </w:tcPr>
          <w:p w14:paraId="08FD420F" w14:textId="77777777" w:rsidR="000928F4" w:rsidRPr="00E515A6" w:rsidRDefault="000928F4" w:rsidP="00623535">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Есте сақтау – ақпаратты қабылдау, сақтау және қажет болғанда қайта қалпына келтіру қабілеті, ол баланың танымдық дамуы мен оқу іс-әрекетінің маңызды құрамдас бөлігі болып табылады. </w:t>
            </w:r>
          </w:p>
        </w:tc>
        <w:tc>
          <w:tcPr>
            <w:tcW w:w="6237" w:type="dxa"/>
          </w:tcPr>
          <w:p w14:paraId="6BD58C05" w14:textId="0D8803E5" w:rsidR="000928F4" w:rsidRPr="00E515A6" w:rsidRDefault="000928F4" w:rsidP="001D6FBA">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Нашар көретін оқушыларда есте сақтау көбіне визуалды және басқа сенсорлық ақпараттың аралас түрлерінде байқалады. Олардың есте сақтау қабілеті визуалды ақпараттың сапасы мен көлеміне тәуелді, сондықтан көрнекіліктердің жеткіліксіздігі немесе бұрмалануы есте сақтаудың нашарлауына әкелуі мүмкін. Алайда, сөйлеу, есту және тактильдік арналар арқылы алынған ақпаратты есте сақтау деңгейі қалыпты оқушыларға қарағанда дамыған болуы мүмкін.</w:t>
            </w:r>
          </w:p>
        </w:tc>
      </w:tr>
      <w:tr w:rsidR="000928F4" w:rsidRPr="00233982" w14:paraId="307D0AF0" w14:textId="77777777" w:rsidTr="008355C8">
        <w:tc>
          <w:tcPr>
            <w:tcW w:w="3402" w:type="dxa"/>
          </w:tcPr>
          <w:p w14:paraId="3F684B03" w14:textId="77777777" w:rsidR="000928F4" w:rsidRPr="00E515A6" w:rsidRDefault="000928F4" w:rsidP="00623535">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Қиял – адамның нақты өмірде көрмеген, ойдан шығарған бейнелер мен идеяларды құру қабілеті, танымдық және шығармашылық үдерістердің маңызды құрамдас бөлігі. </w:t>
            </w:r>
          </w:p>
        </w:tc>
        <w:tc>
          <w:tcPr>
            <w:tcW w:w="6237" w:type="dxa"/>
          </w:tcPr>
          <w:p w14:paraId="49ADED7F" w14:textId="3E584F56" w:rsidR="000928F4" w:rsidRPr="00E515A6" w:rsidRDefault="000928F4" w:rsidP="001D6FBA">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Нашар көретін оқушыларда қиял үдерісі визуалды ақпараттың шектеулі болуына байланысты өзгереді. Олардың қиялы көбіне есту, тактильдік және кинестетикалық ақпаратқа негізделеді. Нашар көретін оқушылар визуалды бейнелерді толық көрмесе де, оларды өздерінің қалған сезім мүшелері арқылы толықтырады, бұл қиялды кеңейтуге мүмкіндік береді. Сонымен қатар, олардың қиялы көрнекіліктерге қарағанда абстрактілі идеялар мен дыбыстарға көбірек сүйенеді.</w:t>
            </w:r>
          </w:p>
        </w:tc>
      </w:tr>
      <w:tr w:rsidR="000928F4" w:rsidRPr="00233982" w14:paraId="3F3E2DAC" w14:textId="77777777" w:rsidTr="008355C8">
        <w:tc>
          <w:tcPr>
            <w:tcW w:w="3402" w:type="dxa"/>
          </w:tcPr>
          <w:p w14:paraId="48195EF2" w14:textId="77777777" w:rsidR="000928F4" w:rsidRPr="00E515A6" w:rsidRDefault="000928F4" w:rsidP="00623535">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Ойлау — бұл ақпаратты өңдеу, салыстыру, талдау, жалпылау және қорытынды жасау үдерісі, адамның танымдық қызметінің негізі. </w:t>
            </w:r>
          </w:p>
        </w:tc>
        <w:tc>
          <w:tcPr>
            <w:tcW w:w="6237" w:type="dxa"/>
          </w:tcPr>
          <w:p w14:paraId="105C47E1" w14:textId="77777777" w:rsidR="000928F4" w:rsidRPr="00E515A6" w:rsidRDefault="000928F4"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Нашар көретін оқушылардың ойлауы визуалды ақпараттың шектеулі болуы себепті көп жағдайда басқа сенсорлық арналар – есту, тактильдік және кинестетикалық мәліметтерге сүйенеді. Бұл оқушылардың ойлауы абстрактілі және символикалық түрде қалыптасады, олар көрнекі ақпаратты толық алмастыра алатын дыбыстық немесе тактильді белгілер арқылы шешім қабылдауды жетілдіреді. Мұндай жағдай олардың ойлау операцияларын вербалды және логикалық бағытта дамытады.</w:t>
            </w:r>
          </w:p>
        </w:tc>
      </w:tr>
    </w:tbl>
    <w:p w14:paraId="20C901F6" w14:textId="77777777" w:rsidR="008355C8" w:rsidRDefault="008355C8" w:rsidP="00455B23">
      <w:pPr>
        <w:tabs>
          <w:tab w:val="left" w:pos="2460"/>
        </w:tabs>
        <w:spacing w:after="0" w:line="240" w:lineRule="auto"/>
        <w:ind w:firstLine="567"/>
        <w:jc w:val="both"/>
        <w:rPr>
          <w:rFonts w:ascii="Times New Roman" w:hAnsi="Times New Roman" w:cs="Times New Roman"/>
          <w:sz w:val="28"/>
          <w:szCs w:val="28"/>
          <w:lang w:val="kk-KZ"/>
        </w:rPr>
      </w:pPr>
    </w:p>
    <w:p w14:paraId="103B5595" w14:textId="2B1A962C" w:rsidR="0076384B" w:rsidRPr="00A62910" w:rsidRDefault="0076384B" w:rsidP="00455B23">
      <w:pPr>
        <w:tabs>
          <w:tab w:val="left" w:pos="2460"/>
        </w:tabs>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Көру қабілеті бұзылған бастауыш сынып оқушыларының тұлғалық даму үдерісінде </w:t>
      </w:r>
      <w:r w:rsidRPr="008355C8">
        <w:rPr>
          <w:rFonts w:ascii="Times New Roman" w:hAnsi="Times New Roman" w:cs="Times New Roman"/>
          <w:sz w:val="28"/>
          <w:szCs w:val="28"/>
          <w:lang w:val="kk-KZ"/>
        </w:rPr>
        <w:t>эмоциялық-сезімдік және тұлғалық</w:t>
      </w:r>
      <w:r w:rsidRPr="00E515A6">
        <w:rPr>
          <w:rFonts w:ascii="Times New Roman" w:hAnsi="Times New Roman" w:cs="Times New Roman"/>
          <w:b/>
          <w:bCs/>
          <w:i/>
          <w:iCs/>
          <w:sz w:val="28"/>
          <w:szCs w:val="28"/>
          <w:lang w:val="kk-KZ"/>
        </w:rPr>
        <w:t xml:space="preserve"> е</w:t>
      </w:r>
      <w:r w:rsidRPr="00E515A6">
        <w:rPr>
          <w:rFonts w:ascii="Times New Roman" w:hAnsi="Times New Roman" w:cs="Times New Roman"/>
          <w:sz w:val="28"/>
          <w:szCs w:val="28"/>
          <w:lang w:val="kk-KZ"/>
        </w:rPr>
        <w:t xml:space="preserve">рекшеліктердің өзара байланысы </w:t>
      </w:r>
      <w:r w:rsidRPr="00E515A6">
        <w:rPr>
          <w:rFonts w:ascii="Times New Roman" w:hAnsi="Times New Roman" w:cs="Times New Roman"/>
          <w:sz w:val="28"/>
          <w:szCs w:val="28"/>
          <w:lang w:val="kk-KZ"/>
        </w:rPr>
        <w:lastRenderedPageBreak/>
        <w:t>ерекше мәнге ие. Эмоциялық-сезімдік даму – бұл баланың қоршаған ортаға деген эмоциялық қатынасының, сезімді танып, оны білдіру және реттеу қабілетінің қалыптасу үдерісі. Көруі бұзылған оқушыларда бұл даму бағыты бірқатар спецификалық ерекшелі</w:t>
      </w:r>
      <w:r w:rsidRPr="00A62910">
        <w:rPr>
          <w:rFonts w:ascii="Times New Roman" w:hAnsi="Times New Roman" w:cs="Times New Roman"/>
          <w:sz w:val="28"/>
          <w:szCs w:val="28"/>
          <w:lang w:val="kk-KZ"/>
        </w:rPr>
        <w:t>ктермен сипатталады. Атап айтқанда, визуалды арнаның шектеулілігі олардың мимика, ым-ишара, эмоционалдық контексті тану қабілетін төмендетеді [1</w:t>
      </w:r>
      <w:r w:rsidR="00485938" w:rsidRPr="00A62910">
        <w:rPr>
          <w:rFonts w:ascii="Times New Roman" w:hAnsi="Times New Roman" w:cs="Times New Roman"/>
          <w:sz w:val="28"/>
          <w:szCs w:val="28"/>
          <w:lang w:val="kk-KZ"/>
        </w:rPr>
        <w:t>45</w:t>
      </w:r>
      <w:r w:rsidRPr="00A62910">
        <w:rPr>
          <w:rFonts w:ascii="Times New Roman" w:hAnsi="Times New Roman" w:cs="Times New Roman"/>
          <w:sz w:val="28"/>
          <w:szCs w:val="28"/>
          <w:lang w:val="kk-KZ"/>
        </w:rPr>
        <w:t>]. Мұндай оқушыларда эмоционалдық реакция көбіне баяу, кейде гиперсезімтал түрде көрініс береді. Бұл олардың ішкі сенімсіздік, қорқыныш, тұйықтық сияқты эмоциялық күйге бейім болуына әкелуі мүмкін [1</w:t>
      </w:r>
      <w:r w:rsidR="00485938" w:rsidRPr="00A62910">
        <w:rPr>
          <w:rFonts w:ascii="Times New Roman" w:hAnsi="Times New Roman" w:cs="Times New Roman"/>
          <w:sz w:val="28"/>
          <w:szCs w:val="28"/>
          <w:lang w:val="kk-KZ"/>
        </w:rPr>
        <w:t>46</w:t>
      </w:r>
      <w:r w:rsidRPr="00A62910">
        <w:rPr>
          <w:rFonts w:ascii="Times New Roman" w:hAnsi="Times New Roman" w:cs="Times New Roman"/>
          <w:sz w:val="28"/>
          <w:szCs w:val="28"/>
          <w:lang w:val="kk-KZ"/>
        </w:rPr>
        <w:t xml:space="preserve">, </w:t>
      </w:r>
      <w:r w:rsidR="008355C8" w:rsidRPr="00A62910">
        <w:rPr>
          <w:rFonts w:ascii="Times New Roman" w:hAnsi="Times New Roman" w:cs="Times New Roman"/>
          <w:sz w:val="28"/>
          <w:szCs w:val="28"/>
          <w:lang w:val="kk-KZ"/>
        </w:rPr>
        <w:t>б.</w:t>
      </w:r>
      <w:r w:rsidRPr="00A62910">
        <w:rPr>
          <w:rFonts w:ascii="Times New Roman" w:hAnsi="Times New Roman" w:cs="Times New Roman"/>
          <w:sz w:val="28"/>
          <w:szCs w:val="28"/>
          <w:lang w:val="kk-KZ"/>
        </w:rPr>
        <w:t>112]. Сонымен қатар, музыка, тактильдік тәжірибе мен ауызша қарым-қатынас сияқты альтернативті әсер көздері арқылы эмоционалдық тәжірибені кеңейтуге болады. D. Ferrell зерттеулерінде көруі бұзылған оқушылардың музыкалық және дыбыстық әсерлерге сезімталдығы жоғары болатындығы, бұл олардың эмоционалдық резонансына оң ықпал ететіндігі атап өтілген [</w:t>
      </w:r>
      <w:r w:rsidR="00850938" w:rsidRPr="00A62910">
        <w:rPr>
          <w:rFonts w:ascii="Times New Roman" w:hAnsi="Times New Roman" w:cs="Times New Roman"/>
          <w:sz w:val="28"/>
          <w:szCs w:val="28"/>
          <w:lang w:val="kk-KZ"/>
        </w:rPr>
        <w:t>51</w:t>
      </w:r>
      <w:r w:rsidRPr="00A62910">
        <w:rPr>
          <w:rFonts w:ascii="Times New Roman" w:hAnsi="Times New Roman" w:cs="Times New Roman"/>
          <w:sz w:val="28"/>
          <w:szCs w:val="28"/>
          <w:lang w:val="kk-KZ"/>
        </w:rPr>
        <w:t xml:space="preserve">, </w:t>
      </w:r>
      <w:r w:rsidR="008355C8" w:rsidRPr="00A62910">
        <w:rPr>
          <w:rFonts w:ascii="Times New Roman" w:hAnsi="Times New Roman" w:cs="Times New Roman"/>
          <w:sz w:val="28"/>
          <w:szCs w:val="28"/>
          <w:lang w:val="kk-KZ"/>
        </w:rPr>
        <w:t>б.</w:t>
      </w:r>
      <w:r w:rsidRPr="00A62910">
        <w:rPr>
          <w:rFonts w:ascii="Times New Roman" w:hAnsi="Times New Roman" w:cs="Times New Roman"/>
          <w:sz w:val="28"/>
          <w:szCs w:val="28"/>
          <w:lang w:val="kk-KZ"/>
        </w:rPr>
        <w:t xml:space="preserve">74]. </w:t>
      </w:r>
    </w:p>
    <w:p w14:paraId="4F4EE3A9" w14:textId="35936CD7" w:rsidR="0076384B" w:rsidRPr="00A62910" w:rsidRDefault="0076384B"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Тұлғалық даму – баланың өзін-өзі тану, өзін-өзі бағалау, ерік-жігер, әлеуметтік белсенділік сияқты сапаларының қалыптасу үдерісі. Нашар көретін оқушыларда бұл даму бағыты әлеуметтенудің тар арнада өтуіне байланысты баяу жүреді. Олар қоршаған ортамен шектеулі әрекеттескендіктен, өз-өзіне сенімсіздік, белсенділік тапшылығы,</w:t>
      </w:r>
      <w:r w:rsidR="008202B7"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тәуелділік мінез-құлық үлгілері қалыптасуы мүмкін [</w:t>
      </w:r>
      <w:r w:rsidR="00F245AD" w:rsidRPr="00A62910">
        <w:rPr>
          <w:rFonts w:ascii="Times New Roman" w:hAnsi="Times New Roman" w:cs="Times New Roman"/>
          <w:sz w:val="28"/>
          <w:szCs w:val="28"/>
          <w:lang w:val="kk-KZ"/>
        </w:rPr>
        <w:t>1</w:t>
      </w:r>
      <w:r w:rsidR="00485938" w:rsidRPr="00A62910">
        <w:rPr>
          <w:rFonts w:ascii="Times New Roman" w:hAnsi="Times New Roman" w:cs="Times New Roman"/>
          <w:sz w:val="28"/>
          <w:szCs w:val="28"/>
          <w:lang w:val="kk-KZ"/>
        </w:rPr>
        <w:t>45</w:t>
      </w:r>
      <w:r w:rsidRPr="00A62910">
        <w:rPr>
          <w:rFonts w:ascii="Times New Roman" w:hAnsi="Times New Roman" w:cs="Times New Roman"/>
          <w:sz w:val="28"/>
          <w:szCs w:val="28"/>
          <w:lang w:val="kk-KZ"/>
        </w:rPr>
        <w:t>,</w:t>
      </w:r>
      <w:r w:rsidR="008355C8" w:rsidRPr="00A62910">
        <w:rPr>
          <w:rFonts w:ascii="Times New Roman" w:hAnsi="Times New Roman" w:cs="Times New Roman"/>
          <w:sz w:val="28"/>
          <w:szCs w:val="28"/>
          <w:lang w:val="kk-KZ"/>
        </w:rPr>
        <w:t xml:space="preserve"> б.</w:t>
      </w:r>
      <w:r w:rsidRPr="00A62910">
        <w:rPr>
          <w:rFonts w:ascii="Times New Roman" w:hAnsi="Times New Roman" w:cs="Times New Roman"/>
          <w:sz w:val="28"/>
          <w:szCs w:val="28"/>
          <w:lang w:val="kk-KZ"/>
        </w:rPr>
        <w:t>91]. Алайда тұлғалық дамуда жағымды әлеует те байқалады: мұндай оқушыларда эмпатия, жауапкершілік, мұқияттылық сияқты сапалар ерекше көрініс табады [1</w:t>
      </w:r>
      <w:r w:rsidR="00485938" w:rsidRPr="00A62910">
        <w:rPr>
          <w:rFonts w:ascii="Times New Roman" w:hAnsi="Times New Roman" w:cs="Times New Roman"/>
          <w:sz w:val="28"/>
          <w:szCs w:val="28"/>
          <w:lang w:val="kk-KZ"/>
        </w:rPr>
        <w:t>46</w:t>
      </w:r>
      <w:r w:rsidRPr="00A62910">
        <w:rPr>
          <w:rFonts w:ascii="Times New Roman" w:hAnsi="Times New Roman" w:cs="Times New Roman"/>
          <w:sz w:val="28"/>
          <w:szCs w:val="28"/>
          <w:lang w:val="kk-KZ"/>
        </w:rPr>
        <w:t xml:space="preserve">, </w:t>
      </w:r>
      <w:r w:rsidR="008355C8" w:rsidRPr="00A62910">
        <w:rPr>
          <w:rFonts w:ascii="Times New Roman" w:hAnsi="Times New Roman" w:cs="Times New Roman"/>
          <w:sz w:val="28"/>
          <w:szCs w:val="28"/>
          <w:lang w:val="kk-KZ"/>
        </w:rPr>
        <w:t>б.</w:t>
      </w:r>
      <w:r w:rsidRPr="00A62910">
        <w:rPr>
          <w:rFonts w:ascii="Times New Roman" w:hAnsi="Times New Roman" w:cs="Times New Roman"/>
          <w:sz w:val="28"/>
          <w:szCs w:val="28"/>
          <w:lang w:val="kk-KZ"/>
        </w:rPr>
        <w:t xml:space="preserve">117]. Бұл – олардың адамгершілік құндылықтарды қабылдау мен сезіну қабілетінің жоғары екендігін көрсетеді.  Жалпы алғанда, эмоциялық-сезімдік және тұлғалық даму ерекшеліктері көруі бұзылған оқушылармен жүргізілетін педагогикалық жұмыстың мазмұны мен формасын таңдауда негізгі факторлардың бірі болып табылады. Бұл ерекшеліктерді ескере отырып құрастырылған құрылымдық-мазмұндық модель ғана тәрбиелік үдерісті тиімді ете алады. </w:t>
      </w:r>
    </w:p>
    <w:p w14:paraId="20809C85" w14:textId="29124519" w:rsidR="0076384B" w:rsidRPr="00A62910" w:rsidRDefault="0076384B"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Осы тұрғыдан алғанда, Польшадағы арнайы педагогика ғылымының көрнекті өкілдерінің бірі B.Marcinkowska зерттеулерінде негізделген ерекше білім беру қажеттіліктері бар </w:t>
      </w:r>
      <w:r w:rsidR="00433944" w:rsidRPr="00A62910">
        <w:rPr>
          <w:rFonts w:ascii="Times New Roman" w:hAnsi="Times New Roman" w:cs="Times New Roman"/>
          <w:sz w:val="28"/>
          <w:szCs w:val="28"/>
          <w:lang w:val="kk-KZ"/>
        </w:rPr>
        <w:t>оқушылар</w:t>
      </w:r>
      <w:r w:rsidRPr="00A62910">
        <w:rPr>
          <w:rFonts w:ascii="Times New Roman" w:hAnsi="Times New Roman" w:cs="Times New Roman"/>
          <w:sz w:val="28"/>
          <w:szCs w:val="28"/>
          <w:lang w:val="kk-KZ"/>
        </w:rPr>
        <w:t>дың эмоционалдық, коммуникативтік және тұлғалық дамуының өзара байланысы туралы тұжырымдар маңызды әдіснамалық мәнге ие. Ғалымның пікірінше, баланың тұлғалық қалыптасуы оның қоршаған ортамен өзара әрекеттесу тәжірибесіне, эмоционалдық қатынастарына және әлеуметтік байланыстарына тәуелді, бұл көру қабілеті бұзылған оқушылардың дамуындағы компенсаторлық мүмкіндіктерді түсіндіруге мүмкіндік береді [</w:t>
      </w:r>
      <w:r w:rsidR="000C36BC" w:rsidRPr="00A62910">
        <w:rPr>
          <w:rFonts w:ascii="Times New Roman" w:hAnsi="Times New Roman" w:cs="Times New Roman"/>
          <w:sz w:val="28"/>
          <w:szCs w:val="28"/>
          <w:lang w:val="kk-KZ"/>
        </w:rPr>
        <w:t>50</w:t>
      </w:r>
      <w:r w:rsidRPr="00A62910">
        <w:rPr>
          <w:rFonts w:ascii="Times New Roman" w:hAnsi="Times New Roman" w:cs="Times New Roman"/>
          <w:sz w:val="28"/>
          <w:szCs w:val="28"/>
          <w:lang w:val="kk-KZ"/>
        </w:rPr>
        <w:t>].</w:t>
      </w:r>
    </w:p>
    <w:p w14:paraId="010150CB" w14:textId="7EEAB890" w:rsidR="0076384B" w:rsidRPr="00A62910" w:rsidRDefault="0076384B"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          Халық музыкасы көру қабілеті бұзылған оқушылардың эмоциялық-сезімдік және тұлғалық даму ерекшеліктерін қалыптастыруда маңызды рөл атқарады. Әуен мен сөз үйлесімі арқылы музыка оқушылардың эмоционалдық ахуалын тұрақтандырып, ішкі сезімдерін ашуға мүмкіндік береді, бұл олардың эмоционалдық интеллектісі мен эмпатиясын дамытады [1</w:t>
      </w:r>
      <w:r w:rsidR="00485938" w:rsidRPr="00A62910">
        <w:rPr>
          <w:rFonts w:ascii="Times New Roman" w:hAnsi="Times New Roman" w:cs="Times New Roman"/>
          <w:sz w:val="28"/>
          <w:szCs w:val="28"/>
          <w:lang w:val="kk-KZ"/>
        </w:rPr>
        <w:t>45</w:t>
      </w:r>
      <w:r w:rsidRPr="00A62910">
        <w:rPr>
          <w:rFonts w:ascii="Times New Roman" w:hAnsi="Times New Roman" w:cs="Times New Roman"/>
          <w:sz w:val="28"/>
          <w:szCs w:val="28"/>
          <w:lang w:val="kk-KZ"/>
        </w:rPr>
        <w:t xml:space="preserve">, </w:t>
      </w:r>
      <w:r w:rsidR="008355C8" w:rsidRPr="00A62910">
        <w:rPr>
          <w:rFonts w:ascii="Times New Roman" w:hAnsi="Times New Roman" w:cs="Times New Roman"/>
          <w:sz w:val="28"/>
          <w:szCs w:val="28"/>
          <w:lang w:val="kk-KZ"/>
        </w:rPr>
        <w:t>б.</w:t>
      </w:r>
      <w:r w:rsidRPr="00A62910">
        <w:rPr>
          <w:rFonts w:ascii="Times New Roman" w:hAnsi="Times New Roman" w:cs="Times New Roman"/>
          <w:sz w:val="28"/>
          <w:szCs w:val="28"/>
          <w:lang w:val="kk-KZ"/>
        </w:rPr>
        <w:t>132]. Сонымен қатар, халықтық шығармалардағы моральдық және рухани құндылықтар тұлғаның адамгершілік сипатын қалыптастыруға ықпал етіп, өзін-өзі бағалаудың өсуі мен әлеуметтік белсенділіктің артуына жағдай жасайды [1</w:t>
      </w:r>
      <w:r w:rsidR="00485938" w:rsidRPr="00A62910">
        <w:rPr>
          <w:rFonts w:ascii="Times New Roman" w:hAnsi="Times New Roman" w:cs="Times New Roman"/>
          <w:sz w:val="28"/>
          <w:szCs w:val="28"/>
          <w:lang w:val="kk-KZ"/>
        </w:rPr>
        <w:t>46</w:t>
      </w:r>
      <w:r w:rsidRPr="00A62910">
        <w:rPr>
          <w:rFonts w:ascii="Times New Roman" w:hAnsi="Times New Roman" w:cs="Times New Roman"/>
          <w:sz w:val="28"/>
          <w:szCs w:val="28"/>
          <w:lang w:val="kk-KZ"/>
        </w:rPr>
        <w:t xml:space="preserve">, </w:t>
      </w:r>
      <w:r w:rsidR="008355C8" w:rsidRPr="00A62910">
        <w:rPr>
          <w:rFonts w:ascii="Times New Roman" w:hAnsi="Times New Roman" w:cs="Times New Roman"/>
          <w:sz w:val="28"/>
          <w:szCs w:val="28"/>
          <w:lang w:val="kk-KZ"/>
        </w:rPr>
        <w:t xml:space="preserve">б. </w:t>
      </w:r>
      <w:r w:rsidRPr="00A62910">
        <w:rPr>
          <w:rFonts w:ascii="Times New Roman" w:hAnsi="Times New Roman" w:cs="Times New Roman"/>
          <w:sz w:val="28"/>
          <w:szCs w:val="28"/>
          <w:lang w:val="kk-KZ"/>
        </w:rPr>
        <w:t xml:space="preserve">205]. Халық </w:t>
      </w:r>
      <w:r w:rsidRPr="00A62910">
        <w:rPr>
          <w:rFonts w:ascii="Times New Roman" w:hAnsi="Times New Roman" w:cs="Times New Roman"/>
          <w:sz w:val="28"/>
          <w:szCs w:val="28"/>
          <w:lang w:val="kk-KZ"/>
        </w:rPr>
        <w:lastRenderedPageBreak/>
        <w:t xml:space="preserve">музыкасы эмоциялар мен тұлға дамуының маңызды бөлігі болып табылады және көру қабілеті бұзылған оқушылардың жеке қасиеттерін толық ашуға көмектеседі. </w:t>
      </w:r>
    </w:p>
    <w:p w14:paraId="45668DF2" w14:textId="35FFD35A" w:rsidR="0076384B" w:rsidRPr="00A62910" w:rsidRDefault="0076384B" w:rsidP="00455B23">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Көру қабілеті бұзылған оқушылардың әлеуметтік бейімделуі</w:t>
      </w:r>
      <w:r w:rsidRPr="00A62910">
        <w:rPr>
          <w:rFonts w:ascii="Times New Roman" w:hAnsi="Times New Roman" w:cs="Times New Roman"/>
          <w:b/>
          <w:sz w:val="28"/>
          <w:szCs w:val="28"/>
          <w:lang w:val="kk-KZ"/>
        </w:rPr>
        <w:t xml:space="preserve"> –</w:t>
      </w:r>
      <w:r w:rsidRPr="00A62910">
        <w:rPr>
          <w:rFonts w:ascii="Times New Roman" w:hAnsi="Times New Roman" w:cs="Times New Roman"/>
          <w:bCs/>
          <w:sz w:val="28"/>
          <w:szCs w:val="28"/>
          <w:lang w:val="kk-KZ"/>
        </w:rPr>
        <w:t xml:space="preserve"> олардың сыныптастарымен, мұғаліммен және отбасы мүшелерімен қарым-қатынасын қалыптастыруға бағытталған күрделі үдеріс. Көру шектеулілігі коммуникацияның визуалды арналарын шектейді, бұл өз кезегінде оқушылардың әлеуметтік өзара әрекеттесуін қиындатады </w:t>
      </w:r>
      <w:r w:rsidRPr="00A62910">
        <w:rPr>
          <w:rFonts w:ascii="Times New Roman" w:hAnsi="Times New Roman" w:cs="Times New Roman"/>
          <w:sz w:val="28"/>
          <w:szCs w:val="28"/>
          <w:lang w:val="kk-KZ"/>
        </w:rPr>
        <w:t>[1</w:t>
      </w:r>
      <w:r w:rsidR="00485938" w:rsidRPr="00A62910">
        <w:rPr>
          <w:rFonts w:ascii="Times New Roman" w:hAnsi="Times New Roman" w:cs="Times New Roman"/>
          <w:sz w:val="28"/>
          <w:szCs w:val="28"/>
          <w:lang w:val="kk-KZ"/>
        </w:rPr>
        <w:t>47</w:t>
      </w:r>
      <w:r w:rsidRPr="00A62910">
        <w:rPr>
          <w:rFonts w:ascii="Times New Roman" w:hAnsi="Times New Roman" w:cs="Times New Roman"/>
          <w:sz w:val="28"/>
          <w:szCs w:val="28"/>
          <w:lang w:val="kk-KZ"/>
        </w:rPr>
        <w:t xml:space="preserve">, </w:t>
      </w:r>
      <w:r w:rsidR="008355C8" w:rsidRPr="00A62910">
        <w:rPr>
          <w:rFonts w:ascii="Times New Roman" w:hAnsi="Times New Roman" w:cs="Times New Roman"/>
          <w:sz w:val="28"/>
          <w:szCs w:val="28"/>
          <w:lang w:val="kk-KZ"/>
        </w:rPr>
        <w:t>б.</w:t>
      </w:r>
      <w:r w:rsidRPr="00A62910">
        <w:rPr>
          <w:rFonts w:ascii="Times New Roman" w:hAnsi="Times New Roman" w:cs="Times New Roman"/>
          <w:sz w:val="28"/>
          <w:szCs w:val="28"/>
          <w:lang w:val="kk-KZ"/>
        </w:rPr>
        <w:t xml:space="preserve">154]. </w:t>
      </w:r>
    </w:p>
    <w:p w14:paraId="2C723C9E" w14:textId="2683AF3C" w:rsidR="00AC6CD5" w:rsidRPr="00A62910" w:rsidRDefault="0076384B"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Cs/>
          <w:sz w:val="28"/>
          <w:szCs w:val="28"/>
          <w:lang w:val="kk-KZ"/>
        </w:rPr>
        <w:t xml:space="preserve">Коммуникативтік қиындықтар көбінесе оқушылардың тілдік емес, вербалды емес құралдарды – мимика, ым-ишараларды қабылдаудағы шектеулерінен туындайды. Осыны еңсеру жолдары ретінде тактильдік коммуникация, дыбыстық сигналдар мен арнайы оқыту әдістері ұсынылады. Сонымен қатар, әлеуметтік ойындар мен тренингтер оқушылардың әлеуметтенуін қолдап, өзара әрекеттесуді жақсартады </w:t>
      </w:r>
      <w:r w:rsidRPr="00A62910">
        <w:rPr>
          <w:rFonts w:ascii="Times New Roman" w:hAnsi="Times New Roman" w:cs="Times New Roman"/>
          <w:sz w:val="28"/>
          <w:szCs w:val="28"/>
          <w:lang w:val="kk-KZ"/>
        </w:rPr>
        <w:t>[</w:t>
      </w:r>
      <w:r w:rsidR="00E35E89" w:rsidRPr="00A62910">
        <w:rPr>
          <w:rFonts w:ascii="Times New Roman" w:hAnsi="Times New Roman" w:cs="Times New Roman"/>
          <w:sz w:val="28"/>
          <w:szCs w:val="28"/>
          <w:lang w:val="kk-KZ"/>
        </w:rPr>
        <w:t>32</w:t>
      </w:r>
      <w:r w:rsidRPr="00A62910">
        <w:rPr>
          <w:rFonts w:ascii="Times New Roman" w:hAnsi="Times New Roman" w:cs="Times New Roman"/>
          <w:sz w:val="28"/>
          <w:szCs w:val="28"/>
          <w:lang w:val="kk-KZ"/>
        </w:rPr>
        <w:t xml:space="preserve">, </w:t>
      </w:r>
      <w:r w:rsidR="008355C8" w:rsidRPr="00A62910">
        <w:rPr>
          <w:rFonts w:ascii="Times New Roman" w:hAnsi="Times New Roman" w:cs="Times New Roman"/>
          <w:sz w:val="28"/>
          <w:szCs w:val="28"/>
          <w:lang w:val="kk-KZ"/>
        </w:rPr>
        <w:t>б.</w:t>
      </w:r>
      <w:r w:rsidR="008202B7"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92]. </w:t>
      </w:r>
      <w:r w:rsidR="00AC6CD5" w:rsidRPr="00A62910">
        <w:rPr>
          <w:rFonts w:ascii="Times New Roman" w:hAnsi="Times New Roman" w:cs="Times New Roman"/>
          <w:sz w:val="28"/>
          <w:szCs w:val="28"/>
          <w:lang w:val="kk-KZ"/>
        </w:rPr>
        <w:t>Сондықтан әлеуметтік бейімделу баланың тек оқу нәтижесі емес, оның әлеуметтік ортаға ену деңгейін көрсететін кешенді психологиялық-педагогикалық құбылыс ретінде қарастырылады.</w:t>
      </w:r>
    </w:p>
    <w:p w14:paraId="358C31F8" w14:textId="325BF478" w:rsidR="00AC6CD5" w:rsidRPr="00A62910" w:rsidRDefault="00AC6CD5"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Теориялық тұрғыдан алғанда, A</w:t>
      </w:r>
      <w:r w:rsidR="006F516C"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Corn көру қабілеті бұзылған </w:t>
      </w:r>
      <w:r w:rsidR="00433944" w:rsidRPr="00A62910">
        <w:rPr>
          <w:rFonts w:ascii="Times New Roman" w:hAnsi="Times New Roman" w:cs="Times New Roman"/>
          <w:sz w:val="28"/>
          <w:szCs w:val="28"/>
          <w:lang w:val="kk-KZ"/>
        </w:rPr>
        <w:t>оқушылар</w:t>
      </w:r>
      <w:r w:rsidRPr="00A62910">
        <w:rPr>
          <w:rFonts w:ascii="Times New Roman" w:hAnsi="Times New Roman" w:cs="Times New Roman"/>
          <w:sz w:val="28"/>
          <w:szCs w:val="28"/>
          <w:lang w:val="kk-KZ"/>
        </w:rPr>
        <w:t xml:space="preserve">дың оқу және әлеуметтік белсенділігі олардың көру деңгейіне емес, оқу ортасының бейімделу сапасына тәуелді екенін көрсетеді. Оның “functioning vision” тұжырымдамасы бойынша, баланың көру мүмкіндігін толық анықтайтын фактор — биологиялық шектеу емес, сол мүмкіндіктің білім беру </w:t>
      </w:r>
      <w:r w:rsidR="00A62D3B" w:rsidRPr="00A62910">
        <w:rPr>
          <w:rFonts w:ascii="Times New Roman" w:hAnsi="Times New Roman" w:cs="Times New Roman"/>
          <w:sz w:val="28"/>
          <w:szCs w:val="28"/>
          <w:lang w:val="kk-KZ"/>
        </w:rPr>
        <w:t>үдерісі</w:t>
      </w:r>
      <w:r w:rsidRPr="00A62910">
        <w:rPr>
          <w:rFonts w:ascii="Times New Roman" w:hAnsi="Times New Roman" w:cs="Times New Roman"/>
          <w:sz w:val="28"/>
          <w:szCs w:val="28"/>
          <w:lang w:val="kk-KZ"/>
        </w:rPr>
        <w:t>нде қалай қолданылуы</w:t>
      </w:r>
      <w:r w:rsidR="006F516C" w:rsidRPr="00A62910">
        <w:rPr>
          <w:rFonts w:ascii="Times New Roman" w:hAnsi="Times New Roman" w:cs="Times New Roman"/>
          <w:sz w:val="28"/>
          <w:szCs w:val="28"/>
          <w:lang w:val="kk-KZ"/>
        </w:rPr>
        <w:t xml:space="preserve"> [</w:t>
      </w:r>
      <w:r w:rsidR="00FA1D0E" w:rsidRPr="00A62910">
        <w:rPr>
          <w:rFonts w:ascii="Times New Roman" w:hAnsi="Times New Roman" w:cs="Times New Roman"/>
          <w:sz w:val="28"/>
          <w:szCs w:val="28"/>
          <w:lang w:val="kk-KZ"/>
        </w:rPr>
        <w:t>1</w:t>
      </w:r>
      <w:r w:rsidR="00E35E89" w:rsidRPr="00A62910">
        <w:rPr>
          <w:rFonts w:ascii="Times New Roman" w:hAnsi="Times New Roman" w:cs="Times New Roman"/>
          <w:sz w:val="28"/>
          <w:szCs w:val="28"/>
          <w:lang w:val="kk-KZ"/>
        </w:rPr>
        <w:t>4</w:t>
      </w:r>
      <w:r w:rsidR="00485938" w:rsidRPr="00A62910">
        <w:rPr>
          <w:rFonts w:ascii="Times New Roman" w:hAnsi="Times New Roman" w:cs="Times New Roman"/>
          <w:sz w:val="28"/>
          <w:szCs w:val="28"/>
          <w:lang w:val="kk-KZ"/>
        </w:rPr>
        <w:t>0</w:t>
      </w:r>
      <w:r w:rsidR="00954FD3" w:rsidRPr="00A62910">
        <w:rPr>
          <w:rFonts w:ascii="Times New Roman" w:hAnsi="Times New Roman" w:cs="Times New Roman"/>
          <w:sz w:val="28"/>
          <w:szCs w:val="28"/>
          <w:lang w:val="kk-KZ"/>
        </w:rPr>
        <w:t>, б.</w:t>
      </w:r>
      <w:r w:rsidR="0069739D" w:rsidRPr="00A62910">
        <w:rPr>
          <w:rFonts w:ascii="Times New Roman" w:hAnsi="Times New Roman" w:cs="Times New Roman"/>
          <w:sz w:val="28"/>
          <w:szCs w:val="28"/>
          <w:lang w:val="kk-KZ"/>
        </w:rPr>
        <w:t>349</w:t>
      </w:r>
      <w:r w:rsidR="006F516C" w:rsidRPr="00A62910">
        <w:rPr>
          <w:rFonts w:ascii="Times New Roman" w:hAnsi="Times New Roman" w:cs="Times New Roman"/>
          <w:sz w:val="28"/>
          <w:szCs w:val="28"/>
          <w:lang w:val="kk-KZ"/>
        </w:rPr>
        <w:t>]</w:t>
      </w:r>
      <w:r w:rsidR="00FA1D0E" w:rsidRPr="00A62910">
        <w:rPr>
          <w:rFonts w:ascii="Times New Roman" w:hAnsi="Times New Roman" w:cs="Times New Roman"/>
          <w:sz w:val="28"/>
          <w:szCs w:val="28"/>
          <w:lang w:val="kk-KZ"/>
        </w:rPr>
        <w:t xml:space="preserve">. </w:t>
      </w:r>
    </w:p>
    <w:p w14:paraId="5E65D640" w14:textId="32405BD3" w:rsidR="00AC6CD5" w:rsidRPr="002A76CC" w:rsidRDefault="00AC6CD5"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Ал K</w:t>
      </w:r>
      <w:r w:rsidR="0076384B"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Ferrell еңбектерінде әлеуметтік бейімделу “қатысу” ұғымы арқылы түсіндіріледі</w:t>
      </w:r>
      <w:r w:rsidR="002F7A82" w:rsidRPr="00A62910">
        <w:rPr>
          <w:rFonts w:ascii="Times New Roman" w:hAnsi="Times New Roman" w:cs="Times New Roman"/>
          <w:sz w:val="28"/>
          <w:szCs w:val="28"/>
          <w:lang w:val="kk-KZ"/>
        </w:rPr>
        <w:t xml:space="preserve"> [</w:t>
      </w:r>
      <w:r w:rsidR="00F64CB6" w:rsidRPr="00A62910">
        <w:rPr>
          <w:rFonts w:ascii="Times New Roman" w:hAnsi="Times New Roman" w:cs="Times New Roman"/>
          <w:sz w:val="28"/>
          <w:szCs w:val="28"/>
          <w:lang w:val="kk-KZ"/>
        </w:rPr>
        <w:t>51</w:t>
      </w:r>
      <w:r w:rsidR="002F7A82"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 Автор инклюзивті ортада құрдастармен өзара әрекеттесу деңгейі баланың әлеуметтік дамуының негізгі көрсеткіші екенін атап өтеді. Бұл тұрғыда әлеуметтік интеграция тек жеке қабілетке емес, мектеп ортасының ұйымдастырылуына тәуелді екені дәлелденед</w:t>
      </w:r>
      <w:r w:rsidRPr="002A76CC">
        <w:rPr>
          <w:rFonts w:ascii="Times New Roman" w:hAnsi="Times New Roman" w:cs="Times New Roman"/>
          <w:sz w:val="28"/>
          <w:szCs w:val="28"/>
          <w:lang w:val="kk-KZ"/>
        </w:rPr>
        <w:t>і.</w:t>
      </w:r>
    </w:p>
    <w:p w14:paraId="03D94951" w14:textId="24F0E858" w:rsidR="00AC6CD5" w:rsidRPr="00E515A6" w:rsidRDefault="00AC6CD5" w:rsidP="00455B23">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Осы теориялық негіздер</w:t>
      </w:r>
      <w:r w:rsidRPr="00E515A6">
        <w:rPr>
          <w:rFonts w:ascii="Times New Roman" w:hAnsi="Times New Roman" w:cs="Times New Roman"/>
          <w:sz w:val="28"/>
          <w:szCs w:val="28"/>
          <w:lang w:val="kk-KZ"/>
        </w:rPr>
        <w:t xml:space="preserve">ге сүйене отырып, нашар көретін оқушылардың әлеуметтік бейімделуін дамытуда шығармашылық іс-әрекет, соның ішінде музыкалық үйірме жұмыстары ерекше маңызға ие. Музыкалық орта визуалды емес, есту және ырғақтық негіздегі өзара әрекетке сүйенетіндіктен, ол барлық оқушы үшін тең мүмкіндіктер кеңістігін қалыптастырады. Бұл жағдай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дың топтық әрекетке табиғи түрде енуіне ықпал етеді.</w:t>
      </w:r>
    </w:p>
    <w:p w14:paraId="41DE69C3" w14:textId="4012C12C" w:rsidR="00AC6CD5" w:rsidRPr="00E515A6" w:rsidRDefault="00AC6CD5"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Музыкалық іс-әрекет барысында оқушылар тыңдау, үйлесім табу, кезектесу және бірлесіп орындау сияқты әлеуметтік дағдыларды меңгереді. Бұл процестер Ferrell сипаттаған “қатысу” деңгейін арттырып,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дың әлеуметтік белсенділігін күшейтеді. Сонымен қатар Corn ұсынған функционалдық орта қағидасына сәйкес, музыкалық орта бала мүмкіндігін шектемей, керісінше оны толық іске қосуға мүмкіндік береді.</w:t>
      </w:r>
    </w:p>
    <w:p w14:paraId="0C8C46AB" w14:textId="0E761213" w:rsidR="00AC6CD5" w:rsidRPr="00E515A6" w:rsidRDefault="00AC6CD5"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Осылайша, нашар көретін оқушылар</w:t>
      </w:r>
      <w:r w:rsidR="000E2466">
        <w:rPr>
          <w:rFonts w:ascii="Times New Roman" w:hAnsi="Times New Roman" w:cs="Times New Roman"/>
          <w:sz w:val="28"/>
          <w:szCs w:val="28"/>
          <w:lang w:val="kk-KZ"/>
        </w:rPr>
        <w:t>д</w:t>
      </w:r>
      <w:r w:rsidRPr="00E515A6">
        <w:rPr>
          <w:rFonts w:ascii="Times New Roman" w:hAnsi="Times New Roman" w:cs="Times New Roman"/>
          <w:sz w:val="28"/>
          <w:szCs w:val="28"/>
          <w:lang w:val="kk-KZ"/>
        </w:rPr>
        <w:t xml:space="preserve">ың әлеуметтік бейімделуі әлеуметтік орта сапасы мен оқу </w:t>
      </w:r>
      <w:r w:rsidR="00A62D3B" w:rsidRPr="00E515A6">
        <w:rPr>
          <w:rFonts w:ascii="Times New Roman" w:hAnsi="Times New Roman" w:cs="Times New Roman"/>
          <w:sz w:val="28"/>
          <w:szCs w:val="28"/>
          <w:lang w:val="kk-KZ"/>
        </w:rPr>
        <w:t>үдерісі</w:t>
      </w:r>
      <w:r w:rsidRPr="00E515A6">
        <w:rPr>
          <w:rFonts w:ascii="Times New Roman" w:hAnsi="Times New Roman" w:cs="Times New Roman"/>
          <w:sz w:val="28"/>
          <w:szCs w:val="28"/>
          <w:lang w:val="kk-KZ"/>
        </w:rPr>
        <w:t xml:space="preserve">нің ұйымдастырылуына тікелей тәуелді көпфакторлы құбылыс болып табылады. </w:t>
      </w:r>
      <w:r w:rsidR="003C57E4" w:rsidRPr="00E515A6">
        <w:rPr>
          <w:rFonts w:ascii="Times New Roman" w:hAnsi="Times New Roman" w:cs="Times New Roman"/>
          <w:sz w:val="28"/>
          <w:szCs w:val="28"/>
          <w:lang w:val="kk-KZ"/>
        </w:rPr>
        <w:t>K.</w:t>
      </w:r>
      <w:r w:rsidRPr="00E515A6">
        <w:rPr>
          <w:rFonts w:ascii="Times New Roman" w:hAnsi="Times New Roman" w:cs="Times New Roman"/>
          <w:sz w:val="28"/>
          <w:szCs w:val="28"/>
          <w:lang w:val="kk-KZ"/>
        </w:rPr>
        <w:t xml:space="preserve">Ferrell мен </w:t>
      </w:r>
      <w:r w:rsidR="003C57E4" w:rsidRPr="00E515A6">
        <w:rPr>
          <w:rFonts w:ascii="Times New Roman" w:hAnsi="Times New Roman" w:cs="Times New Roman"/>
          <w:sz w:val="28"/>
          <w:szCs w:val="28"/>
          <w:lang w:val="kk-KZ"/>
        </w:rPr>
        <w:t>A.</w:t>
      </w:r>
      <w:r w:rsidRPr="00E515A6">
        <w:rPr>
          <w:rFonts w:ascii="Times New Roman" w:hAnsi="Times New Roman" w:cs="Times New Roman"/>
          <w:sz w:val="28"/>
          <w:szCs w:val="28"/>
          <w:lang w:val="kk-KZ"/>
        </w:rPr>
        <w:t>Corn</w:t>
      </w:r>
      <w:r w:rsidR="002F53AF" w:rsidRPr="00E515A6">
        <w:rPr>
          <w:rFonts w:ascii="Times New Roman" w:hAnsi="Times New Roman" w:cs="Times New Roman"/>
          <w:sz w:val="28"/>
          <w:szCs w:val="28"/>
          <w:lang w:val="kk-KZ"/>
        </w:rPr>
        <w:t>-нің</w:t>
      </w:r>
      <w:r w:rsidRPr="00E515A6">
        <w:rPr>
          <w:rFonts w:ascii="Times New Roman" w:hAnsi="Times New Roman" w:cs="Times New Roman"/>
          <w:sz w:val="28"/>
          <w:szCs w:val="28"/>
          <w:lang w:val="kk-KZ"/>
        </w:rPr>
        <w:t xml:space="preserve"> көзқарастары негізінде қарастырғанда, әлеуметтік бейімделу көру деңгейімен емес, баланың білім беру </w:t>
      </w:r>
      <w:r w:rsidRPr="00E515A6">
        <w:rPr>
          <w:rFonts w:ascii="Times New Roman" w:hAnsi="Times New Roman" w:cs="Times New Roman"/>
          <w:sz w:val="28"/>
          <w:szCs w:val="28"/>
          <w:lang w:val="kk-KZ"/>
        </w:rPr>
        <w:lastRenderedPageBreak/>
        <w:t>ортасында белсенді қатысу мүмкіндігімен анықталады. Музыкалық үйірме жұмыстары осы үдерісті күшейтетін тиімді педагогикалық құрал ретінде әлеуметтік интеграцияны қамтамасыз етеді.</w:t>
      </w:r>
    </w:p>
    <w:p w14:paraId="531A09B7" w14:textId="423791F6" w:rsidR="003F46B9" w:rsidRPr="00E515A6" w:rsidRDefault="003F46B9"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Жоғарыда қарастырған психологиялық ерекшеліктерді саралай отырып, біз нашар көретін оқушылар</w:t>
      </w:r>
      <w:r w:rsidR="000E2466">
        <w:rPr>
          <w:rFonts w:ascii="Times New Roman" w:hAnsi="Times New Roman" w:cs="Times New Roman"/>
          <w:sz w:val="28"/>
          <w:szCs w:val="28"/>
          <w:lang w:val="kk-KZ"/>
        </w:rPr>
        <w:t>ды</w:t>
      </w:r>
      <w:r w:rsidRPr="00E515A6">
        <w:rPr>
          <w:rFonts w:ascii="Times New Roman" w:hAnsi="Times New Roman" w:cs="Times New Roman"/>
          <w:sz w:val="28"/>
          <w:szCs w:val="28"/>
          <w:lang w:val="kk-KZ"/>
        </w:rPr>
        <w:t xml:space="preserve">ң психологиялық дамуы біркелкі әлсіздік немесе біржақты шектеумен сипатталмайтынын байқадық. Керісінше, олардың психикалық құрылымында белгілі бір компенсаторлық даму заңдылықтары нәтижесінде қалыптасатын </w:t>
      </w:r>
      <w:r w:rsidRPr="00E515A6">
        <w:rPr>
          <w:rFonts w:ascii="Times New Roman" w:hAnsi="Times New Roman" w:cs="Times New Roman"/>
          <w:b/>
          <w:bCs/>
          <w:sz w:val="28"/>
          <w:szCs w:val="28"/>
          <w:lang w:val="kk-KZ"/>
        </w:rPr>
        <w:t>күшті және әлсіз жақтардың өзара байланысқан жүйесі</w:t>
      </w:r>
      <w:r w:rsidRPr="00E515A6">
        <w:rPr>
          <w:rFonts w:ascii="Times New Roman" w:hAnsi="Times New Roman" w:cs="Times New Roman"/>
          <w:sz w:val="28"/>
          <w:szCs w:val="28"/>
          <w:lang w:val="kk-KZ"/>
        </w:rPr>
        <w:t xml:space="preserve"> байқалады. Бұл ерекшеліктер оқу іс-әрекетінде, әлеуметтік қарым-қатынаста және эмоциялық реттелуде әртүрлі деңгейде көрініс табады</w:t>
      </w:r>
      <w:r w:rsidR="00E515A6" w:rsidRPr="00E515A6">
        <w:rPr>
          <w:rFonts w:ascii="Times New Roman" w:hAnsi="Times New Roman" w:cs="Times New Roman"/>
          <w:sz w:val="28"/>
          <w:szCs w:val="28"/>
          <w:lang w:val="kk-KZ"/>
        </w:rPr>
        <w:t xml:space="preserve"> (Кесте 9)</w:t>
      </w:r>
      <w:r w:rsidRPr="00E515A6">
        <w:rPr>
          <w:rFonts w:ascii="Times New Roman" w:hAnsi="Times New Roman" w:cs="Times New Roman"/>
          <w:sz w:val="28"/>
          <w:szCs w:val="28"/>
          <w:lang w:val="kk-KZ"/>
        </w:rPr>
        <w:t>.</w:t>
      </w:r>
    </w:p>
    <w:p w14:paraId="5D346BBD" w14:textId="77777777" w:rsidR="001B6886" w:rsidRPr="00E515A6" w:rsidRDefault="001B6886" w:rsidP="00455B23">
      <w:pPr>
        <w:spacing w:after="0" w:line="240" w:lineRule="auto"/>
        <w:ind w:firstLine="567"/>
        <w:jc w:val="both"/>
        <w:rPr>
          <w:rFonts w:ascii="Times New Roman" w:hAnsi="Times New Roman" w:cs="Times New Roman"/>
          <w:sz w:val="28"/>
          <w:szCs w:val="28"/>
          <w:lang w:val="kk-KZ"/>
        </w:rPr>
      </w:pPr>
    </w:p>
    <w:p w14:paraId="53E2344B" w14:textId="41B5CBC3" w:rsidR="003F46B9" w:rsidRPr="00E515A6" w:rsidRDefault="003F46B9"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 </w:t>
      </w:r>
      <w:r w:rsidR="00B256F0" w:rsidRPr="00E515A6">
        <w:rPr>
          <w:rFonts w:ascii="Times New Roman" w:hAnsi="Times New Roman" w:cs="Times New Roman"/>
          <w:sz w:val="28"/>
          <w:szCs w:val="28"/>
          <w:lang w:val="kk-KZ"/>
        </w:rPr>
        <w:t>9 -</w:t>
      </w:r>
      <w:r w:rsidRPr="00E515A6">
        <w:rPr>
          <w:rFonts w:ascii="Times New Roman" w:hAnsi="Times New Roman" w:cs="Times New Roman"/>
          <w:sz w:val="28"/>
          <w:szCs w:val="28"/>
          <w:lang w:val="kk-KZ"/>
        </w:rPr>
        <w:t xml:space="preserve"> Нашар көретін оқушылар</w:t>
      </w:r>
      <w:r w:rsidR="005E2C9A">
        <w:rPr>
          <w:rFonts w:ascii="Times New Roman" w:hAnsi="Times New Roman" w:cs="Times New Roman"/>
          <w:sz w:val="28"/>
          <w:szCs w:val="28"/>
          <w:lang w:val="kk-KZ"/>
        </w:rPr>
        <w:t>ын</w:t>
      </w:r>
      <w:r w:rsidRPr="00E515A6">
        <w:rPr>
          <w:rFonts w:ascii="Times New Roman" w:hAnsi="Times New Roman" w:cs="Times New Roman"/>
          <w:sz w:val="28"/>
          <w:szCs w:val="28"/>
          <w:lang w:val="kk-KZ"/>
        </w:rPr>
        <w:t>ың психологиялық</w:t>
      </w:r>
      <w:r w:rsidR="00125746" w:rsidRPr="00E515A6">
        <w:rPr>
          <w:rFonts w:ascii="Times New Roman" w:hAnsi="Times New Roman" w:cs="Times New Roman"/>
          <w:sz w:val="28"/>
          <w:szCs w:val="28"/>
          <w:lang w:val="kk-KZ"/>
        </w:rPr>
        <w:t>-педагогикалық</w:t>
      </w:r>
      <w:r w:rsidRPr="00E515A6">
        <w:rPr>
          <w:rFonts w:ascii="Times New Roman" w:hAnsi="Times New Roman" w:cs="Times New Roman"/>
          <w:sz w:val="28"/>
          <w:szCs w:val="28"/>
          <w:lang w:val="kk-KZ"/>
        </w:rPr>
        <w:t xml:space="preserve"> күшті және әлсіз жақтары</w:t>
      </w:r>
    </w:p>
    <w:p w14:paraId="0AA3F14B" w14:textId="77777777" w:rsidR="003F46B9" w:rsidRPr="00E515A6" w:rsidRDefault="003F46B9" w:rsidP="00542280">
      <w:pPr>
        <w:spacing w:after="0" w:line="240" w:lineRule="auto"/>
        <w:ind w:firstLine="567"/>
        <w:jc w:val="both"/>
        <w:rPr>
          <w:rFonts w:ascii="Times New Roman" w:hAnsi="Times New Roman" w:cs="Times New Roman"/>
          <w:b/>
          <w:bCs/>
          <w:sz w:val="28"/>
          <w:szCs w:val="28"/>
          <w:lang w:val="kk-KZ"/>
        </w:rPr>
      </w:pPr>
    </w:p>
    <w:tbl>
      <w:tblPr>
        <w:tblStyle w:val="a7"/>
        <w:tblW w:w="0" w:type="auto"/>
        <w:tblLook w:val="04A0" w:firstRow="1" w:lastRow="0" w:firstColumn="1" w:lastColumn="0" w:noHBand="0" w:noVBand="1"/>
      </w:tblPr>
      <w:tblGrid>
        <w:gridCol w:w="1958"/>
        <w:gridCol w:w="2686"/>
        <w:gridCol w:w="2581"/>
        <w:gridCol w:w="2403"/>
      </w:tblGrid>
      <w:tr w:rsidR="00954FD3" w:rsidRPr="00E515A6" w14:paraId="4466103D" w14:textId="77777777" w:rsidTr="00954FD3">
        <w:tc>
          <w:tcPr>
            <w:tcW w:w="1958" w:type="dxa"/>
            <w:vAlign w:val="center"/>
          </w:tcPr>
          <w:p w14:paraId="047154A4" w14:textId="68FD147A" w:rsidR="003F46B9" w:rsidRPr="00954FD3" w:rsidRDefault="003F46B9" w:rsidP="00542280">
            <w:pPr>
              <w:spacing w:after="0" w:line="240" w:lineRule="auto"/>
              <w:jc w:val="center"/>
              <w:rPr>
                <w:rFonts w:ascii="Times New Roman" w:hAnsi="Times New Roman" w:cs="Times New Roman"/>
                <w:lang w:val="kk-KZ"/>
              </w:rPr>
            </w:pPr>
            <w:proofErr w:type="spellStart"/>
            <w:r w:rsidRPr="00954FD3">
              <w:rPr>
                <w:rFonts w:ascii="Times New Roman" w:hAnsi="Times New Roman" w:cs="Times New Roman"/>
              </w:rPr>
              <w:t>Психологиялық</w:t>
            </w:r>
            <w:proofErr w:type="spellEnd"/>
            <w:r w:rsidRPr="00954FD3">
              <w:rPr>
                <w:rFonts w:ascii="Times New Roman" w:hAnsi="Times New Roman" w:cs="Times New Roman"/>
              </w:rPr>
              <w:t xml:space="preserve"> сала</w:t>
            </w:r>
          </w:p>
        </w:tc>
        <w:tc>
          <w:tcPr>
            <w:tcW w:w="2686" w:type="dxa"/>
            <w:vAlign w:val="center"/>
          </w:tcPr>
          <w:p w14:paraId="0AC8CA15" w14:textId="50078242" w:rsidR="003F46B9" w:rsidRPr="00954FD3" w:rsidRDefault="003F46B9" w:rsidP="00542280">
            <w:pPr>
              <w:spacing w:after="0" w:line="240" w:lineRule="auto"/>
              <w:jc w:val="center"/>
              <w:rPr>
                <w:rFonts w:ascii="Times New Roman" w:hAnsi="Times New Roman" w:cs="Times New Roman"/>
                <w:lang w:val="kk-KZ"/>
              </w:rPr>
            </w:pPr>
            <w:proofErr w:type="spellStart"/>
            <w:r w:rsidRPr="00954FD3">
              <w:rPr>
                <w:rFonts w:ascii="Times New Roman" w:hAnsi="Times New Roman" w:cs="Times New Roman"/>
              </w:rPr>
              <w:t>Күшті</w:t>
            </w:r>
            <w:proofErr w:type="spellEnd"/>
            <w:r w:rsidRPr="00954FD3">
              <w:rPr>
                <w:rFonts w:ascii="Times New Roman" w:hAnsi="Times New Roman" w:cs="Times New Roman"/>
              </w:rPr>
              <w:t xml:space="preserve"> </w:t>
            </w:r>
            <w:proofErr w:type="spellStart"/>
            <w:r w:rsidRPr="00954FD3">
              <w:rPr>
                <w:rFonts w:ascii="Times New Roman" w:hAnsi="Times New Roman" w:cs="Times New Roman"/>
              </w:rPr>
              <w:t>жақтары</w:t>
            </w:r>
            <w:proofErr w:type="spellEnd"/>
          </w:p>
        </w:tc>
        <w:tc>
          <w:tcPr>
            <w:tcW w:w="2581" w:type="dxa"/>
            <w:vAlign w:val="center"/>
          </w:tcPr>
          <w:p w14:paraId="53FD4B70" w14:textId="4B1CF412" w:rsidR="003F46B9" w:rsidRPr="00954FD3" w:rsidRDefault="003F46B9" w:rsidP="00542280">
            <w:pPr>
              <w:spacing w:after="0" w:line="240" w:lineRule="auto"/>
              <w:jc w:val="center"/>
              <w:rPr>
                <w:rFonts w:ascii="Times New Roman" w:hAnsi="Times New Roman" w:cs="Times New Roman"/>
                <w:lang w:val="kk-KZ"/>
              </w:rPr>
            </w:pPr>
            <w:proofErr w:type="spellStart"/>
            <w:r w:rsidRPr="00954FD3">
              <w:rPr>
                <w:rFonts w:ascii="Times New Roman" w:hAnsi="Times New Roman" w:cs="Times New Roman"/>
              </w:rPr>
              <w:t>Әлсіз</w:t>
            </w:r>
            <w:proofErr w:type="spellEnd"/>
            <w:r w:rsidRPr="00954FD3">
              <w:rPr>
                <w:rFonts w:ascii="Times New Roman" w:hAnsi="Times New Roman" w:cs="Times New Roman"/>
              </w:rPr>
              <w:t xml:space="preserve"> </w:t>
            </w:r>
            <w:proofErr w:type="spellStart"/>
            <w:r w:rsidRPr="00954FD3">
              <w:rPr>
                <w:rFonts w:ascii="Times New Roman" w:hAnsi="Times New Roman" w:cs="Times New Roman"/>
              </w:rPr>
              <w:t>жақтары</w:t>
            </w:r>
            <w:proofErr w:type="spellEnd"/>
          </w:p>
        </w:tc>
        <w:tc>
          <w:tcPr>
            <w:tcW w:w="2403" w:type="dxa"/>
            <w:vAlign w:val="center"/>
          </w:tcPr>
          <w:p w14:paraId="3743F04A" w14:textId="30CC2511" w:rsidR="003F46B9" w:rsidRPr="00954FD3" w:rsidRDefault="003F46B9" w:rsidP="00542280">
            <w:pPr>
              <w:spacing w:after="0" w:line="240" w:lineRule="auto"/>
              <w:jc w:val="center"/>
              <w:rPr>
                <w:rFonts w:ascii="Times New Roman" w:hAnsi="Times New Roman" w:cs="Times New Roman"/>
                <w:lang w:val="kk-KZ"/>
              </w:rPr>
            </w:pPr>
            <w:proofErr w:type="spellStart"/>
            <w:r w:rsidRPr="00954FD3">
              <w:rPr>
                <w:rFonts w:ascii="Times New Roman" w:hAnsi="Times New Roman" w:cs="Times New Roman"/>
              </w:rPr>
              <w:t>Педагогикалық</w:t>
            </w:r>
            <w:proofErr w:type="spellEnd"/>
            <w:r w:rsidRPr="00954FD3">
              <w:rPr>
                <w:rFonts w:ascii="Times New Roman" w:hAnsi="Times New Roman" w:cs="Times New Roman"/>
              </w:rPr>
              <w:t xml:space="preserve"> интерпретация</w:t>
            </w:r>
          </w:p>
        </w:tc>
      </w:tr>
      <w:tr w:rsidR="00954FD3" w:rsidRPr="00233982" w14:paraId="2ECC9CDC" w14:textId="77777777" w:rsidTr="00954FD3">
        <w:tc>
          <w:tcPr>
            <w:tcW w:w="1958" w:type="dxa"/>
            <w:vAlign w:val="center"/>
          </w:tcPr>
          <w:p w14:paraId="1A89C755" w14:textId="454D7B5C" w:rsidR="003F46B9" w:rsidRPr="00954FD3" w:rsidRDefault="003F46B9"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xml:space="preserve">Танымдық үдерістер (қабылдау, зейін, ес, </w:t>
            </w:r>
            <w:r w:rsidR="00924406" w:rsidRPr="00954FD3">
              <w:rPr>
                <w:rFonts w:ascii="Times New Roman" w:hAnsi="Times New Roman" w:cs="Times New Roman"/>
                <w:lang w:val="kk-KZ"/>
              </w:rPr>
              <w:t xml:space="preserve">қиял, </w:t>
            </w:r>
            <w:r w:rsidRPr="00954FD3">
              <w:rPr>
                <w:rFonts w:ascii="Times New Roman" w:hAnsi="Times New Roman" w:cs="Times New Roman"/>
                <w:lang w:val="kk-KZ"/>
              </w:rPr>
              <w:t>ойлау)</w:t>
            </w:r>
          </w:p>
        </w:tc>
        <w:tc>
          <w:tcPr>
            <w:tcW w:w="2686" w:type="dxa"/>
            <w:vAlign w:val="center"/>
          </w:tcPr>
          <w:p w14:paraId="32B0D32F" w14:textId="410C82A4" w:rsidR="003F46B9" w:rsidRPr="00954FD3" w:rsidRDefault="003F46B9"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xml:space="preserve">- Есту және вербалды есте сақтаудың жоғары дамуы </w:t>
            </w:r>
            <w:r w:rsidRPr="00954FD3">
              <w:rPr>
                <w:rFonts w:ascii="Times New Roman" w:hAnsi="Times New Roman" w:cs="Times New Roman"/>
                <w:lang w:val="kk-KZ"/>
              </w:rPr>
              <w:br/>
              <w:t xml:space="preserve">- Сөйлеу арқылы ойлаудың басым болуы </w:t>
            </w:r>
            <w:r w:rsidRPr="00954FD3">
              <w:rPr>
                <w:rFonts w:ascii="Times New Roman" w:hAnsi="Times New Roman" w:cs="Times New Roman"/>
                <w:lang w:val="kk-KZ"/>
              </w:rPr>
              <w:br/>
              <w:t>- Ақпаратты құрылымдауға бейімділік</w:t>
            </w:r>
          </w:p>
        </w:tc>
        <w:tc>
          <w:tcPr>
            <w:tcW w:w="2581" w:type="dxa"/>
            <w:vAlign w:val="center"/>
          </w:tcPr>
          <w:p w14:paraId="44A27A9B" w14:textId="17FCA2A0" w:rsidR="003F46B9" w:rsidRPr="00954FD3" w:rsidRDefault="003F46B9"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xml:space="preserve">- Кеңістіктік бейнелеудің қиындығы </w:t>
            </w:r>
            <w:r w:rsidRPr="00954FD3">
              <w:rPr>
                <w:rFonts w:ascii="Times New Roman" w:hAnsi="Times New Roman" w:cs="Times New Roman"/>
                <w:lang w:val="kk-KZ"/>
              </w:rPr>
              <w:br/>
              <w:t xml:space="preserve">- Зейіннің тез шаршауы </w:t>
            </w:r>
            <w:r w:rsidRPr="00954FD3">
              <w:rPr>
                <w:rFonts w:ascii="Times New Roman" w:hAnsi="Times New Roman" w:cs="Times New Roman"/>
                <w:lang w:val="kk-KZ"/>
              </w:rPr>
              <w:br/>
              <w:t>- Көрнекі ақпаратты тұтас қабылдаудың әлсіздігі</w:t>
            </w:r>
          </w:p>
        </w:tc>
        <w:tc>
          <w:tcPr>
            <w:tcW w:w="2403" w:type="dxa"/>
            <w:vAlign w:val="center"/>
          </w:tcPr>
          <w:p w14:paraId="28465F8E" w14:textId="7343C7E4" w:rsidR="003F46B9" w:rsidRPr="00954FD3" w:rsidRDefault="003F46B9"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Танымдық үдерістер вербалды және тактильдік арналар арқылы компенсацияланады; оқытуда көпарналы (</w:t>
            </w:r>
            <w:r w:rsidR="00924406" w:rsidRPr="00954FD3">
              <w:rPr>
                <w:rFonts w:ascii="Times New Roman" w:hAnsi="Times New Roman" w:cs="Times New Roman"/>
                <w:lang w:val="kk-KZ"/>
              </w:rPr>
              <w:t>мультисенсорлық</w:t>
            </w:r>
            <w:r w:rsidRPr="00954FD3">
              <w:rPr>
                <w:rFonts w:ascii="Times New Roman" w:hAnsi="Times New Roman" w:cs="Times New Roman"/>
                <w:lang w:val="kk-KZ"/>
              </w:rPr>
              <w:t>) әдістер қажет</w:t>
            </w:r>
          </w:p>
        </w:tc>
      </w:tr>
      <w:tr w:rsidR="00954FD3" w:rsidRPr="00233982" w14:paraId="5850B44F" w14:textId="77777777" w:rsidTr="00954FD3">
        <w:tc>
          <w:tcPr>
            <w:tcW w:w="1958" w:type="dxa"/>
            <w:tcBorders>
              <w:bottom w:val="single" w:sz="4" w:space="0" w:color="auto"/>
            </w:tcBorders>
            <w:vAlign w:val="center"/>
          </w:tcPr>
          <w:p w14:paraId="7AAA6854" w14:textId="4037FFD6" w:rsidR="003F46B9" w:rsidRPr="00954FD3" w:rsidRDefault="003F46B9" w:rsidP="00542280">
            <w:pPr>
              <w:spacing w:after="0" w:line="240" w:lineRule="auto"/>
              <w:jc w:val="center"/>
              <w:rPr>
                <w:rFonts w:ascii="Times New Roman" w:hAnsi="Times New Roman" w:cs="Times New Roman"/>
                <w:lang w:val="kk-KZ"/>
              </w:rPr>
            </w:pPr>
            <w:proofErr w:type="spellStart"/>
            <w:r w:rsidRPr="00954FD3">
              <w:rPr>
                <w:rFonts w:ascii="Times New Roman" w:hAnsi="Times New Roman" w:cs="Times New Roman"/>
              </w:rPr>
              <w:t>Эмоциялық</w:t>
            </w:r>
            <w:proofErr w:type="spellEnd"/>
            <w:r w:rsidRPr="00954FD3">
              <w:rPr>
                <w:rFonts w:ascii="Times New Roman" w:hAnsi="Times New Roman" w:cs="Times New Roman"/>
              </w:rPr>
              <w:t xml:space="preserve"> сфера</w:t>
            </w:r>
          </w:p>
        </w:tc>
        <w:tc>
          <w:tcPr>
            <w:tcW w:w="2686" w:type="dxa"/>
            <w:tcBorders>
              <w:bottom w:val="single" w:sz="4" w:space="0" w:color="auto"/>
            </w:tcBorders>
            <w:vAlign w:val="center"/>
          </w:tcPr>
          <w:p w14:paraId="235CD5B0" w14:textId="77777777" w:rsidR="003F46B9" w:rsidRPr="00954FD3" w:rsidRDefault="003F46B9"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xml:space="preserve">- Дауыс интонациясы арқылы эмоцияны тану қабілеті </w:t>
            </w:r>
            <w:r w:rsidRPr="00954FD3">
              <w:rPr>
                <w:rFonts w:ascii="Times New Roman" w:hAnsi="Times New Roman" w:cs="Times New Roman"/>
                <w:lang w:val="kk-KZ"/>
              </w:rPr>
              <w:br/>
              <w:t xml:space="preserve">- Жақын ортаға эмоционалдық байланыстылық </w:t>
            </w:r>
            <w:r w:rsidRPr="00954FD3">
              <w:rPr>
                <w:rFonts w:ascii="Times New Roman" w:hAnsi="Times New Roman" w:cs="Times New Roman"/>
                <w:lang w:val="kk-KZ"/>
              </w:rPr>
              <w:br/>
              <w:t xml:space="preserve">- Тұрақты жағдайда </w:t>
            </w:r>
          </w:p>
          <w:p w14:paraId="7671587F" w14:textId="5C3BA922" w:rsidR="002E7604" w:rsidRPr="00954FD3" w:rsidRDefault="000B7C7B"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эмоционалдық тұрақтылық</w:t>
            </w:r>
          </w:p>
        </w:tc>
        <w:tc>
          <w:tcPr>
            <w:tcW w:w="2581" w:type="dxa"/>
            <w:tcBorders>
              <w:bottom w:val="single" w:sz="4" w:space="0" w:color="auto"/>
            </w:tcBorders>
            <w:vAlign w:val="center"/>
          </w:tcPr>
          <w:p w14:paraId="755CF53F" w14:textId="0E067E56" w:rsidR="003F46B9" w:rsidRPr="00954FD3" w:rsidRDefault="003F46B9"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xml:space="preserve">- Жаңа ортада мазасыздық </w:t>
            </w:r>
            <w:r w:rsidRPr="00954FD3">
              <w:rPr>
                <w:rFonts w:ascii="Times New Roman" w:hAnsi="Times New Roman" w:cs="Times New Roman"/>
                <w:lang w:val="kk-KZ"/>
              </w:rPr>
              <w:br/>
              <w:t xml:space="preserve">- Өзін-өзі бағалаудың тұрақсыздығы </w:t>
            </w:r>
            <w:r w:rsidRPr="00954FD3">
              <w:rPr>
                <w:rFonts w:ascii="Times New Roman" w:hAnsi="Times New Roman" w:cs="Times New Roman"/>
                <w:lang w:val="kk-KZ"/>
              </w:rPr>
              <w:br/>
              <w:t xml:space="preserve">- Эмоцияны сыртқа </w:t>
            </w:r>
            <w:r w:rsidR="000B7C7B" w:rsidRPr="00954FD3">
              <w:rPr>
                <w:rFonts w:ascii="Times New Roman" w:hAnsi="Times New Roman" w:cs="Times New Roman"/>
                <w:lang w:val="kk-KZ"/>
              </w:rPr>
              <w:t>шығарудың шектеулілігі</w:t>
            </w:r>
          </w:p>
        </w:tc>
        <w:tc>
          <w:tcPr>
            <w:tcW w:w="2403" w:type="dxa"/>
            <w:tcBorders>
              <w:bottom w:val="single" w:sz="4" w:space="0" w:color="auto"/>
            </w:tcBorders>
            <w:vAlign w:val="center"/>
          </w:tcPr>
          <w:p w14:paraId="0A396E7F" w14:textId="247C96F2" w:rsidR="003F46B9" w:rsidRPr="00954FD3" w:rsidRDefault="003F46B9"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Эмоциялық даму әлеуметтік қолдау мен қауіпсіз ортаға тәуелді; музыкалық әрекет эмоцияны білдіру құралы бола алады</w:t>
            </w:r>
          </w:p>
        </w:tc>
      </w:tr>
      <w:tr w:rsidR="00954FD3" w:rsidRPr="00233982" w14:paraId="0433AFBB" w14:textId="77777777" w:rsidTr="00954FD3">
        <w:tc>
          <w:tcPr>
            <w:tcW w:w="1958" w:type="dxa"/>
            <w:vAlign w:val="center"/>
          </w:tcPr>
          <w:p w14:paraId="2AC793B0" w14:textId="0143B2BA" w:rsidR="002E7604" w:rsidRPr="00954FD3" w:rsidRDefault="002E7604" w:rsidP="00542280">
            <w:pPr>
              <w:spacing w:after="0" w:line="240" w:lineRule="auto"/>
              <w:jc w:val="center"/>
              <w:rPr>
                <w:rFonts w:ascii="Times New Roman" w:hAnsi="Times New Roman" w:cs="Times New Roman"/>
              </w:rPr>
            </w:pPr>
            <w:proofErr w:type="spellStart"/>
            <w:r w:rsidRPr="00954FD3">
              <w:rPr>
                <w:rFonts w:ascii="Times New Roman" w:hAnsi="Times New Roman" w:cs="Times New Roman"/>
              </w:rPr>
              <w:t>Әлеуметтік</w:t>
            </w:r>
            <w:proofErr w:type="spellEnd"/>
            <w:r w:rsidRPr="00954FD3">
              <w:rPr>
                <w:rFonts w:ascii="Times New Roman" w:hAnsi="Times New Roman" w:cs="Times New Roman"/>
              </w:rPr>
              <w:t xml:space="preserve"> </w:t>
            </w:r>
            <w:proofErr w:type="spellStart"/>
            <w:r w:rsidRPr="00954FD3">
              <w:rPr>
                <w:rFonts w:ascii="Times New Roman" w:hAnsi="Times New Roman" w:cs="Times New Roman"/>
              </w:rPr>
              <w:t>бейімделу</w:t>
            </w:r>
            <w:proofErr w:type="spellEnd"/>
          </w:p>
        </w:tc>
        <w:tc>
          <w:tcPr>
            <w:tcW w:w="2686" w:type="dxa"/>
            <w:vAlign w:val="center"/>
          </w:tcPr>
          <w:p w14:paraId="45798C2C" w14:textId="1D2C2CCA" w:rsidR="002E7604" w:rsidRPr="00954FD3" w:rsidRDefault="002E7604"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xml:space="preserve">- Шағын топта жақсы бейімделу </w:t>
            </w:r>
            <w:r w:rsidRPr="00954FD3">
              <w:rPr>
                <w:rFonts w:ascii="Times New Roman" w:hAnsi="Times New Roman" w:cs="Times New Roman"/>
                <w:lang w:val="kk-KZ"/>
              </w:rPr>
              <w:br/>
              <w:t xml:space="preserve">- Тыңдау және диалогқа бейімділік </w:t>
            </w:r>
            <w:r w:rsidRPr="00954FD3">
              <w:rPr>
                <w:rFonts w:ascii="Times New Roman" w:hAnsi="Times New Roman" w:cs="Times New Roman"/>
                <w:lang w:val="kk-KZ"/>
              </w:rPr>
              <w:br/>
              <w:t>- Ережені сақтау дағдылары</w:t>
            </w:r>
          </w:p>
        </w:tc>
        <w:tc>
          <w:tcPr>
            <w:tcW w:w="2581" w:type="dxa"/>
            <w:vAlign w:val="center"/>
          </w:tcPr>
          <w:p w14:paraId="63034787" w14:textId="42BF0319" w:rsidR="002E7604" w:rsidRPr="00954FD3" w:rsidRDefault="002E7604"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xml:space="preserve">- Бейтаныс ортада белсенділіктің төмендігі </w:t>
            </w:r>
            <w:r w:rsidRPr="00954FD3">
              <w:rPr>
                <w:rFonts w:ascii="Times New Roman" w:hAnsi="Times New Roman" w:cs="Times New Roman"/>
                <w:lang w:val="kk-KZ"/>
              </w:rPr>
              <w:br/>
              <w:t xml:space="preserve">- Вербалды емес сигналдарды қабылдауда қиындық </w:t>
            </w:r>
            <w:r w:rsidRPr="00954FD3">
              <w:rPr>
                <w:rFonts w:ascii="Times New Roman" w:hAnsi="Times New Roman" w:cs="Times New Roman"/>
                <w:lang w:val="kk-KZ"/>
              </w:rPr>
              <w:br/>
              <w:t>- Құрдастармен қарым-қатынаста кідіріс</w:t>
            </w:r>
          </w:p>
        </w:tc>
        <w:tc>
          <w:tcPr>
            <w:tcW w:w="2403" w:type="dxa"/>
            <w:vAlign w:val="center"/>
          </w:tcPr>
          <w:p w14:paraId="0FDBF431" w14:textId="34E6A086" w:rsidR="002E7604" w:rsidRPr="00954FD3" w:rsidRDefault="002E7604" w:rsidP="00542280">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Әлеуметтік қатысу арнайы ұйымдастырылған ортаға тәуелді; топтық шығармашылық әрекет маңызды</w:t>
            </w:r>
          </w:p>
        </w:tc>
      </w:tr>
      <w:tr w:rsidR="00954FD3" w:rsidRPr="00233982" w14:paraId="097C3797" w14:textId="77777777" w:rsidTr="00954FD3">
        <w:tc>
          <w:tcPr>
            <w:tcW w:w="1958" w:type="dxa"/>
            <w:vAlign w:val="center"/>
          </w:tcPr>
          <w:p w14:paraId="14EF5EF3" w14:textId="5028133D" w:rsidR="004741A5" w:rsidRPr="00954FD3" w:rsidRDefault="004741A5" w:rsidP="004741A5">
            <w:pPr>
              <w:spacing w:after="0" w:line="240" w:lineRule="auto"/>
              <w:jc w:val="center"/>
              <w:rPr>
                <w:rFonts w:ascii="Times New Roman" w:hAnsi="Times New Roman" w:cs="Times New Roman"/>
              </w:rPr>
            </w:pPr>
            <w:proofErr w:type="spellStart"/>
            <w:r w:rsidRPr="00954FD3">
              <w:rPr>
                <w:rFonts w:ascii="Times New Roman" w:hAnsi="Times New Roman" w:cs="Times New Roman"/>
              </w:rPr>
              <w:t>Коммуникативтік</w:t>
            </w:r>
            <w:proofErr w:type="spellEnd"/>
            <w:r w:rsidRPr="00954FD3">
              <w:rPr>
                <w:rFonts w:ascii="Times New Roman" w:hAnsi="Times New Roman" w:cs="Times New Roman"/>
              </w:rPr>
              <w:t xml:space="preserve"> </w:t>
            </w:r>
            <w:proofErr w:type="spellStart"/>
            <w:r w:rsidRPr="00954FD3">
              <w:rPr>
                <w:rFonts w:ascii="Times New Roman" w:hAnsi="Times New Roman" w:cs="Times New Roman"/>
              </w:rPr>
              <w:t>қабілет</w:t>
            </w:r>
            <w:proofErr w:type="spellEnd"/>
          </w:p>
        </w:tc>
        <w:tc>
          <w:tcPr>
            <w:tcW w:w="2686" w:type="dxa"/>
            <w:vAlign w:val="center"/>
          </w:tcPr>
          <w:p w14:paraId="3E1A4434" w14:textId="2C76E3E0" w:rsidR="004741A5" w:rsidRPr="00954FD3" w:rsidRDefault="004741A5" w:rsidP="004741A5">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xml:space="preserve">- Вербалды сөйлеудің дамуы </w:t>
            </w:r>
            <w:r w:rsidRPr="00954FD3">
              <w:rPr>
                <w:rFonts w:ascii="Times New Roman" w:hAnsi="Times New Roman" w:cs="Times New Roman"/>
                <w:lang w:val="kk-KZ"/>
              </w:rPr>
              <w:br/>
              <w:t xml:space="preserve">- Диалогқа бейімділік </w:t>
            </w:r>
            <w:r w:rsidRPr="00954FD3">
              <w:rPr>
                <w:rFonts w:ascii="Times New Roman" w:hAnsi="Times New Roman" w:cs="Times New Roman"/>
                <w:lang w:val="kk-KZ"/>
              </w:rPr>
              <w:br/>
              <w:t>- Сөздік қордың салыстырмалы тұрақтылығы</w:t>
            </w:r>
          </w:p>
        </w:tc>
        <w:tc>
          <w:tcPr>
            <w:tcW w:w="2581" w:type="dxa"/>
            <w:vAlign w:val="center"/>
          </w:tcPr>
          <w:p w14:paraId="10B75403" w14:textId="6810E49C" w:rsidR="004741A5" w:rsidRPr="00954FD3" w:rsidRDefault="004741A5" w:rsidP="004741A5">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xml:space="preserve">- Мимика/жестті қабылдауда қиындық </w:t>
            </w:r>
            <w:r w:rsidRPr="00954FD3">
              <w:rPr>
                <w:rFonts w:ascii="Times New Roman" w:hAnsi="Times New Roman" w:cs="Times New Roman"/>
                <w:lang w:val="kk-KZ"/>
              </w:rPr>
              <w:br/>
              <w:t>- Коммуникацияда бастапқы сенімсіздік</w:t>
            </w:r>
          </w:p>
        </w:tc>
        <w:tc>
          <w:tcPr>
            <w:tcW w:w="2403" w:type="dxa"/>
            <w:vAlign w:val="center"/>
          </w:tcPr>
          <w:p w14:paraId="641EB7C0" w14:textId="6B1F2583" w:rsidR="004741A5" w:rsidRPr="00954FD3" w:rsidRDefault="004741A5" w:rsidP="004741A5">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Коммуникация негізінен сөздік арнаға сүйенеді; вербалды-музыкалық әдістер тиімді</w:t>
            </w:r>
          </w:p>
        </w:tc>
      </w:tr>
      <w:tr w:rsidR="00954FD3" w:rsidRPr="00233982" w14:paraId="4864286D" w14:textId="77777777" w:rsidTr="00954FD3">
        <w:tc>
          <w:tcPr>
            <w:tcW w:w="1958" w:type="dxa"/>
            <w:vAlign w:val="center"/>
          </w:tcPr>
          <w:p w14:paraId="776B8562" w14:textId="24EF0190" w:rsidR="004741A5" w:rsidRPr="00954FD3" w:rsidRDefault="004741A5" w:rsidP="004741A5">
            <w:pPr>
              <w:spacing w:after="0" w:line="240" w:lineRule="auto"/>
              <w:jc w:val="center"/>
              <w:rPr>
                <w:rFonts w:ascii="Times New Roman" w:hAnsi="Times New Roman" w:cs="Times New Roman"/>
              </w:rPr>
            </w:pPr>
            <w:proofErr w:type="spellStart"/>
            <w:r w:rsidRPr="00954FD3">
              <w:rPr>
                <w:rFonts w:ascii="Times New Roman" w:hAnsi="Times New Roman" w:cs="Times New Roman"/>
              </w:rPr>
              <w:t>Компенсаторлық</w:t>
            </w:r>
            <w:proofErr w:type="spellEnd"/>
            <w:r w:rsidRPr="00954FD3">
              <w:rPr>
                <w:rFonts w:ascii="Times New Roman" w:hAnsi="Times New Roman" w:cs="Times New Roman"/>
              </w:rPr>
              <w:t xml:space="preserve"> </w:t>
            </w:r>
            <w:proofErr w:type="spellStart"/>
            <w:r w:rsidRPr="00954FD3">
              <w:rPr>
                <w:rFonts w:ascii="Times New Roman" w:hAnsi="Times New Roman" w:cs="Times New Roman"/>
              </w:rPr>
              <w:t>механизмдер</w:t>
            </w:r>
            <w:proofErr w:type="spellEnd"/>
          </w:p>
        </w:tc>
        <w:tc>
          <w:tcPr>
            <w:tcW w:w="2686" w:type="dxa"/>
            <w:vAlign w:val="center"/>
          </w:tcPr>
          <w:p w14:paraId="72E8FA82" w14:textId="001BA53E" w:rsidR="004741A5" w:rsidRPr="00954FD3" w:rsidRDefault="004741A5" w:rsidP="004741A5">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xml:space="preserve">- Есту сезімталдығының артуы </w:t>
            </w:r>
            <w:r w:rsidRPr="00954FD3">
              <w:rPr>
                <w:rFonts w:ascii="Times New Roman" w:hAnsi="Times New Roman" w:cs="Times New Roman"/>
                <w:lang w:val="kk-KZ"/>
              </w:rPr>
              <w:br/>
              <w:t xml:space="preserve">- Тактильдік қабылдаудың дамуы </w:t>
            </w:r>
            <w:r w:rsidRPr="00954FD3">
              <w:rPr>
                <w:rFonts w:ascii="Times New Roman" w:hAnsi="Times New Roman" w:cs="Times New Roman"/>
                <w:lang w:val="kk-KZ"/>
              </w:rPr>
              <w:br/>
              <w:t>- Вербалды ойлаудың күшеюі</w:t>
            </w:r>
          </w:p>
        </w:tc>
        <w:tc>
          <w:tcPr>
            <w:tcW w:w="2581" w:type="dxa"/>
            <w:vAlign w:val="center"/>
          </w:tcPr>
          <w:p w14:paraId="6EDF3B72" w14:textId="3F9EEA47" w:rsidR="004741A5" w:rsidRPr="00954FD3" w:rsidRDefault="004741A5" w:rsidP="004741A5">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 Визуалды ақпаратқа тәуелді тапсырмаларда қиындық</w:t>
            </w:r>
          </w:p>
        </w:tc>
        <w:tc>
          <w:tcPr>
            <w:tcW w:w="2403" w:type="dxa"/>
            <w:vAlign w:val="center"/>
          </w:tcPr>
          <w:p w14:paraId="04F865C0" w14:textId="4E8E8CD2" w:rsidR="004741A5" w:rsidRPr="00954FD3" w:rsidRDefault="004741A5" w:rsidP="004741A5">
            <w:pPr>
              <w:spacing w:after="0" w:line="240" w:lineRule="auto"/>
              <w:jc w:val="center"/>
              <w:rPr>
                <w:rFonts w:ascii="Times New Roman" w:hAnsi="Times New Roman" w:cs="Times New Roman"/>
                <w:lang w:val="kk-KZ"/>
              </w:rPr>
            </w:pPr>
            <w:r w:rsidRPr="00954FD3">
              <w:rPr>
                <w:rFonts w:ascii="Times New Roman" w:hAnsi="Times New Roman" w:cs="Times New Roman"/>
                <w:lang w:val="kk-KZ"/>
              </w:rPr>
              <w:t>Компенсация педагогикалық әсер арқылы күшейеді; оқыту ортасы шешуші фактор</w:t>
            </w:r>
          </w:p>
        </w:tc>
      </w:tr>
    </w:tbl>
    <w:p w14:paraId="7EB03211" w14:textId="654A5672" w:rsidR="003F46B9" w:rsidRPr="00E515A6" w:rsidRDefault="003F46B9"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Кесте нәтижелері көрсеткендей, нашар көретін оқушылар</w:t>
      </w:r>
      <w:r w:rsidR="000E2466">
        <w:rPr>
          <w:rFonts w:ascii="Times New Roman" w:hAnsi="Times New Roman" w:cs="Times New Roman"/>
          <w:sz w:val="28"/>
          <w:szCs w:val="28"/>
          <w:lang w:val="kk-KZ"/>
        </w:rPr>
        <w:t>д</w:t>
      </w:r>
      <w:r w:rsidRPr="00E515A6">
        <w:rPr>
          <w:rFonts w:ascii="Times New Roman" w:hAnsi="Times New Roman" w:cs="Times New Roman"/>
          <w:sz w:val="28"/>
          <w:szCs w:val="28"/>
          <w:lang w:val="kk-KZ"/>
        </w:rPr>
        <w:t xml:space="preserve">ың психологиялық құрылымы қарама-қайшы емес, керісінше </w:t>
      </w:r>
      <w:r w:rsidRPr="008F47DD">
        <w:rPr>
          <w:rFonts w:ascii="Times New Roman" w:hAnsi="Times New Roman" w:cs="Times New Roman"/>
          <w:sz w:val="28"/>
          <w:szCs w:val="28"/>
          <w:lang w:val="kk-KZ"/>
        </w:rPr>
        <w:t>күшті және әлсіз компоненттердің біртұтас динамикалық жүйесі болып</w:t>
      </w:r>
      <w:r w:rsidRPr="00E515A6">
        <w:rPr>
          <w:rFonts w:ascii="Times New Roman" w:hAnsi="Times New Roman" w:cs="Times New Roman"/>
          <w:sz w:val="28"/>
          <w:szCs w:val="28"/>
          <w:lang w:val="kk-KZ"/>
        </w:rPr>
        <w:t xml:space="preserve"> табылады. Әлсіз жақтар тұрақты кемшілік ретінде емес, дұрыс ұйымдастырылған педагогикалық орта жағдайында компенсаторлық механизмдер арқылы толықтырылатын функционалдық ерекшелік ретінде көрінеді.</w:t>
      </w:r>
    </w:p>
    <w:p w14:paraId="487DBB06" w14:textId="3E0F730E" w:rsidR="003F46B9" w:rsidRPr="00E515A6" w:rsidRDefault="003F46B9"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Осы тұрғыдан алғанда, оқу-тәрбие </w:t>
      </w:r>
      <w:r w:rsidR="00A62D3B" w:rsidRPr="00E515A6">
        <w:rPr>
          <w:rFonts w:ascii="Times New Roman" w:hAnsi="Times New Roman" w:cs="Times New Roman"/>
          <w:sz w:val="28"/>
          <w:szCs w:val="28"/>
          <w:lang w:val="kk-KZ"/>
        </w:rPr>
        <w:t>үдерісі</w:t>
      </w:r>
      <w:r w:rsidRPr="00E515A6">
        <w:rPr>
          <w:rFonts w:ascii="Times New Roman" w:hAnsi="Times New Roman" w:cs="Times New Roman"/>
          <w:sz w:val="28"/>
          <w:szCs w:val="28"/>
          <w:lang w:val="kk-KZ"/>
        </w:rPr>
        <w:t>н ұйымдастыруда көпарналы қабылдауға негізделген әдістер, соның ішінде музыкалық-шығармашылық әрекет, танымдық, эмоциялық және әлеуметтік жүйелерді бір мезгілде дамытатын тиімді құрал болып табылады.</w:t>
      </w:r>
    </w:p>
    <w:p w14:paraId="1637B3F9" w14:textId="21FED3EE" w:rsidR="003F46B9" w:rsidRPr="00E515A6" w:rsidRDefault="006D55F6" w:rsidP="00455B23">
      <w:pPr>
        <w:spacing w:after="0" w:line="240" w:lineRule="auto"/>
        <w:ind w:firstLine="567"/>
        <w:jc w:val="both"/>
        <w:rPr>
          <w:rFonts w:ascii="Times New Roman" w:hAnsi="Times New Roman" w:cs="Times New Roman"/>
          <w:sz w:val="28"/>
          <w:szCs w:val="28"/>
          <w:lang w:val="kk-KZ"/>
        </w:rPr>
      </w:pPr>
      <w:r w:rsidRPr="00954FD3">
        <w:rPr>
          <w:rFonts w:ascii="Times New Roman" w:hAnsi="Times New Roman" w:cs="Times New Roman"/>
          <w:sz w:val="28"/>
          <w:szCs w:val="28"/>
          <w:lang w:val="kk-KZ"/>
        </w:rPr>
        <w:t>Көру қабілеті бұзылған оқушыларды оқыту</w:t>
      </w:r>
      <w:r w:rsidRPr="00E515A6">
        <w:rPr>
          <w:rFonts w:ascii="Times New Roman" w:hAnsi="Times New Roman" w:cs="Times New Roman"/>
          <w:b/>
          <w:bCs/>
          <w:i/>
          <w:iCs/>
          <w:sz w:val="28"/>
          <w:szCs w:val="28"/>
          <w:lang w:val="kk-KZ"/>
        </w:rPr>
        <w:t xml:space="preserve"> </w:t>
      </w:r>
      <w:r w:rsidRPr="00E515A6">
        <w:rPr>
          <w:rFonts w:ascii="Times New Roman" w:hAnsi="Times New Roman" w:cs="Times New Roman"/>
          <w:sz w:val="28"/>
          <w:szCs w:val="28"/>
          <w:lang w:val="kk-KZ"/>
        </w:rPr>
        <w:t>арнайы педагогика мен тифлопедагогика ғылымының негізгі зерттеу бағыттарының бірі болып табылады. Бұл саладағы теориялық негіздер Л.С. Выготскийдің мәдени-тарихи даму теориясынан бастау алады. Оның тұжырымдарына сәйкес, баланың психикалық дамуы биологиялы</w:t>
      </w:r>
      <w:r w:rsidRPr="002A76CC">
        <w:rPr>
          <w:rFonts w:ascii="Times New Roman" w:hAnsi="Times New Roman" w:cs="Times New Roman"/>
          <w:sz w:val="28"/>
          <w:szCs w:val="28"/>
          <w:lang w:val="kk-KZ"/>
        </w:rPr>
        <w:t xml:space="preserve">қ кемістікпен емес, әлеуметтік орта және оқыту жүйесі арқылы анықталады. Бұл қағида көру бұзылыстары бар </w:t>
      </w:r>
      <w:r w:rsidR="00433944" w:rsidRPr="002A76CC">
        <w:rPr>
          <w:rFonts w:ascii="Times New Roman" w:hAnsi="Times New Roman" w:cs="Times New Roman"/>
          <w:sz w:val="28"/>
          <w:szCs w:val="28"/>
          <w:lang w:val="kk-KZ"/>
        </w:rPr>
        <w:t>оқушылар</w:t>
      </w:r>
      <w:r w:rsidRPr="002A76CC">
        <w:rPr>
          <w:rFonts w:ascii="Times New Roman" w:hAnsi="Times New Roman" w:cs="Times New Roman"/>
          <w:sz w:val="28"/>
          <w:szCs w:val="28"/>
          <w:lang w:val="kk-KZ"/>
        </w:rPr>
        <w:t>дың даму мүмкіндіктерін педагогикалық әсер арқылы кеңейтуге болатынын дәлелдейді.</w:t>
      </w:r>
      <w:r w:rsidR="00690F58" w:rsidRPr="002A76CC">
        <w:rPr>
          <w:rFonts w:ascii="Times New Roman" w:hAnsi="Times New Roman" w:cs="Times New Roman"/>
          <w:sz w:val="28"/>
          <w:szCs w:val="28"/>
          <w:lang w:val="kk-KZ"/>
        </w:rPr>
        <w:t xml:space="preserve"> </w:t>
      </w:r>
      <w:r w:rsidR="003F46B9" w:rsidRPr="002A76CC">
        <w:rPr>
          <w:rFonts w:ascii="Times New Roman" w:hAnsi="Times New Roman" w:cs="Times New Roman"/>
          <w:vanish/>
          <w:sz w:val="28"/>
          <w:szCs w:val="28"/>
          <w:lang w:val="kk-KZ"/>
        </w:rPr>
        <w:t>Начало формы</w:t>
      </w:r>
    </w:p>
    <w:p w14:paraId="3EA17179" w14:textId="35F76C78" w:rsidR="005A2CAC" w:rsidRPr="00A62910" w:rsidRDefault="005A2CAC" w:rsidP="00455B23">
      <w:pPr>
        <w:spacing w:after="0" w:line="240" w:lineRule="auto"/>
        <w:ind w:firstLine="567"/>
        <w:jc w:val="both"/>
        <w:rPr>
          <w:rFonts w:ascii="Times New Roman" w:hAnsi="Times New Roman" w:cs="Times New Roman"/>
          <w:vanish/>
          <w:sz w:val="28"/>
          <w:szCs w:val="28"/>
          <w:lang w:val="kk-KZ"/>
        </w:rPr>
      </w:pPr>
      <w:r w:rsidRPr="00E515A6">
        <w:rPr>
          <w:rFonts w:ascii="Times New Roman" w:hAnsi="Times New Roman" w:cs="Times New Roman"/>
          <w:sz w:val="28"/>
          <w:szCs w:val="28"/>
          <w:lang w:val="kk-KZ"/>
        </w:rPr>
        <w:t xml:space="preserve">Н. Н. Малофеев арнайы және инклюзивті білім берудің дамуын тарихи-әлеуметтік контексте қарастыра отырып, көру қабілеті бұзылған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дың білім алу мүмкіндіктері қоғамдағы білім беру жүйесінің ұйымдастырылу деңгейімен тікелей байланыст</w:t>
      </w:r>
      <w:r w:rsidRPr="00A62910">
        <w:rPr>
          <w:rFonts w:ascii="Times New Roman" w:hAnsi="Times New Roman" w:cs="Times New Roman"/>
          <w:sz w:val="28"/>
          <w:szCs w:val="28"/>
          <w:lang w:val="kk-KZ"/>
        </w:rPr>
        <w:t xml:space="preserve">ы екенін негіздейді. Оның тұжырымынша, мұндай </w:t>
      </w:r>
      <w:r w:rsidR="00433944" w:rsidRPr="00A62910">
        <w:rPr>
          <w:rFonts w:ascii="Times New Roman" w:hAnsi="Times New Roman" w:cs="Times New Roman"/>
          <w:sz w:val="28"/>
          <w:szCs w:val="28"/>
          <w:lang w:val="kk-KZ"/>
        </w:rPr>
        <w:t>оқушылар</w:t>
      </w:r>
      <w:r w:rsidRPr="00A62910">
        <w:rPr>
          <w:rFonts w:ascii="Times New Roman" w:hAnsi="Times New Roman" w:cs="Times New Roman"/>
          <w:sz w:val="28"/>
          <w:szCs w:val="28"/>
          <w:lang w:val="kk-KZ"/>
        </w:rPr>
        <w:t>дың даму траекториясы білім беру мекемелерінің қолжетімділігімен, педагогикалық ресурстардың жеткіліктілігімен және әлеуметтік қолдаудың жүйелілігімен анықталады. Автор инклюзивті білім берудің басты мақсаты ретінде баланы ортаға бейімдеу емес, керісінше білім беру ортасын баланың қажеттіліктеріне сәйкестендіру екенін атап көрсетеді. Яғни, білім беру жүйесі неғұрлым икемді әрі бейімделген болған сайын, көру қабілеті бұзылған оқушылардың танымдық, әлеуметтік және тұлғалық дамуы соғұрлым тиімді жүзеге асады [</w:t>
      </w:r>
      <w:r w:rsidR="008434DE" w:rsidRPr="00A62910">
        <w:rPr>
          <w:rFonts w:ascii="Times New Roman" w:hAnsi="Times New Roman" w:cs="Times New Roman"/>
          <w:sz w:val="28"/>
          <w:szCs w:val="28"/>
          <w:lang w:val="kk-KZ"/>
        </w:rPr>
        <w:t>1</w:t>
      </w:r>
      <w:r w:rsidR="002044A0" w:rsidRPr="00A62910">
        <w:rPr>
          <w:rFonts w:ascii="Times New Roman" w:hAnsi="Times New Roman" w:cs="Times New Roman"/>
          <w:sz w:val="28"/>
          <w:szCs w:val="28"/>
          <w:lang w:val="kk-KZ"/>
        </w:rPr>
        <w:t>48</w:t>
      </w:r>
      <w:r w:rsidRPr="00A62910">
        <w:rPr>
          <w:rFonts w:ascii="Times New Roman" w:hAnsi="Times New Roman" w:cs="Times New Roman"/>
          <w:sz w:val="28"/>
          <w:szCs w:val="28"/>
          <w:lang w:val="kk-KZ"/>
        </w:rPr>
        <w:t>].</w:t>
      </w:r>
    </w:p>
    <w:p w14:paraId="528AF983" w14:textId="77777777" w:rsidR="005A2CAC" w:rsidRPr="00A62910" w:rsidRDefault="005A2CAC" w:rsidP="00455B23">
      <w:pPr>
        <w:spacing w:after="0" w:line="240" w:lineRule="auto"/>
        <w:ind w:firstLine="567"/>
        <w:jc w:val="both"/>
        <w:rPr>
          <w:rFonts w:ascii="Times New Roman" w:hAnsi="Times New Roman" w:cs="Times New Roman"/>
          <w:sz w:val="28"/>
          <w:szCs w:val="28"/>
          <w:lang w:val="kk-KZ"/>
        </w:rPr>
      </w:pPr>
    </w:p>
    <w:p w14:paraId="52FAD48C" w14:textId="0CBE7218" w:rsidR="00690F58" w:rsidRPr="00A62910" w:rsidRDefault="00690F58"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Көру қабілеті бұзылған </w:t>
      </w:r>
      <w:r w:rsidR="00433944" w:rsidRPr="00A62910">
        <w:rPr>
          <w:rFonts w:ascii="Times New Roman" w:hAnsi="Times New Roman" w:cs="Times New Roman"/>
          <w:sz w:val="28"/>
          <w:szCs w:val="28"/>
          <w:lang w:val="kk-KZ"/>
        </w:rPr>
        <w:t>оқушылар</w:t>
      </w:r>
      <w:r w:rsidRPr="00A62910">
        <w:rPr>
          <w:rFonts w:ascii="Times New Roman" w:hAnsi="Times New Roman" w:cs="Times New Roman"/>
          <w:sz w:val="28"/>
          <w:szCs w:val="28"/>
          <w:lang w:val="kk-KZ"/>
        </w:rPr>
        <w:t xml:space="preserve">ды оқыту мәселелері қазіргі арнайы педагогикада кешенді түрде қарастырылып келеді. Осы бағытта M. C. Holbrook пен Alan J. Koenig еңбектері маңызды ғылыми негіз болып табылады. Авторлар көру қабілеті бұзылған </w:t>
      </w:r>
      <w:r w:rsidR="00433944" w:rsidRPr="00A62910">
        <w:rPr>
          <w:rFonts w:ascii="Times New Roman" w:hAnsi="Times New Roman" w:cs="Times New Roman"/>
          <w:sz w:val="28"/>
          <w:szCs w:val="28"/>
          <w:lang w:val="kk-KZ"/>
        </w:rPr>
        <w:t>оқушылар</w:t>
      </w:r>
      <w:r w:rsidRPr="00A62910">
        <w:rPr>
          <w:rFonts w:ascii="Times New Roman" w:hAnsi="Times New Roman" w:cs="Times New Roman"/>
          <w:sz w:val="28"/>
          <w:szCs w:val="28"/>
          <w:lang w:val="kk-KZ"/>
        </w:rPr>
        <w:t>дың дамуы тек көру функциясының деңгейімен ғана анықталмайтынын, олардың сенсорлық, танымдық және әлеуметтік тәжірибесінің ерекшеліктерімен тығыз байланысты екенін көрсетеді. Зерттеуде көру қабілеті бұзылған оқушылар үшін дәстүрлі оқу мазмұнын толықтыратын «кеңейтілген оқу бағдарламасы» (Expanded Core Curriculum) ұғымы</w:t>
      </w:r>
      <w:r w:rsidR="001B5776" w:rsidRPr="00A62910">
        <w:rPr>
          <w:rFonts w:ascii="Times New Roman" w:hAnsi="Times New Roman" w:cs="Times New Roman"/>
          <w:sz w:val="28"/>
          <w:szCs w:val="28"/>
          <w:lang w:val="kk-KZ"/>
        </w:rPr>
        <w:t xml:space="preserve">на баса назар аударылып, </w:t>
      </w:r>
      <w:r w:rsidRPr="00A62910">
        <w:rPr>
          <w:rFonts w:ascii="Times New Roman" w:hAnsi="Times New Roman" w:cs="Times New Roman"/>
          <w:sz w:val="28"/>
          <w:szCs w:val="28"/>
          <w:lang w:val="kk-KZ"/>
        </w:rPr>
        <w:t>оған кеңістікте бағдарлану, әлеуметтік өзара әрекет, өзін-өзі күту және функционалдық көруді дамыту сияқты маңызды дағдылар кіретіні негізделеді. Бұл тәсіл оқыту үдерісін баланың нақты мүмкіндіктері мен қажеттіліктеріне бейімдеуді талап етеді [</w:t>
      </w:r>
      <w:r w:rsidR="00F02F9B" w:rsidRPr="00A62910">
        <w:rPr>
          <w:rFonts w:ascii="Times New Roman" w:hAnsi="Times New Roman" w:cs="Times New Roman"/>
          <w:sz w:val="28"/>
          <w:szCs w:val="28"/>
          <w:lang w:val="kk-KZ"/>
        </w:rPr>
        <w:t>5</w:t>
      </w:r>
      <w:r w:rsidR="00202DDD" w:rsidRPr="00A62910">
        <w:rPr>
          <w:rFonts w:ascii="Times New Roman" w:hAnsi="Times New Roman" w:cs="Times New Roman"/>
          <w:sz w:val="28"/>
          <w:szCs w:val="28"/>
          <w:lang w:val="kk-KZ"/>
        </w:rPr>
        <w:t>4</w:t>
      </w:r>
      <w:r w:rsidR="00954FD3" w:rsidRPr="00A62910">
        <w:rPr>
          <w:rFonts w:ascii="Times New Roman" w:hAnsi="Times New Roman" w:cs="Times New Roman"/>
          <w:sz w:val="28"/>
          <w:szCs w:val="28"/>
          <w:lang w:val="kk-KZ"/>
        </w:rPr>
        <w:t>, б.</w:t>
      </w:r>
      <w:r w:rsidR="007D0ADD" w:rsidRPr="00A62910">
        <w:rPr>
          <w:rFonts w:ascii="Times New Roman" w:hAnsi="Times New Roman" w:cs="Times New Roman"/>
          <w:sz w:val="28"/>
          <w:szCs w:val="28"/>
          <w:lang w:val="kk-KZ"/>
        </w:rPr>
        <w:t>226</w:t>
      </w:r>
      <w:r w:rsidRPr="00A62910">
        <w:rPr>
          <w:rFonts w:ascii="Times New Roman" w:hAnsi="Times New Roman" w:cs="Times New Roman"/>
          <w:sz w:val="28"/>
          <w:szCs w:val="28"/>
          <w:lang w:val="kk-KZ"/>
        </w:rPr>
        <w:t>]</w:t>
      </w:r>
      <w:r w:rsidR="008202B7" w:rsidRPr="00A62910">
        <w:rPr>
          <w:rFonts w:ascii="Times New Roman" w:hAnsi="Times New Roman" w:cs="Times New Roman"/>
          <w:sz w:val="28"/>
          <w:szCs w:val="28"/>
          <w:lang w:val="kk-KZ"/>
        </w:rPr>
        <w:t>.</w:t>
      </w:r>
    </w:p>
    <w:p w14:paraId="30715509" w14:textId="11DEF5C0" w:rsidR="00690F58" w:rsidRPr="00A62910" w:rsidRDefault="00690F58"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Аталған еңбекті талдау көру қабілеті бұзылған, оның ішінде нашар көретін бастауыш сынып оқушыларын оқытуда тек академиялық білім берумен шектелу </w:t>
      </w:r>
      <w:r w:rsidRPr="00A62910">
        <w:rPr>
          <w:rFonts w:ascii="Times New Roman" w:hAnsi="Times New Roman" w:cs="Times New Roman"/>
          <w:sz w:val="28"/>
          <w:szCs w:val="28"/>
          <w:lang w:val="kk-KZ"/>
        </w:rPr>
        <w:lastRenderedPageBreak/>
        <w:t xml:space="preserve">жеткіліксіз екенін көрсетеді. Әсіресе </w:t>
      </w:r>
      <w:r w:rsidR="0016698B" w:rsidRPr="00A62910">
        <w:rPr>
          <w:rFonts w:ascii="Times New Roman" w:hAnsi="Times New Roman" w:cs="Times New Roman"/>
          <w:sz w:val="28"/>
          <w:szCs w:val="28"/>
          <w:lang w:val="kk-KZ"/>
        </w:rPr>
        <w:t>бастауыш</w:t>
      </w:r>
      <w:r w:rsidRPr="00A62910">
        <w:rPr>
          <w:rFonts w:ascii="Times New Roman" w:hAnsi="Times New Roman" w:cs="Times New Roman"/>
          <w:sz w:val="28"/>
          <w:szCs w:val="28"/>
          <w:lang w:val="kk-KZ"/>
        </w:rPr>
        <w:t xml:space="preserve"> сынып кезеңінде оқушылардың танымдық белсенділігі, әлеуметтік қарым-қатынасы және тұлғалық қасиеттері қарқынды дамитындықтан, олардың дамуын кешенді қолдау ерекше маңызға ие. Осы тұрғыдан алғанда, көру қабілеті шектеулі оқушылардың эмоционалдық, әлеуметтік және адамгершілік дамуын қамтамасыз ететін қосымша педагогикалық құралдарды, соның ішінде өнер мен музыканы пайдалану қажеттілігі артады. Демек, </w:t>
      </w:r>
      <w:r w:rsidR="00087A7B" w:rsidRPr="00A62910">
        <w:rPr>
          <w:rFonts w:ascii="Times New Roman" w:hAnsi="Times New Roman" w:cs="Times New Roman"/>
          <w:sz w:val="28"/>
          <w:szCs w:val="28"/>
          <w:lang w:val="kk-KZ"/>
        </w:rPr>
        <w:t xml:space="preserve">М.С. </w:t>
      </w:r>
      <w:r w:rsidRPr="00A62910">
        <w:rPr>
          <w:rFonts w:ascii="Times New Roman" w:hAnsi="Times New Roman" w:cs="Times New Roman"/>
          <w:sz w:val="28"/>
          <w:szCs w:val="28"/>
          <w:lang w:val="kk-KZ"/>
        </w:rPr>
        <w:t xml:space="preserve">Holbrook пен </w:t>
      </w:r>
      <w:r w:rsidR="00087A7B" w:rsidRPr="00A62910">
        <w:rPr>
          <w:rFonts w:ascii="Times New Roman" w:hAnsi="Times New Roman" w:cs="Times New Roman"/>
          <w:sz w:val="28"/>
          <w:szCs w:val="28"/>
          <w:lang w:val="kk-KZ"/>
        </w:rPr>
        <w:t xml:space="preserve">А.J. </w:t>
      </w:r>
      <w:r w:rsidRPr="00A62910">
        <w:rPr>
          <w:rFonts w:ascii="Times New Roman" w:hAnsi="Times New Roman" w:cs="Times New Roman"/>
          <w:sz w:val="28"/>
          <w:szCs w:val="28"/>
          <w:lang w:val="kk-KZ"/>
        </w:rPr>
        <w:t>Koenig ұсынған кешенді оқыту тұжырымдамасы зерттеуіміздің теориялық негізін күшейтіп, нашар көретін 3–4 сынып оқушыларының адамгершілік құндылықтарын қалыптастыруға бағытталған педагогикалық ықпалдың тиімділігін ғылыми тұрғыдан негіздеуге мүмкіндік береді.</w:t>
      </w:r>
    </w:p>
    <w:p w14:paraId="328F1FC2" w14:textId="012BB5AD" w:rsidR="00996E47" w:rsidRPr="00A62910" w:rsidRDefault="00996E47"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Көру қабілеті бұзылған </w:t>
      </w:r>
      <w:r w:rsidR="00433944" w:rsidRPr="00A62910">
        <w:rPr>
          <w:rFonts w:ascii="Times New Roman" w:hAnsi="Times New Roman" w:cs="Times New Roman"/>
          <w:sz w:val="28"/>
          <w:szCs w:val="28"/>
          <w:lang w:val="kk-KZ"/>
        </w:rPr>
        <w:t>оқушылар</w:t>
      </w:r>
      <w:r w:rsidRPr="00A62910">
        <w:rPr>
          <w:rFonts w:ascii="Times New Roman" w:hAnsi="Times New Roman" w:cs="Times New Roman"/>
          <w:sz w:val="28"/>
          <w:szCs w:val="28"/>
          <w:lang w:val="kk-KZ"/>
        </w:rPr>
        <w:t>дың білім алуы мен дамуы арнайы педагогикада тек медициналық шектеулер тұрғысынан емес, ең алдымен білім беру ортасының ұйымдастырылу сапасымен байланысты қарастырылады. H</w:t>
      </w:r>
      <w:r w:rsidR="00202DDD"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Mason және St</w:t>
      </w:r>
      <w:r w:rsidR="00202DDD"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McCall еңбектерінде көру қабілеті бұзылған оқушылар үшін білімге қолжетімділік (access to education) негізгі фактор ретінде айқындалады. Авторлар “</w:t>
      </w:r>
      <w:r w:rsidR="003C4DB2" w:rsidRPr="00A62910">
        <w:rPr>
          <w:rFonts w:ascii="Times New Roman" w:hAnsi="Times New Roman" w:cs="Times New Roman"/>
          <w:sz w:val="28"/>
          <w:szCs w:val="28"/>
          <w:lang w:val="kk-KZ"/>
        </w:rPr>
        <w:t>Көру қабілеті бұзылған білім алушыларға арналған білім беру үдерісі оқу бағдарламасының мазмұнына толық қолжетімділікті және оқу әрекетіне толыққанды қатысуды қамтамасыз ету мақсатында бейімделуі тиіс</w:t>
      </w:r>
      <w:r w:rsidRPr="00A62910">
        <w:rPr>
          <w:rFonts w:ascii="Times New Roman" w:hAnsi="Times New Roman" w:cs="Times New Roman"/>
          <w:sz w:val="28"/>
          <w:szCs w:val="28"/>
          <w:lang w:val="kk-KZ"/>
        </w:rPr>
        <w:t>” деп көрсетіп, білім беру мазмұнының бейімделуі мен оқу ортасының ұйымдастырылуы баланың даму мүмкіндігін айқындайтынын негіздейді [</w:t>
      </w:r>
      <w:r w:rsidR="00F02F9B" w:rsidRPr="00A62910">
        <w:rPr>
          <w:rFonts w:ascii="Times New Roman" w:hAnsi="Times New Roman" w:cs="Times New Roman"/>
          <w:sz w:val="28"/>
          <w:szCs w:val="28"/>
          <w:lang w:val="kk-KZ"/>
        </w:rPr>
        <w:t>5</w:t>
      </w:r>
      <w:r w:rsidR="00202DDD" w:rsidRPr="00A62910">
        <w:rPr>
          <w:rFonts w:ascii="Times New Roman" w:hAnsi="Times New Roman" w:cs="Times New Roman"/>
          <w:sz w:val="28"/>
          <w:szCs w:val="28"/>
          <w:lang w:val="kk-KZ"/>
        </w:rPr>
        <w:t>5</w:t>
      </w:r>
      <w:r w:rsidR="00954FD3" w:rsidRPr="00A62910">
        <w:rPr>
          <w:rFonts w:ascii="Times New Roman" w:hAnsi="Times New Roman" w:cs="Times New Roman"/>
          <w:sz w:val="28"/>
          <w:szCs w:val="28"/>
          <w:lang w:val="kk-KZ"/>
        </w:rPr>
        <w:t>, б.</w:t>
      </w:r>
      <w:r w:rsidR="00D447D1" w:rsidRPr="00A62910">
        <w:rPr>
          <w:rFonts w:ascii="Times New Roman" w:hAnsi="Times New Roman" w:cs="Times New Roman"/>
          <w:sz w:val="28"/>
          <w:szCs w:val="28"/>
          <w:lang w:val="kk-KZ"/>
        </w:rPr>
        <w:t>145</w:t>
      </w:r>
      <w:r w:rsidRPr="00A62910">
        <w:rPr>
          <w:rFonts w:ascii="Times New Roman" w:hAnsi="Times New Roman" w:cs="Times New Roman"/>
          <w:sz w:val="28"/>
          <w:szCs w:val="28"/>
          <w:lang w:val="kk-KZ"/>
        </w:rPr>
        <w:t>]</w:t>
      </w:r>
      <w:r w:rsidR="008632BC" w:rsidRPr="00A62910">
        <w:rPr>
          <w:rFonts w:ascii="Times New Roman" w:hAnsi="Times New Roman" w:cs="Times New Roman"/>
          <w:sz w:val="28"/>
          <w:szCs w:val="28"/>
          <w:lang w:val="kk-KZ"/>
        </w:rPr>
        <w:t>.</w:t>
      </w:r>
      <w:r w:rsidR="009D0806"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Бұл тұжырым көру қабілеті бұзылған </w:t>
      </w:r>
      <w:r w:rsidR="00433944" w:rsidRPr="00A62910">
        <w:rPr>
          <w:rFonts w:ascii="Times New Roman" w:hAnsi="Times New Roman" w:cs="Times New Roman"/>
          <w:sz w:val="28"/>
          <w:szCs w:val="28"/>
          <w:lang w:val="kk-KZ"/>
        </w:rPr>
        <w:t>оқушылар</w:t>
      </w:r>
      <w:r w:rsidRPr="00A62910">
        <w:rPr>
          <w:rFonts w:ascii="Times New Roman" w:hAnsi="Times New Roman" w:cs="Times New Roman"/>
          <w:sz w:val="28"/>
          <w:szCs w:val="28"/>
          <w:lang w:val="kk-KZ"/>
        </w:rPr>
        <w:t>дың дамуы биологиялық шектеулермен ғана емес, педагогикалық қолдау жүйесімен тығыз байланысты екенін дәлелдейді.</w:t>
      </w:r>
    </w:p>
    <w:p w14:paraId="4CB7B152" w14:textId="169E0A41" w:rsidR="00996E47" w:rsidRPr="00A62910" w:rsidRDefault="00996E47"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Аталған ғылыми көзқарастарды талдау көру қабілеті бұзылған баланың дамуының негізгі детерминанты биологиялық фактор емес, педагогикалық ортаның дұрыс ұйымдастырылуы екенін көрсетеді. Егер оқу </w:t>
      </w:r>
      <w:r w:rsidR="00A62D3B" w:rsidRPr="00A62910">
        <w:rPr>
          <w:rFonts w:ascii="Times New Roman" w:hAnsi="Times New Roman" w:cs="Times New Roman"/>
          <w:sz w:val="28"/>
          <w:szCs w:val="28"/>
          <w:lang w:val="kk-KZ"/>
        </w:rPr>
        <w:t>үдерісі</w:t>
      </w:r>
      <w:r w:rsidRPr="00A62910">
        <w:rPr>
          <w:rFonts w:ascii="Times New Roman" w:hAnsi="Times New Roman" w:cs="Times New Roman"/>
          <w:sz w:val="28"/>
          <w:szCs w:val="28"/>
          <w:lang w:val="kk-KZ"/>
        </w:rPr>
        <w:t xml:space="preserve"> баланың сенсорлық мүмкіндіктеріне бейімделіп, мультисенсорлық әдістер қолданылса, оқушының танымдық белсенділігі артып, оқу материалын меңгеру деңгейі жоғарылайды. Сонымен қатар, қолайлы педагогикалық орта әлеуметтік бейімделуді жеңілдетіп, қарым-қатынас дағдыларының қалыптасуына жағдай жасайды. Осылайша, көру қабілеті бұзылған </w:t>
      </w:r>
      <w:r w:rsidR="00433944" w:rsidRPr="00A62910">
        <w:rPr>
          <w:rFonts w:ascii="Times New Roman" w:hAnsi="Times New Roman" w:cs="Times New Roman"/>
          <w:sz w:val="28"/>
          <w:szCs w:val="28"/>
          <w:lang w:val="kk-KZ"/>
        </w:rPr>
        <w:t>оқушылар</w:t>
      </w:r>
      <w:r w:rsidRPr="00A62910">
        <w:rPr>
          <w:rFonts w:ascii="Times New Roman" w:hAnsi="Times New Roman" w:cs="Times New Roman"/>
          <w:sz w:val="28"/>
          <w:szCs w:val="28"/>
          <w:lang w:val="kk-KZ"/>
        </w:rPr>
        <w:t>дың даму нәтижесі үш негізгі компонентке тәуелді: дұрыс бейімделген орта оқу мүмкіндігін кеңейтеді, тиімді әдістемелер танымдық дамуды қамтамасыз етеді, ал жүйелі педагогикалық қолдау әлеуметтік интеграцияға ықпал етеді.</w:t>
      </w:r>
    </w:p>
    <w:p w14:paraId="62FB947F" w14:textId="2299C6AE" w:rsidR="00996E47" w:rsidRPr="00A62910" w:rsidRDefault="00CF2E48"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Көру қабілеті бұзылған оқушыларды оқытуға арналған </w:t>
      </w:r>
      <w:r w:rsidR="00793D9F" w:rsidRPr="00A62910">
        <w:rPr>
          <w:rFonts w:ascii="Times New Roman" w:hAnsi="Times New Roman" w:cs="Times New Roman"/>
          <w:sz w:val="28"/>
          <w:szCs w:val="28"/>
          <w:lang w:val="kk-KZ"/>
        </w:rPr>
        <w:t>V.E.Bishop</w:t>
      </w:r>
      <w:r w:rsidR="00B76C64" w:rsidRPr="00A62910">
        <w:rPr>
          <w:rFonts w:ascii="Times New Roman" w:hAnsi="Times New Roman" w:cs="Times New Roman"/>
          <w:sz w:val="28"/>
          <w:szCs w:val="28"/>
          <w:lang w:val="kk-KZ"/>
        </w:rPr>
        <w:t>-тың</w:t>
      </w:r>
      <w:r w:rsidR="00202DDD"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еңбегінде </w:t>
      </w:r>
      <w:r w:rsidR="00DE6FA0"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нашар көретін оқушылардың білім алу тиімділігі олардың көру деңгейіне емес, оқу ортасының бейімделу сапасына және педагогикалық қолдаудың жүйелілігіне тәуелді</w:t>
      </w:r>
      <w:r w:rsidR="00FE002C" w:rsidRPr="00A62910">
        <w:rPr>
          <w:rFonts w:ascii="Times New Roman" w:hAnsi="Times New Roman" w:cs="Times New Roman"/>
          <w:sz w:val="28"/>
          <w:szCs w:val="28"/>
          <w:lang w:val="kk-KZ"/>
        </w:rPr>
        <w:t xml:space="preserve"> </w:t>
      </w:r>
      <w:r w:rsidR="00DE6FA0" w:rsidRPr="00A62910">
        <w:rPr>
          <w:rFonts w:ascii="Times New Roman" w:hAnsi="Times New Roman" w:cs="Times New Roman"/>
          <w:sz w:val="28"/>
          <w:szCs w:val="28"/>
          <w:lang w:val="kk-KZ"/>
        </w:rPr>
        <w:t>екендігі</w:t>
      </w:r>
      <w:r w:rsidR="00FE002C" w:rsidRPr="00A62910">
        <w:rPr>
          <w:rFonts w:ascii="Times New Roman" w:hAnsi="Times New Roman" w:cs="Times New Roman"/>
          <w:sz w:val="28"/>
          <w:szCs w:val="28"/>
          <w:lang w:val="kk-KZ"/>
        </w:rPr>
        <w:t>, сонымен қатар о</w:t>
      </w:r>
      <w:r w:rsidRPr="00A62910">
        <w:rPr>
          <w:rFonts w:ascii="Times New Roman" w:hAnsi="Times New Roman" w:cs="Times New Roman"/>
          <w:sz w:val="28"/>
          <w:szCs w:val="28"/>
          <w:lang w:val="kk-KZ"/>
        </w:rPr>
        <w:t xml:space="preserve">қу </w:t>
      </w:r>
      <w:r w:rsidR="00DE6FA0" w:rsidRPr="00A62910">
        <w:rPr>
          <w:rFonts w:ascii="Times New Roman" w:hAnsi="Times New Roman" w:cs="Times New Roman"/>
          <w:sz w:val="28"/>
          <w:szCs w:val="28"/>
          <w:lang w:val="kk-KZ"/>
        </w:rPr>
        <w:t xml:space="preserve">үдерісін </w:t>
      </w:r>
      <w:r w:rsidRPr="00A62910">
        <w:rPr>
          <w:rFonts w:ascii="Times New Roman" w:hAnsi="Times New Roman" w:cs="Times New Roman"/>
          <w:sz w:val="28"/>
          <w:szCs w:val="28"/>
          <w:lang w:val="kk-KZ"/>
        </w:rPr>
        <w:t xml:space="preserve">ұйымдастыруда мультисенсорлық оқыту </w:t>
      </w:r>
      <w:r w:rsidR="00FE002C" w:rsidRPr="00A62910">
        <w:rPr>
          <w:rFonts w:ascii="Times New Roman" w:hAnsi="Times New Roman" w:cs="Times New Roman"/>
          <w:sz w:val="28"/>
          <w:szCs w:val="28"/>
          <w:lang w:val="kk-KZ"/>
        </w:rPr>
        <w:t>қағидалары</w:t>
      </w:r>
      <w:r w:rsidRPr="00A62910">
        <w:rPr>
          <w:rFonts w:ascii="Times New Roman" w:hAnsi="Times New Roman" w:cs="Times New Roman"/>
          <w:sz w:val="28"/>
          <w:szCs w:val="28"/>
          <w:lang w:val="kk-KZ"/>
        </w:rPr>
        <w:t xml:space="preserve"> (есту, сипап сезу және қалдық көруді бірге пайдалану) негізгі рөл атқаратыны</w:t>
      </w:r>
      <w:r w:rsidR="00FE002C" w:rsidRPr="00A62910">
        <w:rPr>
          <w:rFonts w:ascii="Times New Roman" w:hAnsi="Times New Roman" w:cs="Times New Roman"/>
          <w:sz w:val="28"/>
          <w:szCs w:val="28"/>
          <w:lang w:val="kk-KZ"/>
        </w:rPr>
        <w:t xml:space="preserve">», - </w:t>
      </w:r>
      <w:r w:rsidRPr="00A62910">
        <w:rPr>
          <w:rFonts w:ascii="Times New Roman" w:hAnsi="Times New Roman" w:cs="Times New Roman"/>
          <w:sz w:val="28"/>
          <w:szCs w:val="28"/>
          <w:lang w:val="kk-KZ"/>
        </w:rPr>
        <w:t>көрсетіледі.</w:t>
      </w:r>
      <w:r w:rsidR="00FE002C" w:rsidRPr="00A62910">
        <w:rPr>
          <w:rFonts w:ascii="Times New Roman" w:hAnsi="Times New Roman" w:cs="Times New Roman"/>
          <w:sz w:val="28"/>
          <w:szCs w:val="28"/>
          <w:lang w:val="kk-KZ"/>
        </w:rPr>
        <w:t xml:space="preserve"> О</w:t>
      </w:r>
      <w:r w:rsidRPr="00A62910">
        <w:rPr>
          <w:rFonts w:ascii="Times New Roman" w:hAnsi="Times New Roman" w:cs="Times New Roman"/>
          <w:sz w:val="28"/>
          <w:szCs w:val="28"/>
          <w:lang w:val="kk-KZ"/>
        </w:rPr>
        <w:t xml:space="preserve">қушылардың оқу материалын қабылдауы үшін арнайы бейімделген көрнекі құралдар, үлкейтілген шрифт, контрастты материалдар және құрылымдалған тапсырмалар жүйесі қолданылуы қажет екені атап өтіледі. Автор көру қабілеті </w:t>
      </w:r>
      <w:r w:rsidRPr="00A62910">
        <w:rPr>
          <w:rFonts w:ascii="Times New Roman" w:hAnsi="Times New Roman" w:cs="Times New Roman"/>
          <w:sz w:val="28"/>
          <w:szCs w:val="28"/>
          <w:lang w:val="kk-KZ"/>
        </w:rPr>
        <w:lastRenderedPageBreak/>
        <w:t xml:space="preserve">шектеулі </w:t>
      </w:r>
      <w:r w:rsidR="00433944" w:rsidRPr="00A62910">
        <w:rPr>
          <w:rFonts w:ascii="Times New Roman" w:hAnsi="Times New Roman" w:cs="Times New Roman"/>
          <w:sz w:val="28"/>
          <w:szCs w:val="28"/>
          <w:lang w:val="kk-KZ"/>
        </w:rPr>
        <w:t>оқушылар</w:t>
      </w:r>
      <w:r w:rsidRPr="00A62910">
        <w:rPr>
          <w:rFonts w:ascii="Times New Roman" w:hAnsi="Times New Roman" w:cs="Times New Roman"/>
          <w:sz w:val="28"/>
          <w:szCs w:val="28"/>
          <w:lang w:val="kk-KZ"/>
        </w:rPr>
        <w:t xml:space="preserve">дың оқу </w:t>
      </w:r>
      <w:r w:rsidR="00FE002C" w:rsidRPr="00A62910">
        <w:rPr>
          <w:rFonts w:ascii="Times New Roman" w:hAnsi="Times New Roman" w:cs="Times New Roman"/>
          <w:sz w:val="28"/>
          <w:szCs w:val="28"/>
          <w:lang w:val="kk-KZ"/>
        </w:rPr>
        <w:t>үдерісінде</w:t>
      </w:r>
      <w:r w:rsidRPr="00A62910">
        <w:rPr>
          <w:rFonts w:ascii="Times New Roman" w:hAnsi="Times New Roman" w:cs="Times New Roman"/>
          <w:sz w:val="28"/>
          <w:szCs w:val="28"/>
          <w:lang w:val="kk-KZ"/>
        </w:rPr>
        <w:t xml:space="preserve"> дербестік деңгейі арнайы педагогикалық қолдауға тікелей байланысты екенін ерекше көрсетеді [</w:t>
      </w:r>
      <w:r w:rsidR="0037053C" w:rsidRPr="00A62910">
        <w:rPr>
          <w:rFonts w:ascii="Times New Roman" w:hAnsi="Times New Roman" w:cs="Times New Roman"/>
          <w:sz w:val="28"/>
          <w:szCs w:val="28"/>
          <w:lang w:val="kk-KZ"/>
        </w:rPr>
        <w:t>1</w:t>
      </w:r>
      <w:r w:rsidR="007555EF" w:rsidRPr="00A62910">
        <w:rPr>
          <w:rFonts w:ascii="Times New Roman" w:hAnsi="Times New Roman" w:cs="Times New Roman"/>
          <w:sz w:val="28"/>
          <w:szCs w:val="28"/>
          <w:lang w:val="kk-KZ"/>
        </w:rPr>
        <w:t>49</w:t>
      </w:r>
      <w:r w:rsidRPr="00A62910">
        <w:rPr>
          <w:rFonts w:ascii="Times New Roman" w:hAnsi="Times New Roman" w:cs="Times New Roman"/>
          <w:sz w:val="28"/>
          <w:szCs w:val="28"/>
          <w:lang w:val="kk-KZ"/>
        </w:rPr>
        <w:t xml:space="preserve">]. </w:t>
      </w:r>
    </w:p>
    <w:p w14:paraId="3C38A048" w14:textId="2FB105C8" w:rsidR="00CF2E48" w:rsidRPr="00A62910" w:rsidRDefault="00CF2E48"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Осы еңбектегі негізгі ғылыми қағидаларды талдау нәтижесінде нашар көретін оқушылардың педагогикалық дамуы мультисенсорлық оқыту </w:t>
      </w:r>
      <w:r w:rsidR="003843ED" w:rsidRPr="00A62910">
        <w:rPr>
          <w:rFonts w:ascii="Times New Roman" w:hAnsi="Times New Roman" w:cs="Times New Roman"/>
          <w:sz w:val="28"/>
          <w:szCs w:val="28"/>
          <w:lang w:val="kk-KZ"/>
        </w:rPr>
        <w:t>қағидасын</w:t>
      </w:r>
      <w:r w:rsidRPr="00A62910">
        <w:rPr>
          <w:rFonts w:ascii="Times New Roman" w:hAnsi="Times New Roman" w:cs="Times New Roman"/>
          <w:sz w:val="28"/>
          <w:szCs w:val="28"/>
          <w:lang w:val="kk-KZ"/>
        </w:rPr>
        <w:t xml:space="preserve"> тиімді ұйымдастыруға тікелей тәуелді екені анықталады. Автор ұсынған бұл қағида білім алушылардың бір ғана көру арнасына сүйенбей, есту, сипап сезу және қалдық көру мүмкіндіктерін кешенді түрде пайдалану арқылы оқу материалын меңгеруін қамтамасыз етуді көздейді. Осы тұрғыдан алғанда, музыкалық үйірме жұмысы мультисенсорлық оқытуды жүзеге асырудың табиғи педагогикалық ортасы ретінде қарастырылады, себебі онда негізгі қабылдау арнасы ретінде есту, ырғақ, интонация және эмоционалдық қабылдау белсенді іске қосылады. Музыкалық іс-әрекет барысында оқушылар дыбысты тыңдау, ырғақты сезіну, аспаппен тактильді жұмыс жасау және топтық орындау арқылы оқу </w:t>
      </w:r>
      <w:r w:rsidR="00A62D3B" w:rsidRPr="00A62910">
        <w:rPr>
          <w:rFonts w:ascii="Times New Roman" w:hAnsi="Times New Roman" w:cs="Times New Roman"/>
          <w:sz w:val="28"/>
          <w:szCs w:val="28"/>
          <w:lang w:val="kk-KZ"/>
        </w:rPr>
        <w:t>үдерісі</w:t>
      </w:r>
      <w:r w:rsidRPr="00A62910">
        <w:rPr>
          <w:rFonts w:ascii="Times New Roman" w:hAnsi="Times New Roman" w:cs="Times New Roman"/>
          <w:sz w:val="28"/>
          <w:szCs w:val="28"/>
          <w:lang w:val="kk-KZ"/>
        </w:rPr>
        <w:t>не толық қатыса алады. Бұл жағдай олардың танымдық белсенділігін арттырып қана қоймай, әлеуметтік өзара әрекет пен эмоционалдық тұрақтылықтың қалыптасуына да ықпал етеді.</w:t>
      </w:r>
    </w:p>
    <w:p w14:paraId="2528D34A" w14:textId="77777777" w:rsidR="00666A1C" w:rsidRPr="00E515A6" w:rsidRDefault="00666A1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Жоғарыдағы арнайы психология мен педагогика саласындағы зерттеулерді талдау нәтижесінде нашар көретін 3–4 сынып оқушыларын оқыту үдерісін ұйымдастыруда олардың психологиялық, сенсорлық және педагогикалық ерекшеліктерін кешенді түрде ескеру қажеттілігі анықталды. Бұл оқушылардың ақпаратты қабылдау ерекшеліктері, сенсорлық компенсация механизмдері және оқу ортасының бейімделу деңгейі олардың танымдық дамуы мен оқу әрекетінің тиімділігіне тікелей әсер етеді. Сондықтан көру қабілеті бұзылған бастауыш сынып оқушыларын оқыту тек академиялық білім берумен шектелмей, олардың компенсаторлық мүмкіндіктерін дамытуға бағытталған арнайы педагогикалық қолдаумен қатар ж</w:t>
      </w:r>
      <w:r w:rsidRPr="00E515A6">
        <w:rPr>
          <w:rFonts w:ascii="Times New Roman" w:hAnsi="Times New Roman" w:cs="Times New Roman"/>
          <w:sz w:val="28"/>
          <w:szCs w:val="28"/>
          <w:lang w:val="kk-KZ"/>
        </w:rPr>
        <w:t>үзеге асырылуы тиіс.</w:t>
      </w:r>
    </w:p>
    <w:p w14:paraId="2A3E88E3" w14:textId="1AC85646" w:rsidR="00666A1C" w:rsidRPr="00E515A6" w:rsidRDefault="00B76C64"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Осыған байланысты көру қабілеті бұзылған оқушылардың психологиялық-педагогикалық ерекшеліктерін терең түсіну үшін көру бұзылыстарының пайда болу сипатын, яғни туа біткен және жүре пайда болған түрлерін де ескеру маңызды болып табылады. </w:t>
      </w:r>
      <w:r w:rsidR="00666A1C" w:rsidRPr="00E515A6">
        <w:rPr>
          <w:rFonts w:ascii="Times New Roman" w:hAnsi="Times New Roman" w:cs="Times New Roman"/>
          <w:sz w:val="28"/>
          <w:szCs w:val="28"/>
          <w:lang w:val="kk-KZ"/>
        </w:rPr>
        <w:t>Көру қабілетінің бұзылуы туа біткен және жүре пайда болған болып екіге бөлінеді. Туа біткен көру бұзылысы бар оқушыларда қоршаған орта туралы түсініктер есту, сипап-сезу және қозғалыс тәжірибесі арқылы қалыптасады. Олар кеңістік туралы ақпаратты негізінен тактильді және есту анализаторлары арқылы қабылдайды, сондықтан дүниені тану үдерісі өзіндік ерекшелікке ие болады [</w:t>
      </w:r>
      <w:r w:rsidR="0096052E" w:rsidRPr="00E515A6">
        <w:rPr>
          <w:rFonts w:ascii="Times New Roman" w:hAnsi="Times New Roman" w:cs="Times New Roman"/>
          <w:sz w:val="28"/>
          <w:szCs w:val="28"/>
          <w:lang w:val="kk-KZ"/>
        </w:rPr>
        <w:t>4</w:t>
      </w:r>
      <w:r w:rsidR="00FE002C" w:rsidRPr="00E515A6">
        <w:rPr>
          <w:rFonts w:ascii="Times New Roman" w:hAnsi="Times New Roman" w:cs="Times New Roman"/>
          <w:sz w:val="28"/>
          <w:szCs w:val="28"/>
          <w:lang w:val="kk-KZ"/>
        </w:rPr>
        <w:t>6</w:t>
      </w:r>
      <w:r w:rsidR="00666A1C" w:rsidRPr="00E515A6">
        <w:rPr>
          <w:rFonts w:ascii="Times New Roman" w:hAnsi="Times New Roman" w:cs="Times New Roman"/>
          <w:sz w:val="28"/>
          <w:szCs w:val="28"/>
          <w:lang w:val="kk-KZ"/>
        </w:rPr>
        <w:t xml:space="preserve">]. Ал жүре пайда болған көру бұзылысы жағдайында оқушылардың бұрын қалыптасқан визуалды елестері ішінара </w:t>
      </w:r>
      <w:r w:rsidR="00666A1C" w:rsidRPr="00233982">
        <w:rPr>
          <w:rFonts w:ascii="Times New Roman" w:hAnsi="Times New Roman" w:cs="Times New Roman"/>
          <w:sz w:val="28"/>
          <w:szCs w:val="28"/>
          <w:lang w:val="kk-KZ"/>
        </w:rPr>
        <w:t>сақталады. Бұл олардың жаңа ақпаратты қабылдау барысында өткен көру тәжірибесіне сүйенуіне мүмкіндік береді. Осы ерекшелік қалдық көру мүмкіндігін педагогикалық тұрғыдан тиімді пайдаланудың маңызын көрсетеді [</w:t>
      </w:r>
      <w:r w:rsidR="0096052E" w:rsidRPr="00233982">
        <w:rPr>
          <w:rFonts w:ascii="Times New Roman" w:hAnsi="Times New Roman" w:cs="Times New Roman"/>
          <w:sz w:val="28"/>
          <w:szCs w:val="28"/>
          <w:lang w:val="kk-KZ"/>
        </w:rPr>
        <w:t>4</w:t>
      </w:r>
      <w:r w:rsidR="00FE002C" w:rsidRPr="00233982">
        <w:rPr>
          <w:rFonts w:ascii="Times New Roman" w:hAnsi="Times New Roman" w:cs="Times New Roman"/>
          <w:sz w:val="28"/>
          <w:szCs w:val="28"/>
          <w:lang w:val="kk-KZ"/>
        </w:rPr>
        <w:t>9</w:t>
      </w:r>
      <w:r w:rsidR="00666A1C" w:rsidRPr="00233982">
        <w:rPr>
          <w:rFonts w:ascii="Times New Roman" w:hAnsi="Times New Roman" w:cs="Times New Roman"/>
          <w:sz w:val="28"/>
          <w:szCs w:val="28"/>
          <w:lang w:val="kk-KZ"/>
        </w:rPr>
        <w:t>].</w:t>
      </w:r>
    </w:p>
    <w:p w14:paraId="3C163F7C" w14:textId="6BBA9B62" w:rsidR="00666A1C" w:rsidRPr="00E515A6" w:rsidRDefault="00666A1C"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Ғылыми зерттеулерде көрсетілгендей, нашар көретін оқушылардың оқу әрекеті арнайы ұйымдастырылған білім беру ортасын қажет етеді. Мұндай оқушыларға оқу материалдарын үлкейтілген шрифтпен ұсыну, контрастты түстерді пайдалану, жарықтандыру деңгейін реттеу және визуалды жүктемені </w:t>
      </w:r>
      <w:r w:rsidRPr="00E515A6">
        <w:rPr>
          <w:rFonts w:ascii="Times New Roman" w:hAnsi="Times New Roman" w:cs="Times New Roman"/>
          <w:sz w:val="28"/>
          <w:szCs w:val="28"/>
          <w:lang w:val="kk-KZ"/>
        </w:rPr>
        <w:lastRenderedPageBreak/>
        <w:t>азайту маңызды педагогикалық шарттардың бірі болып табылады. Сонымен қатар, олар визуалды ақпаратты өңдеуге көбірек уақыт жұмсайтындықтан, оқу тапсырмаларын орындау қарқынын бейімдеу де ерекше мәнге ие. Бұл жағдайлар оқушылардың оқу материалын сапалы қабылдауына және танымдық белсенділігінің артуына ықпал етеді</w:t>
      </w:r>
      <w:r w:rsidR="00541BB4" w:rsidRPr="00E515A6">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w:t>
      </w:r>
    </w:p>
    <w:p w14:paraId="3C8E5BC7" w14:textId="1BD8EAF6" w:rsidR="00666A1C" w:rsidRPr="00E515A6" w:rsidRDefault="00666A1C"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Педагогикалық тәжірибеде көру қабілеті бұзылған оқушылардың сенсорлық компенсация механизмдерін дамытуға бағытталған мультисенсорлық әдістер кеңінен қолданылады. Әсіресе музыка сабақтары мен музыкалық үйірме жұмыстары есту, тактильді қабылдау, кеңістіктік бағдарлау және эмоциялық сезінуді қатар дамытуға мүмкіндік береді. Музыкалық шығармаларды тыңдау, ән айту, аспапта ойнау барысында оқушылар дыбысты ажырату, ырғақты сезіну және топтық әрекетке қатысу дағдыларын меңгереді. Музыкалық аспаптармен жұмыс кезінде олар аспаптың құрылымын сипап-сезу арқылы танып, дыбыстық ерекшеліктерін есту арқылы қабылдайды. Мұндай әрекеттер сенсорлық жүйелердің өзара байланысын күшейтіп, оқушылардың танымдық, эмоциялық және әлеуметтік дамуына оң әсер етеді</w:t>
      </w:r>
      <w:r w:rsidR="00541BB4" w:rsidRPr="00E515A6">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w:t>
      </w:r>
    </w:p>
    <w:p w14:paraId="3C63B211" w14:textId="39905595" w:rsidR="00666A1C" w:rsidRPr="00A62910" w:rsidRDefault="00666A1C"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Көру қабілеті бұзылған оқушыларды оқыту үдерісінің тиімділігі педагогикалық қолдаудың кешенді ұйымдастырылуына тікелей байланысты. Бұл ретте мұғалім, дефектолог және тифлопедагогтың бірлескен қызметі ерекше маңызға ие, өйткені олар оқушылардың жеке білім беру қажеттіліктерін анықтап, оқу материалдарын бейімдейді және психологиялық-педагогикалық сүйемелдеуді жүзеге асырады. Сонымен қатар, арнайы білім беру ортасында кеңістіктік, техникалық жә</w:t>
      </w:r>
      <w:r w:rsidRPr="00A62910">
        <w:rPr>
          <w:rFonts w:ascii="Times New Roman" w:hAnsi="Times New Roman" w:cs="Times New Roman"/>
          <w:sz w:val="28"/>
          <w:szCs w:val="28"/>
          <w:lang w:val="kk-KZ"/>
        </w:rPr>
        <w:t>не ақпараттық қолжетімділікті қамтамасыз ету, интерактивті технологияларды пайдалану және бейімделген оқу құралдарын қолдану оқушылардың дербес оқу әрекетін қалыптастыруға мүмкіндік береді. Қазақстан Республикасы Білім және ғылым министрлігінің әдістемелік ұсынымдарында да арнайы жағдайлар мен ресурстардың қолжетімділігін қамтамасыз ету көру қабілеті бұзылған оқушылардың жан-жақты дамуының негізгі шарты ретінде қарастырылған [</w:t>
      </w:r>
      <w:r w:rsidR="00BB654E" w:rsidRPr="00A62910">
        <w:rPr>
          <w:rFonts w:ascii="Times New Roman" w:hAnsi="Times New Roman" w:cs="Times New Roman"/>
          <w:sz w:val="28"/>
          <w:szCs w:val="28"/>
          <w:lang w:val="kk-KZ"/>
        </w:rPr>
        <w:t>1</w:t>
      </w:r>
      <w:r w:rsidR="00CD05EE" w:rsidRPr="00A62910">
        <w:rPr>
          <w:rFonts w:ascii="Times New Roman" w:hAnsi="Times New Roman" w:cs="Times New Roman"/>
          <w:sz w:val="28"/>
          <w:szCs w:val="28"/>
          <w:lang w:val="kk-KZ"/>
        </w:rPr>
        <w:t>50</w:t>
      </w:r>
      <w:r w:rsidRPr="00A62910">
        <w:rPr>
          <w:rFonts w:ascii="Times New Roman" w:hAnsi="Times New Roman" w:cs="Times New Roman"/>
          <w:sz w:val="28"/>
          <w:szCs w:val="28"/>
          <w:lang w:val="kk-KZ"/>
        </w:rPr>
        <w:t xml:space="preserve">, </w:t>
      </w:r>
      <w:r w:rsidR="00954FD3" w:rsidRPr="00A62910">
        <w:rPr>
          <w:rFonts w:ascii="Times New Roman" w:hAnsi="Times New Roman" w:cs="Times New Roman"/>
          <w:sz w:val="28"/>
          <w:szCs w:val="28"/>
          <w:lang w:val="kk-KZ"/>
        </w:rPr>
        <w:t>б.</w:t>
      </w:r>
      <w:r w:rsidRPr="00A62910">
        <w:rPr>
          <w:rFonts w:ascii="Times New Roman" w:hAnsi="Times New Roman" w:cs="Times New Roman"/>
          <w:sz w:val="28"/>
          <w:szCs w:val="28"/>
          <w:lang w:val="kk-KZ"/>
        </w:rPr>
        <w:t>29].</w:t>
      </w:r>
    </w:p>
    <w:p w14:paraId="57B308AC" w14:textId="523D47B4" w:rsidR="00666A1C" w:rsidRPr="00E515A6" w:rsidRDefault="00666A1C" w:rsidP="00455B23">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Осылайша, нашар көретін оқушылар</w:t>
      </w:r>
      <w:r w:rsidR="0016698B" w:rsidRPr="00A62910">
        <w:rPr>
          <w:rFonts w:ascii="Times New Roman" w:hAnsi="Times New Roman" w:cs="Times New Roman"/>
          <w:sz w:val="28"/>
          <w:szCs w:val="28"/>
          <w:lang w:val="kk-KZ"/>
        </w:rPr>
        <w:t>д</w:t>
      </w:r>
      <w:r w:rsidRPr="00A62910">
        <w:rPr>
          <w:rFonts w:ascii="Times New Roman" w:hAnsi="Times New Roman" w:cs="Times New Roman"/>
          <w:sz w:val="28"/>
          <w:szCs w:val="28"/>
          <w:lang w:val="kk-KZ"/>
        </w:rPr>
        <w:t xml:space="preserve">ың </w:t>
      </w:r>
      <w:r w:rsidR="009F7F9F" w:rsidRPr="00A62910">
        <w:rPr>
          <w:rFonts w:ascii="Times New Roman" w:hAnsi="Times New Roman" w:cs="Times New Roman"/>
          <w:sz w:val="28"/>
          <w:szCs w:val="28"/>
          <w:lang w:val="kk-KZ"/>
        </w:rPr>
        <w:t>психо</w:t>
      </w:r>
      <w:r w:rsidR="009F7F9F" w:rsidRPr="00E515A6">
        <w:rPr>
          <w:rFonts w:ascii="Times New Roman" w:hAnsi="Times New Roman" w:cs="Times New Roman"/>
          <w:sz w:val="28"/>
          <w:szCs w:val="28"/>
          <w:lang w:val="kk-KZ"/>
        </w:rPr>
        <w:t>логиялық-педагогикалық</w:t>
      </w:r>
      <w:r w:rsidR="007B7A6E" w:rsidRPr="00E515A6">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ерекшеліктері олардың сенсорлық қабылдау жүйесімен, танымдық белсенділігімен, эмоциялық-сезімдік дамуымен және әлеуметтік бейімделуімен тығыз байланысты екендігі анықталды. Бұл ерекшеліктерді ескере отырып ұйымдастырылған педагогикалық орта оқушылардың компенсаторлық мүмкіндіктерін дамытуға, оқу әрекетіне белсенді қатысуына және тұлғалық қалыптасуына жағдай жасайды. Әсіресе өнер мен музыка эмоционалдық-сезімдік тәжірибені байытып, адамгершілік құндылықтарды қалыптастырудың тиімді педагогикалық құралы ретінде көрінеді. Осыған байланысты келесі тарауда халық музыкасының нашар көретін оқушылар</w:t>
      </w:r>
      <w:r w:rsidR="0016698B">
        <w:rPr>
          <w:rFonts w:ascii="Times New Roman" w:hAnsi="Times New Roman" w:cs="Times New Roman"/>
          <w:sz w:val="28"/>
          <w:szCs w:val="28"/>
          <w:lang w:val="kk-KZ"/>
        </w:rPr>
        <w:t>д</w:t>
      </w:r>
      <w:r w:rsidRPr="00E515A6">
        <w:rPr>
          <w:rFonts w:ascii="Times New Roman" w:hAnsi="Times New Roman" w:cs="Times New Roman"/>
          <w:sz w:val="28"/>
          <w:szCs w:val="28"/>
          <w:lang w:val="kk-KZ"/>
        </w:rPr>
        <w:t>ың адамгершілік құндылықтарын қалыптастырудағы педагогикалық әлеуеті қарастырылады.</w:t>
      </w:r>
    </w:p>
    <w:p w14:paraId="30FDA299" w14:textId="544C7692" w:rsidR="00FD55D5" w:rsidRPr="00E515A6" w:rsidRDefault="007D056C"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Тарауды қ</w:t>
      </w:r>
      <w:r w:rsidR="00FD55D5" w:rsidRPr="00E515A6">
        <w:rPr>
          <w:rFonts w:ascii="Times New Roman" w:hAnsi="Times New Roman" w:cs="Times New Roman"/>
          <w:b/>
          <w:bCs/>
          <w:sz w:val="28"/>
          <w:szCs w:val="28"/>
          <w:lang w:val="kk-KZ"/>
        </w:rPr>
        <w:t xml:space="preserve">орытындылай келе, </w:t>
      </w:r>
      <w:r w:rsidR="005548D9" w:rsidRPr="00E515A6">
        <w:rPr>
          <w:rFonts w:ascii="Times New Roman" w:hAnsi="Times New Roman" w:cs="Times New Roman"/>
          <w:sz w:val="28"/>
          <w:szCs w:val="28"/>
          <w:lang w:val="kk-KZ"/>
        </w:rPr>
        <w:t>бұл</w:t>
      </w:r>
      <w:r w:rsidR="00FD55D5" w:rsidRPr="00E515A6">
        <w:rPr>
          <w:rFonts w:ascii="Times New Roman" w:hAnsi="Times New Roman" w:cs="Times New Roman"/>
          <w:sz w:val="28"/>
          <w:szCs w:val="28"/>
          <w:lang w:val="kk-KZ"/>
        </w:rPr>
        <w:t xml:space="preserve"> тарауда нашар көретін оқушылар</w:t>
      </w:r>
      <w:r w:rsidR="0016698B">
        <w:rPr>
          <w:rFonts w:ascii="Times New Roman" w:hAnsi="Times New Roman" w:cs="Times New Roman"/>
          <w:sz w:val="28"/>
          <w:szCs w:val="28"/>
          <w:lang w:val="kk-KZ"/>
        </w:rPr>
        <w:t>д</w:t>
      </w:r>
      <w:r w:rsidR="00FD55D5" w:rsidRPr="00E515A6">
        <w:rPr>
          <w:rFonts w:ascii="Times New Roman" w:hAnsi="Times New Roman" w:cs="Times New Roman"/>
          <w:sz w:val="28"/>
          <w:szCs w:val="28"/>
          <w:lang w:val="kk-KZ"/>
        </w:rPr>
        <w:t xml:space="preserve">ың психологиялық-педагогикалық ерекшеліктері анықталып және оларды зерттеу нысаны ретінде таңдаудың ғылыми негіздері айқындалды. Зерттеу барысында, біріншіден, </w:t>
      </w:r>
      <w:r w:rsidR="0016698B">
        <w:rPr>
          <w:rFonts w:ascii="Times New Roman" w:hAnsi="Times New Roman" w:cs="Times New Roman"/>
          <w:sz w:val="28"/>
          <w:szCs w:val="28"/>
          <w:lang w:val="kk-KZ"/>
        </w:rPr>
        <w:t xml:space="preserve">бастауыш </w:t>
      </w:r>
      <w:r w:rsidR="00FD55D5" w:rsidRPr="00E515A6">
        <w:rPr>
          <w:rFonts w:ascii="Times New Roman" w:hAnsi="Times New Roman" w:cs="Times New Roman"/>
          <w:sz w:val="28"/>
          <w:szCs w:val="28"/>
          <w:lang w:val="kk-KZ"/>
        </w:rPr>
        <w:t xml:space="preserve">сынып кезеңінің баланың тұлғалық, танымдық және </w:t>
      </w:r>
      <w:r w:rsidR="00FD55D5" w:rsidRPr="00E515A6">
        <w:rPr>
          <w:rFonts w:ascii="Times New Roman" w:hAnsi="Times New Roman" w:cs="Times New Roman"/>
          <w:sz w:val="28"/>
          <w:szCs w:val="28"/>
          <w:lang w:val="kk-KZ"/>
        </w:rPr>
        <w:lastRenderedPageBreak/>
        <w:t>эмоциялық дамуы тұрғысынан сезімтал кезең екендігі негізделді. Бұл жаста оқушылардың оқу әрекеті жетекші орынға шығып, өзіндік бағалауы, рефлексиясы мен әлеуметтік қатынастары қалыптаса бастайтыны анықталды. Екіншіден, дәл осы кезеңде адамгершілік құндылықтардың бастапқы жүйесі қалыптасып, оқушылардың мінез-құлық нормаларын саналы түрде қабылдауға көшуі жүзеге асатыны көрсетілді. Үшіншіден, көру қабілеті бұзылған оқушыларда бастауыш мектеп жасында компенсаторлық үдерістердің, әсіресе есту, сипап-сезу және эмоциялық қабылдау арналарының белсенді дамитыны анықталды. Төртіншіден, осы жаста әлеуметтік бейімделу, құрдастарымен қарым-қатынас жасау және топтық әрекетке қатысу дағдылары қалыптасатындықтан, арнайы педагогикалық қолдаудың маңыздылығы дәлелденді. Осы ерекшеліктердің барлығы зерттеу нысаны ретінде нашар көретін оқушылар</w:t>
      </w:r>
      <w:r w:rsidR="0016698B">
        <w:rPr>
          <w:rFonts w:ascii="Times New Roman" w:hAnsi="Times New Roman" w:cs="Times New Roman"/>
          <w:sz w:val="28"/>
          <w:szCs w:val="28"/>
          <w:lang w:val="kk-KZ"/>
        </w:rPr>
        <w:t>ды</w:t>
      </w:r>
      <w:r w:rsidR="00FD55D5" w:rsidRPr="00E515A6">
        <w:rPr>
          <w:rFonts w:ascii="Times New Roman" w:hAnsi="Times New Roman" w:cs="Times New Roman"/>
          <w:sz w:val="28"/>
          <w:szCs w:val="28"/>
          <w:lang w:val="kk-KZ"/>
        </w:rPr>
        <w:t xml:space="preserve"> таңдаудың психологиялық-педагогикалық негіздерін айқындайды.</w:t>
      </w:r>
    </w:p>
    <w:p w14:paraId="0D5387E0" w14:textId="256EBD00" w:rsidR="00FD55D5" w:rsidRPr="00E515A6" w:rsidRDefault="00FD55D5"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Аталған теориялық тұжырымдарды нақтылай түсу мақсатында тарауда көру қабілеті бұзылған оқушылардың білім алу құқықтарын қамтамасыз етуге бағытталған ұлттық және халықаралық нормативтік-құқықтық құжаттар да сараланды. Атап айтқанда, Қазақстан Республикасының «Білім туралы» Заңы, инклюзивті білім беру саясатына қатысты тұжырымдамалық құжаттар, БҰҰ-ның Мүгедектердің құқықтары туралы конвенциясы, ЮНЕСКО-ның Саламанка декларациясы және Маракеш келісімі қарастырылды. Аталған құжаттарды талдау көру қабілеті бұзылған оқушыларды оқытуда олардың ерекше білім беру қажеттіліктерін ескеруге, арнайы </w:t>
      </w:r>
      <w:r w:rsidR="009F7F9F" w:rsidRPr="00E515A6">
        <w:rPr>
          <w:rFonts w:ascii="Times New Roman" w:hAnsi="Times New Roman" w:cs="Times New Roman"/>
          <w:sz w:val="28"/>
          <w:szCs w:val="28"/>
          <w:lang w:val="kk-KZ"/>
        </w:rPr>
        <w:t>психологиялық-педагогикалық</w:t>
      </w:r>
      <w:r w:rsidR="00B31D7E">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қолдау көрсетуге, бейімделген оқу материалдарын қолдануға және білім мен мәдениетке тең қолжетімділік жасауға басымдық берілетінін көрсетті. Бұл зерттеу барысында халық музыкасы арқылы адамгершілік құндылықтарды қалыптастыру жұмысын арнайы педагогика, инклюзивті білім беру және халықаралық құқықтық ұстанымдар негізінде ұйымдастырудың қажеттігін дәлелдеуге мүмкіндік берді.</w:t>
      </w:r>
    </w:p>
    <w:p w14:paraId="58904A01" w14:textId="7613CF57" w:rsidR="00FD55D5" w:rsidRPr="00E515A6" w:rsidRDefault="00FD55D5"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Нормативтік-құқықтық негіздерді талдаумен қатар, тарауда көру қабілеті бұзылған оқушыларды жіктеу мәселесі арнайы педагогика, тифлопсихология және тифлопедагогика ғылымындағы күрделі әрі көпқырлы бағыттардың бірі екендігі анықталды. Жүргізілген ғылыми әдебиеттерді талдау көру бұзылыстарын зерттеуде медициналық, функционалдық, психологиялық және педагогикалық бағыттардың қалыптасқанын көрсетті. Медициналық жіктеулер көру өткірлігі мен клиникалық диагноздарға сүйене отырып бастапқы диагностикалық негізді анықтаса, функционалдық бағыт баланың көру мүмкіндігін күнделікті өмір мен оқу әрекетінде пайдалану деңгейін бағалауға бағытталғаны айқындалды. Ал педагогикалық және психологиялық жіктеулер көру бұзылысының танымдық үдерістерге, оқу әрекетіне, әлеуметтік бейімделуге және компенсаторлық механизмдердің дамуына ықпалын негіздеуге мүмкіндік береді. Осыған сәйкес А.И. Каплан, М.И. Земцова, Л.И. Солнцева, А.Г. Литвак, В.А. Феоктистова, С.Л. Рубинштейн, N. Barraga, Anne Corn, Linda Pring және басқа да зерттеушілердің еңбектері көру қабілеті бұзылған </w:t>
      </w:r>
      <w:r w:rsidR="00433944" w:rsidRPr="00E515A6">
        <w:rPr>
          <w:rFonts w:ascii="Times New Roman" w:hAnsi="Times New Roman" w:cs="Times New Roman"/>
          <w:sz w:val="28"/>
          <w:szCs w:val="28"/>
          <w:lang w:val="kk-KZ"/>
        </w:rPr>
        <w:lastRenderedPageBreak/>
        <w:t>оқушылар</w:t>
      </w:r>
      <w:r w:rsidRPr="00E515A6">
        <w:rPr>
          <w:rFonts w:ascii="Times New Roman" w:hAnsi="Times New Roman" w:cs="Times New Roman"/>
          <w:sz w:val="28"/>
          <w:szCs w:val="28"/>
          <w:lang w:val="kk-KZ"/>
        </w:rPr>
        <w:t>ды оқытуда тек медициналық диагнозға сүйену жеткіліксіз екенін, ең алдымен баланың функционалдық мүмкіндіктері мен танымдық даму ерекшеліктерін ескеру қажеттігін дәлелдейді.</w:t>
      </w:r>
    </w:p>
    <w:p w14:paraId="3273F9F5" w14:textId="19513F43" w:rsidR="00FD55D5" w:rsidRPr="00E515A6" w:rsidRDefault="00FD55D5"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Осы ғылыми көзқарастарды салыстырмалы түрде талдау нәтижесінде көру қабілеті бұзылған оқушыларды «соқыр» және «нашар көретін» деп бөлу педагогикалық практикада ең тиімді әрі ғылыми тұрғыдан негізделген жіктеулердің бірі екендігі анықталды. Себебі бұл жіктеу оқушылардың көру қалдығын пайдалану деңгейін, ақпаратты қабылдау стратегияларын, компенсаторлық даму мүмкіндіктерін және арнайы педагогикалық қолдау қажеттіліктерін ескеруге мүмкіндік береді. Әсіресе нашар көретін оқушыларда көру анализаторы белгілі бір деңгейде сақталатындықтан, оқу </w:t>
      </w:r>
      <w:r w:rsidR="00A62D3B" w:rsidRPr="00E515A6">
        <w:rPr>
          <w:rFonts w:ascii="Times New Roman" w:hAnsi="Times New Roman" w:cs="Times New Roman"/>
          <w:sz w:val="28"/>
          <w:szCs w:val="28"/>
          <w:lang w:val="kk-KZ"/>
        </w:rPr>
        <w:t>үдерісі</w:t>
      </w:r>
      <w:r w:rsidRPr="00E515A6">
        <w:rPr>
          <w:rFonts w:ascii="Times New Roman" w:hAnsi="Times New Roman" w:cs="Times New Roman"/>
          <w:sz w:val="28"/>
          <w:szCs w:val="28"/>
          <w:lang w:val="kk-KZ"/>
        </w:rPr>
        <w:t>нде визуалды тіректерді арнайы әдістермен үйлестіре қолданудың маңыздылығы айқындалды. Осы тұрғыдан алғанда, көру қабілеті бұзылған оқушылардың даму ерекшеліктерін тек биологиялық шектеулер арқылы түсіндіру жеткіліксіз екендігі, олардың тұлғалық және танымдық дамуы білім беру ортасының сапасына, арнайы ұйымдастырылған педагогикалық қолдауға және бейімделген оқыту әдістеріне тікелей тәуелді екендігі нақтыланды. Бұл тұжырым зерттеуіміздің теориялық негізін күшейте отырып, нашар көретін оқушылар</w:t>
      </w:r>
      <w:r w:rsidR="00FE3AF7">
        <w:rPr>
          <w:rFonts w:ascii="Times New Roman" w:hAnsi="Times New Roman" w:cs="Times New Roman"/>
          <w:sz w:val="28"/>
          <w:szCs w:val="28"/>
          <w:lang w:val="kk-KZ"/>
        </w:rPr>
        <w:t>д</w:t>
      </w:r>
      <w:r w:rsidRPr="00E515A6">
        <w:rPr>
          <w:rFonts w:ascii="Times New Roman" w:hAnsi="Times New Roman" w:cs="Times New Roman"/>
          <w:sz w:val="28"/>
          <w:szCs w:val="28"/>
          <w:lang w:val="kk-KZ"/>
        </w:rPr>
        <w:t>ың адамгершілік құндылықтарын қалыптастыруда арнайы педагогикалық жағдайларды ескерудің қажеттігін ғылыми тұрғыдан негіздеуге мүмкіндік береді.</w:t>
      </w:r>
    </w:p>
    <w:p w14:paraId="2648ED91" w14:textId="333948D4" w:rsidR="00FD55D5" w:rsidRPr="00E515A6" w:rsidRDefault="00FD55D5"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Көру қабілеті бұзылған оқушыларды жіктеу мәселесін қарастыру олардың психологиялық даму ерекшеліктерін тереңірек талдаудың қажеттігін көрсетті. Осыған байланысты тарауда нашар көретін оқушылар</w:t>
      </w:r>
      <w:r w:rsidR="008F47DD">
        <w:rPr>
          <w:rFonts w:ascii="Times New Roman" w:hAnsi="Times New Roman" w:cs="Times New Roman"/>
          <w:sz w:val="28"/>
          <w:szCs w:val="28"/>
          <w:lang w:val="kk-KZ"/>
        </w:rPr>
        <w:t>д</w:t>
      </w:r>
      <w:r w:rsidRPr="00E515A6">
        <w:rPr>
          <w:rFonts w:ascii="Times New Roman" w:hAnsi="Times New Roman" w:cs="Times New Roman"/>
          <w:sz w:val="28"/>
          <w:szCs w:val="28"/>
          <w:lang w:val="kk-KZ"/>
        </w:rPr>
        <w:t>ың психологиялық ерекшеліктері арнайы талданды. Зерттеу нәтижелері олардың дамуы көру кемістігінің биологиялық салдарымен ғана емес, сонымен қатар әлеуметтік орта, педагогикалық қолдау және компенсаторлық механизмдердің даму деңгейімен анықталатынын көрсетті. Теориялық талдау барысында бұл оқушылардың танымдық үдерістері өзіндік сипатқа ие екені айқындалды: қабылдау үдерісі баяу жүреді, визуалды ақпаратты тұтас қабылдауда қиындықтар кездеседі, зейіннің тұрақтылығы мен көлемі шектелуі мүмкін. Сонымен қатар, есте сақтау мен ойлау үдерістерінде есту, вербалды және тактильдік арналардың рөлі күшейіп, компенсаторлық механизмдер белсенді қызмет атқаратыны анықталды. Демек, нашар көретін оқушылардың психикалық дамуы біржақты әлсіздікпен емес, сақталған мүмкіндіктер мен шектеулердің өзара байланысқан жүйесімен сипатталады. Бұл жағдай оқу-тәрбие үдерісін ұйымдастыруда көпарналы қабылдау, вербалды қолдау және эмоционалдық тәжірибеге сүйенген арнайы педагогикалық тәсілдерді қолданудың қажеттілігін дәлелдейді.</w:t>
      </w:r>
    </w:p>
    <w:p w14:paraId="56CEAB0B" w14:textId="6DB7D96B" w:rsidR="00FD55D5" w:rsidRPr="00E515A6" w:rsidRDefault="00FD55D5"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Танымдық даму ерекшеліктерімен қатар, зерттеу барысында нашар көретін оқушылардың эмоциялық-сезімдік, тұлғалық және әлеуметтік бейімделу ерекшеліктері де қарастырылды. Талдау нәтижелері олардың адамгершілік құндылықтарды қабылдау және ішкілендіру үдерісімен тікелей байланысты екенін көрсетті. Көру шектеулілігі вербалды емес коммуникацияны қабылдауды қиындатқанымен, мұндай оқушыларда эмоциялық сезімталдық, эмпатия, </w:t>
      </w:r>
      <w:r w:rsidRPr="00E515A6">
        <w:rPr>
          <w:rFonts w:ascii="Times New Roman" w:hAnsi="Times New Roman" w:cs="Times New Roman"/>
          <w:sz w:val="28"/>
          <w:szCs w:val="28"/>
          <w:lang w:val="kk-KZ"/>
        </w:rPr>
        <w:lastRenderedPageBreak/>
        <w:t>дыбыстық әсерлерге эмоционалдық жауап беру қабілеті жоғары болатыны байқалады. Бұл олардың музыкалық-шығармашылық әрекетке бейімділігін күшейтеді. A. Corn мен K. Ferrell еңбектерінде негізделгендей, баланың әлеуметтік белсенділігі көру деңгейіне емес, білім беру ортасының ұйымдастырылу сапасына тәуелді. Осы тұрғыдан алғанда, музыкалық орта мен халық музыкасына негізделген әрекеттер нашар көретін оқушылардың әлеуметтік қатысуын арттырып, эмоционалдық тұрақтылығын, коммуникативтік белсенділігін және тұлғалық дамуын қолдайтын тиімді педагогикалық құрал ретінде қарастырылады. Сондықтан нашар көретін оқушылар</w:t>
      </w:r>
      <w:r w:rsidR="00FE3AF7">
        <w:rPr>
          <w:rFonts w:ascii="Times New Roman" w:hAnsi="Times New Roman" w:cs="Times New Roman"/>
          <w:sz w:val="28"/>
          <w:szCs w:val="28"/>
          <w:lang w:val="kk-KZ"/>
        </w:rPr>
        <w:t>д</w:t>
      </w:r>
      <w:r w:rsidRPr="00E515A6">
        <w:rPr>
          <w:rFonts w:ascii="Times New Roman" w:hAnsi="Times New Roman" w:cs="Times New Roman"/>
          <w:sz w:val="28"/>
          <w:szCs w:val="28"/>
          <w:lang w:val="kk-KZ"/>
        </w:rPr>
        <w:t>ың психологиялық ерекшеліктерін ескеру — олардың адамгершілік құндылықтарын халық музыкасы арқылы қалыптастырудың теориялық және практикалық негізін айқындайтын маңызды шарт болып табылады.</w:t>
      </w:r>
    </w:p>
    <w:p w14:paraId="518496E4" w14:textId="14720451" w:rsidR="00FD55D5" w:rsidRPr="00E515A6" w:rsidRDefault="00FD55D5"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Жоғарыда қарастырылған психологиялық ерекшеліктер арнайы педагогика мен тифлопедагогика саласындағы ғылыми зерттеулермен де өзара сабақтастықта талданды. Ғылыми еңбектерді жүйелеу нәтижесінде көру қабілеті бұзылған оқушылардың дамуы мен білім алуы биологиялық кемістікпен ғана емес, ең алдымен педагогикалық ортаның ұйымдастырылу сапасымен анықталатыны дәлелденді. Л.С. Выготский, Н.Н. Малофеев, M.C. Holbrook, A.J. Koenig, Heather Mason, Stephen McCall, V.E. Bishop және басқа зерттеушілердің еңбектері көру қабілеті шектеулі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дың танымдық, эмоциялық және әлеуметтік дамуы арнайы ұйымдастырылған оқыту жүйесіне, бейімделген ортаға және педагогикалық қолдауға тәуелді екенін ғылыми тұрғыдан негіздейді. Осыған сәйкес, көру қабілеті бұзылған оқушыларды оқыту тек академиялық білім берумен шектелмей, олардың сенсорлық компенсация механизмдерін, әлеуметтік белсенділігін және тұлғалық дамуын кешенді қолдауды қажет етеді.</w:t>
      </w:r>
    </w:p>
    <w:p w14:paraId="669D971F" w14:textId="3A267789" w:rsidR="00FD55D5" w:rsidRPr="00E515A6" w:rsidRDefault="00FD55D5"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Осы теориялық қағидалар негізінде зерттеу барысында нашар көретін оқушылар</w:t>
      </w:r>
      <w:r w:rsidR="00FE3AF7">
        <w:rPr>
          <w:rFonts w:ascii="Times New Roman" w:hAnsi="Times New Roman" w:cs="Times New Roman"/>
          <w:sz w:val="28"/>
          <w:szCs w:val="28"/>
          <w:lang w:val="kk-KZ"/>
        </w:rPr>
        <w:t>д</w:t>
      </w:r>
      <w:r w:rsidRPr="00E515A6">
        <w:rPr>
          <w:rFonts w:ascii="Times New Roman" w:hAnsi="Times New Roman" w:cs="Times New Roman"/>
          <w:sz w:val="28"/>
          <w:szCs w:val="28"/>
          <w:lang w:val="kk-KZ"/>
        </w:rPr>
        <w:t>ың оқу әрекетінде мультисенсорлық оқыту қағидасының ерекше маңызға ие екендігі анықталды. Бұл оқушылар ақпаратты қабылдау барысында көрумен қатар есту, сипап-сезу және қозғалыс тәжірибесіне сүйенетіндіктен, оқу үдерісін бейімделген ортада ұйымдастыру қажеттілігі айқындалды. Үлкейтілген шрифт, контрастты материалдар, жарықтандыруды реттеу, оқу қарқынын бейімдеу сияқты педагогикалық шарттар олардың танымдық белсенділігін арттыруға мүмкіндік береді. Сонымен қатар, арнайы ұйымдастырылған педагогикалық қолдау оқушылардың оқу әрекетіне белсенді қатысуына, әлеуметтік ортаға бейімделуіне және өз мүмкіндіктерін толық жүзеге асыруына жағдай жасайды.</w:t>
      </w:r>
    </w:p>
    <w:p w14:paraId="46BB687D" w14:textId="171CF491" w:rsidR="00FD55D5" w:rsidRDefault="00FD55D5" w:rsidP="00455B2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Сонымен бірге, жүргізілген ғылыми талдаулар өнер мен музыканың көру қабілеті бұзылған оқушылардың дамуына ерекше ықпал ететінін көрсетті. Музыкалық іс-әрекет барысында есту, эмоциялық қабылдау, ырғақ сезімі және топтық өзара әрекет белсенді іске қосылып, оқушылардың танымдық, эмоциялық және әлеуметтік тәжірибесі кеңейеді. Музыка сенсорлық компенсацияны күшейтіп қана қоймай,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дың эмоциялық тұрақтылығын, қарым-қатынас мәдениетін және адамгершілік сапаларын дамытуға мүмкіндік береді. Осы тұрғыдан алғанда, халық музыкасы нашар </w:t>
      </w:r>
      <w:r w:rsidRPr="00E515A6">
        <w:rPr>
          <w:rFonts w:ascii="Times New Roman" w:hAnsi="Times New Roman" w:cs="Times New Roman"/>
          <w:sz w:val="28"/>
          <w:szCs w:val="28"/>
          <w:lang w:val="kk-KZ"/>
        </w:rPr>
        <w:lastRenderedPageBreak/>
        <w:t>көретін оқушылар</w:t>
      </w:r>
      <w:r w:rsidR="00FE3AF7">
        <w:rPr>
          <w:rFonts w:ascii="Times New Roman" w:hAnsi="Times New Roman" w:cs="Times New Roman"/>
          <w:sz w:val="28"/>
          <w:szCs w:val="28"/>
          <w:lang w:val="kk-KZ"/>
        </w:rPr>
        <w:t>д</w:t>
      </w:r>
      <w:r w:rsidRPr="00E515A6">
        <w:rPr>
          <w:rFonts w:ascii="Times New Roman" w:hAnsi="Times New Roman" w:cs="Times New Roman"/>
          <w:sz w:val="28"/>
          <w:szCs w:val="28"/>
          <w:lang w:val="kk-KZ"/>
        </w:rPr>
        <w:t>ың адамгершілік құндылықтарын қалыптастырудың тиімді педагогикалық құралы ретінде қарастырылып, зерттеуіміздің келесі тарауында оның тәрбиелік және дамытушылық әлеуеті арнайы талданады.</w:t>
      </w:r>
    </w:p>
    <w:p w14:paraId="168DBD44" w14:textId="77777777" w:rsidR="007942B0" w:rsidRPr="005F719E" w:rsidRDefault="007942B0" w:rsidP="00455B23">
      <w:pPr>
        <w:spacing w:after="0" w:line="240" w:lineRule="auto"/>
        <w:ind w:firstLine="567"/>
        <w:jc w:val="both"/>
        <w:rPr>
          <w:rFonts w:ascii="Times New Roman" w:hAnsi="Times New Roman" w:cs="Times New Roman"/>
          <w:sz w:val="28"/>
          <w:szCs w:val="28"/>
          <w:lang w:val="kk-KZ"/>
        </w:rPr>
      </w:pPr>
    </w:p>
    <w:p w14:paraId="1EA4504A" w14:textId="77777777" w:rsidR="00FD55D5" w:rsidRPr="005F719E" w:rsidRDefault="00FD55D5" w:rsidP="00455B23">
      <w:pPr>
        <w:spacing w:after="0" w:line="240" w:lineRule="auto"/>
        <w:ind w:firstLine="567"/>
        <w:jc w:val="both"/>
        <w:rPr>
          <w:rFonts w:ascii="Times New Roman" w:hAnsi="Times New Roman" w:cs="Times New Roman"/>
          <w:vanish/>
          <w:sz w:val="28"/>
          <w:szCs w:val="28"/>
          <w:lang w:val="kk-KZ"/>
        </w:rPr>
      </w:pPr>
      <w:r w:rsidRPr="005F719E">
        <w:rPr>
          <w:rFonts w:ascii="Times New Roman" w:hAnsi="Times New Roman" w:cs="Times New Roman"/>
          <w:vanish/>
          <w:sz w:val="28"/>
          <w:szCs w:val="28"/>
          <w:lang w:val="kk-KZ"/>
        </w:rPr>
        <w:t>Начало формы</w:t>
      </w:r>
    </w:p>
    <w:p w14:paraId="1144F7CF" w14:textId="77777777" w:rsidR="00666A1C" w:rsidRPr="005F719E" w:rsidRDefault="00666A1C" w:rsidP="00455B23">
      <w:pPr>
        <w:spacing w:after="0" w:line="240" w:lineRule="auto"/>
        <w:ind w:firstLine="567"/>
        <w:jc w:val="both"/>
        <w:rPr>
          <w:rFonts w:ascii="Times New Roman" w:hAnsi="Times New Roman" w:cs="Times New Roman"/>
          <w:vanish/>
          <w:sz w:val="28"/>
          <w:szCs w:val="28"/>
          <w:lang w:val="kk-KZ"/>
        </w:rPr>
      </w:pPr>
      <w:r w:rsidRPr="005F719E">
        <w:rPr>
          <w:rFonts w:ascii="Times New Roman" w:hAnsi="Times New Roman" w:cs="Times New Roman"/>
          <w:vanish/>
          <w:sz w:val="28"/>
          <w:szCs w:val="28"/>
          <w:lang w:val="kk-KZ"/>
        </w:rPr>
        <w:t>Конец формы</w:t>
      </w:r>
    </w:p>
    <w:p w14:paraId="0ABD2DEF" w14:textId="5D33D7A3" w:rsidR="00001F64" w:rsidRPr="005F719E" w:rsidRDefault="007A57C5" w:rsidP="00455B23">
      <w:pPr>
        <w:spacing w:after="0" w:line="240" w:lineRule="auto"/>
        <w:ind w:firstLine="567"/>
        <w:jc w:val="both"/>
        <w:rPr>
          <w:rFonts w:ascii="Times New Roman" w:hAnsi="Times New Roman" w:cs="Times New Roman"/>
          <w:b/>
          <w:bCs/>
          <w:sz w:val="28"/>
          <w:szCs w:val="28"/>
          <w:lang w:val="kk-KZ"/>
        </w:rPr>
      </w:pPr>
      <w:r w:rsidRPr="005F719E">
        <w:rPr>
          <w:rFonts w:ascii="Times New Roman" w:hAnsi="Times New Roman" w:cs="Times New Roman"/>
          <w:b/>
          <w:bCs/>
          <w:sz w:val="28"/>
          <w:szCs w:val="28"/>
          <w:lang w:val="kk-KZ"/>
        </w:rPr>
        <w:t>1.3</w:t>
      </w:r>
      <w:r w:rsidR="00001F64" w:rsidRPr="005F719E">
        <w:rPr>
          <w:rFonts w:ascii="Times New Roman" w:hAnsi="Times New Roman" w:cs="Times New Roman"/>
          <w:b/>
          <w:bCs/>
          <w:sz w:val="28"/>
          <w:szCs w:val="28"/>
          <w:lang w:val="kk-KZ"/>
        </w:rPr>
        <w:t xml:space="preserve"> Халық музыкасы арқылы нашар көретін 3–4 сынып оқушыларының адамгершілік құндылықтарын қалыптастырудың құрылымдық-мазмұндық моделі</w:t>
      </w:r>
    </w:p>
    <w:p w14:paraId="7AAD4170" w14:textId="1697DB6F" w:rsidR="007A57C5" w:rsidRPr="005F719E" w:rsidRDefault="007A57C5" w:rsidP="00455B23">
      <w:pPr>
        <w:pStyle w:val="2"/>
        <w:spacing w:before="0" w:after="0" w:line="240" w:lineRule="auto"/>
        <w:ind w:firstLine="567"/>
        <w:jc w:val="both"/>
        <w:rPr>
          <w:rFonts w:ascii="Times New Roman" w:hAnsi="Times New Roman" w:cs="Times New Roman"/>
          <w:b/>
          <w:bCs/>
          <w:color w:val="auto"/>
          <w:sz w:val="28"/>
          <w:szCs w:val="28"/>
          <w:lang w:val="kk-KZ"/>
        </w:rPr>
      </w:pPr>
      <w:r w:rsidRPr="005F719E">
        <w:rPr>
          <w:rFonts w:ascii="Times New Roman" w:hAnsi="Times New Roman" w:cs="Times New Roman"/>
          <w:b/>
          <w:bCs/>
          <w:color w:val="auto"/>
          <w:sz w:val="28"/>
          <w:szCs w:val="28"/>
          <w:lang w:val="kk-KZ"/>
        </w:rPr>
        <w:t xml:space="preserve"> </w:t>
      </w:r>
    </w:p>
    <w:p w14:paraId="276245BF" w14:textId="77777777" w:rsidR="00641CF0" w:rsidRPr="00A62910" w:rsidRDefault="00641CF0" w:rsidP="00455B23">
      <w:pPr>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Қазақ халқының ғасырлар бойы жинақтаған музыкалық мұрасы – адамның ішкі сезімдік әлеміне ықпал ететін, оның жүрегінде ізгілік, мейірім, жанашырлық, отаншылдық, ар-намыс, адалдық, достық сияқты құндылықтарды қалыптастыратын қуатты рухани феномен. Ол халықтың дүниетанымы мен адамгершілік ұстанымдарын бейнелейтін мәдени-тарихи және тәрбиелік ресурс ретінде қарастырылады. Бұл құбылыстың тәрбиелік әлеуеті көру қабілеті бұзылған бастауыш сынып оқушылары үшін ерекше маңызды, себебі олардың танымында есту мен сезіну жетекші рөл атқарады. Музыкалық әсер эмоциялық қабылдауды күшейтіп, адамгершілік мазмұнды сезім арқылы меңгеруге мүмкіндік береді. Осыған байланысты қазақ халық музыкасын тәрбиелік ресурс ретінде қарастыру білім бер</w:t>
      </w:r>
      <w:r w:rsidRPr="00A62910">
        <w:rPr>
          <w:rFonts w:ascii="Times New Roman" w:eastAsia="Times New Roman" w:hAnsi="Times New Roman" w:cs="Times New Roman"/>
          <w:sz w:val="28"/>
          <w:szCs w:val="28"/>
          <w:lang w:val="kk-KZ" w:eastAsia="ru-RU"/>
        </w:rPr>
        <w:t>у жүйесінде ұлттық құндылықтарды қалыптастыру тұрғысынан өзекті болып табылады.</w:t>
      </w:r>
      <w:bookmarkStart w:id="14" w:name="_Hlk211456712"/>
    </w:p>
    <w:p w14:paraId="0DCA41D6" w14:textId="4C9E8563" w:rsidR="00312E3F" w:rsidRPr="00A62910" w:rsidRDefault="007A57C5" w:rsidP="00455B23">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Қазақ халқының музыкалық мұрасы мен мәдениетін зерттеу ісіне кеңес дәуірінде </w:t>
      </w:r>
      <w:r w:rsidRPr="00A62910">
        <w:rPr>
          <w:rFonts w:ascii="Times New Roman" w:hAnsi="Times New Roman" w:cs="Times New Roman"/>
          <w:sz w:val="28"/>
          <w:szCs w:val="28"/>
          <w:shd w:val="clear" w:color="auto" w:fill="FFFFFF"/>
          <w:lang w:val="kk-KZ"/>
        </w:rPr>
        <w:t>С.Сейфуллин, М.Әуезов, Ә.Марғұлан, С.Камалов, Р.Берді</w:t>
      </w:r>
      <w:r w:rsidRPr="00A62910">
        <w:rPr>
          <w:rFonts w:ascii="Times New Roman" w:hAnsi="Times New Roman" w:cs="Times New Roman"/>
          <w:sz w:val="28"/>
          <w:szCs w:val="28"/>
          <w:shd w:val="clear" w:color="auto" w:fill="FFFFFF"/>
          <w:lang w:val="kk-KZ"/>
        </w:rPr>
        <w:softHyphen/>
        <w:t xml:space="preserve">баев және т.б. ғалымдар өз үлестерін қосса, қазақ музыка мәдениетін арнайы жинап зерттеу жүргізген А.В.Затаевич, А.Э.Бимбоэс, Б.Г. Ерзакович; </w:t>
      </w:r>
      <w:r w:rsidRPr="00A62910">
        <w:rPr>
          <w:rFonts w:ascii="Times New Roman" w:eastAsia="Times New Roman" w:hAnsi="Times New Roman" w:cs="Times New Roman"/>
          <w:sz w:val="28"/>
          <w:szCs w:val="28"/>
          <w:lang w:val="kk-KZ" w:eastAsia="ru-RU"/>
        </w:rPr>
        <w:t xml:space="preserve">орыс ориенталистері </w:t>
      </w:r>
      <w:r w:rsidRPr="00A62910">
        <w:rPr>
          <w:rFonts w:ascii="Times New Roman" w:hAnsi="Times New Roman" w:cs="Times New Roman"/>
          <w:sz w:val="28"/>
          <w:szCs w:val="28"/>
          <w:lang w:val="kk-KZ"/>
        </w:rPr>
        <w:t>И.Кастанье, С.Рыбаков</w:t>
      </w:r>
      <w:r w:rsidRPr="00A62910">
        <w:rPr>
          <w:rFonts w:ascii="Times New Roman" w:hAnsi="Times New Roman" w:cs="Times New Roman"/>
          <w:sz w:val="28"/>
          <w:szCs w:val="28"/>
          <w:shd w:val="clear" w:color="auto" w:fill="FFFFFF"/>
          <w:lang w:val="kk-KZ"/>
        </w:rPr>
        <w:t>,</w:t>
      </w:r>
      <w:r w:rsidRPr="00A62910">
        <w:rPr>
          <w:rFonts w:ascii="Times New Roman" w:hAnsi="Times New Roman" w:cs="Times New Roman"/>
          <w:sz w:val="28"/>
          <w:szCs w:val="28"/>
          <w:lang w:val="kk-KZ"/>
        </w:rPr>
        <w:t xml:space="preserve"> Г.Потанин</w:t>
      </w:r>
      <w:r w:rsidRPr="00A62910">
        <w:rPr>
          <w:rFonts w:ascii="Times New Roman" w:hAnsi="Times New Roman" w:cs="Times New Roman"/>
          <w:sz w:val="28"/>
          <w:szCs w:val="28"/>
          <w:shd w:val="clear" w:color="auto" w:fill="FFFFFF"/>
          <w:lang w:val="kk-KZ"/>
        </w:rPr>
        <w:t>,</w:t>
      </w:r>
      <w:r w:rsidRPr="00A62910">
        <w:rPr>
          <w:rFonts w:ascii="Times New Roman" w:hAnsi="Times New Roman" w:cs="Times New Roman"/>
          <w:sz w:val="28"/>
          <w:szCs w:val="28"/>
          <w:lang w:val="kk-KZ"/>
        </w:rPr>
        <w:t xml:space="preserve"> А. Эйхгорн, А. Пфеннинг </w:t>
      </w:r>
      <w:r w:rsidRPr="00A62910">
        <w:rPr>
          <w:rFonts w:ascii="Times New Roman" w:eastAsia="Times New Roman" w:hAnsi="Times New Roman" w:cs="Times New Roman"/>
          <w:sz w:val="28"/>
          <w:szCs w:val="28"/>
          <w:lang w:val="kk-KZ" w:eastAsia="ru-RU"/>
        </w:rPr>
        <w:t xml:space="preserve">сияқты саяхатшылары да сан түрлі мағлұматтар қалдырған. Ал қазақ музыкасының тарихын </w:t>
      </w:r>
      <w:r w:rsidRPr="00A62910">
        <w:rPr>
          <w:rFonts w:ascii="Times New Roman" w:hAnsi="Times New Roman" w:cs="Times New Roman"/>
          <w:sz w:val="28"/>
          <w:szCs w:val="28"/>
          <w:shd w:val="clear" w:color="auto" w:fill="FFFFFF"/>
          <w:lang w:val="kk-KZ"/>
        </w:rPr>
        <w:t>А.Жұбанов, Б.Құндақбаев, А.Сейдімбек, У.Бекенов, П.Момынов, Т.Қоңыратбай  және т.б. ғалымдар зерттеген. Олар еңбектерінде қазақтың халық музыкасы мен дәстүрлі көркем мәдениетін оқушылар мен студенттерге музыкалық-эстетикалық тәрбие беруге тиімді пайдаланудың жолдарын қарастырып, педагогикалық мүмкіндіктерін анықтады. Қазақтың халық музыкасы жайлы мәліметтер сонымен қатар А.А.Левшин, А.Е. Алекторов, М.В. Готовицкий, Р.А. Пфе</w:t>
      </w:r>
      <w:r w:rsidRPr="00A62910">
        <w:rPr>
          <w:rFonts w:ascii="Times New Roman" w:hAnsi="Times New Roman" w:cs="Times New Roman"/>
          <w:sz w:val="28"/>
          <w:szCs w:val="28"/>
          <w:shd w:val="clear" w:color="auto" w:fill="FFFFFF"/>
          <w:lang w:val="kk-KZ"/>
        </w:rPr>
        <w:softHyphen/>
        <w:t>н</w:t>
      </w:r>
      <w:r w:rsidR="00473454" w:rsidRPr="00A62910">
        <w:rPr>
          <w:rFonts w:ascii="Times New Roman" w:hAnsi="Times New Roman" w:cs="Times New Roman"/>
          <w:sz w:val="28"/>
          <w:szCs w:val="28"/>
          <w:shd w:val="clear" w:color="auto" w:fill="FFFFFF"/>
          <w:lang w:val="kk-KZ"/>
        </w:rPr>
        <w:t>н</w:t>
      </w:r>
      <w:r w:rsidRPr="00A62910">
        <w:rPr>
          <w:rFonts w:ascii="Times New Roman" w:hAnsi="Times New Roman" w:cs="Times New Roman"/>
          <w:sz w:val="28"/>
          <w:szCs w:val="28"/>
          <w:shd w:val="clear" w:color="auto" w:fill="FFFFFF"/>
          <w:lang w:val="kk-KZ"/>
        </w:rPr>
        <w:t xml:space="preserve">инг, С.Г. Рыбаков, А.И. Ивановский сияқты бірқатар Ресей ғалымдарының да еңбектерінен көрініс тапты </w:t>
      </w:r>
      <w:r w:rsidRPr="00A62910">
        <w:rPr>
          <w:rFonts w:ascii="Times New Roman" w:hAnsi="Times New Roman" w:cs="Times New Roman"/>
          <w:sz w:val="28"/>
          <w:szCs w:val="28"/>
          <w:lang w:val="kk-KZ"/>
        </w:rPr>
        <w:t>[</w:t>
      </w:r>
      <w:r w:rsidR="00346447" w:rsidRPr="00A62910">
        <w:rPr>
          <w:rFonts w:ascii="Times New Roman" w:hAnsi="Times New Roman" w:cs="Times New Roman"/>
          <w:sz w:val="28"/>
          <w:szCs w:val="28"/>
          <w:lang w:val="kk-KZ"/>
        </w:rPr>
        <w:t>15</w:t>
      </w:r>
      <w:r w:rsidR="009F5377" w:rsidRPr="00A62910">
        <w:rPr>
          <w:rFonts w:ascii="Times New Roman" w:hAnsi="Times New Roman" w:cs="Times New Roman"/>
          <w:sz w:val="28"/>
          <w:szCs w:val="28"/>
          <w:lang w:val="kk-KZ"/>
        </w:rPr>
        <w:t>1</w:t>
      </w:r>
      <w:r w:rsidRPr="00A62910">
        <w:rPr>
          <w:rFonts w:ascii="Times New Roman" w:hAnsi="Times New Roman" w:cs="Times New Roman"/>
          <w:sz w:val="28"/>
          <w:szCs w:val="28"/>
          <w:lang w:val="kk-KZ"/>
        </w:rPr>
        <w:t>].</w:t>
      </w:r>
      <w:r w:rsidR="00312E3F" w:rsidRPr="00A62910">
        <w:rPr>
          <w:rFonts w:ascii="Times New Roman" w:hAnsi="Times New Roman" w:cs="Times New Roman"/>
          <w:sz w:val="28"/>
          <w:szCs w:val="28"/>
          <w:lang w:val="kk-KZ"/>
        </w:rPr>
        <w:t xml:space="preserve"> </w:t>
      </w:r>
    </w:p>
    <w:p w14:paraId="51B06E48" w14:textId="5EF5BCB6" w:rsidR="00312E3F" w:rsidRPr="00A62910" w:rsidRDefault="00312E3F" w:rsidP="00455B23">
      <w:pPr>
        <w:tabs>
          <w:tab w:val="left" w:pos="3840"/>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Халық музыкасын алғашқылардың бірі болып теориялық тұрғыдан сипаттаған неміс ғалымы J.G. Herder болды. Ғалымның пайымдауынша, халық музыкасы табиғатпен және халықтың рухани болмысымен тығыз байланысты. Оның пікірінше, табиғилығын жоғалтпаған халық музыкасы адам психикасына жағымды әсер етіп, тұлғаның рухани дамуына ықпал етеді [15</w:t>
      </w:r>
      <w:r w:rsidR="009F5377" w:rsidRPr="00A62910">
        <w:rPr>
          <w:rFonts w:ascii="Times New Roman" w:eastAsia="Times New Roman" w:hAnsi="Times New Roman" w:cs="Times New Roman"/>
          <w:sz w:val="28"/>
          <w:szCs w:val="28"/>
          <w:lang w:val="kk-KZ" w:eastAsia="ru-RU"/>
        </w:rPr>
        <w:t>2</w:t>
      </w:r>
      <w:r w:rsidRPr="00A62910">
        <w:rPr>
          <w:rFonts w:ascii="Times New Roman" w:eastAsia="Times New Roman" w:hAnsi="Times New Roman" w:cs="Times New Roman"/>
          <w:sz w:val="28"/>
          <w:szCs w:val="28"/>
          <w:lang w:val="kk-KZ" w:eastAsia="ru-RU"/>
        </w:rPr>
        <w:t xml:space="preserve">]. Бұл тұжырымдар халық музыкасын тек эстетикалық құбылыс ретінде ғана емес, тәрбиелік және рухани құндылықтарды қалыптастырудың маңызды құралы ретінде қарастыруға негіз болды. </w:t>
      </w:r>
    </w:p>
    <w:p w14:paraId="6A812B46" w14:textId="4E989C9A" w:rsidR="00312E3F" w:rsidRPr="00A62910" w:rsidRDefault="00312E3F" w:rsidP="00455B23">
      <w:pPr>
        <w:tabs>
          <w:tab w:val="left" w:pos="3840"/>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Кейбір музыкатанушылар халық музыкасының кәсіби деңгейін кәсіби өнерден төмен бағалағанымен, кейінгі зерттеулер халық музыкасының терең </w:t>
      </w:r>
      <w:r w:rsidRPr="00A62910">
        <w:rPr>
          <w:rFonts w:ascii="Times New Roman" w:eastAsia="Times New Roman" w:hAnsi="Times New Roman" w:cs="Times New Roman"/>
          <w:sz w:val="28"/>
          <w:szCs w:val="28"/>
          <w:lang w:val="kk-KZ" w:eastAsia="ru-RU"/>
        </w:rPr>
        <w:lastRenderedPageBreak/>
        <w:t>тарихи-мәдени және тәрбиелік әлеуетін дәлелдеді. Тәуелсіздік жылдарында ұлттық рухани мұраны сақтау мен жаңғыртуға ерекше көңіл бөлініп, қазақтың дәстүрлі музыкасын зерттеу мен насихаттау бағытында жүйелі жұмыстар жүргізіле бастады. Соның ішінде «Рухани жаңғыру» бағдарламасы аясында қазақтың халық музыкасы мен музыкалық фольклорын сақтау, зерттеу және насихаттау бағытында маңызды жобалар жүзеге асырылды [15</w:t>
      </w:r>
      <w:r w:rsidR="009F5377" w:rsidRPr="00A62910">
        <w:rPr>
          <w:rFonts w:ascii="Times New Roman" w:eastAsia="Times New Roman" w:hAnsi="Times New Roman" w:cs="Times New Roman"/>
          <w:sz w:val="28"/>
          <w:szCs w:val="28"/>
          <w:lang w:val="kk-KZ" w:eastAsia="ru-RU"/>
        </w:rPr>
        <w:t>3</w:t>
      </w:r>
      <w:r w:rsidRPr="00A62910">
        <w:rPr>
          <w:rFonts w:ascii="Times New Roman" w:eastAsia="Times New Roman" w:hAnsi="Times New Roman" w:cs="Times New Roman"/>
          <w:sz w:val="28"/>
          <w:szCs w:val="28"/>
          <w:lang w:val="kk-KZ" w:eastAsia="ru-RU"/>
        </w:rPr>
        <w:t xml:space="preserve">, </w:t>
      </w:r>
      <w:r w:rsidR="00954FD3" w:rsidRPr="00A62910">
        <w:rPr>
          <w:rFonts w:ascii="Times New Roman" w:eastAsia="Times New Roman" w:hAnsi="Times New Roman" w:cs="Times New Roman"/>
          <w:sz w:val="28"/>
          <w:szCs w:val="28"/>
          <w:lang w:val="kk-KZ" w:eastAsia="ru-RU"/>
        </w:rPr>
        <w:t>б.</w:t>
      </w:r>
      <w:r w:rsidRPr="00A62910">
        <w:rPr>
          <w:rFonts w:ascii="Times New Roman" w:eastAsia="Times New Roman" w:hAnsi="Times New Roman" w:cs="Times New Roman"/>
          <w:sz w:val="28"/>
          <w:szCs w:val="28"/>
          <w:lang w:val="kk-KZ" w:eastAsia="ru-RU"/>
        </w:rPr>
        <w:t>1–3]. Бағдарлама ұлттық мәдениетті жаңғыртуға басымдық беріп, дәстүрлі музыкалық мұраларды жинақтау, зерттеу және цифрландыруды көздеді. Осы мақсатта халық әндері, күйлер мен жыр-термелер ғылыми тұрғыдан жүйеленіп, «Қазақтың 1000 күйі» және «Қазақтың 1000 әні» жобалары арқылы цифрлық форматта кең қолжетімді болды. Сонымен қатар ұлттық музыканы насихаттау және білім беру мазмұнына енгізу бағытында бірқатар жұмыстар атқарылды. Нәтижесінде қазақтың дәстүрлі музыкасы мәдени мұра ретінде ғана емес, тәрбиелік әлеуеті жоғары педагогикалық ресурс ретінде де қарастырыла бастады.</w:t>
      </w:r>
    </w:p>
    <w:bookmarkEnd w:id="14"/>
    <w:p w14:paraId="5D4179E0" w14:textId="7B6A455A" w:rsidR="00E85F37" w:rsidRPr="00A62910" w:rsidRDefault="009A4EB3" w:rsidP="00455B23">
      <w:pPr>
        <w:pStyle w:val="af5"/>
        <w:spacing w:before="0" w:beforeAutospacing="0" w:after="0" w:afterAutospacing="0"/>
        <w:ind w:firstLine="567"/>
        <w:jc w:val="both"/>
        <w:rPr>
          <w:sz w:val="28"/>
          <w:szCs w:val="28"/>
          <w:lang w:val="kk-KZ"/>
        </w:rPr>
      </w:pPr>
      <w:r w:rsidRPr="00A62910">
        <w:rPr>
          <w:sz w:val="28"/>
          <w:szCs w:val="28"/>
          <w:lang w:val="kk-KZ"/>
        </w:rPr>
        <w:t>Халық музыкасына қатысты ғылыми еңбектерді талдау барысында ғалым Т. Ә. Қоңыратбай қазақтың музыкалық фольклорын екі ірі арнаға жіктеген [1</w:t>
      </w:r>
      <w:r w:rsidR="0058174F" w:rsidRPr="00A62910">
        <w:rPr>
          <w:sz w:val="28"/>
          <w:szCs w:val="28"/>
          <w:lang w:val="kk-KZ"/>
        </w:rPr>
        <w:t>5</w:t>
      </w:r>
      <w:r w:rsidR="009F5377" w:rsidRPr="00A62910">
        <w:rPr>
          <w:sz w:val="28"/>
          <w:szCs w:val="28"/>
          <w:lang w:val="kk-KZ"/>
        </w:rPr>
        <w:t>4</w:t>
      </w:r>
      <w:r w:rsidRPr="00A62910">
        <w:rPr>
          <w:sz w:val="28"/>
          <w:szCs w:val="28"/>
          <w:lang w:val="kk-KZ"/>
        </w:rPr>
        <w:t xml:space="preserve">]. </w:t>
      </w:r>
      <w:r w:rsidR="00C15E93" w:rsidRPr="00A62910">
        <w:rPr>
          <w:sz w:val="28"/>
          <w:szCs w:val="28"/>
          <w:lang w:val="kk-KZ"/>
        </w:rPr>
        <w:t xml:space="preserve">Әрбір арна өз ішінде бірнеше жанрларға бөлінеді. Оны біз төмендегі </w:t>
      </w:r>
      <w:r w:rsidR="00E515A6" w:rsidRPr="00A62910">
        <w:rPr>
          <w:sz w:val="28"/>
          <w:szCs w:val="28"/>
          <w:lang w:val="kk-KZ"/>
        </w:rPr>
        <w:t xml:space="preserve">1-ші </w:t>
      </w:r>
      <w:r w:rsidR="00C15E93" w:rsidRPr="00A62910">
        <w:rPr>
          <w:sz w:val="28"/>
          <w:szCs w:val="28"/>
          <w:lang w:val="kk-KZ"/>
        </w:rPr>
        <w:t xml:space="preserve">суреттен көреміз. </w:t>
      </w:r>
    </w:p>
    <w:p w14:paraId="6497648B" w14:textId="25358D71" w:rsidR="0041577C" w:rsidRPr="00A62910" w:rsidRDefault="0041577C" w:rsidP="00542280">
      <w:pPr>
        <w:pStyle w:val="af5"/>
        <w:spacing w:before="0" w:beforeAutospacing="0" w:after="0" w:afterAutospacing="0"/>
        <w:ind w:right="282"/>
        <w:jc w:val="both"/>
        <w:rPr>
          <w:noProof/>
          <w:sz w:val="28"/>
          <w:szCs w:val="28"/>
          <w:lang w:val="kk-KZ"/>
        </w:rPr>
      </w:pPr>
    </w:p>
    <w:p w14:paraId="0DFE04CA" w14:textId="6D0A4765" w:rsidR="00E515A6" w:rsidRPr="00A62910" w:rsidRDefault="00D92F08" w:rsidP="00954FD3">
      <w:pPr>
        <w:pStyle w:val="af5"/>
        <w:spacing w:before="0" w:beforeAutospacing="0" w:after="0" w:afterAutospacing="0"/>
        <w:ind w:right="282"/>
        <w:jc w:val="both"/>
        <w:rPr>
          <w:sz w:val="28"/>
          <w:szCs w:val="28"/>
          <w:lang w:val="kk-KZ"/>
        </w:rPr>
      </w:pPr>
      <w:r w:rsidRPr="00A62910">
        <w:rPr>
          <w:noProof/>
        </w:rPr>
        <w:drawing>
          <wp:inline distT="0" distB="0" distL="0" distR="0" wp14:anchorId="5597AF38" wp14:editId="196C5922">
            <wp:extent cx="6000750" cy="4802505"/>
            <wp:effectExtent l="0" t="0" r="0" b="0"/>
            <wp:docPr id="6" name="Рисунок 6" descr="C:\Users\77074\Downloads\666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77074\Downloads\66666.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01130" cy="4802809"/>
                    </a:xfrm>
                    <a:prstGeom prst="rect">
                      <a:avLst/>
                    </a:prstGeom>
                    <a:noFill/>
                    <a:ln>
                      <a:noFill/>
                    </a:ln>
                  </pic:spPr>
                </pic:pic>
              </a:graphicData>
            </a:graphic>
          </wp:inline>
        </w:drawing>
      </w:r>
      <w:bookmarkStart w:id="15" w:name="_Hlk211457690"/>
    </w:p>
    <w:p w14:paraId="38B948F1" w14:textId="516319BE" w:rsidR="006060A5" w:rsidRPr="00A62910" w:rsidRDefault="006060A5" w:rsidP="00542280">
      <w:pPr>
        <w:spacing w:after="0" w:line="240" w:lineRule="auto"/>
        <w:ind w:left="142" w:firstLine="425"/>
        <w:jc w:val="center"/>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Сурет </w:t>
      </w:r>
      <w:r w:rsidR="00754C92" w:rsidRPr="00A62910">
        <w:rPr>
          <w:rFonts w:ascii="Times New Roman" w:eastAsia="Times New Roman" w:hAnsi="Times New Roman" w:cs="Times New Roman"/>
          <w:sz w:val="28"/>
          <w:szCs w:val="28"/>
          <w:lang w:val="kk-KZ" w:eastAsia="ru-RU"/>
        </w:rPr>
        <w:t xml:space="preserve">3 - </w:t>
      </w:r>
      <w:r w:rsidR="00E515A6" w:rsidRPr="00A62910">
        <w:rPr>
          <w:rFonts w:ascii="Times New Roman" w:eastAsia="Times New Roman" w:hAnsi="Times New Roman" w:cs="Times New Roman"/>
          <w:sz w:val="28"/>
          <w:szCs w:val="28"/>
          <w:lang w:val="kk-KZ" w:eastAsia="ru-RU"/>
        </w:rPr>
        <w:t>Қазақ музыкалық фольклор жанрларының құрылымдық жіктелуі</w:t>
      </w:r>
    </w:p>
    <w:bookmarkEnd w:id="15"/>
    <w:p w14:paraId="1BDDAD79" w14:textId="77777777" w:rsidR="00CE77B0" w:rsidRPr="00A62910" w:rsidRDefault="00CE77B0" w:rsidP="00CE77B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lastRenderedPageBreak/>
        <w:t>Берілген құрылымға сәйкес, қазақ музыкалық фольклорының жанрлық жүйесі оның тек көркемдік құбылыс емес, сонымен қатар әлеуметтік-мәдени және тәрбиелік қызмет атқаратын күрделі феномен екенін көрсетеді. Мұндай жіктеу халық музыкасының тұтастығын сақтай отырып, оның ішкі көпқабатты құрылымын айқындауға және тәрбиелік әлеуетін ғылыми тұрғыдан негіздеуге мүмкіндік береді. Осылайша, музыкалық фольклорды жанрлық жүйе ретінде қарастыру оның педагогикалық мүмкіндіктерін тереңірек түсінуге негіз болады.</w:t>
      </w:r>
    </w:p>
    <w:p w14:paraId="2254CD3B" w14:textId="2EC6FFED" w:rsidR="00CE77B0" w:rsidRPr="00A62910" w:rsidRDefault="00CE77B0" w:rsidP="00CE77B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Бұл тұжырымдар әл-Фарабидің музыканың әлеуметтік-эмоциялық қызметі туралы пікірлерімен сабақтас. Ғалым музыка адамның түрлі өмірлік жағдайларына сай әртүрлі эмоциялық және рухани қажеттіліктерді өтеуге қызмет ететінін атап өтеді: шаттық пен қуаныш, қайғы мен мұң, жұбаныш және рухани серпіліс сияқты психоэмоциялық күйлерді реттеуде музыканың орны ерекше екенін көрсетеді [15</w:t>
      </w:r>
      <w:r w:rsidR="009852BE" w:rsidRPr="00A62910">
        <w:rPr>
          <w:rFonts w:ascii="Times New Roman" w:eastAsia="Times New Roman" w:hAnsi="Times New Roman" w:cs="Times New Roman"/>
          <w:sz w:val="28"/>
          <w:szCs w:val="28"/>
          <w:lang w:val="kk-KZ" w:eastAsia="ru-RU"/>
        </w:rPr>
        <w:t>5</w:t>
      </w:r>
      <w:r w:rsidR="00EA0F5A">
        <w:rPr>
          <w:rFonts w:ascii="Times New Roman" w:eastAsia="Times New Roman" w:hAnsi="Times New Roman" w:cs="Times New Roman"/>
          <w:sz w:val="28"/>
          <w:szCs w:val="28"/>
          <w:lang w:val="kk-KZ" w:eastAsia="ru-RU"/>
        </w:rPr>
        <w:t>, б.11</w:t>
      </w:r>
      <w:r w:rsidRPr="00A62910">
        <w:rPr>
          <w:rFonts w:ascii="Times New Roman" w:eastAsia="Times New Roman" w:hAnsi="Times New Roman" w:cs="Times New Roman"/>
          <w:sz w:val="28"/>
          <w:szCs w:val="28"/>
          <w:lang w:val="kk-KZ" w:eastAsia="ru-RU"/>
        </w:rPr>
        <w:t>]. Демек, халық музыкасының жанрлық әртүрлілігі оның тек көркемдік сипатымен шектелмей, адамның ішкі әлеміне, эмоциялық күйіне және рухани дамуына ықпал ететін әлеуметтік-мәдени қызметімен де тікелей байланысты.</w:t>
      </w:r>
    </w:p>
    <w:p w14:paraId="0FC376C8" w14:textId="4929D82B" w:rsidR="00382593" w:rsidRPr="00A62910" w:rsidRDefault="00040097" w:rsidP="0054228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hAnsi="Times New Roman" w:cs="Times New Roman"/>
          <w:sz w:val="28"/>
          <w:szCs w:val="28"/>
          <w:lang w:val="kk-KZ"/>
        </w:rPr>
        <w:t>Халық музыкасы ғасырлар бойы қалыптасқан мәдени жүйе ретінде орындаушылық табиғаты мен дыбыстың шығу көзіне қарай вокалдық және аспаптық дәстүрлерге жіктеледі. Бұл жіктеу этномузыкатануда дыбыстың пайда болу көзі (адам дауысы немесе музыкалық аспап) және оның әлеуметтік-мәдени қызметін негізге алатын әмбебап ғылыми ұстанымдарға сүйенеді. Шетелдік зерттеушілер E.M. Hornbostel мен C. Sachs музыкалық құбылыстарды жүйелеудің ғылыми негізін қалыптастырып, дыбыс шығу тегіне негізделген классификация қағидасын ұсынған [</w:t>
      </w:r>
      <w:r w:rsidR="009854EC" w:rsidRPr="00A62910">
        <w:rPr>
          <w:rFonts w:ascii="Times New Roman" w:hAnsi="Times New Roman" w:cs="Times New Roman"/>
          <w:sz w:val="28"/>
          <w:szCs w:val="28"/>
          <w:lang w:val="kk-KZ"/>
        </w:rPr>
        <w:t>1</w:t>
      </w:r>
      <w:r w:rsidR="009852BE" w:rsidRPr="00A62910">
        <w:rPr>
          <w:rFonts w:ascii="Times New Roman" w:hAnsi="Times New Roman" w:cs="Times New Roman"/>
          <w:sz w:val="28"/>
          <w:szCs w:val="28"/>
          <w:lang w:val="kk-KZ"/>
        </w:rPr>
        <w:t>56</w:t>
      </w:r>
      <w:r w:rsidRPr="00A62910">
        <w:rPr>
          <w:rFonts w:ascii="Times New Roman" w:hAnsi="Times New Roman" w:cs="Times New Roman"/>
          <w:sz w:val="28"/>
          <w:szCs w:val="28"/>
          <w:lang w:val="kk-KZ"/>
        </w:rPr>
        <w:t>]. C. Sachs аспаптық музыканың тарихи дамуын дербес жүйе ретінде қарастырса [</w:t>
      </w:r>
      <w:r w:rsidR="009854EC" w:rsidRPr="00A62910">
        <w:rPr>
          <w:rFonts w:ascii="Times New Roman" w:hAnsi="Times New Roman" w:cs="Times New Roman"/>
          <w:sz w:val="28"/>
          <w:szCs w:val="28"/>
          <w:lang w:val="kk-KZ"/>
        </w:rPr>
        <w:t>1</w:t>
      </w:r>
      <w:r w:rsidR="009852BE" w:rsidRPr="00A62910">
        <w:rPr>
          <w:rFonts w:ascii="Times New Roman" w:hAnsi="Times New Roman" w:cs="Times New Roman"/>
          <w:sz w:val="28"/>
          <w:szCs w:val="28"/>
          <w:lang w:val="kk-KZ"/>
        </w:rPr>
        <w:t>57</w:t>
      </w:r>
      <w:r w:rsidRPr="00A62910">
        <w:rPr>
          <w:rFonts w:ascii="Times New Roman" w:hAnsi="Times New Roman" w:cs="Times New Roman"/>
          <w:sz w:val="28"/>
          <w:szCs w:val="28"/>
          <w:lang w:val="kk-KZ"/>
        </w:rPr>
        <w:t>], A. Lomax вокалдық музыканың әлеуметтік функциясын айқындап, оның тұрмыс және салт-дәстүрмен байланысын көрсетеді [</w:t>
      </w:r>
      <w:r w:rsidR="009854EC" w:rsidRPr="00A62910">
        <w:rPr>
          <w:rFonts w:ascii="Times New Roman" w:hAnsi="Times New Roman" w:cs="Times New Roman"/>
          <w:sz w:val="28"/>
          <w:szCs w:val="28"/>
          <w:lang w:val="kk-KZ"/>
        </w:rPr>
        <w:t>1</w:t>
      </w:r>
      <w:r w:rsidR="009852BE" w:rsidRPr="00A62910">
        <w:rPr>
          <w:rFonts w:ascii="Times New Roman" w:hAnsi="Times New Roman" w:cs="Times New Roman"/>
          <w:sz w:val="28"/>
          <w:szCs w:val="28"/>
          <w:lang w:val="kk-KZ"/>
        </w:rPr>
        <w:t>58</w:t>
      </w:r>
      <w:r w:rsidRPr="00A62910">
        <w:rPr>
          <w:rFonts w:ascii="Times New Roman" w:hAnsi="Times New Roman" w:cs="Times New Roman"/>
          <w:sz w:val="28"/>
          <w:szCs w:val="28"/>
          <w:lang w:val="kk-KZ"/>
        </w:rPr>
        <w:t>]. B. Bartók халық музыкасының құрылымдық ерекшеліктерін талдай отырып, вокалдық және аспаптық формалардың дербестігін ғылыми тұрғыдан негіздейді [</w:t>
      </w:r>
      <w:r w:rsidR="009854EC" w:rsidRPr="00A62910">
        <w:rPr>
          <w:rFonts w:ascii="Times New Roman" w:hAnsi="Times New Roman" w:cs="Times New Roman"/>
          <w:sz w:val="28"/>
          <w:szCs w:val="28"/>
          <w:lang w:val="kk-KZ"/>
        </w:rPr>
        <w:t>1</w:t>
      </w:r>
      <w:r w:rsidR="009852BE" w:rsidRPr="00A62910">
        <w:rPr>
          <w:rFonts w:ascii="Times New Roman" w:hAnsi="Times New Roman" w:cs="Times New Roman"/>
          <w:sz w:val="28"/>
          <w:szCs w:val="28"/>
          <w:lang w:val="kk-KZ"/>
        </w:rPr>
        <w:t>59</w:t>
      </w:r>
      <w:r w:rsidRPr="00A62910">
        <w:rPr>
          <w:rFonts w:ascii="Times New Roman" w:hAnsi="Times New Roman" w:cs="Times New Roman"/>
          <w:sz w:val="28"/>
          <w:szCs w:val="28"/>
          <w:lang w:val="kk-KZ"/>
        </w:rPr>
        <w:t>].</w:t>
      </w:r>
      <w:r w:rsidR="00EC0EB8" w:rsidRPr="00A62910">
        <w:rPr>
          <w:rFonts w:ascii="Times New Roman" w:eastAsia="Times New Roman" w:hAnsi="Times New Roman" w:cs="Times New Roman"/>
          <w:sz w:val="28"/>
          <w:szCs w:val="28"/>
          <w:lang w:val="kk-KZ" w:eastAsia="ru-RU"/>
        </w:rPr>
        <w:t xml:space="preserve"> </w:t>
      </w:r>
    </w:p>
    <w:p w14:paraId="459266F0" w14:textId="24118E1E" w:rsidR="00382593" w:rsidRPr="00A62910" w:rsidRDefault="00040097" w:rsidP="0054228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hAnsi="Times New Roman" w:cs="Times New Roman"/>
          <w:sz w:val="28"/>
          <w:szCs w:val="28"/>
          <w:lang w:val="kk-KZ"/>
        </w:rPr>
        <w:t>Қазақ музыкатануында бұл жіктеу А. Жұбанов пен А. Затаевич</w:t>
      </w:r>
      <w:r w:rsidR="00382593" w:rsidRPr="00A62910">
        <w:rPr>
          <w:rFonts w:ascii="Times New Roman" w:hAnsi="Times New Roman" w:cs="Times New Roman"/>
          <w:sz w:val="28"/>
          <w:szCs w:val="28"/>
          <w:lang w:val="kk-KZ"/>
        </w:rPr>
        <w:t xml:space="preserve">, Б.Ерзакович </w:t>
      </w:r>
      <w:r w:rsidRPr="00A62910">
        <w:rPr>
          <w:rFonts w:ascii="Times New Roman" w:hAnsi="Times New Roman" w:cs="Times New Roman"/>
          <w:sz w:val="28"/>
          <w:szCs w:val="28"/>
          <w:lang w:val="kk-KZ"/>
        </w:rPr>
        <w:t>еңбектерінде ұлттық дәстүр негізінде нақтыланды.</w:t>
      </w:r>
      <w:r w:rsidR="00382593" w:rsidRPr="00A62910">
        <w:rPr>
          <w:rFonts w:ascii="Times New Roman" w:hAnsi="Times New Roman" w:cs="Times New Roman"/>
          <w:sz w:val="28"/>
          <w:szCs w:val="28"/>
          <w:lang w:val="kk-KZ"/>
        </w:rPr>
        <w:t xml:space="preserve"> </w:t>
      </w:r>
      <w:r w:rsidR="00382593" w:rsidRPr="00A62910">
        <w:rPr>
          <w:rFonts w:ascii="Times New Roman" w:eastAsia="Times New Roman" w:hAnsi="Times New Roman" w:cs="Times New Roman"/>
          <w:sz w:val="28"/>
          <w:szCs w:val="28"/>
          <w:lang w:val="kk-KZ" w:eastAsia="ru-RU"/>
        </w:rPr>
        <w:t>Музыкатанушы, ғалым А.Жұбанов қазақтың дәстүрлі музыка мұрасын екі арнада қарастырады</w:t>
      </w:r>
      <w:r w:rsidR="00A822DA" w:rsidRPr="00A62910">
        <w:rPr>
          <w:rFonts w:ascii="Times New Roman" w:eastAsia="Times New Roman" w:hAnsi="Times New Roman" w:cs="Times New Roman"/>
          <w:sz w:val="28"/>
          <w:szCs w:val="28"/>
          <w:lang w:val="kk-KZ" w:eastAsia="ru-RU"/>
        </w:rPr>
        <w:t>. Ол қ</w:t>
      </w:r>
      <w:r w:rsidR="00382593" w:rsidRPr="00A62910">
        <w:rPr>
          <w:rFonts w:ascii="Times New Roman" w:eastAsia="Times New Roman" w:hAnsi="Times New Roman" w:cs="Times New Roman"/>
          <w:sz w:val="28"/>
          <w:szCs w:val="28"/>
          <w:lang w:val="kk-KZ" w:eastAsia="ru-RU"/>
        </w:rPr>
        <w:t>азақ музыкасы</w:t>
      </w:r>
      <w:r w:rsidR="00A822DA" w:rsidRPr="00A62910">
        <w:rPr>
          <w:rFonts w:ascii="Times New Roman" w:eastAsia="Times New Roman" w:hAnsi="Times New Roman" w:cs="Times New Roman"/>
          <w:sz w:val="28"/>
          <w:szCs w:val="28"/>
          <w:lang w:val="kk-KZ" w:eastAsia="ru-RU"/>
        </w:rPr>
        <w:t>н</w:t>
      </w:r>
      <w:r w:rsidR="00382593" w:rsidRPr="00A62910">
        <w:rPr>
          <w:rFonts w:ascii="Times New Roman" w:eastAsia="Times New Roman" w:hAnsi="Times New Roman" w:cs="Times New Roman"/>
          <w:sz w:val="28"/>
          <w:szCs w:val="28"/>
          <w:lang w:val="kk-KZ" w:eastAsia="ru-RU"/>
        </w:rPr>
        <w:t xml:space="preserve"> екі салаға бөлінеді: ән және күй. Бұлардың әрқайсысының ғасырлар бойы қалыптасқан өзіне тән дәстүрі бар. Ән – қазақ поэзиясымен тығыз байланысты, ал күй – аспаптық музыка өнерінің биік үлгісі</w:t>
      </w:r>
      <w:r w:rsidR="00CE2C7B" w:rsidRPr="00A62910">
        <w:rPr>
          <w:rFonts w:ascii="Times New Roman" w:eastAsia="Times New Roman" w:hAnsi="Times New Roman" w:cs="Times New Roman"/>
          <w:sz w:val="28"/>
          <w:szCs w:val="28"/>
          <w:lang w:val="kk-KZ" w:eastAsia="ru-RU"/>
        </w:rPr>
        <w:t xml:space="preserve"> - </w:t>
      </w:r>
      <w:r w:rsidR="00382593" w:rsidRPr="00A62910">
        <w:rPr>
          <w:rFonts w:ascii="Times New Roman" w:eastAsia="Times New Roman" w:hAnsi="Times New Roman" w:cs="Times New Roman"/>
          <w:sz w:val="28"/>
          <w:szCs w:val="28"/>
          <w:lang w:val="kk-KZ" w:eastAsia="ru-RU"/>
        </w:rPr>
        <w:t>деп жазады [</w:t>
      </w:r>
      <w:r w:rsidR="009854EC" w:rsidRPr="00A62910">
        <w:rPr>
          <w:rFonts w:ascii="Times New Roman" w:eastAsia="Times New Roman" w:hAnsi="Times New Roman" w:cs="Times New Roman"/>
          <w:sz w:val="28"/>
          <w:szCs w:val="28"/>
          <w:lang w:val="kk-KZ" w:eastAsia="ru-RU"/>
        </w:rPr>
        <w:t>15</w:t>
      </w:r>
      <w:r w:rsidR="009852BE" w:rsidRPr="00A62910">
        <w:rPr>
          <w:rFonts w:ascii="Times New Roman" w:eastAsia="Times New Roman" w:hAnsi="Times New Roman" w:cs="Times New Roman"/>
          <w:sz w:val="28"/>
          <w:szCs w:val="28"/>
          <w:lang w:val="kk-KZ" w:eastAsia="ru-RU"/>
        </w:rPr>
        <w:t>1</w:t>
      </w:r>
      <w:r w:rsidR="00382593" w:rsidRPr="00A62910">
        <w:rPr>
          <w:rFonts w:ascii="Times New Roman" w:eastAsia="Times New Roman" w:hAnsi="Times New Roman" w:cs="Times New Roman"/>
          <w:sz w:val="28"/>
          <w:szCs w:val="28"/>
          <w:lang w:val="kk-KZ" w:eastAsia="ru-RU"/>
        </w:rPr>
        <w:t>]. Бұл жіктеуді кеңестік кезеңдегі этномузыкатанушы Б.Ерзакович те қуаттайды. Ол қазақ музыкасының негізінде "вокалдық-поэтикалық және аспаптық-драмалық дәстүрлердің бірлігі мен өзара байланысы жатыр" деп көрсетеді [</w:t>
      </w:r>
      <w:r w:rsidR="009854EC" w:rsidRPr="00A62910">
        <w:rPr>
          <w:rFonts w:ascii="Times New Roman" w:eastAsia="Times New Roman" w:hAnsi="Times New Roman" w:cs="Times New Roman"/>
          <w:sz w:val="28"/>
          <w:szCs w:val="28"/>
          <w:lang w:val="kk-KZ" w:eastAsia="ru-RU"/>
        </w:rPr>
        <w:t>1</w:t>
      </w:r>
      <w:r w:rsidR="007E6EA6" w:rsidRPr="00A62910">
        <w:rPr>
          <w:rFonts w:ascii="Times New Roman" w:eastAsia="Times New Roman" w:hAnsi="Times New Roman" w:cs="Times New Roman"/>
          <w:sz w:val="28"/>
          <w:szCs w:val="28"/>
          <w:lang w:val="kk-KZ" w:eastAsia="ru-RU"/>
        </w:rPr>
        <w:t>6</w:t>
      </w:r>
      <w:r w:rsidR="009852BE" w:rsidRPr="00A62910">
        <w:rPr>
          <w:rFonts w:ascii="Times New Roman" w:eastAsia="Times New Roman" w:hAnsi="Times New Roman" w:cs="Times New Roman"/>
          <w:sz w:val="28"/>
          <w:szCs w:val="28"/>
          <w:lang w:val="kk-KZ" w:eastAsia="ru-RU"/>
        </w:rPr>
        <w:t>0</w:t>
      </w:r>
      <w:r w:rsidR="00382593" w:rsidRPr="00A62910">
        <w:rPr>
          <w:rFonts w:ascii="Times New Roman" w:eastAsia="Times New Roman" w:hAnsi="Times New Roman" w:cs="Times New Roman"/>
          <w:sz w:val="28"/>
          <w:szCs w:val="28"/>
          <w:lang w:val="kk-KZ" w:eastAsia="ru-RU"/>
        </w:rPr>
        <w:t>]. Сондай-ақ, қазақ музыкасын жүйелеуде үлкен еңбек сіңірген поляк этнографы А.Затаевич қазақ халық музыкасын жинақтап, екі бағытта қарастырады: әндер мен күйлер. Ол өзінің еңбектерінде қазақ әндерінің мазмұндық байлығын, әуендік құрылымын, поэтикалық ерекшелігін нақтылай отырып, аспаптық күйлердің айрықша көркемдік сипатына да ерекше мән береді [1</w:t>
      </w:r>
      <w:r w:rsidR="007E6EA6" w:rsidRPr="00A62910">
        <w:rPr>
          <w:rFonts w:ascii="Times New Roman" w:eastAsia="Times New Roman" w:hAnsi="Times New Roman" w:cs="Times New Roman"/>
          <w:sz w:val="28"/>
          <w:szCs w:val="28"/>
          <w:lang w:val="kk-KZ" w:eastAsia="ru-RU"/>
        </w:rPr>
        <w:t>6</w:t>
      </w:r>
      <w:r w:rsidR="009852BE" w:rsidRPr="00A62910">
        <w:rPr>
          <w:rFonts w:ascii="Times New Roman" w:eastAsia="Times New Roman" w:hAnsi="Times New Roman" w:cs="Times New Roman"/>
          <w:sz w:val="28"/>
          <w:szCs w:val="28"/>
          <w:lang w:val="kk-KZ" w:eastAsia="ru-RU"/>
        </w:rPr>
        <w:t>1</w:t>
      </w:r>
      <w:r w:rsidR="00382593" w:rsidRPr="00A62910">
        <w:rPr>
          <w:rFonts w:ascii="Times New Roman" w:eastAsia="Times New Roman" w:hAnsi="Times New Roman" w:cs="Times New Roman"/>
          <w:sz w:val="28"/>
          <w:szCs w:val="28"/>
          <w:lang w:val="kk-KZ" w:eastAsia="ru-RU"/>
        </w:rPr>
        <w:t xml:space="preserve">]. </w:t>
      </w:r>
      <w:r w:rsidRPr="00A62910">
        <w:rPr>
          <w:rFonts w:ascii="Times New Roman" w:hAnsi="Times New Roman" w:cs="Times New Roman"/>
          <w:sz w:val="28"/>
          <w:szCs w:val="28"/>
          <w:lang w:val="kk-KZ"/>
        </w:rPr>
        <w:t xml:space="preserve">Осылайша, вокалдық және аспаптық дәстүрлерге бөлу халықаралық этномузыкатану </w:t>
      </w:r>
      <w:r w:rsidRPr="00A62910">
        <w:rPr>
          <w:rFonts w:ascii="Times New Roman" w:hAnsi="Times New Roman" w:cs="Times New Roman"/>
          <w:sz w:val="28"/>
          <w:szCs w:val="28"/>
          <w:lang w:val="kk-KZ"/>
        </w:rPr>
        <w:lastRenderedPageBreak/>
        <w:t>тәжірибесінде де, қазақ музыка ғылымында да орныққан ғылыми жіктеу болып табылады.</w:t>
      </w:r>
    </w:p>
    <w:p w14:paraId="137D59EC" w14:textId="667958B1" w:rsidR="007A57C5" w:rsidRPr="00A62910" w:rsidRDefault="00382593" w:rsidP="00542280">
      <w:pPr>
        <w:spacing w:after="0" w:line="240" w:lineRule="auto"/>
        <w:ind w:left="142" w:firstLine="425"/>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Б</w:t>
      </w:r>
      <w:r w:rsidR="007A57C5" w:rsidRPr="00A62910">
        <w:rPr>
          <w:rFonts w:ascii="Times New Roman" w:hAnsi="Times New Roman" w:cs="Times New Roman"/>
          <w:sz w:val="28"/>
          <w:szCs w:val="28"/>
          <w:lang w:val="kk-KZ"/>
        </w:rPr>
        <w:t>іздің зерттеуімізде нашар көретін  оқушылар</w:t>
      </w:r>
      <w:r w:rsidR="00792D2B" w:rsidRPr="00A62910">
        <w:rPr>
          <w:rFonts w:ascii="Times New Roman" w:hAnsi="Times New Roman" w:cs="Times New Roman"/>
          <w:sz w:val="28"/>
          <w:szCs w:val="28"/>
          <w:lang w:val="kk-KZ"/>
        </w:rPr>
        <w:t>д</w:t>
      </w:r>
      <w:r w:rsidR="007A57C5" w:rsidRPr="00A62910">
        <w:rPr>
          <w:rFonts w:ascii="Times New Roman" w:hAnsi="Times New Roman" w:cs="Times New Roman"/>
          <w:sz w:val="28"/>
          <w:szCs w:val="28"/>
          <w:lang w:val="kk-KZ"/>
        </w:rPr>
        <w:t xml:space="preserve">ың адамгершілік құндылықтарын қалыптастыруда қазақ халық әндері мен күйлері зерттеу </w:t>
      </w:r>
      <w:r w:rsidR="00A05CAC" w:rsidRPr="00A62910">
        <w:rPr>
          <w:rFonts w:ascii="Times New Roman" w:hAnsi="Times New Roman" w:cs="Times New Roman"/>
          <w:sz w:val="28"/>
          <w:szCs w:val="28"/>
          <w:lang w:val="kk-KZ"/>
        </w:rPr>
        <w:t>құралы</w:t>
      </w:r>
      <w:r w:rsidR="007A57C5" w:rsidRPr="00A62910">
        <w:rPr>
          <w:rFonts w:ascii="Times New Roman" w:hAnsi="Times New Roman" w:cs="Times New Roman"/>
          <w:sz w:val="28"/>
          <w:szCs w:val="28"/>
          <w:lang w:val="kk-KZ"/>
        </w:rPr>
        <w:t xml:space="preserve"> ретінде таңдал</w:t>
      </w:r>
      <w:r w:rsidR="00A05CAC" w:rsidRPr="00A62910">
        <w:rPr>
          <w:rFonts w:ascii="Times New Roman" w:hAnsi="Times New Roman" w:cs="Times New Roman"/>
          <w:sz w:val="28"/>
          <w:szCs w:val="28"/>
          <w:lang w:val="kk-KZ"/>
        </w:rPr>
        <w:t>ды</w:t>
      </w:r>
      <w:r w:rsidR="007A57C5" w:rsidRPr="00A62910">
        <w:rPr>
          <w:rFonts w:ascii="Times New Roman" w:hAnsi="Times New Roman" w:cs="Times New Roman"/>
          <w:sz w:val="28"/>
          <w:szCs w:val="28"/>
          <w:lang w:val="kk-KZ"/>
        </w:rPr>
        <w:t>. Халықтық музыкалық материалдардың тәрбиелік, мәдени және адамгершілік әлеуетін ескере отырып, олар оқушылардың сезімдік-эмоциялық дамуына, әлеуметтік мінез-құлқ</w:t>
      </w:r>
      <w:r w:rsidR="008B171E" w:rsidRPr="00A62910">
        <w:rPr>
          <w:rFonts w:ascii="Times New Roman" w:hAnsi="Times New Roman" w:cs="Times New Roman"/>
          <w:sz w:val="28"/>
          <w:szCs w:val="28"/>
          <w:lang w:val="kk-KZ"/>
        </w:rPr>
        <w:t>ы</w:t>
      </w:r>
      <w:r w:rsidR="007A57C5" w:rsidRPr="00A62910">
        <w:rPr>
          <w:rFonts w:ascii="Times New Roman" w:hAnsi="Times New Roman" w:cs="Times New Roman"/>
          <w:sz w:val="28"/>
          <w:szCs w:val="28"/>
          <w:lang w:val="kk-KZ"/>
        </w:rPr>
        <w:t xml:space="preserve"> </w:t>
      </w:r>
      <w:r w:rsidR="007E6EA6" w:rsidRPr="00A62910">
        <w:rPr>
          <w:rFonts w:ascii="Times New Roman" w:hAnsi="Times New Roman" w:cs="Times New Roman"/>
          <w:sz w:val="28"/>
          <w:szCs w:val="28"/>
          <w:lang w:val="kk-KZ"/>
        </w:rPr>
        <w:t xml:space="preserve">мен </w:t>
      </w:r>
      <w:r w:rsidR="001F581B" w:rsidRPr="00A62910">
        <w:rPr>
          <w:rFonts w:ascii="Times New Roman" w:hAnsi="Times New Roman" w:cs="Times New Roman"/>
          <w:sz w:val="28"/>
          <w:szCs w:val="28"/>
          <w:lang w:val="kk-KZ"/>
        </w:rPr>
        <w:t xml:space="preserve">адамгершілік </w:t>
      </w:r>
      <w:r w:rsidR="007A57C5" w:rsidRPr="00A62910">
        <w:rPr>
          <w:rFonts w:ascii="Times New Roman" w:hAnsi="Times New Roman" w:cs="Times New Roman"/>
          <w:sz w:val="28"/>
          <w:szCs w:val="28"/>
          <w:lang w:val="kk-KZ"/>
        </w:rPr>
        <w:t>құндылықтар жүйесінің қалыптасуына ықпал етеді.</w:t>
      </w:r>
    </w:p>
    <w:p w14:paraId="0E94FC65" w14:textId="5183C7C2" w:rsidR="00C25A63" w:rsidRPr="00A62910" w:rsidRDefault="007A57C5" w:rsidP="0054228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Музыкалық фольклорды вокалдық және аспаптық бағыттарға жіктеу – ғылыми негізделген, мазмұндық және стильдік тұрғыдан дәлелденген ұстаным. Вокалдық музыканың негізі - халық әні. </w:t>
      </w:r>
      <w:r w:rsidR="00C25A63" w:rsidRPr="00A62910">
        <w:rPr>
          <w:rFonts w:ascii="Times New Roman" w:eastAsia="Times New Roman" w:hAnsi="Times New Roman" w:cs="Times New Roman"/>
          <w:sz w:val="28"/>
          <w:szCs w:val="28"/>
          <w:lang w:val="kk-KZ" w:eastAsia="ru-RU"/>
        </w:rPr>
        <w:t>Халық әні – белгілі бір этностың тарихи және мәдени болмысын, әлеуметтік өмірін, тұрмыс-салт ерекшеліктерін музыкалық формада бейнелейтін, ауызша дәстүр арқылы ұрпақтан ұрпаққа берілетін көркем шығарма. Ол халықтың эстетикалық талғамын, дүниетанымын және рухани құндылықтарын танытатын фольклорлық музыкалық жан</w:t>
      </w:r>
      <w:r w:rsidR="00127CA5" w:rsidRPr="00A62910">
        <w:rPr>
          <w:rFonts w:ascii="Times New Roman" w:eastAsia="Times New Roman" w:hAnsi="Times New Roman" w:cs="Times New Roman"/>
          <w:sz w:val="28"/>
          <w:szCs w:val="28"/>
          <w:lang w:val="kk-KZ" w:eastAsia="ru-RU"/>
        </w:rPr>
        <w:t>р</w:t>
      </w:r>
      <w:r w:rsidR="002E4534" w:rsidRPr="00A62910">
        <w:rPr>
          <w:rFonts w:ascii="Times New Roman" w:eastAsia="Times New Roman" w:hAnsi="Times New Roman" w:cs="Times New Roman"/>
          <w:sz w:val="28"/>
          <w:szCs w:val="28"/>
          <w:lang w:val="kk-KZ" w:eastAsia="ru-RU"/>
        </w:rPr>
        <w:t xml:space="preserve">. </w:t>
      </w:r>
      <w:r w:rsidR="00C25A63" w:rsidRPr="00A62910">
        <w:rPr>
          <w:rFonts w:ascii="Times New Roman" w:eastAsia="Times New Roman" w:hAnsi="Times New Roman" w:cs="Times New Roman"/>
          <w:sz w:val="28"/>
          <w:szCs w:val="28"/>
          <w:lang w:val="kk-KZ" w:eastAsia="ru-RU"/>
        </w:rPr>
        <w:t xml:space="preserve">Қазақтың халық әндері мазмұнына, құрылымына, көркемдік ерекшеліктеріне қарай бірнеше түрге бөлінеді (Сурет </w:t>
      </w:r>
      <w:r w:rsidR="00754C92" w:rsidRPr="00A62910">
        <w:rPr>
          <w:rFonts w:ascii="Times New Roman" w:eastAsia="Times New Roman" w:hAnsi="Times New Roman" w:cs="Times New Roman"/>
          <w:sz w:val="28"/>
          <w:szCs w:val="28"/>
          <w:lang w:val="kk-KZ" w:eastAsia="ru-RU"/>
        </w:rPr>
        <w:t>4</w:t>
      </w:r>
      <w:r w:rsidR="00C25A63" w:rsidRPr="00A62910">
        <w:rPr>
          <w:rFonts w:ascii="Times New Roman" w:eastAsia="Times New Roman" w:hAnsi="Times New Roman" w:cs="Times New Roman"/>
          <w:sz w:val="28"/>
          <w:szCs w:val="28"/>
          <w:lang w:val="kk-KZ" w:eastAsia="ru-RU"/>
        </w:rPr>
        <w:t xml:space="preserve">). </w:t>
      </w:r>
    </w:p>
    <w:p w14:paraId="4272E74E" w14:textId="77777777" w:rsidR="005A2979" w:rsidRPr="00A62910" w:rsidRDefault="005A2979" w:rsidP="00542280">
      <w:pPr>
        <w:spacing w:after="0" w:line="240" w:lineRule="auto"/>
        <w:ind w:firstLine="708"/>
        <w:jc w:val="both"/>
        <w:rPr>
          <w:rFonts w:ascii="Times New Roman" w:eastAsia="Times New Roman" w:hAnsi="Times New Roman" w:cs="Times New Roman"/>
          <w:sz w:val="28"/>
          <w:szCs w:val="28"/>
          <w:lang w:val="kk-KZ" w:eastAsia="ru-RU"/>
        </w:rPr>
      </w:pPr>
    </w:p>
    <w:p w14:paraId="2A79E46D" w14:textId="546B07B6" w:rsidR="00C25A63" w:rsidRPr="00A62910" w:rsidRDefault="00FE38B4" w:rsidP="00542280">
      <w:pPr>
        <w:spacing w:after="0" w:line="240" w:lineRule="auto"/>
        <w:ind w:hanging="142"/>
        <w:jc w:val="both"/>
        <w:rPr>
          <w:rFonts w:ascii="Times New Roman" w:eastAsia="Times New Roman" w:hAnsi="Times New Roman" w:cs="Times New Roman"/>
          <w:sz w:val="28"/>
          <w:szCs w:val="28"/>
          <w:lang w:eastAsia="ru-RU"/>
        </w:rPr>
      </w:pPr>
      <w:r w:rsidRPr="00A62910">
        <w:rPr>
          <w:rFonts w:ascii="Times New Roman" w:eastAsia="Times New Roman" w:hAnsi="Times New Roman" w:cs="Times New Roman"/>
          <w:noProof/>
          <w:sz w:val="28"/>
          <w:szCs w:val="28"/>
          <w:lang w:eastAsia="ru-RU"/>
        </w:rPr>
        <w:drawing>
          <wp:inline distT="0" distB="0" distL="0" distR="0" wp14:anchorId="2913AB68" wp14:editId="717C9AA0">
            <wp:extent cx="5991367" cy="3859530"/>
            <wp:effectExtent l="0" t="0" r="9525" b="7620"/>
            <wp:docPr id="9" name="Рисунок 9" descr="C:\Users\77074\Downloads\ChatGPT Image 11 июн. 2026 г., 22_29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77074\Downloads\ChatGPT Image 11 июн. 2026 г., 22_29_12.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95387" cy="3862120"/>
                    </a:xfrm>
                    <a:prstGeom prst="rect">
                      <a:avLst/>
                    </a:prstGeom>
                    <a:noFill/>
                    <a:ln>
                      <a:noFill/>
                    </a:ln>
                  </pic:spPr>
                </pic:pic>
              </a:graphicData>
            </a:graphic>
          </wp:inline>
        </w:drawing>
      </w:r>
    </w:p>
    <w:p w14:paraId="2DDEAEC4" w14:textId="77777777" w:rsidR="00C25A63" w:rsidRPr="00A62910" w:rsidRDefault="00C25A63" w:rsidP="00542280">
      <w:pPr>
        <w:spacing w:after="0" w:line="240" w:lineRule="auto"/>
        <w:ind w:firstLine="567"/>
        <w:jc w:val="both"/>
        <w:rPr>
          <w:rFonts w:ascii="Times New Roman" w:eastAsia="Times New Roman" w:hAnsi="Times New Roman" w:cs="Times New Roman"/>
          <w:sz w:val="28"/>
          <w:szCs w:val="28"/>
          <w:lang w:val="kk-KZ" w:eastAsia="ru-RU"/>
        </w:rPr>
      </w:pPr>
    </w:p>
    <w:p w14:paraId="5A7F9F1C" w14:textId="7952E6D7" w:rsidR="00302E4A" w:rsidRPr="00A62910" w:rsidRDefault="00302E4A" w:rsidP="00542280">
      <w:pPr>
        <w:tabs>
          <w:tab w:val="left" w:pos="142"/>
        </w:tabs>
        <w:spacing w:after="0" w:line="240" w:lineRule="auto"/>
        <w:jc w:val="center"/>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Сурет </w:t>
      </w:r>
      <w:r w:rsidR="00754C92" w:rsidRPr="00A62910">
        <w:rPr>
          <w:rFonts w:ascii="Times New Roman" w:eastAsia="Times New Roman" w:hAnsi="Times New Roman" w:cs="Times New Roman"/>
          <w:sz w:val="28"/>
          <w:szCs w:val="28"/>
          <w:lang w:val="kk-KZ" w:eastAsia="ru-RU"/>
        </w:rPr>
        <w:t>4</w:t>
      </w:r>
      <w:r w:rsidRPr="00A62910">
        <w:rPr>
          <w:rFonts w:ascii="Times New Roman" w:eastAsia="Times New Roman" w:hAnsi="Times New Roman" w:cs="Times New Roman"/>
          <w:sz w:val="28"/>
          <w:szCs w:val="28"/>
          <w:lang w:val="kk-KZ" w:eastAsia="ru-RU"/>
        </w:rPr>
        <w:t xml:space="preserve"> </w:t>
      </w:r>
      <w:r w:rsidR="00B256F0" w:rsidRPr="00A62910">
        <w:rPr>
          <w:rFonts w:ascii="Times New Roman" w:eastAsia="Times New Roman" w:hAnsi="Times New Roman" w:cs="Times New Roman"/>
          <w:sz w:val="28"/>
          <w:szCs w:val="28"/>
          <w:lang w:val="kk-KZ" w:eastAsia="ru-RU"/>
        </w:rPr>
        <w:t xml:space="preserve">- </w:t>
      </w:r>
      <w:r w:rsidR="00E515A6" w:rsidRPr="00A62910">
        <w:rPr>
          <w:rFonts w:ascii="Times New Roman" w:eastAsia="Times New Roman" w:hAnsi="Times New Roman" w:cs="Times New Roman"/>
          <w:sz w:val="28"/>
          <w:szCs w:val="28"/>
          <w:lang w:val="kk-KZ" w:eastAsia="ru-RU"/>
        </w:rPr>
        <w:t>Қазақ халық әндерінің мазмұны, құрылымы және орындаушылық ерекшеліктері бойынша типологиясы</w:t>
      </w:r>
    </w:p>
    <w:p w14:paraId="559072C3" w14:textId="77777777" w:rsidR="0058348A" w:rsidRPr="00A62910" w:rsidRDefault="0058348A" w:rsidP="00542280">
      <w:pPr>
        <w:tabs>
          <w:tab w:val="left" w:pos="142"/>
        </w:tabs>
        <w:spacing w:after="0" w:line="240" w:lineRule="auto"/>
        <w:jc w:val="center"/>
        <w:rPr>
          <w:rFonts w:ascii="Times New Roman" w:eastAsia="Times New Roman" w:hAnsi="Times New Roman" w:cs="Times New Roman"/>
          <w:sz w:val="28"/>
          <w:szCs w:val="28"/>
          <w:lang w:val="kk-KZ" w:eastAsia="ru-RU"/>
        </w:rPr>
      </w:pPr>
    </w:p>
    <w:p w14:paraId="0BF5FAD2" w14:textId="77777777" w:rsidR="001F18A2" w:rsidRPr="00A62910" w:rsidRDefault="001F18A2" w:rsidP="00455B23">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Халық әндері – көркем фольклордың маңызды саласы ретінде оның түрлері, құрылымдық ерекшеліктері және орындаушылық мәнері арқылы ұлттық мәдениеттің рухани мазмұнын танытады. Олар ғасырлар бойы қалыптасқан </w:t>
      </w:r>
      <w:r w:rsidRPr="00A62910">
        <w:rPr>
          <w:rFonts w:ascii="Times New Roman" w:eastAsia="Times New Roman" w:hAnsi="Times New Roman" w:cs="Times New Roman"/>
          <w:sz w:val="28"/>
          <w:szCs w:val="28"/>
          <w:lang w:val="kk-KZ" w:eastAsia="ru-RU"/>
        </w:rPr>
        <w:lastRenderedPageBreak/>
        <w:t>халықтың салт-дәстүрі, дүниетанымы мен өмірлік тәжірибесінің көркем көрінісі болып табылады және жас ұрпақты тәрбиелеуде маңызды құрал ретінде қызмет етеді. Халық әндері адам болмысының ішкі жан дүниесіне әсер етіп, адамгершілік құндылықтарды қалыптастыру мен сіңіруге ықпал етеді.</w:t>
      </w:r>
    </w:p>
    <w:p w14:paraId="76A3F6A5" w14:textId="314C41E9" w:rsidR="001F18A2" w:rsidRPr="00A62910" w:rsidRDefault="001F18A2" w:rsidP="00455B23">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Музыка зерттеушісі А.Жұбанов халық әндерін «елдің өмір айнасы» деп сипаттай отырып, олардың тәрбиелік және мазмұндық әлеуетін ерекше атап өтеді. Оның пікірінше, халық әндерінің құрылымы мен мазмұны арқылы әртүрлі адамгершілік-этикалық ұстанымдар беріледі: лирикалық әндерде ата-анаға құрмет, махаббат, адалдық және ізгілік идеялары көрініс тапса, тарихи және батырлық әндерде ерлік, отаншылдық, әділдік және азаматтық борыш секілді құндылықтар насихатталады [15</w:t>
      </w:r>
      <w:r w:rsidR="009852BE" w:rsidRPr="00A62910">
        <w:rPr>
          <w:rFonts w:ascii="Times New Roman" w:eastAsia="Times New Roman" w:hAnsi="Times New Roman" w:cs="Times New Roman"/>
          <w:sz w:val="28"/>
          <w:szCs w:val="28"/>
          <w:lang w:val="kk-KZ" w:eastAsia="ru-RU"/>
        </w:rPr>
        <w:t>1</w:t>
      </w:r>
      <w:r w:rsidRPr="00A62910">
        <w:rPr>
          <w:rFonts w:ascii="Times New Roman" w:eastAsia="Times New Roman" w:hAnsi="Times New Roman" w:cs="Times New Roman"/>
          <w:sz w:val="28"/>
          <w:szCs w:val="28"/>
          <w:lang w:val="kk-KZ" w:eastAsia="ru-RU"/>
        </w:rPr>
        <w:t>]. Осы тұрғыдан алғанда, халық әндері оқушылардың рухани-адамгершілік дамуын қамтамасыз ететін маңызды педагогикалық ресурс болып табылады.</w:t>
      </w:r>
    </w:p>
    <w:p w14:paraId="30F18D0A" w14:textId="133F7A48" w:rsidR="007A57C5" w:rsidRPr="00A62910" w:rsidRDefault="007A57C5" w:rsidP="00455B23">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Халық әндері мазмұны жағынан да, құрылымы жағынан да тәрбиелік мәнге ие. Олардың поэтикалық мәтінінде халықтық </w:t>
      </w:r>
      <w:r w:rsidR="006673A5" w:rsidRPr="00A62910">
        <w:rPr>
          <w:rFonts w:ascii="Times New Roman" w:eastAsia="Times New Roman" w:hAnsi="Times New Roman" w:cs="Times New Roman"/>
          <w:sz w:val="28"/>
          <w:szCs w:val="28"/>
          <w:lang w:val="kk-KZ" w:eastAsia="ru-RU"/>
        </w:rPr>
        <w:t xml:space="preserve">адамгершілік, </w:t>
      </w:r>
      <w:r w:rsidRPr="00A62910">
        <w:rPr>
          <w:rFonts w:ascii="Times New Roman" w:eastAsia="Times New Roman" w:hAnsi="Times New Roman" w:cs="Times New Roman"/>
          <w:sz w:val="28"/>
          <w:szCs w:val="28"/>
          <w:lang w:val="kk-KZ" w:eastAsia="ru-RU"/>
        </w:rPr>
        <w:t>этикалық ұстанымдар көрініс табады: үлкенді сыйлау, ата-анаға құрмет, адал еңбекке баулу, достық пен махаббатқа беріктік, әділеттілік пен кішіпейілділік – мұның барлығы адам бойында ізгі қасиеттерді қалыптастыруға ықпал етеді. Осы тұрғыда халық әндері тұлғаның мінез-құлқын қалыптастырып қана қоймай, оның дүниетанымын кеңейтеді және ұлттық болмысын тереңдетеді [</w:t>
      </w:r>
      <w:r w:rsidR="00690265" w:rsidRPr="00A62910">
        <w:rPr>
          <w:rFonts w:ascii="Times New Roman" w:eastAsia="Times New Roman" w:hAnsi="Times New Roman" w:cs="Times New Roman"/>
          <w:sz w:val="28"/>
          <w:szCs w:val="28"/>
          <w:lang w:val="kk-KZ" w:eastAsia="ru-RU"/>
        </w:rPr>
        <w:t>16</w:t>
      </w:r>
      <w:r w:rsidR="009852BE" w:rsidRPr="00A62910">
        <w:rPr>
          <w:rFonts w:ascii="Times New Roman" w:eastAsia="Times New Roman" w:hAnsi="Times New Roman" w:cs="Times New Roman"/>
          <w:sz w:val="28"/>
          <w:szCs w:val="28"/>
          <w:lang w:val="kk-KZ" w:eastAsia="ru-RU"/>
        </w:rPr>
        <w:t>2</w:t>
      </w:r>
      <w:r w:rsidRPr="00A62910">
        <w:rPr>
          <w:rFonts w:ascii="Times New Roman" w:eastAsia="Times New Roman" w:hAnsi="Times New Roman" w:cs="Times New Roman"/>
          <w:sz w:val="28"/>
          <w:szCs w:val="28"/>
          <w:lang w:val="kk-KZ" w:eastAsia="ru-RU"/>
        </w:rPr>
        <w:t xml:space="preserve">]. </w:t>
      </w:r>
    </w:p>
    <w:p w14:paraId="49CE28B1" w14:textId="32D02B4D" w:rsidR="007A57C5" w:rsidRPr="00A62910" w:rsidRDefault="007A57C5" w:rsidP="00455B23">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Бұдан бөлек, халық әндерін оқу </w:t>
      </w:r>
      <w:r w:rsidR="000A15FC" w:rsidRPr="00A62910">
        <w:rPr>
          <w:rFonts w:ascii="Times New Roman" w:eastAsia="Times New Roman" w:hAnsi="Times New Roman" w:cs="Times New Roman"/>
          <w:sz w:val="28"/>
          <w:szCs w:val="28"/>
          <w:lang w:val="kk-KZ" w:eastAsia="ru-RU"/>
        </w:rPr>
        <w:t>үдерісіне</w:t>
      </w:r>
      <w:r w:rsidR="00541841"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val="kk-KZ" w:eastAsia="ru-RU"/>
        </w:rPr>
        <w:t>кіріктіру – қазіргі педагогикалық ү</w:t>
      </w:r>
      <w:r w:rsidR="00352331" w:rsidRPr="00A62910">
        <w:rPr>
          <w:rFonts w:ascii="Times New Roman" w:eastAsia="Times New Roman" w:hAnsi="Times New Roman" w:cs="Times New Roman"/>
          <w:sz w:val="28"/>
          <w:szCs w:val="28"/>
          <w:lang w:val="kk-KZ" w:eastAsia="ru-RU"/>
        </w:rPr>
        <w:t>дерістің</w:t>
      </w:r>
      <w:r w:rsidRPr="00A62910">
        <w:rPr>
          <w:rFonts w:ascii="Times New Roman" w:eastAsia="Times New Roman" w:hAnsi="Times New Roman" w:cs="Times New Roman"/>
          <w:sz w:val="28"/>
          <w:szCs w:val="28"/>
          <w:lang w:val="kk-KZ" w:eastAsia="ru-RU"/>
        </w:rPr>
        <w:t xml:space="preserve"> басты міндеттерінің бірі. Өйткені бұл үрдіс оқушылардың ұлттық сана-сезімін қалыптастырумен қатар, оларға рухани және адамгершілік тұрғыдан әсер етеді. Әсіресе, көру қабілеті бұзылған оқушылар үшін музыка – сезімдік қабылдаудың негізгі арнасы ретінде, олардың әлеммен байланыс орнатуына мүмкіндік береді. Музыканың көмегімен балада мейірімділік, жанашырлық, төзімділік секілді </w:t>
      </w:r>
      <w:r w:rsidR="00F14037" w:rsidRPr="00A62910">
        <w:rPr>
          <w:rFonts w:ascii="Times New Roman" w:eastAsia="Times New Roman" w:hAnsi="Times New Roman" w:cs="Times New Roman"/>
          <w:sz w:val="28"/>
          <w:szCs w:val="28"/>
          <w:lang w:val="kk-KZ" w:eastAsia="ru-RU"/>
        </w:rPr>
        <w:t xml:space="preserve">адамгершілік </w:t>
      </w:r>
      <w:r w:rsidRPr="00A62910">
        <w:rPr>
          <w:rFonts w:ascii="Times New Roman" w:eastAsia="Times New Roman" w:hAnsi="Times New Roman" w:cs="Times New Roman"/>
          <w:sz w:val="28"/>
          <w:szCs w:val="28"/>
          <w:lang w:val="kk-KZ" w:eastAsia="ru-RU"/>
        </w:rPr>
        <w:t>қасиеттер тәрбиеленеді. Бұл әндердің құрылымдық ерекшелігі мен мазмұндық тереңдігі оқушылар мен жасөспірімдерге адамгершілік құндылықтарды меңгертуде ерекше маңызға ие. Халық әндері арқылы берілетін адамгершілік құндылықтар – шынайылық, әділеттілік, мейірімділік, ата-анаға құрмет, отансүйгіштік, адалдық пен еңбекқорлық. Бұл әндерде тек нақты құбылысты баяндау емес, сонымен қатар белгілі бір үлгі, өнеге, өмірлік ұстаным ұсынылады</w:t>
      </w:r>
      <w:r w:rsidR="00F14037" w:rsidRPr="00A62910">
        <w:rPr>
          <w:rFonts w:ascii="Times New Roman" w:eastAsia="Times New Roman" w:hAnsi="Times New Roman" w:cs="Times New Roman"/>
          <w:sz w:val="28"/>
          <w:szCs w:val="28"/>
          <w:lang w:val="kk-KZ" w:eastAsia="ru-RU"/>
        </w:rPr>
        <w:t xml:space="preserve"> [</w:t>
      </w:r>
      <w:r w:rsidR="006673A5" w:rsidRPr="00A62910">
        <w:rPr>
          <w:rFonts w:ascii="Times New Roman" w:eastAsia="Times New Roman" w:hAnsi="Times New Roman" w:cs="Times New Roman"/>
          <w:sz w:val="28"/>
          <w:szCs w:val="28"/>
          <w:lang w:val="kk-KZ" w:eastAsia="ru-RU"/>
        </w:rPr>
        <w:t>1</w:t>
      </w:r>
      <w:r w:rsidR="00690265" w:rsidRPr="00A62910">
        <w:rPr>
          <w:rFonts w:ascii="Times New Roman" w:eastAsia="Times New Roman" w:hAnsi="Times New Roman" w:cs="Times New Roman"/>
          <w:sz w:val="28"/>
          <w:szCs w:val="28"/>
          <w:lang w:val="kk-KZ" w:eastAsia="ru-RU"/>
        </w:rPr>
        <w:t>6</w:t>
      </w:r>
      <w:r w:rsidR="009852BE" w:rsidRPr="00A62910">
        <w:rPr>
          <w:rFonts w:ascii="Times New Roman" w:eastAsia="Times New Roman" w:hAnsi="Times New Roman" w:cs="Times New Roman"/>
          <w:sz w:val="28"/>
          <w:szCs w:val="28"/>
          <w:lang w:val="kk-KZ" w:eastAsia="ru-RU"/>
        </w:rPr>
        <w:t>3</w:t>
      </w:r>
      <w:r w:rsidR="00A0635F">
        <w:rPr>
          <w:rFonts w:ascii="Times New Roman" w:eastAsia="Times New Roman" w:hAnsi="Times New Roman" w:cs="Times New Roman"/>
          <w:sz w:val="28"/>
          <w:szCs w:val="28"/>
          <w:lang w:val="kk-KZ" w:eastAsia="ru-RU"/>
        </w:rPr>
        <w:t>, б.198</w:t>
      </w:r>
      <w:r w:rsidR="00F14037" w:rsidRPr="00A62910">
        <w:rPr>
          <w:rFonts w:ascii="Times New Roman" w:eastAsia="Times New Roman" w:hAnsi="Times New Roman" w:cs="Times New Roman"/>
          <w:sz w:val="28"/>
          <w:szCs w:val="28"/>
          <w:lang w:val="kk-KZ" w:eastAsia="ru-RU"/>
        </w:rPr>
        <w:t>]</w:t>
      </w:r>
      <w:r w:rsidR="006673A5" w:rsidRPr="00A62910">
        <w:rPr>
          <w:rFonts w:ascii="Times New Roman" w:eastAsia="Times New Roman" w:hAnsi="Times New Roman" w:cs="Times New Roman"/>
          <w:sz w:val="28"/>
          <w:szCs w:val="28"/>
          <w:lang w:val="kk-KZ" w:eastAsia="ru-RU"/>
        </w:rPr>
        <w:t>.</w:t>
      </w:r>
    </w:p>
    <w:p w14:paraId="6FBBA527" w14:textId="77777777" w:rsidR="007A57C5" w:rsidRPr="00A62910" w:rsidRDefault="007A57C5" w:rsidP="00455B23">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Қорыта айтқанда, халық әндері – халықтың рухани қазынасы ғана емес, жас ұрпақтың адамгершілік тұлғасын қалыптастыратын қуатты құрал. Оның мазмұны мен құрылымында халық даналығы мен өнегесі шоғырланған. Сондықтан қазіргі білім беру мен тәрбие жүйесінде халық әндерін жүйелі қолдану – тұлғаның жан-жақты дамуы мен ұлттық тәрбиенің пәрменді тетігі болып саналады. Оның тәрбиелік әсері мектепте, қосымша білім беру ұйымдарында, әсіресе ерекше білім беру қажеттілігі бар оқушылармен жұмыс барысында кешенді түрде қолданылуы тиіс.</w:t>
      </w:r>
    </w:p>
    <w:p w14:paraId="0CBBA928" w14:textId="0C9D555A" w:rsidR="007A57C5" w:rsidRPr="00A62910" w:rsidRDefault="007A57C5" w:rsidP="00455B23">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Қазақ халқының дәстүрлі музыка мәдениетінде ұлттық руханияттың ерекше көрінісі ретінде маңызды орын алатын - </w:t>
      </w:r>
      <w:r w:rsidRPr="00A62910">
        <w:rPr>
          <w:rFonts w:ascii="Times New Roman" w:eastAsia="Times New Roman" w:hAnsi="Times New Roman" w:cs="Times New Roman"/>
          <w:i/>
          <w:iCs/>
          <w:sz w:val="28"/>
          <w:szCs w:val="28"/>
          <w:lang w:val="kk-KZ" w:eastAsia="ru-RU"/>
        </w:rPr>
        <w:t xml:space="preserve">аспаптық музыка (аспаптық күй өнері). </w:t>
      </w:r>
      <w:r w:rsidRPr="00A62910">
        <w:rPr>
          <w:rFonts w:ascii="Times New Roman" w:eastAsia="Times New Roman" w:hAnsi="Times New Roman" w:cs="Times New Roman"/>
          <w:sz w:val="28"/>
          <w:szCs w:val="28"/>
          <w:lang w:val="kk-KZ" w:eastAsia="ru-RU"/>
        </w:rPr>
        <w:t xml:space="preserve">Бұл өнер түрі ғасырлар бойы халықтың тұрмыс-тіршілігімен, тарихи </w:t>
      </w:r>
      <w:r w:rsidRPr="00A62910">
        <w:rPr>
          <w:rFonts w:ascii="Times New Roman" w:eastAsia="Times New Roman" w:hAnsi="Times New Roman" w:cs="Times New Roman"/>
          <w:sz w:val="28"/>
          <w:szCs w:val="28"/>
          <w:lang w:val="kk-KZ" w:eastAsia="ru-RU"/>
        </w:rPr>
        <w:lastRenderedPageBreak/>
        <w:t xml:space="preserve">тағдырымен, адамгершілік және эстетикалық дүниетанымымен тығыз байланысты дамыған. Аспаптық музыка – ұлттық музыкалық дәстүрдің өзіндік дербес әрі кәсіби деңгейге жеткен саласы. Оның басты ерекшелігі – көркем ойдың сөзсіз, тек әуез арқылы жеткізілуі. Бұл дәстүр, әсіресе, домбыра, қобыз, сыбызғы, шертер, жетіген сияқты аспаптар арқылы дамыған. Күй өнеріне кіріспес бұрын ұлттық аспаптарымыздың шығу тарихына назар аударатын болсақ, оның өзі үлкен бір тәрбие құралы болып табылады. </w:t>
      </w:r>
    </w:p>
    <w:p w14:paraId="16550ADF" w14:textId="04E54EBF" w:rsidR="007A57C5" w:rsidRPr="00A62910" w:rsidRDefault="007A57C5" w:rsidP="00455B23">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Қазақтың аспаптық музыкасының шығу тегі, даму кезеңдері мен көркемдік табиғаты отандық және шетелдік ғалымдар тарапынан әртүрлі кезеңдерде жан-жақты зерттелді. Бұл бағыттағы тұңғыш іргелі еңбектердің қатарында А.В. Затаевичтің</w:t>
      </w:r>
      <w:r w:rsidR="00E6109D"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val="kk-KZ" w:eastAsia="ru-RU"/>
        </w:rPr>
        <w:t>Б.Г. Ерзаковичтің музыкалық фольклорға арналған зерттеулерін атауымызға болады [</w:t>
      </w:r>
      <w:r w:rsidR="005E4E37" w:rsidRPr="00A62910">
        <w:rPr>
          <w:rFonts w:ascii="Times New Roman" w:eastAsia="Times New Roman" w:hAnsi="Times New Roman" w:cs="Times New Roman"/>
          <w:sz w:val="28"/>
          <w:szCs w:val="28"/>
          <w:lang w:val="kk-KZ" w:eastAsia="ru-RU"/>
        </w:rPr>
        <w:t>1</w:t>
      </w:r>
      <w:r w:rsidR="00690265" w:rsidRPr="00A62910">
        <w:rPr>
          <w:rFonts w:ascii="Times New Roman" w:eastAsia="Times New Roman" w:hAnsi="Times New Roman" w:cs="Times New Roman"/>
          <w:sz w:val="28"/>
          <w:szCs w:val="28"/>
          <w:lang w:val="kk-KZ" w:eastAsia="ru-RU"/>
        </w:rPr>
        <w:t>6</w:t>
      </w:r>
      <w:r w:rsidR="0084492E" w:rsidRPr="00A62910">
        <w:rPr>
          <w:rFonts w:ascii="Times New Roman" w:eastAsia="Times New Roman" w:hAnsi="Times New Roman" w:cs="Times New Roman"/>
          <w:sz w:val="28"/>
          <w:szCs w:val="28"/>
          <w:lang w:val="kk-KZ" w:eastAsia="ru-RU"/>
        </w:rPr>
        <w:t>0</w:t>
      </w:r>
      <w:r w:rsidR="00954FD3" w:rsidRPr="00A62910">
        <w:rPr>
          <w:rFonts w:ascii="Times New Roman" w:eastAsia="Times New Roman" w:hAnsi="Times New Roman" w:cs="Times New Roman"/>
          <w:sz w:val="28"/>
          <w:szCs w:val="28"/>
          <w:lang w:val="kk-KZ" w:eastAsia="ru-RU"/>
        </w:rPr>
        <w:t>, б.</w:t>
      </w:r>
      <w:r w:rsidR="00DF4B73" w:rsidRPr="00A62910">
        <w:rPr>
          <w:rFonts w:ascii="Times New Roman" w:eastAsia="Times New Roman" w:hAnsi="Times New Roman" w:cs="Times New Roman"/>
          <w:sz w:val="28"/>
          <w:szCs w:val="28"/>
          <w:lang w:val="kk-KZ" w:eastAsia="ru-RU"/>
        </w:rPr>
        <w:t>9</w:t>
      </w:r>
      <w:r w:rsidRPr="00A62910">
        <w:rPr>
          <w:rFonts w:ascii="Times New Roman" w:eastAsia="Times New Roman" w:hAnsi="Times New Roman" w:cs="Times New Roman"/>
          <w:sz w:val="28"/>
          <w:szCs w:val="28"/>
          <w:lang w:val="kk-KZ" w:eastAsia="ru-RU"/>
        </w:rPr>
        <w:t>]. Аспаптық музыка мен күй өнерінің ғылыми негіздемелерін А.Жұбанов өзінің «Ғасырлар пернесі», «Замана бұлбұлдары» еңбектерінде жан-жақты талдап, кәсіби зерттеудің негізін қала</w:t>
      </w:r>
      <w:r w:rsidR="005E4E37" w:rsidRPr="00A62910">
        <w:rPr>
          <w:rFonts w:ascii="Times New Roman" w:eastAsia="Times New Roman" w:hAnsi="Times New Roman" w:cs="Times New Roman"/>
          <w:sz w:val="28"/>
          <w:szCs w:val="28"/>
          <w:lang w:val="kk-KZ" w:eastAsia="ru-RU"/>
        </w:rPr>
        <w:t>ған</w:t>
      </w:r>
      <w:r w:rsidRPr="00A62910">
        <w:rPr>
          <w:rFonts w:ascii="Times New Roman" w:eastAsia="Times New Roman" w:hAnsi="Times New Roman" w:cs="Times New Roman"/>
          <w:sz w:val="28"/>
          <w:szCs w:val="28"/>
          <w:lang w:val="kk-KZ" w:eastAsia="ru-RU"/>
        </w:rPr>
        <w:t xml:space="preserve">. </w:t>
      </w:r>
    </w:p>
    <w:p w14:paraId="382B7DCB" w14:textId="6C0A9EE5" w:rsidR="007A57C5" w:rsidRPr="00A62910" w:rsidRDefault="007A57C5" w:rsidP="00455B23">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Ғалымдар күй өнерін оның мазмұны, құрылымы және этномузыкалық мәні тұрғысынан әр қырынан қарастырады. Мысалы, Қ.Ж. Сейдахметова күйді «қазақ халқының рухани-мәдени кеңістігіндегі ерекше музыкалық феномен, аспаптық музыканың көркемдік-эмоционалдық ықпалы арқылы ұлттық сана мен адамгершілік құндылықтарды бейнелейтін өнер» деп сипаттайды [</w:t>
      </w:r>
      <w:r w:rsidR="00690265" w:rsidRPr="00A62910">
        <w:rPr>
          <w:rFonts w:ascii="Times New Roman" w:eastAsia="Times New Roman" w:hAnsi="Times New Roman" w:cs="Times New Roman"/>
          <w:sz w:val="28"/>
          <w:szCs w:val="28"/>
          <w:lang w:val="kk-KZ" w:eastAsia="ru-RU"/>
        </w:rPr>
        <w:t>1</w:t>
      </w:r>
      <w:r w:rsidR="001B3BA1" w:rsidRPr="00A62910">
        <w:rPr>
          <w:rFonts w:ascii="Times New Roman" w:eastAsia="Times New Roman" w:hAnsi="Times New Roman" w:cs="Times New Roman"/>
          <w:sz w:val="28"/>
          <w:szCs w:val="28"/>
          <w:lang w:val="kk-KZ" w:eastAsia="ru-RU"/>
        </w:rPr>
        <w:t>6</w:t>
      </w:r>
      <w:r w:rsidR="0084492E" w:rsidRPr="00A62910">
        <w:rPr>
          <w:rFonts w:ascii="Times New Roman" w:eastAsia="Times New Roman" w:hAnsi="Times New Roman" w:cs="Times New Roman"/>
          <w:sz w:val="28"/>
          <w:szCs w:val="28"/>
          <w:lang w:val="kk-KZ" w:eastAsia="ru-RU"/>
        </w:rPr>
        <w:t>4</w:t>
      </w:r>
      <w:r w:rsidR="00182D20" w:rsidRPr="00A62910">
        <w:rPr>
          <w:rFonts w:ascii="Times New Roman" w:eastAsia="Times New Roman" w:hAnsi="Times New Roman" w:cs="Times New Roman"/>
          <w:sz w:val="28"/>
          <w:szCs w:val="28"/>
          <w:lang w:val="kk-KZ" w:eastAsia="ru-RU"/>
        </w:rPr>
        <w:t xml:space="preserve">, </w:t>
      </w:r>
      <w:r w:rsidR="00954FD3" w:rsidRPr="00A62910">
        <w:rPr>
          <w:rFonts w:ascii="Times New Roman" w:eastAsia="Times New Roman" w:hAnsi="Times New Roman" w:cs="Times New Roman"/>
          <w:sz w:val="28"/>
          <w:szCs w:val="28"/>
          <w:lang w:val="kk-KZ" w:eastAsia="ru-RU"/>
        </w:rPr>
        <w:t>б.</w:t>
      </w:r>
      <w:r w:rsidRPr="00A62910">
        <w:rPr>
          <w:rFonts w:ascii="Times New Roman" w:eastAsia="Times New Roman" w:hAnsi="Times New Roman" w:cs="Times New Roman"/>
          <w:sz w:val="28"/>
          <w:szCs w:val="28"/>
          <w:lang w:val="kk-KZ" w:eastAsia="ru-RU"/>
        </w:rPr>
        <w:t>22].</w:t>
      </w:r>
      <w:r w:rsidR="00D21D22"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val="kk-KZ" w:eastAsia="ru-RU"/>
        </w:rPr>
        <w:t>А.Жұбанов қазақтың күй өнерін «аспаптық музыканың терең философиялық мәнге ие болған түрі, халықтың тарихи, қоғамдық сезімдерін музыкалық көркемдік формада білдіретін дәстүрлі өнер» ретінде қарастырған [</w:t>
      </w:r>
      <w:r w:rsidR="00690265" w:rsidRPr="00A62910">
        <w:rPr>
          <w:rFonts w:ascii="Times New Roman" w:eastAsia="Times New Roman" w:hAnsi="Times New Roman" w:cs="Times New Roman"/>
          <w:sz w:val="28"/>
          <w:szCs w:val="28"/>
          <w:lang w:val="kk-KZ" w:eastAsia="ru-RU"/>
        </w:rPr>
        <w:t>15</w:t>
      </w:r>
      <w:r w:rsidR="0084492E" w:rsidRPr="00A62910">
        <w:rPr>
          <w:rFonts w:ascii="Times New Roman" w:eastAsia="Times New Roman" w:hAnsi="Times New Roman" w:cs="Times New Roman"/>
          <w:sz w:val="28"/>
          <w:szCs w:val="28"/>
          <w:lang w:val="kk-KZ" w:eastAsia="ru-RU"/>
        </w:rPr>
        <w:t>1</w:t>
      </w:r>
      <w:r w:rsidRPr="00A62910">
        <w:rPr>
          <w:rFonts w:ascii="Times New Roman" w:eastAsia="Times New Roman" w:hAnsi="Times New Roman" w:cs="Times New Roman"/>
          <w:sz w:val="28"/>
          <w:szCs w:val="28"/>
          <w:lang w:val="kk-KZ" w:eastAsia="ru-RU"/>
        </w:rPr>
        <w:t xml:space="preserve">, </w:t>
      </w:r>
      <w:r w:rsidR="00954FD3" w:rsidRPr="00A62910">
        <w:rPr>
          <w:rFonts w:ascii="Times New Roman" w:eastAsia="Times New Roman" w:hAnsi="Times New Roman" w:cs="Times New Roman"/>
          <w:sz w:val="28"/>
          <w:szCs w:val="28"/>
          <w:lang w:val="kk-KZ" w:eastAsia="ru-RU"/>
        </w:rPr>
        <w:t>б.</w:t>
      </w:r>
      <w:r w:rsidR="008725E4"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val="kk-KZ" w:eastAsia="ru-RU"/>
        </w:rPr>
        <w:t>45].</w:t>
      </w:r>
      <w:r w:rsidR="00D21D22"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val="kk-KZ" w:eastAsia="ru-RU"/>
        </w:rPr>
        <w:t>Қазақ күй өнерін зерттеуде музыка танушы Б.Ерзаковичте маңызды еңбектер жазған. Ол күйдің құрылымдық және мазмұндық ерекшеліктерін жүйелеп, оны халықтың тарихи жадысы ретінде қарастырған [</w:t>
      </w:r>
      <w:r w:rsidR="00D21D22" w:rsidRPr="00A62910">
        <w:rPr>
          <w:rFonts w:ascii="Times New Roman" w:eastAsia="Times New Roman" w:hAnsi="Times New Roman" w:cs="Times New Roman"/>
          <w:sz w:val="28"/>
          <w:szCs w:val="28"/>
          <w:lang w:val="kk-KZ" w:eastAsia="ru-RU"/>
        </w:rPr>
        <w:t>1</w:t>
      </w:r>
      <w:r w:rsidR="00690265" w:rsidRPr="00A62910">
        <w:rPr>
          <w:rFonts w:ascii="Times New Roman" w:eastAsia="Times New Roman" w:hAnsi="Times New Roman" w:cs="Times New Roman"/>
          <w:sz w:val="28"/>
          <w:szCs w:val="28"/>
          <w:lang w:val="kk-KZ" w:eastAsia="ru-RU"/>
        </w:rPr>
        <w:t>6</w:t>
      </w:r>
      <w:r w:rsidR="0084492E" w:rsidRPr="00A62910">
        <w:rPr>
          <w:rFonts w:ascii="Times New Roman" w:eastAsia="Times New Roman" w:hAnsi="Times New Roman" w:cs="Times New Roman"/>
          <w:sz w:val="28"/>
          <w:szCs w:val="28"/>
          <w:lang w:val="kk-KZ" w:eastAsia="ru-RU"/>
        </w:rPr>
        <w:t>0</w:t>
      </w:r>
      <w:r w:rsidRPr="00A62910">
        <w:rPr>
          <w:rFonts w:ascii="Times New Roman" w:eastAsia="Times New Roman" w:hAnsi="Times New Roman" w:cs="Times New Roman"/>
          <w:sz w:val="28"/>
          <w:szCs w:val="28"/>
          <w:lang w:val="kk-KZ" w:eastAsia="ru-RU"/>
        </w:rPr>
        <w:t xml:space="preserve">, </w:t>
      </w:r>
      <w:r w:rsidR="00954FD3" w:rsidRPr="00A62910">
        <w:rPr>
          <w:rFonts w:ascii="Times New Roman" w:eastAsia="Times New Roman" w:hAnsi="Times New Roman" w:cs="Times New Roman"/>
          <w:sz w:val="28"/>
          <w:szCs w:val="28"/>
          <w:lang w:val="kk-KZ" w:eastAsia="ru-RU"/>
        </w:rPr>
        <w:t xml:space="preserve">б. </w:t>
      </w:r>
      <w:r w:rsidRPr="00A62910">
        <w:rPr>
          <w:rFonts w:ascii="Times New Roman" w:eastAsia="Times New Roman" w:hAnsi="Times New Roman" w:cs="Times New Roman"/>
          <w:sz w:val="28"/>
          <w:szCs w:val="28"/>
          <w:lang w:val="kk-KZ" w:eastAsia="ru-RU"/>
        </w:rPr>
        <w:t xml:space="preserve">120-135]. </w:t>
      </w:r>
    </w:p>
    <w:p w14:paraId="504D5EAC" w14:textId="3F1F88DD" w:rsidR="002A11DA" w:rsidRPr="00A62910" w:rsidRDefault="00CA32D4" w:rsidP="00455B23">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hAnsi="Times New Roman" w:cs="Times New Roman"/>
          <w:sz w:val="28"/>
          <w:szCs w:val="28"/>
          <w:lang w:val="kk-KZ"/>
        </w:rPr>
        <w:t xml:space="preserve">Күй – қазақ халқының рухани-музыкалық мәдениетінің іргелі жанры. Ол тек музыкалық шығарма ғана емес, эстетикалық көзқарас пен философиялық пайымдаулардың дыбыстық көрінісі болып табылады. </w:t>
      </w:r>
      <w:bookmarkStart w:id="16" w:name="_Hlk211457860"/>
      <w:r w:rsidR="0021790E" w:rsidRPr="00A62910">
        <w:rPr>
          <w:rFonts w:ascii="Times New Roman" w:eastAsia="Times New Roman" w:hAnsi="Times New Roman" w:cs="Times New Roman"/>
          <w:sz w:val="28"/>
          <w:szCs w:val="28"/>
          <w:lang w:val="kk-KZ" w:eastAsia="ru-RU"/>
        </w:rPr>
        <w:t>Күй өнері де вокалдық өнер сияқты құрылым, мазмұны және т.б. байланысты бірнеше түрлерге бөлінеді. Бұл бөліністер негізінен күйлердің мазмұнына, мақсатына, орындалу техникасына және эстетикалық әсеріне байланысты жіктеледі (Сурет -</w:t>
      </w:r>
      <w:r w:rsidR="00E515A6" w:rsidRPr="00A62910">
        <w:rPr>
          <w:rFonts w:ascii="Times New Roman" w:eastAsia="Times New Roman" w:hAnsi="Times New Roman" w:cs="Times New Roman"/>
          <w:sz w:val="28"/>
          <w:szCs w:val="28"/>
          <w:lang w:val="kk-KZ" w:eastAsia="ru-RU"/>
        </w:rPr>
        <w:t xml:space="preserve"> </w:t>
      </w:r>
      <w:r w:rsidR="00754C92" w:rsidRPr="00A62910">
        <w:rPr>
          <w:rFonts w:ascii="Times New Roman" w:eastAsia="Times New Roman" w:hAnsi="Times New Roman" w:cs="Times New Roman"/>
          <w:sz w:val="28"/>
          <w:szCs w:val="28"/>
          <w:lang w:val="kk-KZ" w:eastAsia="ru-RU"/>
        </w:rPr>
        <w:t>5</w:t>
      </w:r>
      <w:r w:rsidR="0021790E" w:rsidRPr="00A62910">
        <w:rPr>
          <w:rFonts w:ascii="Times New Roman" w:eastAsia="Times New Roman" w:hAnsi="Times New Roman" w:cs="Times New Roman"/>
          <w:sz w:val="28"/>
          <w:szCs w:val="28"/>
          <w:lang w:val="kk-KZ" w:eastAsia="ru-RU"/>
        </w:rPr>
        <w:t xml:space="preserve">). </w:t>
      </w:r>
    </w:p>
    <w:p w14:paraId="23B10DDC" w14:textId="77777777" w:rsidR="0058348A" w:rsidRPr="00A62910" w:rsidRDefault="0058348A" w:rsidP="00954FD3">
      <w:pPr>
        <w:spacing w:after="0" w:line="240" w:lineRule="auto"/>
        <w:ind w:firstLine="567"/>
        <w:jc w:val="both"/>
        <w:rPr>
          <w:rFonts w:ascii="Times New Roman" w:eastAsia="Times New Roman" w:hAnsi="Times New Roman" w:cs="Times New Roman"/>
          <w:sz w:val="28"/>
          <w:szCs w:val="28"/>
          <w:lang w:val="kk-KZ" w:eastAsia="ru-RU"/>
        </w:rPr>
      </w:pPr>
    </w:p>
    <w:p w14:paraId="2CB6A5E1" w14:textId="08F5C550" w:rsidR="004010FA" w:rsidRPr="002A76CC" w:rsidRDefault="005E0B96" w:rsidP="009406A6">
      <w:pPr>
        <w:spacing w:after="0" w:line="240" w:lineRule="auto"/>
        <w:ind w:left="142"/>
        <w:rPr>
          <w:rFonts w:ascii="Times New Roman" w:hAnsi="Times New Roman" w:cs="Times New Roman"/>
          <w:sz w:val="28"/>
          <w:szCs w:val="28"/>
        </w:rPr>
      </w:pPr>
      <w:r w:rsidRPr="007E1E1E">
        <w:rPr>
          <w:noProof/>
          <w:lang w:eastAsia="ru-RU"/>
        </w:rPr>
        <w:lastRenderedPageBreak/>
        <w:drawing>
          <wp:inline distT="0" distB="0" distL="0" distR="0" wp14:anchorId="579F3387" wp14:editId="546868B3">
            <wp:extent cx="5827395" cy="5936776"/>
            <wp:effectExtent l="0" t="0" r="1905" b="6985"/>
            <wp:docPr id="1" name="Рисунок 1" descr="C:\Users\77074\Downloads\28 июн. 2026 г., 16_21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7074\Downloads\28 июн. 2026 г., 16_21_17.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60737" cy="5970744"/>
                    </a:xfrm>
                    <a:prstGeom prst="rect">
                      <a:avLst/>
                    </a:prstGeom>
                    <a:noFill/>
                    <a:ln>
                      <a:noFill/>
                    </a:ln>
                  </pic:spPr>
                </pic:pic>
              </a:graphicData>
            </a:graphic>
          </wp:inline>
        </w:drawing>
      </w:r>
    </w:p>
    <w:bookmarkEnd w:id="16"/>
    <w:p w14:paraId="5BAA0682" w14:textId="77777777" w:rsidR="00915E33" w:rsidRPr="00A62910" w:rsidRDefault="00915E33" w:rsidP="009406A6">
      <w:pPr>
        <w:tabs>
          <w:tab w:val="left" w:pos="2472"/>
        </w:tabs>
        <w:spacing w:after="0" w:line="240" w:lineRule="auto"/>
        <w:ind w:firstLine="567"/>
        <w:jc w:val="center"/>
        <w:rPr>
          <w:rFonts w:ascii="Times New Roman" w:hAnsi="Times New Roman" w:cs="Times New Roman"/>
          <w:sz w:val="28"/>
          <w:szCs w:val="28"/>
        </w:rPr>
      </w:pPr>
    </w:p>
    <w:p w14:paraId="29F339C5" w14:textId="10530315" w:rsidR="009406A6" w:rsidRPr="00A62910" w:rsidRDefault="009406A6" w:rsidP="009406A6">
      <w:pPr>
        <w:tabs>
          <w:tab w:val="left" w:pos="2472"/>
        </w:tabs>
        <w:spacing w:after="0" w:line="240" w:lineRule="auto"/>
        <w:ind w:firstLine="567"/>
        <w:jc w:val="center"/>
        <w:rPr>
          <w:rFonts w:ascii="Times New Roman" w:hAnsi="Times New Roman" w:cs="Times New Roman"/>
          <w:sz w:val="28"/>
          <w:szCs w:val="28"/>
          <w:lang w:val="kk-KZ"/>
        </w:rPr>
      </w:pPr>
      <w:r w:rsidRPr="00A62910">
        <w:rPr>
          <w:rFonts w:ascii="Times New Roman" w:hAnsi="Times New Roman" w:cs="Times New Roman"/>
          <w:sz w:val="28"/>
          <w:szCs w:val="28"/>
          <w:lang w:val="kk-KZ"/>
        </w:rPr>
        <w:t>Сурет 5 – Қазақ күй өнерінің мазмұндық ерекшеліктері, орындаушылық дәстүрлері және күйшілік мектептері</w:t>
      </w:r>
    </w:p>
    <w:p w14:paraId="37C885C3" w14:textId="77777777" w:rsidR="00B202B2" w:rsidRPr="00A62910" w:rsidRDefault="00B202B2" w:rsidP="00542280">
      <w:pPr>
        <w:tabs>
          <w:tab w:val="left" w:pos="2472"/>
        </w:tabs>
        <w:spacing w:after="0" w:line="240" w:lineRule="auto"/>
        <w:ind w:firstLine="567"/>
        <w:rPr>
          <w:rFonts w:ascii="Times New Roman" w:hAnsi="Times New Roman" w:cs="Times New Roman"/>
          <w:sz w:val="28"/>
          <w:szCs w:val="28"/>
          <w:lang w:val="kk-KZ"/>
        </w:rPr>
      </w:pPr>
    </w:p>
    <w:p w14:paraId="22CD3707" w14:textId="2815F5F3" w:rsidR="00915E33" w:rsidRPr="00A62910" w:rsidRDefault="00915E33" w:rsidP="00915E33">
      <w:pPr>
        <w:spacing w:after="0" w:line="240" w:lineRule="auto"/>
        <w:ind w:firstLine="720"/>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Күй – халықтың басынан өткен тарихи оқиғаларды, қоғамдық өмір құбылыстарын, табиғат көріністерін және жеке адамның ішкі сезім-күйлерін аспаптық музыка тілі арқылы бейнелейтін дәстүрлі музыкалық шығарма. Белгілі күйтанушы А. Жұбанов күйді халықтың тарихи жады мен рухани дүниесінің көрінісі ретінде қарастырады. Күй өнерінде халықтың дүниетанымы, өмір тәжірибесі, эстетикалық талғамы мен адамгершілік мұраттары көркем түрде жинақталып, ұрпақтан ұрпаққа жеткізіліп отырады. Осы тұрғыдан алғанда күй қазақ халқының мәдени мұрасындағы маңызды рухани құндылықтардың бірі болып табылады.</w:t>
      </w:r>
    </w:p>
    <w:p w14:paraId="35C4D911" w14:textId="31C2DDBE" w:rsidR="00915E33" w:rsidRPr="00A62910" w:rsidRDefault="00F310AF" w:rsidP="00915E33">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5-ші с</w:t>
      </w:r>
      <w:r w:rsidR="00915E33" w:rsidRPr="00A62910">
        <w:rPr>
          <w:rFonts w:ascii="Times New Roman" w:hAnsi="Times New Roman" w:cs="Times New Roman"/>
          <w:sz w:val="28"/>
          <w:szCs w:val="28"/>
          <w:lang w:val="kk-KZ"/>
        </w:rPr>
        <w:t xml:space="preserve">уреттен байқап отырғанымыздай, күй өнері мазмұндық және орындаушылық ерекшеліктеріне қарай бірнеше бағыттар мен аймақтық күй </w:t>
      </w:r>
      <w:r w:rsidR="00915E33" w:rsidRPr="00A62910">
        <w:rPr>
          <w:rFonts w:ascii="Times New Roman" w:hAnsi="Times New Roman" w:cs="Times New Roman"/>
          <w:sz w:val="28"/>
          <w:szCs w:val="28"/>
          <w:lang w:val="kk-KZ"/>
        </w:rPr>
        <w:lastRenderedPageBreak/>
        <w:t>мектептеріне бөлінеді. Қазақтың күй өнерін мазмұндық тұрғыдан жіктеу оның этнофилософиялық, көркемдік және әлеуметтік қырларын тереңірек тануға мүмкіндік береді. Күйдің тарихи-әлеуметтік мазмұны халықтың өткен өмірі мен қоғамдық тәжірибесін бейнелесе, идеялдық мазмұны ұлттық құндылықтар мен дүниетанымдық ұстанымдарды жеткізеді. Сонымен қатар күйдің мифологиялық және ғұрыптық негіздері халықтың рухани мәдениетімен сабақтасып жатса, символикалық-көркемдік табиғаты ұлттық эстетиканың өзіндік ерекшеліктерін танытады. Бұл жіктеулер күйдің тек музыкалық форма ғана емес, тарихи танымның, рухани тәжірибенің және тәрбиелік ықпалдың маңызды құралы екенін дәлелдейді.</w:t>
      </w:r>
    </w:p>
    <w:p w14:paraId="5BC82CA1" w14:textId="77777777" w:rsidR="00915E33" w:rsidRPr="00A62910" w:rsidRDefault="00915E33" w:rsidP="00915E33">
      <w:pPr>
        <w:spacing w:after="0" w:line="240" w:lineRule="auto"/>
        <w:ind w:firstLine="720"/>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Күйдің маңызды қызметтерінің бірі – оның тәрбиелік әлеуеті. Қазіргі педагогикада ұлттық музыкалық мұра арқылы адамгершілік тәрбие беру өзекті бағыттардың бірі болып табылады. Осы тұрғыдан алғанда дәстүрлі күй өнерін білім беру үдерісіне енгізу оқушылардың эмоциялық-сезімдік әлемін байытуға, ұлттық мәдениетке қызығушылығын арттыруға және адамгершілік құндылықтарды меңгеруіне ықпал етеді. Әсіресе нашар көретін оқушылар үшін күй өнерінің мүмкіндігі ерекше. Себебі олар қоршаған ортаны көбіне есту және сезіну арқылы қабылдайды. Сондықтан күй тыңдау, оның мазмұнын талдау және музыкалық образдарды түсіндіру оқушылардың рухани дүниесін дамытуға, ізгілік, мейірімділік, жанашырлық, отансүйгіштік сияқты адамгершілік құндылықтарды қалыптастыруға қолайлы жағдай жасайды. Осылайша халық күйлері эстетикалық тәрбие құралы ғана емес, тұлғаның адамгершілік дамуын қамтамасыз ететін маңызды педагогикалық ресурс ретінде қарастырылады.</w:t>
      </w:r>
    </w:p>
    <w:p w14:paraId="7A54400A" w14:textId="2964F2F5" w:rsidR="00084817" w:rsidRPr="00A62910" w:rsidRDefault="00084817" w:rsidP="00915E33">
      <w:pPr>
        <w:tabs>
          <w:tab w:val="left" w:pos="2472"/>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Жоғарыда қарастырылған қазақ музыкалық фольклорының, халық әндері мен күйлерінің мазмұндық және жанрлық ерекшеліктері олардың тәрбиелік әлеуетінің жоғары екендігін көрсетеді. Алайда халық музыкасының адамгершілік құндылықтарды қалыптастырудағы ықпалын толық түсіну үшін оның тұлғаға әсер ету тетіктерін нақтылау қажет. Осы тұрғыдан алғанда, халық музыкасының мазмұны мен оның сезімдік-эмоциялық әсерінің мәнін айқындау маңызды.</w:t>
      </w:r>
    </w:p>
    <w:p w14:paraId="5D1A1FB4" w14:textId="77777777" w:rsidR="00084817" w:rsidRPr="00A62910" w:rsidRDefault="00084817"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Ғылыми еңбектерде халық музыкасының мазмұны белгілі бір халықтың тарихи тәжірибесін, дүниетанымын және рухани-адамгершілік құндылықтарын бейнелейтін көркемдік-мағыналық жүйе ретінде қарастырылады. Музыкалық шығармада бұл мазмұн әуен, ырғақ, интонация және мәтін арқылы беріледі және тыңдаушыға құндылықтық мағыналарды жанама түрде жеткізеді.</w:t>
      </w:r>
    </w:p>
    <w:p w14:paraId="4E3F1927" w14:textId="77777777" w:rsidR="00084817" w:rsidRPr="00A62910" w:rsidRDefault="00084817"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Ал сезімдік-эмоциялық әсер музыканы қабылдау үдерісінде пайда болатын эмоциялық реакциялар, әсерлену, көңіл-күй өзгерістері арқылы тұлғаның ішкі әлеміне ықпал ететін психологиялық құбылыс ретінде түсіндіріледі. Музыканың эмоциялық ықпалы тұлғаның эмпатиялық тәжірибесін кеңейтіп, оның құндылықтық бағдарларының қалыптасуына әсер етеді.</w:t>
      </w:r>
    </w:p>
    <w:p w14:paraId="65B4C20F" w14:textId="46210FE0" w:rsidR="00084817" w:rsidRPr="00A62910" w:rsidRDefault="00084817"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Осыған байланысты зерттеу жұмысында аталған ұғымдарға төмендегідей авторлық анықтама бердік: </w:t>
      </w:r>
      <w:r w:rsidRPr="00A62910">
        <w:rPr>
          <w:rFonts w:ascii="Times New Roman" w:hAnsi="Times New Roman" w:cs="Times New Roman"/>
          <w:b/>
          <w:bCs/>
          <w:sz w:val="28"/>
          <w:szCs w:val="28"/>
          <w:lang w:val="kk-KZ"/>
        </w:rPr>
        <w:t>халық музыкасының мазмұны</w:t>
      </w:r>
      <w:r w:rsidRPr="00A62910">
        <w:rPr>
          <w:rFonts w:ascii="Times New Roman" w:hAnsi="Times New Roman" w:cs="Times New Roman"/>
          <w:sz w:val="28"/>
          <w:szCs w:val="28"/>
          <w:lang w:val="kk-KZ"/>
        </w:rPr>
        <w:t xml:space="preserve"> – халықтың рухани-адамгершілік құндылықтарын көркемдік формада бейнелейтін және тұлғаға жанама түрде жеткізетін музыкалық-мағыналық жүйе; </w:t>
      </w:r>
      <w:r w:rsidRPr="00A62910">
        <w:rPr>
          <w:rFonts w:ascii="Times New Roman" w:hAnsi="Times New Roman" w:cs="Times New Roman"/>
          <w:b/>
          <w:bCs/>
          <w:sz w:val="28"/>
          <w:szCs w:val="28"/>
          <w:lang w:val="kk-KZ"/>
        </w:rPr>
        <w:t xml:space="preserve">сезімдік-эмоциялық </w:t>
      </w:r>
      <w:r w:rsidRPr="00A62910">
        <w:rPr>
          <w:rFonts w:ascii="Times New Roman" w:hAnsi="Times New Roman" w:cs="Times New Roman"/>
          <w:b/>
          <w:bCs/>
          <w:sz w:val="28"/>
          <w:szCs w:val="28"/>
          <w:lang w:val="kk-KZ"/>
        </w:rPr>
        <w:lastRenderedPageBreak/>
        <w:t>әсер</w:t>
      </w:r>
      <w:r w:rsidRPr="00A62910">
        <w:rPr>
          <w:rFonts w:ascii="Times New Roman" w:hAnsi="Times New Roman" w:cs="Times New Roman"/>
          <w:sz w:val="28"/>
          <w:szCs w:val="28"/>
          <w:lang w:val="kk-KZ"/>
        </w:rPr>
        <w:t xml:space="preserve"> – музыкалық шығарманы қабылдау үдерісінде туындайтын эмоциялық әсерлену арқылы тұлғаның ішкі тәжірибесіне ықпал етіп, құндылықтарды меңгеруді қамтамасыз ететін психологиялық-педагогикалық механизм.</w:t>
      </w:r>
      <w:r w:rsidR="00510960" w:rsidRPr="00A62910">
        <w:rPr>
          <w:rFonts w:ascii="Times New Roman" w:hAnsi="Times New Roman" w:cs="Times New Roman"/>
          <w:sz w:val="28"/>
          <w:szCs w:val="28"/>
          <w:lang w:val="kk-KZ"/>
        </w:rPr>
        <w:t xml:space="preserve"> Берілген анықтамалар халық музыкасының тұлғаға әсер ету сипатын жалпы түрде айқындайды, алайда бұл әсердің ішкі психологиялық механизмдерін нақтылау қажеттілігі туындайды.</w:t>
      </w:r>
    </w:p>
    <w:p w14:paraId="4CA0198C" w14:textId="73DBA142" w:rsidR="00B83146" w:rsidRPr="00A62910" w:rsidRDefault="00B83146"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Музыка адам эмоциясына тікелей әсер ететін, эмпатияны дамытатын, адамгершілік сезімдерді оятатын күрделі психологиялық құрал болып табылады. Музыкалық қабылдау барысында эмоциялық-рефлексивтік, бейнелік-ассоциациялық, когнитивтік және мотивациялық механизмдер қатар іске қосылады. Зерттеушілер музыканың эмоциялық табиғаты адамның ішкі күйімен үндесе отырып, оның </w:t>
      </w:r>
      <w:r w:rsidR="001B3BA1" w:rsidRPr="00A62910">
        <w:rPr>
          <w:rFonts w:ascii="Times New Roman" w:hAnsi="Times New Roman" w:cs="Times New Roman"/>
          <w:sz w:val="28"/>
          <w:szCs w:val="28"/>
          <w:lang w:val="kk-KZ"/>
        </w:rPr>
        <w:t>адамгершілік</w:t>
      </w:r>
      <w:r w:rsidRPr="00A62910">
        <w:rPr>
          <w:rFonts w:ascii="Times New Roman" w:hAnsi="Times New Roman" w:cs="Times New Roman"/>
          <w:sz w:val="28"/>
          <w:szCs w:val="28"/>
          <w:lang w:val="kk-KZ"/>
        </w:rPr>
        <w:t xml:space="preserve"> сезімдерін жандандыратынын атап өтеді [</w:t>
      </w:r>
      <w:r w:rsidR="00A12410" w:rsidRPr="00A62910">
        <w:rPr>
          <w:rFonts w:ascii="Times New Roman" w:hAnsi="Times New Roman" w:cs="Times New Roman"/>
          <w:sz w:val="28"/>
          <w:szCs w:val="28"/>
          <w:lang w:val="kk-KZ"/>
        </w:rPr>
        <w:t>96</w:t>
      </w:r>
      <w:r w:rsidR="0041751F" w:rsidRPr="00A62910">
        <w:rPr>
          <w:rFonts w:ascii="Times New Roman" w:hAnsi="Times New Roman" w:cs="Times New Roman"/>
          <w:sz w:val="28"/>
          <w:szCs w:val="28"/>
          <w:lang w:val="kk-KZ"/>
        </w:rPr>
        <w:t xml:space="preserve">, </w:t>
      </w:r>
      <w:r w:rsidR="00954FD3" w:rsidRPr="00A62910">
        <w:rPr>
          <w:rFonts w:ascii="Times New Roman" w:hAnsi="Times New Roman" w:cs="Times New Roman"/>
          <w:sz w:val="28"/>
          <w:szCs w:val="28"/>
          <w:lang w:val="kk-KZ"/>
        </w:rPr>
        <w:t>б.</w:t>
      </w:r>
      <w:r w:rsidR="00BF0C24" w:rsidRPr="00A62910">
        <w:rPr>
          <w:rFonts w:ascii="Times New Roman" w:hAnsi="Times New Roman" w:cs="Times New Roman"/>
          <w:sz w:val="28"/>
          <w:szCs w:val="28"/>
          <w:lang w:val="kk-KZ"/>
        </w:rPr>
        <w:t xml:space="preserve"> </w:t>
      </w:r>
      <w:r w:rsidR="0041751F" w:rsidRPr="00A62910">
        <w:rPr>
          <w:rFonts w:ascii="Times New Roman" w:hAnsi="Times New Roman" w:cs="Times New Roman"/>
          <w:sz w:val="28"/>
          <w:szCs w:val="28"/>
          <w:lang w:val="kk-KZ"/>
        </w:rPr>
        <w:t>1</w:t>
      </w:r>
      <w:r w:rsidR="00A12410" w:rsidRPr="00A62910">
        <w:rPr>
          <w:rFonts w:ascii="Times New Roman" w:hAnsi="Times New Roman" w:cs="Times New Roman"/>
          <w:sz w:val="28"/>
          <w:szCs w:val="28"/>
          <w:lang w:val="kk-KZ"/>
        </w:rPr>
        <w:t>00</w:t>
      </w:r>
      <w:r w:rsidRPr="00A62910">
        <w:rPr>
          <w:rFonts w:ascii="Times New Roman" w:hAnsi="Times New Roman" w:cs="Times New Roman"/>
          <w:sz w:val="28"/>
          <w:szCs w:val="28"/>
          <w:lang w:val="kk-KZ"/>
        </w:rPr>
        <w:t xml:space="preserve">]. </w:t>
      </w:r>
    </w:p>
    <w:p w14:paraId="2997DA2B" w14:textId="77777777" w:rsidR="0053045E" w:rsidRPr="00A62910" w:rsidRDefault="00191928"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Эмоциялық-рефлексивтік механизм адамгершілік құндылықтардың қалыптасуында маңызды психологиялық тетік болып табылады, ол эмоциялық қабылдау мен рефлексивтік ойлаудың өзара байланысы арқылы адамгершілік бағдарларды, мінез-құлық нормаларын және сезімдік қатынастарды реттейді. Эмоциялық компонент тұлғаның көркем-эстетикалық әсерлерге (музыка, қарым-қатынас, өнер) жауап ретіндегі ішкі сезімдік реакцияларын қамтиды және музыкалық шығармалар арқылы пайда болатын қуаныш, толқу, жанашырлық, мейірімділік сияқты эмоциялар адамгершілік сезімдердің оянуына ықпал етеді. Рефлексивтік компонент осы эмоциялық тәжірибені саналы ұғынуға, талдауға және өзіндік бағалау арқылы ішкі адамгершілік қорытынды жасауға бағытталады, нәтижесінде оқушы өз сезімдерінің мәнін түсініп, мінез-құлқын бағалайды. Эмоция мен рефлексияның өзара әрекеттесуі адамгершілік нормалардың ішкіленуін қамтамасыз етіп, тұлғаның «Мен-тұжырымдамасының», эмпатиясының және жауапкершілік сезімінің қалыптасуына ықпал етеді. Бұл механизм әсіресе нашар көретін оқушылар үшін маңызды, себебі музыкалық материал олардың есту және ішкі бейнелік қабылдауын белсендіретін негізгі құрал ретінде эмоциялық тәжірибені байытып, рефлексиялық талдауға жетелейді.</w:t>
      </w:r>
    </w:p>
    <w:p w14:paraId="2D4EAF92" w14:textId="6E7EB4A7" w:rsidR="0053045E" w:rsidRPr="00A62910" w:rsidRDefault="00A30E93"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Эмоциялық-рефлексивтік механизм адамгершілік құндылықтардың қалыптасуында маңызды психологиялық тетік болып табылады, ол эмоциялық қабылдау мен рефлексивтік ойлаудың өзара байланысы арқылы адамгершілік бағдарларды реттейді </w:t>
      </w:r>
      <w:r w:rsidR="006C08D8" w:rsidRPr="00A62910">
        <w:rPr>
          <w:rFonts w:ascii="Times New Roman" w:hAnsi="Times New Roman" w:cs="Times New Roman"/>
          <w:sz w:val="28"/>
          <w:szCs w:val="28"/>
          <w:lang w:val="kk-KZ"/>
        </w:rPr>
        <w:t>[</w:t>
      </w:r>
      <w:r w:rsidR="00076E9E" w:rsidRPr="00A62910">
        <w:rPr>
          <w:rFonts w:ascii="Times New Roman" w:hAnsi="Times New Roman" w:cs="Times New Roman"/>
          <w:sz w:val="28"/>
          <w:szCs w:val="28"/>
          <w:lang w:val="kk-KZ"/>
        </w:rPr>
        <w:t>1</w:t>
      </w:r>
      <w:r w:rsidR="006974F6" w:rsidRPr="00A62910">
        <w:rPr>
          <w:rFonts w:ascii="Times New Roman" w:hAnsi="Times New Roman" w:cs="Times New Roman"/>
          <w:sz w:val="28"/>
          <w:szCs w:val="28"/>
          <w:lang w:val="kk-KZ"/>
        </w:rPr>
        <w:t>37</w:t>
      </w:r>
      <w:r w:rsidR="00954FD3" w:rsidRPr="00A62910">
        <w:rPr>
          <w:rFonts w:ascii="Times New Roman" w:hAnsi="Times New Roman" w:cs="Times New Roman"/>
          <w:sz w:val="28"/>
          <w:szCs w:val="28"/>
          <w:lang w:val="kk-KZ"/>
        </w:rPr>
        <w:t>, б.</w:t>
      </w:r>
      <w:r w:rsidR="000D600C" w:rsidRPr="00A62910">
        <w:rPr>
          <w:rFonts w:ascii="Times New Roman" w:hAnsi="Times New Roman" w:cs="Times New Roman"/>
          <w:sz w:val="28"/>
          <w:szCs w:val="28"/>
          <w:lang w:val="kk-KZ"/>
        </w:rPr>
        <w:t>580</w:t>
      </w:r>
      <w:r w:rsidRPr="00A62910">
        <w:rPr>
          <w:rFonts w:ascii="Times New Roman" w:hAnsi="Times New Roman" w:cs="Times New Roman"/>
          <w:sz w:val="28"/>
          <w:szCs w:val="28"/>
          <w:lang w:val="kk-KZ"/>
        </w:rPr>
        <w:t>]. С.Л. Рубинштейннің тұжырымдамасына сәйкес, эмоция мен сана біртұтас психикалық жүйеде қарастырылады, ал эмоциялар тұлғаның іс-әрекет барысындағы ішкі реттеуші қызметін атқарады. Музыкалық әсерлер нәтижесінде туындайтын эмоциялық тәжірибе тұлғаның ішкі күйін белсендіреді және оның мағыналық талдауына негіз болады. Рефлексия осы тәжірибені саналы ұғыну арқылы мінез-құлықтың адамгершілік мәнін түсінуге мүмкіндік береді. Эмоция мен рефлексияның бірлігі тұлғаның ішкі моральдық ұстанымдарының қалыптасуын қамтамасыз етеді. Бұл үдеріс нашар көретін оқушылар үшін ерекше маңызды, себебі олардың танымдық тәжірибесі негізінен есту және ішкі бейнелік қабылдау арқылы қалыптасады.</w:t>
      </w:r>
    </w:p>
    <w:p w14:paraId="03191A68" w14:textId="1A6917B4" w:rsidR="00B83146" w:rsidRPr="00A62910" w:rsidRDefault="00CB5FA5"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lastRenderedPageBreak/>
        <w:t>Бейнелік-ассоциациялық механизм музыкалық образ арқылы оқушының санасында жағымды мінез үлгілерімен байланысты эмоциялық тәжірибелерді тудырады. Бұл феноменді музыкалық интонацияның көркем-символдық табиғатын зерттеген еңбектер де дәлелдейді [16</w:t>
      </w:r>
      <w:r w:rsidR="006974F6" w:rsidRPr="00A62910">
        <w:rPr>
          <w:rFonts w:ascii="Times New Roman" w:hAnsi="Times New Roman" w:cs="Times New Roman"/>
          <w:sz w:val="28"/>
          <w:szCs w:val="28"/>
          <w:lang w:val="kk-KZ"/>
        </w:rPr>
        <w:t>5</w:t>
      </w:r>
      <w:r w:rsidRPr="00A62910">
        <w:rPr>
          <w:rFonts w:ascii="Times New Roman" w:hAnsi="Times New Roman" w:cs="Times New Roman"/>
          <w:sz w:val="28"/>
          <w:szCs w:val="28"/>
          <w:lang w:val="kk-KZ"/>
        </w:rPr>
        <w:t>]. Музыкадағы интонациялық құрылымдар белгілі бір эмоционалдық күйді бейнелеп қана қоймай, оны тыңдаушының ішкі тәжірибесімен байланыстыру арқылы ассоциативтік байланыстар жүйесін қалыптастырады. Осы арқылы оқушының елестету қабілеті белсеніп, адамгершілік мазмұнды бейнелік деңгейде қабылдауы күшейеді. Нәтижесінде музыкалық қабылдау тек эстетикалық тәжірибе емес, адамгершілік ережелерді ішкілендіруге ықпал ететін танымдық-эмоциялық процесс ретінде көрініс табады.</w:t>
      </w:r>
      <w:r w:rsidR="00B50B18" w:rsidRPr="00A62910">
        <w:rPr>
          <w:rFonts w:ascii="Times New Roman" w:hAnsi="Times New Roman" w:cs="Times New Roman"/>
          <w:sz w:val="28"/>
          <w:szCs w:val="28"/>
          <w:lang w:val="kk-KZ"/>
        </w:rPr>
        <w:t>.</w:t>
      </w:r>
    </w:p>
    <w:p w14:paraId="7516B7CF" w14:textId="77777777" w:rsidR="00B83146" w:rsidRPr="00A62910" w:rsidRDefault="00B83146"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Музыканың когнитивтік механизмі оқушылардың музыкалық туындыдағы мазмұнды, оқиғалық желіні, интонациялық-бейнелік құрылымды және эмоциялық реңкті саналы түрде түсінуіне мүмкіндік береді. Әсіресе халық әндері мен күйлеріндегі тарихи оқиғаларға, ерлік пен батырлыққа, мейірім мен жанашырлыққа қатысты мағыналық элементтер когнитивтік өңдеу барысында оқушы санасында құрылымданып, олардың дүниетанымын, адамгершілік пайымдауын және құндылықтық бағдарларын кеңейтеді. Музыкалық образдардағы эмоциялық-мағыналық ақпаратты талдау көру қабілеті бұзылған оқушылар үшін маңызды, себебі олар әлемді есту және сезімдік тәжірибе арқылы қабылдай отырып, музыкалық мәтінді тереңірек ұғынады.</w:t>
      </w:r>
    </w:p>
    <w:p w14:paraId="03966A9B" w14:textId="68C90227" w:rsidR="00B83146" w:rsidRPr="00A62910" w:rsidRDefault="00B83146"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Ал мотивациялық механизм музыка тыңдау кезінде туындайтын эмоциялық толғаныс арқылы тұлғаның мінез-құлықтық бағдарларын қалыптастырып, әлеуметке бағытталған жағымды әрекеттерге итермелейді. Музыканың эстетикалық әсері оқушының ішкі уәжін күшейтіп, оның ізгі әрекеттер - қайырымдылық, эмпатия, өзара көмектесу сияқты әрекеттерді таңдауға бейімділігін арттырады. Ғалымдар музыка эмоция арқылы адамгершілік бағыттылықты күшейтіп, тұлғаның әлеуметтік және адамгершілік мінез-құлқын реттеуде маңызды рөл атқаратынын атап өтеді [</w:t>
      </w:r>
      <w:r w:rsidR="0041751F" w:rsidRPr="00A62910">
        <w:rPr>
          <w:rFonts w:ascii="Times New Roman" w:eastAsia="Times New Roman" w:hAnsi="Times New Roman" w:cs="Times New Roman"/>
          <w:sz w:val="28"/>
          <w:szCs w:val="28"/>
          <w:lang w:val="kk-KZ" w:eastAsia="ru-RU"/>
        </w:rPr>
        <w:t>1</w:t>
      </w:r>
      <w:r w:rsidR="006974F6" w:rsidRPr="00A62910">
        <w:rPr>
          <w:rFonts w:ascii="Times New Roman" w:eastAsia="Times New Roman" w:hAnsi="Times New Roman" w:cs="Times New Roman"/>
          <w:sz w:val="28"/>
          <w:szCs w:val="28"/>
          <w:lang w:val="kk-KZ" w:eastAsia="ru-RU"/>
        </w:rPr>
        <w:t>66</w:t>
      </w:r>
      <w:r w:rsidRPr="00A62910">
        <w:rPr>
          <w:rFonts w:ascii="Times New Roman" w:hAnsi="Times New Roman" w:cs="Times New Roman"/>
          <w:sz w:val="28"/>
          <w:szCs w:val="28"/>
          <w:lang w:val="kk-KZ"/>
        </w:rPr>
        <w:t xml:space="preserve">]. </w:t>
      </w:r>
    </w:p>
    <w:p w14:paraId="1EF631E9" w14:textId="0B59FE5B" w:rsidR="00760E96" w:rsidRPr="00A62910" w:rsidRDefault="00B83146"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Осылайша, когнитивтік және мотивациялық механизмдердің өзара ықпалы музыка арқылы оқушының адамгершілік дамуын интеллектуалдық және мінез-құлықтық деңгейде қамтамасыз етеді.</w:t>
      </w:r>
      <w:r w:rsidR="00760E96" w:rsidRPr="00A62910">
        <w:rPr>
          <w:rFonts w:ascii="Times New Roman" w:eastAsia="Times New Roman" w:hAnsi="Times New Roman" w:cs="Times New Roman"/>
          <w:sz w:val="28"/>
          <w:szCs w:val="28"/>
          <w:lang w:val="kk-KZ" w:eastAsia="ru-RU"/>
        </w:rPr>
        <w:t xml:space="preserve"> Осы тұрғыдан алғанда, музыканың компенсаторлық мүмкіндіктері ерекше білім беру қажеттіліктері бар </w:t>
      </w:r>
      <w:r w:rsidR="00433944" w:rsidRPr="00A62910">
        <w:rPr>
          <w:rFonts w:ascii="Times New Roman" w:eastAsia="Times New Roman" w:hAnsi="Times New Roman" w:cs="Times New Roman"/>
          <w:sz w:val="28"/>
          <w:szCs w:val="28"/>
          <w:lang w:val="kk-KZ" w:eastAsia="ru-RU"/>
        </w:rPr>
        <w:t>оқушылар</w:t>
      </w:r>
      <w:r w:rsidR="00760E96" w:rsidRPr="00A62910">
        <w:rPr>
          <w:rFonts w:ascii="Times New Roman" w:eastAsia="Times New Roman" w:hAnsi="Times New Roman" w:cs="Times New Roman"/>
          <w:sz w:val="28"/>
          <w:szCs w:val="28"/>
          <w:lang w:val="kk-KZ" w:eastAsia="ru-RU"/>
        </w:rPr>
        <w:t>дың, соның ішінде көру қабілеті бұзылған оқушылардың танымдық және эмоциялық дамуын қамтамасыз етудегі рөлі арнайы психологиялық-педагогикалық зерттеулерде жан-жақты қарастырылған.</w:t>
      </w:r>
    </w:p>
    <w:p w14:paraId="3D0F62BB" w14:textId="4A98F070" w:rsidR="00B83146" w:rsidRPr="00A62910" w:rsidRDefault="00B83146"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Көру қабілеті бұзылған оқушыларға қатысты Л.С. Цветкова </w:t>
      </w:r>
      <w:r w:rsidR="006974F6" w:rsidRPr="00A62910">
        <w:rPr>
          <w:rFonts w:ascii="Times New Roman" w:hAnsi="Times New Roman" w:cs="Times New Roman"/>
          <w:sz w:val="28"/>
          <w:szCs w:val="28"/>
          <w:lang w:val="kk-KZ"/>
        </w:rPr>
        <w:t xml:space="preserve">[167] </w:t>
      </w:r>
      <w:r w:rsidRPr="00A62910">
        <w:rPr>
          <w:rFonts w:ascii="Times New Roman" w:hAnsi="Times New Roman" w:cs="Times New Roman"/>
          <w:sz w:val="28"/>
          <w:szCs w:val="28"/>
          <w:lang w:val="kk-KZ"/>
        </w:rPr>
        <w:t>мен Ю.С. Шевченконың</w:t>
      </w:r>
      <w:r w:rsidR="006974F6" w:rsidRPr="00A62910">
        <w:rPr>
          <w:rFonts w:ascii="Times New Roman" w:hAnsi="Times New Roman" w:cs="Times New Roman"/>
          <w:sz w:val="28"/>
          <w:szCs w:val="28"/>
          <w:lang w:val="kk-KZ"/>
        </w:rPr>
        <w:t xml:space="preserve"> [168].</w:t>
      </w:r>
      <w:r w:rsidRPr="00A62910">
        <w:rPr>
          <w:rFonts w:ascii="Times New Roman" w:hAnsi="Times New Roman" w:cs="Times New Roman"/>
          <w:sz w:val="28"/>
          <w:szCs w:val="28"/>
          <w:lang w:val="kk-KZ"/>
        </w:rPr>
        <w:t xml:space="preserve"> тұжырымдары музыканың компенсаторлық мүмкіндіктерін ашып көрсетеді.</w:t>
      </w:r>
      <w:r w:rsidR="008202B7"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Олардың зерттеулері бойынша, музыка көру арқылы қабылдаудың шектеулігін есту арқылы қабылдаумен толықтырады, сезімдік бағдарлауды, кеңістікті бейнелі түсінуді, эмоционалдық тұрақтылық пен әлеуметтік мінез-құлық дағдыларын дамытуға ықпал етеді. Әсіресе халық әндері мен күйлерінің әуендік құрылымы, интонациялық өрнегі мен эмоционалдық реңкі нашар көретін оқушылар үшін маңызды сенсорлық әрі тәрбиелік ресурс </w:t>
      </w:r>
      <w:r w:rsidRPr="00A62910">
        <w:rPr>
          <w:rFonts w:ascii="Times New Roman" w:hAnsi="Times New Roman" w:cs="Times New Roman"/>
          <w:sz w:val="28"/>
          <w:szCs w:val="28"/>
          <w:lang w:val="kk-KZ"/>
        </w:rPr>
        <w:lastRenderedPageBreak/>
        <w:t>ретінде қызмет етіп, олардың қоршаған ортаны музыкалық образдар арқылы тереңірек тануына мүмкіндік береді.</w:t>
      </w:r>
    </w:p>
    <w:p w14:paraId="124B70EF" w14:textId="15AB8172" w:rsidR="00B83146" w:rsidRPr="005F719E" w:rsidRDefault="00B83146"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Осы ғылыми тұжырымдар нашар көретін оқушылардың психологиялық-педагогикалық ерекшеліктерімен тығыз байланысты. Нашар көретін оқушылардың қабылдау, қозғалыс, кеңістікті бағдарлау, эмоцияны білдіру және</w:t>
      </w:r>
      <w:r w:rsidRPr="005F719E">
        <w:rPr>
          <w:rFonts w:ascii="Times New Roman" w:eastAsia="Times New Roman" w:hAnsi="Times New Roman" w:cs="Times New Roman"/>
          <w:sz w:val="28"/>
          <w:szCs w:val="28"/>
          <w:lang w:val="kk-KZ" w:eastAsia="ru-RU"/>
        </w:rPr>
        <w:t xml:space="preserve"> әлеуметтік қарым-қатынас дағдыларында өзіндік ерекшеліктер байқалады. Есту, сезу және тактильдік арналардың күшейтілуі о</w:t>
      </w:r>
      <w:r w:rsidR="00B470BB" w:rsidRPr="005F719E">
        <w:rPr>
          <w:rFonts w:ascii="Times New Roman" w:eastAsia="Times New Roman" w:hAnsi="Times New Roman" w:cs="Times New Roman"/>
          <w:sz w:val="28"/>
          <w:szCs w:val="28"/>
          <w:lang w:val="kk-KZ" w:eastAsia="ru-RU"/>
        </w:rPr>
        <w:t>лардың танымдық үдері</w:t>
      </w:r>
      <w:r w:rsidRPr="005F719E">
        <w:rPr>
          <w:rFonts w:ascii="Times New Roman" w:eastAsia="Times New Roman" w:hAnsi="Times New Roman" w:cs="Times New Roman"/>
          <w:sz w:val="28"/>
          <w:szCs w:val="28"/>
          <w:lang w:val="kk-KZ" w:eastAsia="ru-RU"/>
        </w:rPr>
        <w:t xml:space="preserve">стерін құрылымдауда маңызды рөл атқарады, сондықтан музыка бұл оқушылардың дамуын қолдаудың табиғи әрі тиімді құралына айналады. Музыкалық материалдың дыбыстық ерекшеліктеріне сүйене отырып, оқушылар әлем туралы ақпаратты есту арқылы қабылдап, оны сезімдік және когнитивтік деңгейде өңдейді. Нәтижесінде олардың эмоционалдық сенімділігі артып, өзін-өзі бағалау қабілеті нығаяды, қарым-қатынас дағдылары жетіледі және құндылықтық бағдарлары жүйелі түрде қалыптасады. </w:t>
      </w:r>
    </w:p>
    <w:p w14:paraId="7FDE8C3F" w14:textId="44E60091" w:rsidR="00E2173E" w:rsidRPr="00A62910" w:rsidRDefault="00B83146" w:rsidP="009B4B65">
      <w:pPr>
        <w:spacing w:after="0" w:line="240" w:lineRule="auto"/>
        <w:ind w:firstLine="567"/>
        <w:jc w:val="both"/>
        <w:rPr>
          <w:rFonts w:ascii="Times New Roman" w:eastAsia="Times New Roman" w:hAnsi="Times New Roman" w:cs="Times New Roman"/>
          <w:sz w:val="28"/>
          <w:szCs w:val="28"/>
          <w:lang w:val="kk-KZ" w:eastAsia="ru-RU"/>
        </w:rPr>
      </w:pPr>
      <w:r w:rsidRPr="005F719E">
        <w:rPr>
          <w:rFonts w:ascii="Times New Roman" w:eastAsia="Times New Roman" w:hAnsi="Times New Roman" w:cs="Times New Roman"/>
          <w:sz w:val="28"/>
          <w:szCs w:val="28"/>
          <w:lang w:val="kk-KZ" w:eastAsia="ru-RU"/>
        </w:rPr>
        <w:t>Музыкалық сабақтардағы дыбыстық бейнелер, әуендік қозғалыстар, ырғақтық құрылымдар мен интонациялық элементтер көру қабілеті шектеулі оқушылардың қоршаған ортаны тану мүмкіндіктерін кеңейтіп, оларды баламалы сенсорлық арналар арқылы бағдарлауға үйретеді. Әсіресе дыбыстық сигналдар мен музыкалық фразалардың динамикасы кеңістіктік қашықтықты, қозғалысты, әрекетті сезінуге көмектесіп, олардың сенсорлық тәжірибесін байытады. Музыкалық іс-әрекет барысында оқушылар эмоциялық күйін еркін білдіреді, әлеуметтік өзара әрекеттесуге тартылады және топтық жұмыс арқылы ынтымақтастық, сыйластық, жауапкершілік сияқты тұлғааралық құндылықтарды меңгереді. Осылайша, музыка көру қабілеті бұзылған оқушылардың психологиялық-педагоги</w:t>
      </w:r>
      <w:r w:rsidRPr="00A62910">
        <w:rPr>
          <w:rFonts w:ascii="Times New Roman" w:eastAsia="Times New Roman" w:hAnsi="Times New Roman" w:cs="Times New Roman"/>
          <w:sz w:val="28"/>
          <w:szCs w:val="28"/>
          <w:lang w:val="kk-KZ" w:eastAsia="ru-RU"/>
        </w:rPr>
        <w:t>калық дамуын қолдаудың әмбебап құралы ретінде әрекет етіп, олардың тұлғалық, әлеуметтік және адамгершілік жетілуіне кешенді ықпал етеді [1</w:t>
      </w:r>
      <w:r w:rsidR="00FE2760" w:rsidRPr="00A62910">
        <w:rPr>
          <w:rFonts w:ascii="Times New Roman" w:eastAsia="Times New Roman" w:hAnsi="Times New Roman" w:cs="Times New Roman"/>
          <w:sz w:val="28"/>
          <w:szCs w:val="28"/>
          <w:lang w:val="kk-KZ" w:eastAsia="ru-RU"/>
        </w:rPr>
        <w:t>69</w:t>
      </w:r>
      <w:r w:rsidR="005056DD">
        <w:rPr>
          <w:rFonts w:ascii="Times New Roman" w:eastAsia="Times New Roman" w:hAnsi="Times New Roman" w:cs="Times New Roman"/>
          <w:sz w:val="28"/>
          <w:szCs w:val="28"/>
          <w:lang w:val="kk-KZ" w:eastAsia="ru-RU"/>
        </w:rPr>
        <w:t>, б.</w:t>
      </w:r>
      <w:r w:rsidR="0069140F">
        <w:rPr>
          <w:rFonts w:ascii="Times New Roman" w:eastAsia="Times New Roman" w:hAnsi="Times New Roman" w:cs="Times New Roman"/>
          <w:sz w:val="28"/>
          <w:szCs w:val="28"/>
          <w:lang w:val="kk-KZ" w:eastAsia="ru-RU"/>
        </w:rPr>
        <w:t>47</w:t>
      </w:r>
      <w:r w:rsidRPr="00A62910">
        <w:rPr>
          <w:rFonts w:ascii="Times New Roman" w:eastAsia="Times New Roman" w:hAnsi="Times New Roman" w:cs="Times New Roman"/>
          <w:sz w:val="28"/>
          <w:szCs w:val="28"/>
          <w:lang w:val="kk-KZ" w:eastAsia="ru-RU"/>
        </w:rPr>
        <w:t>].</w:t>
      </w:r>
      <w:r w:rsidR="00E2173E" w:rsidRPr="00A62910">
        <w:rPr>
          <w:rFonts w:ascii="Times New Roman" w:eastAsia="Times New Roman" w:hAnsi="Times New Roman" w:cs="Times New Roman"/>
          <w:sz w:val="28"/>
          <w:szCs w:val="28"/>
          <w:lang w:val="kk-KZ" w:eastAsia="ru-RU"/>
        </w:rPr>
        <w:t xml:space="preserve"> Аталған ғылыми тұжырымдар музыканың тәрбиелік әлеуетін ерекше білім беруді қажет ететін оқушылар контекстінде, соның ішінде нашар көретін бастауыш сынып оқушыларының даму ерекшеліктерімен байланыста қарастырудың маңыздылығын көрсетеді.</w:t>
      </w:r>
    </w:p>
    <w:p w14:paraId="19CBC85C" w14:textId="77777777" w:rsidR="00B93F54" w:rsidRPr="00A62910" w:rsidRDefault="00B93F54"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Халық музыкасының адамгершілік құндылықтарды қалыптастырудағы тәрбиелік әлеуеті нашар көретін бастауыш сынып оқушыларының психофизиологиялық, танымдық және эмоциялық ерекшеліктерімен тығыз байланыста қарастырылады. Бұл бағытта музыкалық материалды мақсатты түрде іріктеу, оны арнайы әдістермен ұсыну және оқушылардың жеке ерекшеліктерін ескеру шешуші мәнге ие.</w:t>
      </w:r>
    </w:p>
    <w:p w14:paraId="39D23E4D" w14:textId="77777777" w:rsidR="00B93F54" w:rsidRPr="00A62910" w:rsidRDefault="00B93F54"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Халық музыкасының мұндай тиімділігі, ең алдымен, көру қабілеті шектеулі оқушылардың ақпаратты негізінен есту және сипап-сезу арналары арқылы қабылдауымен түсіндіріледі. Осыған сәйкес музыкалық материал олардың қабылдау жүйесіне табиғи түрде бейімделген педагогикалық құрал болып табылады.</w:t>
      </w:r>
    </w:p>
    <w:p w14:paraId="51ACD162" w14:textId="77777777" w:rsidR="00B93F54" w:rsidRPr="00A62910" w:rsidRDefault="00B93F54"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Психофизиологиялық тұрғыдан алғанда, халық музыкасы оқушылардың эмоциялық тәжірибесін кеңейтеді. Мысалы, лирикалық әндер тыныштану мен ішкі сезімді тануға ықпал етсе, жігерлі күйлер (Құрманғазы шығармалары) ерік-</w:t>
      </w:r>
      <w:r w:rsidRPr="00A62910">
        <w:rPr>
          <w:rFonts w:ascii="Times New Roman" w:hAnsi="Times New Roman" w:cs="Times New Roman"/>
          <w:sz w:val="28"/>
          <w:szCs w:val="28"/>
          <w:lang w:val="kk-KZ"/>
        </w:rPr>
        <w:lastRenderedPageBreak/>
        <w:t>жігер мен эмоциялық белсенділікті дамытады. Бұл үдерісте оқушы музыканы пассив тыңдаушы емес, эмоциялық тәжірибені сезінуші субъект ретінде қабылдайды.</w:t>
      </w:r>
    </w:p>
    <w:p w14:paraId="6DE98C64" w14:textId="77777777" w:rsidR="00B93F54" w:rsidRPr="00A62910" w:rsidRDefault="00B93F54"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Танымдық даму тұрғысынан халық музыкасы оқушылардың елестету қабілетін және абстрактілі ойлауын дамытады. Тарихи мазмұндағы әндер мен күйлер мұғалімнің түсіндіруімен ұштасқанда, оқушының кеңістіктік және бейнелік ойлауы белсенеді, бұл көру арқылы қабылдау шектеулі болған жағдайда маңызды компенсаторлық механизм болып табылады.</w:t>
      </w:r>
    </w:p>
    <w:p w14:paraId="33BBD8D5" w14:textId="77777777" w:rsidR="00B93F54" w:rsidRPr="00A62910" w:rsidRDefault="00B93F54"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Эмоциялық-сезімдік тұрғыдан халық музыкасы адамгершілік сезімдерді қалыптастыруға ықпал етеді. Мейірімділік, жанашырлық тақырыптарындағы музыкалық материалдар оқушылардың өз эмоциясын вербалды жеткізуіне және басқа адамның күйін түсінуіне мүмкіндік береді, бұл эмпатиялық қабілеттердің дамуына негіз болады.</w:t>
      </w:r>
    </w:p>
    <w:p w14:paraId="487A2AA3" w14:textId="6C8E0FF8" w:rsidR="00B93F54" w:rsidRPr="00A62910" w:rsidRDefault="00B93F54" w:rsidP="009B4B65">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Әлеуметтік-коммуникативтік деңгейде музыкалық іс-әрекеттер (бірлескен орындау, ырғақтық жаттығулар) оқушылардың өзара әрекеттесу дағдыларын қалыптастырады. Топтық орындау барысында олар тыңдау, кезек күту және бірлескен нәтижеге қол жеткізу сияқты әлеуметтік мінез-құлық нормаларын меңгереді.</w:t>
      </w:r>
      <w:r w:rsidR="009F4A5C" w:rsidRPr="00A62910">
        <w:rPr>
          <w:rFonts w:ascii="Times New Roman" w:hAnsi="Times New Roman" w:cs="Times New Roman"/>
          <w:sz w:val="28"/>
          <w:szCs w:val="28"/>
          <w:lang w:val="kk-KZ"/>
        </w:rPr>
        <w:t xml:space="preserve"> </w:t>
      </w:r>
    </w:p>
    <w:p w14:paraId="58C96521" w14:textId="77777777" w:rsidR="00B93F54" w:rsidRPr="00A62910" w:rsidRDefault="00B93F54" w:rsidP="009B4B65">
      <w:pPr>
        <w:spacing w:after="0" w:line="240" w:lineRule="auto"/>
        <w:ind w:firstLine="567"/>
        <w:jc w:val="both"/>
        <w:rPr>
          <w:rFonts w:ascii="Times New Roman" w:hAnsi="Times New Roman" w:cs="Times New Roman"/>
          <w:vanish/>
          <w:sz w:val="28"/>
          <w:szCs w:val="28"/>
        </w:rPr>
      </w:pPr>
      <w:r w:rsidRPr="00A62910">
        <w:rPr>
          <w:rFonts w:ascii="Times New Roman" w:hAnsi="Times New Roman" w:cs="Times New Roman"/>
          <w:vanish/>
          <w:sz w:val="28"/>
          <w:szCs w:val="28"/>
        </w:rPr>
        <w:t>Начало формы</w:t>
      </w:r>
    </w:p>
    <w:p w14:paraId="58596173" w14:textId="77777777" w:rsidR="00B93F54" w:rsidRPr="00A62910" w:rsidRDefault="00B93F54" w:rsidP="009B4B65">
      <w:pPr>
        <w:spacing w:after="0" w:line="240" w:lineRule="auto"/>
        <w:ind w:firstLine="567"/>
        <w:jc w:val="both"/>
        <w:rPr>
          <w:rFonts w:ascii="Times New Roman" w:hAnsi="Times New Roman" w:cs="Times New Roman"/>
          <w:vanish/>
          <w:sz w:val="28"/>
          <w:szCs w:val="28"/>
        </w:rPr>
      </w:pPr>
      <w:r w:rsidRPr="00A62910">
        <w:rPr>
          <w:rFonts w:ascii="Times New Roman" w:hAnsi="Times New Roman" w:cs="Times New Roman"/>
          <w:vanish/>
          <w:sz w:val="28"/>
          <w:szCs w:val="28"/>
        </w:rPr>
        <w:t>Конец формы</w:t>
      </w:r>
    </w:p>
    <w:p w14:paraId="3E145588" w14:textId="77777777" w:rsidR="009B6AD6" w:rsidRPr="00A62910" w:rsidRDefault="009B6AD6" w:rsidP="009B6AD6">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Осылайша, халық музыкасының психофизиологиялық, танымдық, эмоциялық және әлеуметтік-коммуникативтік ықпалы әртүрлі ғылыми зерттеулерде жеке-жеке қарастырылғанымен, олардың нашар көретін оқушылардың адамгершілік құндылықтарын қалыптастырудағы тұтас педагогикалық әсері жүйелі түрде біріктірілмеген.</w:t>
      </w:r>
    </w:p>
    <w:p w14:paraId="2D22138E" w14:textId="77777777" w:rsidR="009B6AD6" w:rsidRPr="00A62910" w:rsidRDefault="009B6AD6" w:rsidP="009B6AD6">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Зерттеу мәселесі бойынша қарастырылған ғылыми еңбектерді жинақтау халық музыкасының тәрбиелік мүмкіндіктеріне қатысты елеулі теориялық база қалыптасқанын көрсетті. Соған қарамастан, зерттеулерде халық музыкасының адамгершілік құндылықтарды қалыптастыру үдерісі көбінесе жекелеген факторлар арқылы түсіндіріліп келеді. Әсіресе оның көркемдік, мазмұндық, мәдени және эмоциялық компоненттерінің өзара байланысы мен тұлғаның құндылықтық дамуына ықпал ететін кешенді педагогикалық механизмі арнайы зерттеу нысаны ретінде жеткілікті деңгейде негізделмеген.</w:t>
      </w:r>
      <w:r w:rsidRPr="00A62910">
        <w:rPr>
          <w:lang w:val="kk-KZ"/>
        </w:rPr>
        <w:t xml:space="preserve"> </w:t>
      </w:r>
      <w:r w:rsidRPr="00A62910">
        <w:rPr>
          <w:rFonts w:ascii="Times New Roman" w:hAnsi="Times New Roman" w:cs="Times New Roman"/>
          <w:sz w:val="28"/>
          <w:szCs w:val="28"/>
          <w:lang w:val="kk-KZ"/>
        </w:rPr>
        <w:t>Осы мәселе бойынша жүргізілген зерттеулердің ғылыми тұрғыдан жеткіліксіз қарастырылу деңгейін ескере отырып, халық музыкасы арқылы адамгершілік құндылықтарды қалыптастыру үдерісі көпдеңгейлі педагогикалық жүйе ретінде қарастырылды.</w:t>
      </w:r>
      <w:r w:rsidRPr="00A62910">
        <w:rPr>
          <w:rFonts w:ascii="Times New Roman" w:hAnsi="Times New Roman" w:cs="Times New Roman"/>
          <w:vanish/>
          <w:sz w:val="28"/>
          <w:szCs w:val="28"/>
          <w:lang w:val="kk-KZ"/>
        </w:rPr>
        <w:t xml:space="preserve"> Начало формы</w:t>
      </w:r>
    </w:p>
    <w:p w14:paraId="0F54FD90" w14:textId="77777777" w:rsidR="009B6AD6" w:rsidRPr="00A62910" w:rsidRDefault="009B6AD6" w:rsidP="009B6AD6">
      <w:pPr>
        <w:spacing w:after="0" w:line="240" w:lineRule="auto"/>
        <w:ind w:firstLine="567"/>
        <w:jc w:val="both"/>
        <w:rPr>
          <w:rFonts w:ascii="Times New Roman" w:hAnsi="Times New Roman" w:cs="Times New Roman"/>
          <w:vanish/>
          <w:sz w:val="28"/>
          <w:szCs w:val="28"/>
          <w:lang w:val="kk-KZ"/>
        </w:rPr>
      </w:pPr>
    </w:p>
    <w:p w14:paraId="4A904205" w14:textId="77777777" w:rsidR="009B6AD6" w:rsidRPr="00A62910" w:rsidRDefault="009B6AD6" w:rsidP="009B6AD6">
      <w:pPr>
        <w:spacing w:after="0" w:line="240" w:lineRule="auto"/>
        <w:ind w:firstLine="567"/>
        <w:jc w:val="both"/>
        <w:rPr>
          <w:rFonts w:ascii="Times New Roman" w:hAnsi="Times New Roman" w:cs="Times New Roman"/>
          <w:vanish/>
          <w:sz w:val="28"/>
          <w:szCs w:val="28"/>
        </w:rPr>
      </w:pPr>
      <w:r w:rsidRPr="00A62910">
        <w:rPr>
          <w:rFonts w:ascii="Times New Roman" w:hAnsi="Times New Roman" w:cs="Times New Roman"/>
          <w:vanish/>
          <w:sz w:val="28"/>
          <w:szCs w:val="28"/>
        </w:rPr>
        <w:t>Конец формы</w:t>
      </w:r>
    </w:p>
    <w:p w14:paraId="1B41A950" w14:textId="77777777" w:rsidR="009B6AD6" w:rsidRPr="00A62910" w:rsidRDefault="009B6AD6" w:rsidP="009B6AD6">
      <w:pPr>
        <w:spacing w:after="0" w:line="240" w:lineRule="auto"/>
        <w:ind w:firstLine="567"/>
        <w:jc w:val="both"/>
        <w:rPr>
          <w:rFonts w:ascii="Times New Roman" w:eastAsia="SimSun" w:hAnsi="Times New Roman" w:cs="Times New Roman"/>
          <w:kern w:val="3"/>
          <w:sz w:val="28"/>
          <w:szCs w:val="28"/>
          <w:lang w:val="kk-KZ"/>
        </w:rPr>
      </w:pPr>
      <w:r w:rsidRPr="00A62910">
        <w:rPr>
          <w:rFonts w:ascii="Times New Roman" w:eastAsia="Times New Roman" w:hAnsi="Times New Roman" w:cs="Times New Roman"/>
          <w:sz w:val="28"/>
          <w:szCs w:val="28"/>
          <w:lang w:val="kk-KZ" w:eastAsia="ru-RU"/>
        </w:rPr>
        <w:t xml:space="preserve">Осыған байланысты біз өз зерттеуімізде </w:t>
      </w:r>
      <w:r w:rsidRPr="00A62910">
        <w:rPr>
          <w:rFonts w:ascii="Times New Roman" w:eastAsia="SimSun" w:hAnsi="Times New Roman" w:cs="Times New Roman"/>
          <w:kern w:val="3"/>
          <w:sz w:val="28"/>
          <w:szCs w:val="28"/>
          <w:lang w:val="kk-KZ"/>
        </w:rPr>
        <w:t>халық музыкасы арқылы адамгершілік құндылықтарды қалыптастыру ұғымына – «</w:t>
      </w:r>
      <w:r w:rsidRPr="00A62910">
        <w:rPr>
          <w:rFonts w:ascii="Times New Roman" w:eastAsia="SimSun" w:hAnsi="Times New Roman" w:cs="Times New Roman"/>
          <w:b/>
          <w:bCs/>
          <w:kern w:val="3"/>
          <w:sz w:val="28"/>
          <w:szCs w:val="28"/>
          <w:lang w:val="kk-KZ"/>
        </w:rPr>
        <w:t xml:space="preserve">Халық музыкасы арқылы адамгершілік құндылықтарды қалыптастыру - </w:t>
      </w:r>
      <w:r w:rsidRPr="00A62910">
        <w:rPr>
          <w:rFonts w:ascii="Times New Roman" w:eastAsia="SimSun" w:hAnsi="Times New Roman" w:cs="Times New Roman"/>
          <w:kern w:val="3"/>
          <w:sz w:val="28"/>
          <w:szCs w:val="28"/>
          <w:lang w:val="kk-KZ"/>
        </w:rPr>
        <w:t xml:space="preserve">халық әндері мен күйлерінің көркемдік, мазмұндық, мәдени әлеуеті және эмоционалдық әсері негізінде тұлғаның рухани тәжірибесін байытып, оның ізгілікке негізделген мінез-құлқы мен әлеуметтік қарым-қатынасын дамытуға арналған педагогикалық үдеріс» - деп анықтама бердік. Ұсынылған авторлық анықтаманың ғылыми жаңалығы халық музыкасының көркемдік, мазмұндық, мәдени және эмоционалдық әлеуеті негізінде тұлғаның рухани тәжірибесін байыту, сондай-ақ оның ізгілікке бағытталған мінез-құлқы мен әлеуметтік </w:t>
      </w:r>
      <w:r w:rsidRPr="00A62910">
        <w:rPr>
          <w:rFonts w:ascii="Times New Roman" w:eastAsia="SimSun" w:hAnsi="Times New Roman" w:cs="Times New Roman"/>
          <w:kern w:val="3"/>
          <w:sz w:val="28"/>
          <w:szCs w:val="28"/>
          <w:lang w:val="kk-KZ"/>
        </w:rPr>
        <w:lastRenderedPageBreak/>
        <w:t>қарым-қатынасын дамыту үдерісін біртұтас педагогикалық ықпал ретінде нақтылауында болып табылады.</w:t>
      </w:r>
    </w:p>
    <w:p w14:paraId="4114CFA2" w14:textId="77777777" w:rsidR="003D37A8" w:rsidRPr="00A62910"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1. Көркемдік әлеует арқылы қалыптастыру</w:t>
      </w:r>
    </w:p>
    <w:p w14:paraId="566E4AFF" w14:textId="77777777" w:rsidR="003D37A8" w:rsidRPr="00A62910"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Халық музыкасының көркемдік әлеуеті оның әуендік құрылымы, ырғақтық ұйымдасуы, интонациялық өрнегі мен динамикалық дамуы арқылы жүзеге асып, тыңдаушының эмоциялық-қабылдау аймағына тікелей әсер етеді. Музыкалық тілдің бейвербалды сипаты тұлғаға моральдық мазмұнды тікелей түсіндіруден гөрі, оны сезім деңгейінде қабылдатуға мүмкіндік береді. Осы тұрғыда көркемдік элементтер (әуен, ырғақ, тембр, екпін) белгілі бір эмоциялық күй туғызып, оқушының ішкі сезімдік тәжірибесін белсендіреді. Нәтижесінде тұлғада эстетикалық қабылдау, эмоциялық жауап беру және құндылықтық қатынас қалыптасады. Бұл үдеріс арқылы адамгершілік ұғымдар рационалды түсінуден бұрын, эмоциялық тұрғыда меңгеріліп, тереңірек ішкілендіріледі.</w:t>
      </w:r>
    </w:p>
    <w:p w14:paraId="60400DF9" w14:textId="77777777" w:rsidR="003D37A8" w:rsidRPr="00A62910"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Мысалы, қазақтың халық күйлеріндегі әуендік өрлеу мен ырғақтық қарқын өзгерістері белгілі бір психологиялық күйді бейнелей отырып, тыңдаушыда сәйкес эмоциялық реакция тудырады. Құрманғазының «Балбырауын» күйіндегі жігерлі, серпінді ырғақ оқушыларда қуаныш, белсенділік және өмірсүйгіштік сезімдерін қалыптастырса, «Ақсақ құлан» күйінің баяу, мұңды интонациясы жанашырлық, қайғыға ортақтасу сияқты эмоциялық күйлерді оятады. Осындай көркемдік әсерлер арқылы оқушы белгілі бір эмоциялық тәжірибені бастан кешіріп, оны адамгершілік құндылықтармен байланыстыра қабылдайды. Демек, халық музыкасының көркемдік әлеуеті тұлғаның эмоциялық-сезімдік мәдениетін дамыта отырып, эмпатия, мейірімділік, эстетикалық сезім сияқты адамгершілік қасиеттердің қалыптасуына негіз болады.</w:t>
      </w:r>
    </w:p>
    <w:p w14:paraId="1464F488" w14:textId="77777777" w:rsidR="003D37A8" w:rsidRPr="00A62910"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2. Мазмұндық әлеует арқылы қалыптастыру</w:t>
      </w:r>
    </w:p>
    <w:p w14:paraId="0005CE8A" w14:textId="7D13C2E3" w:rsidR="003D37A8" w:rsidRPr="00A62910"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Халық музыкасының мазмұндық әлеуеті оның тәрбиелік мүмкіндіктерінің маңызды құрамдас бөлігі болып табылады. Қазақ халық әндері мен күйлерінде халықтың тарихи жады, әлеуметтік тәжірибесі, адамгершілік ұстанымдары мен өмірлік құндылықтары көркем түрде бейнеленеді. Әсіресе ән мәтіндері арқылы адамгершілік нормалар, мінез-құлық үлгілері, тұлғааралық қарым-қатынас мәдениеті айқын көрініс табады.</w:t>
      </w:r>
    </w:p>
    <w:p w14:paraId="79D14265" w14:textId="77777777" w:rsidR="003D37A8" w:rsidRPr="00A62910"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Бұл тұрғыда халық музыкасының мазмұны тұлғаның адамгершілік санасын қалыптастыруда танымдық және құндылықтық ақпарат көзі қызметін атқарады. Музыкалық шығармалардағы оқиғалар, кейіпкерлер бейнесі, тарихи жағдайлар оқушылардың «жақсы–жаман», «әділ–әділетсіз», «адал–арам» сияқты моральдық категорияларды түсінуіне ықпал етеді. Нәтижесінде оқушы тек ақпарат алып қана қоймай, оны өз тәжірибесімен салыстырып, ішкі бағалау жүйесін қалыптастырады.</w:t>
      </w:r>
    </w:p>
    <w:p w14:paraId="6BED1AB8" w14:textId="77777777" w:rsidR="003D37A8" w:rsidRPr="00A62910"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Мысалы, қазақтың халық әндерінің бірі – «Елім-ай» тарихи әні ел басына түскен ауыр кезеңдерді, халықтың қайғы-қасіретін бейнелей отырып, оқушыларда отансүйгіштік, елге деген жанашырлық және тарихи жауапкершілік сезімдерін қалыптастыруға ықпал етеді. Ал «Гауһартас» сияқты лирикалық әндер арқылы адамгершілік қарым-қатынастар, адалдық, махаббат пен сыйластық құндылықтары насихатталады.</w:t>
      </w:r>
    </w:p>
    <w:p w14:paraId="0227008E" w14:textId="77777777" w:rsidR="003D37A8" w:rsidRPr="002A76CC"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lastRenderedPageBreak/>
        <w:t>Күйлердің мазмұны да тәрбиелік мәнге ие. Мысалы, Құрманғазының «Кісен ашқан» күйі еркіндікке ұмтылу, әділетсіздікке қарсылық идеяларын жеткізсе, «Сарыарқа» күйі туған жерге деген сүйіспеншілік пен рухани кеңдікті бейнелейді. Мұндай шығармалар</w:t>
      </w:r>
      <w:r w:rsidRPr="002A76CC">
        <w:rPr>
          <w:rFonts w:ascii="Times New Roman" w:eastAsia="Times New Roman" w:hAnsi="Times New Roman" w:cs="Times New Roman"/>
          <w:sz w:val="28"/>
          <w:szCs w:val="28"/>
          <w:lang w:val="kk-KZ" w:eastAsia="ru-RU"/>
        </w:rPr>
        <w:t xml:space="preserve"> оқушылардың тарихи санасын қалыптастырып қана қоймай, олардың моральдық-ерік сапаларын дамытуға ықпал етеді.</w:t>
      </w:r>
    </w:p>
    <w:p w14:paraId="2D4CF6DE" w14:textId="77777777" w:rsidR="003D37A8" w:rsidRPr="002A76CC"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2A76CC">
        <w:rPr>
          <w:rFonts w:ascii="Times New Roman" w:eastAsia="Times New Roman" w:hAnsi="Times New Roman" w:cs="Times New Roman"/>
          <w:sz w:val="28"/>
          <w:szCs w:val="28"/>
          <w:lang w:val="kk-KZ" w:eastAsia="ru-RU"/>
        </w:rPr>
        <w:t>Аталған мысалдар халық музыкасының мазмұндық әлеуеті арқылы оқушылардың тек тарихи білімін кеңейтіп қана қоймай, олардың адамгершілік құндылықтарын саналы түрде қабылдауына мүмкіндік беретінін көрсетеді. Әндердің мазмұны мен күйлердің шығу тарихы (Қосымша Г) арқылы оқушылар халықтың тұрмыс-тіршілігімен, дүниетанымымен, рухани мұрасымен танысып, әлеуметтік тәжірибені меңгереді.</w:t>
      </w:r>
    </w:p>
    <w:p w14:paraId="7CA76DBA" w14:textId="7A2866D6" w:rsidR="003D37A8" w:rsidRPr="00A62910"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2A76CC">
        <w:rPr>
          <w:rFonts w:ascii="Times New Roman" w:eastAsia="Times New Roman" w:hAnsi="Times New Roman" w:cs="Times New Roman"/>
          <w:sz w:val="28"/>
          <w:szCs w:val="28"/>
          <w:lang w:val="kk-KZ" w:eastAsia="ru-RU"/>
        </w:rPr>
        <w:t>Осылайша, халық музыкасының мазмұндық компоненті адамгершілік құндылықтарды қалыптасты</w:t>
      </w:r>
      <w:r w:rsidRPr="00A62910">
        <w:rPr>
          <w:rFonts w:ascii="Times New Roman" w:eastAsia="Times New Roman" w:hAnsi="Times New Roman" w:cs="Times New Roman"/>
          <w:sz w:val="28"/>
          <w:szCs w:val="28"/>
          <w:lang w:val="kk-KZ" w:eastAsia="ru-RU"/>
        </w:rPr>
        <w:t>руда когнитивтік (білімдік) және аксиологиялық (құндылықтық) қызмет атқарып, тұлғаның адамгершілік санасының дамуына негіз болады.</w:t>
      </w:r>
      <w:r w:rsidR="00084817" w:rsidRPr="00A62910">
        <w:rPr>
          <w:rFonts w:ascii="Times New Roman" w:eastAsia="Times New Roman" w:hAnsi="Times New Roman" w:cs="Times New Roman"/>
          <w:sz w:val="28"/>
          <w:szCs w:val="28"/>
          <w:lang w:val="kk-KZ" w:eastAsia="ru-RU"/>
        </w:rPr>
        <w:t xml:space="preserve"> </w:t>
      </w:r>
    </w:p>
    <w:p w14:paraId="3E296990" w14:textId="77777777" w:rsidR="003D37A8" w:rsidRPr="00A62910"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3. Мәдени әлеует арқылы қалыптастыру</w:t>
      </w:r>
    </w:p>
    <w:p w14:paraId="55C38FDB" w14:textId="430F7175" w:rsidR="003D37A8" w:rsidRPr="002A76CC" w:rsidRDefault="00B35867"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Халық музыкасының мазмұндық қырымен тығыз байланысты келесі маңызды аспект – оның мәдени әлеуеті болып табылады. </w:t>
      </w:r>
      <w:r w:rsidR="003D37A8" w:rsidRPr="00A62910">
        <w:rPr>
          <w:rFonts w:ascii="Times New Roman" w:eastAsia="Times New Roman" w:hAnsi="Times New Roman" w:cs="Times New Roman"/>
          <w:sz w:val="28"/>
          <w:szCs w:val="28"/>
          <w:lang w:val="kk-KZ" w:eastAsia="ru-RU"/>
        </w:rPr>
        <w:t>Халық музыкасының мәдени әлеуеті оның ұлттық дәстүрлерді, тарихи жадыны, әлеуметтік нормалар мен құндылықтар жүйесін сақтаушы әрі жеткізуші қызметімен айқындалады. Қазақтың халық әндері мен күйлері тек көркем туынды ғана емес, сонымен қатар белгілі бір тарихи кезеңнің, тұрмыс-салттың, дүниетанымның көрінісі болып табылады. Осы тұрғыда халық музыкасы тұлғаны қоғамның мәдени кеңістігіне енгізіп, оның әлеуметтік-мәдени</w:t>
      </w:r>
      <w:r w:rsidR="003D37A8" w:rsidRPr="002A76CC">
        <w:rPr>
          <w:rFonts w:ascii="Times New Roman" w:eastAsia="Times New Roman" w:hAnsi="Times New Roman" w:cs="Times New Roman"/>
          <w:sz w:val="28"/>
          <w:szCs w:val="28"/>
          <w:lang w:val="kk-KZ" w:eastAsia="ru-RU"/>
        </w:rPr>
        <w:t xml:space="preserve"> тәжірибені игеруіне мүмкіндік береді. Музыкалық шығармалар арқылы оқушылар халықтың өмір сүру салтымен, әдет-ғұрыптарымен, дәстүрлі қарым-қатынас нормаларымен таныса отырып, оларды ішкі құндылықтық бағдар ретінде қабылдайды.</w:t>
      </w:r>
    </w:p>
    <w:p w14:paraId="4A729688" w14:textId="77777777" w:rsidR="003D37A8" w:rsidRPr="002A76CC"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2A76CC">
        <w:rPr>
          <w:rFonts w:ascii="Times New Roman" w:eastAsia="Times New Roman" w:hAnsi="Times New Roman" w:cs="Times New Roman"/>
          <w:sz w:val="28"/>
          <w:szCs w:val="28"/>
          <w:lang w:val="kk-KZ" w:eastAsia="ru-RU"/>
        </w:rPr>
        <w:t>Мәдени әлеуеттің адамгершілік құндылықтарды қалыптастырудағы механизмі әлеуметтік тәжірибені игеру және оны тұлғалық деңгейде қайта өңдеу арқылы жүзеге асады. Мысалы, тұрмыс-салт әндері (беташар, жар-жар, бесік жыры) арқылы үлкенді құрметтеу, отбасылық жауапкершілік, ізеттілік сияқты құндылықтар берілсе, тарихи күйлер мен эпикалық мазмұндағы әндер арқылы елге адалдық, ерлік, намыс, бірлік идеялары қалыптасады. Мәселен, «Жар-жар» әні арқылы қыздың жаңа ортаға бейімделуі мен әлеуметтік рөлдерді қабылдау мәселелері көрініс тапса, батырлық жырлармен байланысты музыкалық мұраларда ел қорғау, әділдік үшін күресу идеялары насихатталады. Осылайша, халық музыкасының мәдени әлеуеті тұлғаның ұлттық сана-сезімін, әлеуметтік жауапкершілігін және адамгершілік мінез-құлық нормаларын қалыптастырудың маңызды құралы болып табылады.</w:t>
      </w:r>
    </w:p>
    <w:p w14:paraId="2905AE4F" w14:textId="4B3EABBE" w:rsidR="003D37A8" w:rsidRPr="00954FD3"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954FD3">
        <w:rPr>
          <w:rFonts w:ascii="Times New Roman" w:eastAsia="Times New Roman" w:hAnsi="Times New Roman" w:cs="Times New Roman"/>
          <w:sz w:val="28"/>
          <w:szCs w:val="28"/>
          <w:lang w:val="kk-KZ" w:eastAsia="ru-RU"/>
        </w:rPr>
        <w:t>Эмоци</w:t>
      </w:r>
      <w:r w:rsidR="00084817" w:rsidRPr="00954FD3">
        <w:rPr>
          <w:rFonts w:ascii="Times New Roman" w:eastAsia="Times New Roman" w:hAnsi="Times New Roman" w:cs="Times New Roman"/>
          <w:sz w:val="28"/>
          <w:szCs w:val="28"/>
          <w:lang w:val="kk-KZ" w:eastAsia="ru-RU"/>
        </w:rPr>
        <w:t>ял</w:t>
      </w:r>
      <w:r w:rsidRPr="00954FD3">
        <w:rPr>
          <w:rFonts w:ascii="Times New Roman" w:eastAsia="Times New Roman" w:hAnsi="Times New Roman" w:cs="Times New Roman"/>
          <w:sz w:val="28"/>
          <w:szCs w:val="28"/>
          <w:lang w:val="kk-KZ" w:eastAsia="ru-RU"/>
        </w:rPr>
        <w:t>ық әсер арқылы қалыптастыру</w:t>
      </w:r>
    </w:p>
    <w:p w14:paraId="59FCCA70" w14:textId="7122D33F" w:rsidR="003D37A8" w:rsidRPr="00A62910" w:rsidRDefault="003D37A8" w:rsidP="009B4B65">
      <w:pPr>
        <w:spacing w:after="0" w:line="240" w:lineRule="auto"/>
        <w:ind w:firstLine="567"/>
        <w:jc w:val="both"/>
        <w:rPr>
          <w:rFonts w:ascii="Times New Roman" w:eastAsia="Times New Roman" w:hAnsi="Times New Roman" w:cs="Times New Roman"/>
          <w:sz w:val="28"/>
          <w:szCs w:val="28"/>
          <w:lang w:val="kk-KZ" w:eastAsia="ru-RU"/>
        </w:rPr>
      </w:pPr>
      <w:r w:rsidRPr="002A76CC">
        <w:rPr>
          <w:rFonts w:ascii="Times New Roman" w:eastAsia="Times New Roman" w:hAnsi="Times New Roman" w:cs="Times New Roman"/>
          <w:sz w:val="28"/>
          <w:szCs w:val="28"/>
          <w:lang w:val="kk-KZ" w:eastAsia="ru-RU"/>
        </w:rPr>
        <w:t>Халық музыкасының эмоци</w:t>
      </w:r>
      <w:r w:rsidR="00084817" w:rsidRPr="002A76CC">
        <w:rPr>
          <w:rFonts w:ascii="Times New Roman" w:eastAsia="Times New Roman" w:hAnsi="Times New Roman" w:cs="Times New Roman"/>
          <w:sz w:val="28"/>
          <w:szCs w:val="28"/>
          <w:lang w:val="kk-KZ" w:eastAsia="ru-RU"/>
        </w:rPr>
        <w:t>ялық</w:t>
      </w:r>
      <w:r w:rsidRPr="002A76CC">
        <w:rPr>
          <w:rFonts w:ascii="Times New Roman" w:eastAsia="Times New Roman" w:hAnsi="Times New Roman" w:cs="Times New Roman"/>
          <w:sz w:val="28"/>
          <w:szCs w:val="28"/>
          <w:lang w:val="kk-KZ" w:eastAsia="ru-RU"/>
        </w:rPr>
        <w:t xml:space="preserve"> әсері оның адамгершілік құндылықтарды қалыптастырудағы ең тікелей және терең ықпал етуші компоненттерінің бірі болып табылады. Музыка адамның эмоциялық саласына бірден әсер етіп, ішкі сезімдік тәжірибені белсендіреді және тұлғаның құндылықтық бағдарларын </w:t>
      </w:r>
      <w:r w:rsidRPr="002A76CC">
        <w:rPr>
          <w:rFonts w:ascii="Times New Roman" w:eastAsia="Times New Roman" w:hAnsi="Times New Roman" w:cs="Times New Roman"/>
          <w:sz w:val="28"/>
          <w:szCs w:val="28"/>
          <w:lang w:val="kk-KZ" w:eastAsia="ru-RU"/>
        </w:rPr>
        <w:lastRenderedPageBreak/>
        <w:t>қалыптастыруға негіз болады. Әсіресе музыкалық интонация, әуендік өрнек, ырғақ пен динамика тыңдаушыда белгілі бір эмоциялық күй туғызып, сол арқылы адамгершілік мазмұнды сезім деңгейінде қабылдауға мүмкіндік береді. Бұл үдеріс эмоциялық р</w:t>
      </w:r>
      <w:r w:rsidRPr="00A62910">
        <w:rPr>
          <w:rFonts w:ascii="Times New Roman" w:eastAsia="Times New Roman" w:hAnsi="Times New Roman" w:cs="Times New Roman"/>
          <w:sz w:val="28"/>
          <w:szCs w:val="28"/>
          <w:lang w:val="kk-KZ" w:eastAsia="ru-RU"/>
        </w:rPr>
        <w:t>езонанс механизмі арқылы жүзеге асады, яғни тыңдаушы музыкалық мазмұнмен ішкі үйлесімге түсіп, оны жеке тәжірибесімен байланыстырады. Нәтижесінде адамгершілік ұғымдар тек түсінік ретінде емес, терең сезінілген ішкі құндылық ретінде қалыптасады.</w:t>
      </w:r>
    </w:p>
    <w:p w14:paraId="524B0B03" w14:textId="44D718A6" w:rsidR="00B35867" w:rsidRPr="00A62910" w:rsidRDefault="00B35867"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Осы аталған компоненттер өзара бірлікте халық музыкасының тұтас педагогикалық ықпалын қамтамасыз етеді.</w:t>
      </w:r>
    </w:p>
    <w:p w14:paraId="214BAFB4" w14:textId="412E1005" w:rsidR="00E07AF3" w:rsidRPr="00A62910" w:rsidRDefault="00E07AF3"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Осыған ұқсас нәтижелер арнайы педагогикалық зерттеулерде де нақтыланған. Атап айтқанда, этномузыкалық материалдарды қолдану барысында көру қабілеті бұзылған оқушылардың адамгершілік құндылықтарын қалыптастыруға бағытталған педагогикалық шарттар айқындалған, олардың қатарына әртүрлі халық музыкасын жүйелі түрде тыңдату, музыкалық шығармаларды бірлесіп орындау, мазмұндық және эмоциялық талдау жасау, сондай-ақ оқушылардың алған әсерін шығармашылық әрекет арқылы бекіту сияқты іс-әрекеттер енгізілген [17</w:t>
      </w:r>
      <w:r w:rsidR="00FE2760" w:rsidRPr="00A62910">
        <w:rPr>
          <w:rFonts w:ascii="Times New Roman" w:eastAsia="Times New Roman" w:hAnsi="Times New Roman" w:cs="Times New Roman"/>
          <w:sz w:val="28"/>
          <w:szCs w:val="28"/>
          <w:lang w:val="kk-KZ" w:eastAsia="ru-RU"/>
        </w:rPr>
        <w:t>0</w:t>
      </w:r>
      <w:r w:rsidR="00DF2713">
        <w:rPr>
          <w:rFonts w:ascii="Times New Roman" w:eastAsia="Times New Roman" w:hAnsi="Times New Roman" w:cs="Times New Roman"/>
          <w:sz w:val="28"/>
          <w:szCs w:val="28"/>
          <w:lang w:val="kk-KZ" w:eastAsia="ru-RU"/>
        </w:rPr>
        <w:t>, б.300</w:t>
      </w:r>
      <w:r w:rsidRPr="00A62910">
        <w:rPr>
          <w:rFonts w:ascii="Times New Roman" w:eastAsia="Times New Roman" w:hAnsi="Times New Roman" w:cs="Times New Roman"/>
          <w:sz w:val="28"/>
          <w:szCs w:val="28"/>
          <w:lang w:val="kk-KZ" w:eastAsia="ru-RU"/>
        </w:rPr>
        <w:t>]. Бұл шарттар музыкалық қабылдау мен моральдық түсініктердің өзара байланысын күшейтіп, тұлғаның құндылықтық тәжірибесінің қалыптасуына ықпал етеді.</w:t>
      </w:r>
      <w:r w:rsidR="00922297" w:rsidRPr="00A62910">
        <w:rPr>
          <w:rFonts w:ascii="Times New Roman" w:eastAsia="Times New Roman" w:hAnsi="Times New Roman" w:cs="Times New Roman"/>
          <w:sz w:val="28"/>
          <w:szCs w:val="28"/>
          <w:lang w:val="kk-KZ" w:eastAsia="ru-RU"/>
        </w:rPr>
        <w:t xml:space="preserve"> </w:t>
      </w:r>
    </w:p>
    <w:p w14:paraId="51EF1E4D" w14:textId="7E738DAC" w:rsidR="003D37A8" w:rsidRPr="002A76CC" w:rsidRDefault="00922297" w:rsidP="009B4B65">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Сонымен қатар </w:t>
      </w:r>
      <w:r w:rsidR="00B7058E" w:rsidRPr="00A62910">
        <w:rPr>
          <w:rFonts w:ascii="Times New Roman" w:eastAsia="Times New Roman" w:hAnsi="Times New Roman" w:cs="Times New Roman"/>
          <w:sz w:val="28"/>
          <w:szCs w:val="28"/>
          <w:lang w:val="kk-KZ" w:eastAsia="ru-RU"/>
        </w:rPr>
        <w:t>этномузыкалық материалдарды қолдану арқылы көру қабілеті бұзылған оқушылардың адамгершілік құндылықтарын қалыптастырудың тиімділігі көрсетілген [1</w:t>
      </w:r>
      <w:r w:rsidR="00B50B18" w:rsidRPr="00A62910">
        <w:rPr>
          <w:rFonts w:ascii="Times New Roman" w:eastAsia="Times New Roman" w:hAnsi="Times New Roman" w:cs="Times New Roman"/>
          <w:sz w:val="28"/>
          <w:szCs w:val="28"/>
          <w:lang w:val="kk-KZ" w:eastAsia="ru-RU"/>
        </w:rPr>
        <w:t>7</w:t>
      </w:r>
      <w:r w:rsidR="00FE2760" w:rsidRPr="00A62910">
        <w:rPr>
          <w:rFonts w:ascii="Times New Roman" w:eastAsia="Times New Roman" w:hAnsi="Times New Roman" w:cs="Times New Roman"/>
          <w:sz w:val="28"/>
          <w:szCs w:val="28"/>
          <w:lang w:val="kk-KZ" w:eastAsia="ru-RU"/>
        </w:rPr>
        <w:t>1</w:t>
      </w:r>
      <w:r w:rsidR="00C42062">
        <w:rPr>
          <w:rFonts w:ascii="Times New Roman" w:eastAsia="Times New Roman" w:hAnsi="Times New Roman" w:cs="Times New Roman"/>
          <w:sz w:val="28"/>
          <w:szCs w:val="28"/>
          <w:lang w:val="kk-KZ" w:eastAsia="ru-RU"/>
        </w:rPr>
        <w:t>, б.665</w:t>
      </w:r>
      <w:r w:rsidR="00B7058E" w:rsidRPr="00A62910">
        <w:rPr>
          <w:rFonts w:ascii="Times New Roman" w:eastAsia="Times New Roman" w:hAnsi="Times New Roman" w:cs="Times New Roman"/>
          <w:sz w:val="28"/>
          <w:szCs w:val="28"/>
          <w:lang w:val="kk-KZ" w:eastAsia="ru-RU"/>
        </w:rPr>
        <w:t>]. Зерттеуде халық музыкасы арқылы эмоционалдық қабылдау мен адамгершілік түсініктердің өзара байланысы негізделіп, музыкалық әсердің тұлғаның ішкі құндылықтық құрылымына тікелей ықпал ететіні айқындалған.</w:t>
      </w:r>
      <w:r w:rsidRPr="00A62910">
        <w:rPr>
          <w:rFonts w:ascii="Times New Roman" w:eastAsia="Times New Roman" w:hAnsi="Times New Roman" w:cs="Times New Roman"/>
          <w:sz w:val="28"/>
          <w:szCs w:val="28"/>
          <w:lang w:val="kk-KZ" w:eastAsia="ru-RU"/>
        </w:rPr>
        <w:t xml:space="preserve"> </w:t>
      </w:r>
      <w:r w:rsidR="003D37A8" w:rsidRPr="00A62910">
        <w:rPr>
          <w:rFonts w:ascii="Times New Roman" w:eastAsia="Times New Roman" w:hAnsi="Times New Roman" w:cs="Times New Roman"/>
          <w:sz w:val="28"/>
          <w:szCs w:val="28"/>
          <w:lang w:val="kk-KZ" w:eastAsia="ru-RU"/>
        </w:rPr>
        <w:t>Мысалы, қазақтың халық әндері мен күйлері тыңдаушыда әртүрлі эмоциялық күйлерді туғызу арқылы оның адамгершілік сезімдерін дамытады. Лирикалық әндер (мысалы,</w:t>
      </w:r>
      <w:r w:rsidR="00B50B18" w:rsidRPr="00A62910">
        <w:rPr>
          <w:rFonts w:ascii="Times New Roman" w:eastAsia="Times New Roman" w:hAnsi="Times New Roman" w:cs="Times New Roman"/>
          <w:sz w:val="28"/>
          <w:szCs w:val="28"/>
          <w:lang w:val="kk-KZ" w:eastAsia="ru-RU"/>
        </w:rPr>
        <w:t xml:space="preserve"> «Көкжайлау», «Сарыарқа», «Қараторғай», </w:t>
      </w:r>
      <w:r w:rsidR="003D37A8" w:rsidRPr="00A62910">
        <w:rPr>
          <w:rFonts w:ascii="Times New Roman" w:eastAsia="Times New Roman" w:hAnsi="Times New Roman" w:cs="Times New Roman"/>
          <w:sz w:val="28"/>
          <w:szCs w:val="28"/>
          <w:lang w:val="kk-KZ" w:eastAsia="ru-RU"/>
        </w:rPr>
        <w:t>) нәз</w:t>
      </w:r>
      <w:r w:rsidR="003D37A8" w:rsidRPr="002A76CC">
        <w:rPr>
          <w:rFonts w:ascii="Times New Roman" w:eastAsia="Times New Roman" w:hAnsi="Times New Roman" w:cs="Times New Roman"/>
          <w:sz w:val="28"/>
          <w:szCs w:val="28"/>
          <w:lang w:val="kk-KZ" w:eastAsia="ru-RU"/>
        </w:rPr>
        <w:t>іктік, сүйіспеншілік, сыйластық сияқты сезімдерді оятса, мұңды әуендер жанашырлық пен қайғыға ортақтасу қабілетін күшейтеді. Күйлерде де осы құбылыс айқын байқалады: баяу, толғанысты күйлер оқушының ішкі рефлексиясын тереңдетіп, эмоциялық сезімталдығын арттырса, жігерлі, серпінді күйлер ерік-жігерді, рухани белсенділікті күшейтеді. Әсіресе нашар көретін оқушылар үшін музыканың эмоционалдық әсері ерекше маңызды, себебі олар ақпаратты негізінен есту арқылы қабылдайды. Осыған байланысты музыка олардың эмоциялық тәжірибесін байытып, эмпатия, жанашырлық, мейірімділік сияқты адамгершілік қасиеттердің қалыптасуына тікелей ықпал етеді.</w:t>
      </w:r>
    </w:p>
    <w:p w14:paraId="5B36C2F3" w14:textId="77777777" w:rsidR="0065731B" w:rsidRPr="0065731B" w:rsidRDefault="0065731B" w:rsidP="009B4B65">
      <w:pPr>
        <w:spacing w:after="0" w:line="240" w:lineRule="auto"/>
        <w:ind w:firstLine="567"/>
        <w:jc w:val="both"/>
        <w:rPr>
          <w:rFonts w:ascii="Times New Roman" w:eastAsia="Times New Roman" w:hAnsi="Times New Roman" w:cs="Times New Roman"/>
          <w:sz w:val="28"/>
          <w:szCs w:val="28"/>
          <w:lang w:val="kk-KZ" w:eastAsia="ru-RU"/>
        </w:rPr>
      </w:pPr>
      <w:r w:rsidRPr="0065731B">
        <w:rPr>
          <w:rFonts w:ascii="Times New Roman" w:eastAsia="Times New Roman" w:hAnsi="Times New Roman" w:cs="Times New Roman"/>
          <w:sz w:val="28"/>
          <w:szCs w:val="28"/>
          <w:lang w:val="kk-KZ" w:eastAsia="ru-RU"/>
        </w:rPr>
        <w:t>Осылайша, халық музыкасының эмоциялық әсері, мазмұндық, көркемдік және мәдени әлеуеттері өзара ықпалдаса отырып, оқушылардың адамгершілік құндылықтарын қалыптастырудың кешенді педагогикалық негізін құрайды.</w:t>
      </w:r>
    </w:p>
    <w:p w14:paraId="5EE1BA71" w14:textId="77777777" w:rsidR="0065731B" w:rsidRPr="0065731B" w:rsidRDefault="0065731B" w:rsidP="009B4B65">
      <w:pPr>
        <w:spacing w:after="0" w:line="240" w:lineRule="auto"/>
        <w:ind w:firstLine="567"/>
        <w:jc w:val="both"/>
        <w:rPr>
          <w:rFonts w:ascii="Times New Roman" w:eastAsia="Times New Roman" w:hAnsi="Times New Roman" w:cs="Times New Roman"/>
          <w:sz w:val="28"/>
          <w:szCs w:val="28"/>
          <w:lang w:val="kk-KZ" w:eastAsia="ru-RU"/>
        </w:rPr>
      </w:pPr>
      <w:r w:rsidRPr="0065731B">
        <w:rPr>
          <w:rFonts w:ascii="Times New Roman" w:eastAsia="Times New Roman" w:hAnsi="Times New Roman" w:cs="Times New Roman"/>
          <w:sz w:val="28"/>
          <w:szCs w:val="28"/>
          <w:lang w:val="kk-KZ" w:eastAsia="ru-RU"/>
        </w:rPr>
        <w:t>Аталған теориялық тұжырымдарды жүйелеу мақсатында қазақ халық музыкасының тәрбиелік әлеуеті төмендегі құрылымдық түрде ұсынылады.</w:t>
      </w:r>
    </w:p>
    <w:p w14:paraId="02FD9FA0" w14:textId="77777777" w:rsidR="00EB4548" w:rsidRPr="002A76CC" w:rsidRDefault="00EB4548" w:rsidP="009B4B65">
      <w:pPr>
        <w:spacing w:after="0" w:line="240" w:lineRule="auto"/>
        <w:ind w:firstLine="567"/>
        <w:jc w:val="both"/>
        <w:rPr>
          <w:rFonts w:ascii="Times New Roman" w:eastAsia="Times New Roman" w:hAnsi="Times New Roman" w:cs="Times New Roman"/>
          <w:sz w:val="28"/>
          <w:szCs w:val="28"/>
          <w:lang w:val="kk-KZ" w:eastAsia="ru-RU"/>
        </w:rPr>
      </w:pPr>
    </w:p>
    <w:p w14:paraId="7C282D30" w14:textId="75F891CF" w:rsidR="00EB4548" w:rsidRPr="002A76CC" w:rsidRDefault="00E5534E" w:rsidP="00542280">
      <w:pPr>
        <w:spacing w:after="0" w:line="240" w:lineRule="auto"/>
        <w:jc w:val="both"/>
        <w:rPr>
          <w:rFonts w:ascii="Times New Roman" w:eastAsia="Times New Roman" w:hAnsi="Times New Roman" w:cs="Times New Roman"/>
          <w:sz w:val="28"/>
          <w:szCs w:val="28"/>
          <w:lang w:eastAsia="ru-RU"/>
        </w:rPr>
      </w:pPr>
      <w:r w:rsidRPr="004A2A0B">
        <w:rPr>
          <w:noProof/>
          <w:lang w:eastAsia="ru-RU"/>
        </w:rPr>
        <w:lastRenderedPageBreak/>
        <w:drawing>
          <wp:inline distT="0" distB="0" distL="0" distR="0" wp14:anchorId="5BFE9C5F" wp14:editId="51C1D130">
            <wp:extent cx="6046414" cy="4029368"/>
            <wp:effectExtent l="0" t="0" r="0" b="0"/>
            <wp:docPr id="8" name="Рисунок 8" descr="C:\Users\77074\Downloads\ChatGPT Image 11 июн. 2026 г., 22_20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7074\Downloads\ChatGPT Image 11 июн. 2026 г., 22_20_47.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58975" cy="4037739"/>
                    </a:xfrm>
                    <a:prstGeom prst="rect">
                      <a:avLst/>
                    </a:prstGeom>
                    <a:noFill/>
                    <a:ln>
                      <a:noFill/>
                    </a:ln>
                  </pic:spPr>
                </pic:pic>
              </a:graphicData>
            </a:graphic>
          </wp:inline>
        </w:drawing>
      </w:r>
    </w:p>
    <w:p w14:paraId="4423799E" w14:textId="77777777" w:rsidR="00215C57" w:rsidRDefault="00215C57" w:rsidP="00542280">
      <w:pPr>
        <w:spacing w:after="0" w:line="240" w:lineRule="auto"/>
        <w:ind w:firstLine="567"/>
        <w:jc w:val="center"/>
        <w:rPr>
          <w:rFonts w:ascii="Times New Roman" w:eastAsia="Times New Roman" w:hAnsi="Times New Roman" w:cs="Times New Roman"/>
          <w:sz w:val="28"/>
          <w:szCs w:val="28"/>
          <w:lang w:val="kk-KZ" w:eastAsia="ru-RU"/>
        </w:rPr>
      </w:pPr>
    </w:p>
    <w:p w14:paraId="243EB7E0" w14:textId="546A80B9" w:rsidR="00EB4548" w:rsidRDefault="00B256F0" w:rsidP="00542280">
      <w:pPr>
        <w:spacing w:after="0" w:line="240" w:lineRule="auto"/>
        <w:ind w:firstLine="567"/>
        <w:jc w:val="center"/>
        <w:rPr>
          <w:rFonts w:ascii="Times New Roman" w:eastAsia="Times New Roman" w:hAnsi="Times New Roman" w:cs="Times New Roman"/>
          <w:sz w:val="28"/>
          <w:szCs w:val="28"/>
          <w:lang w:val="kk-KZ" w:eastAsia="ru-RU"/>
        </w:rPr>
      </w:pPr>
      <w:r w:rsidRPr="002A76CC">
        <w:rPr>
          <w:rFonts w:ascii="Times New Roman" w:eastAsia="Times New Roman" w:hAnsi="Times New Roman" w:cs="Times New Roman"/>
          <w:sz w:val="28"/>
          <w:szCs w:val="28"/>
          <w:lang w:val="kk-KZ" w:eastAsia="ru-RU"/>
        </w:rPr>
        <w:t xml:space="preserve">Сурет </w:t>
      </w:r>
      <w:r w:rsidR="00754C92">
        <w:rPr>
          <w:rFonts w:ascii="Times New Roman" w:eastAsia="Times New Roman" w:hAnsi="Times New Roman" w:cs="Times New Roman"/>
          <w:sz w:val="28"/>
          <w:szCs w:val="28"/>
          <w:lang w:val="kk-KZ" w:eastAsia="ru-RU"/>
        </w:rPr>
        <w:t>6</w:t>
      </w:r>
      <w:r w:rsidRPr="002A76CC">
        <w:rPr>
          <w:rFonts w:ascii="Times New Roman" w:eastAsia="Times New Roman" w:hAnsi="Times New Roman" w:cs="Times New Roman"/>
          <w:sz w:val="28"/>
          <w:szCs w:val="28"/>
          <w:lang w:val="kk-KZ" w:eastAsia="ru-RU"/>
        </w:rPr>
        <w:t xml:space="preserve"> </w:t>
      </w:r>
      <w:r w:rsidR="00F365E5" w:rsidRPr="002A76CC">
        <w:rPr>
          <w:rFonts w:ascii="Times New Roman" w:eastAsia="Times New Roman" w:hAnsi="Times New Roman" w:cs="Times New Roman"/>
          <w:sz w:val="28"/>
          <w:szCs w:val="28"/>
          <w:lang w:val="kk-KZ" w:eastAsia="ru-RU"/>
        </w:rPr>
        <w:t>–</w:t>
      </w:r>
      <w:r w:rsidRPr="002A76CC">
        <w:rPr>
          <w:rFonts w:ascii="Times New Roman" w:eastAsia="Times New Roman" w:hAnsi="Times New Roman" w:cs="Times New Roman"/>
          <w:sz w:val="28"/>
          <w:szCs w:val="28"/>
          <w:lang w:val="kk-KZ" w:eastAsia="ru-RU"/>
        </w:rPr>
        <w:t xml:space="preserve"> </w:t>
      </w:r>
      <w:r w:rsidR="00F365E5" w:rsidRPr="002A76CC">
        <w:rPr>
          <w:rFonts w:ascii="Times New Roman" w:eastAsia="Times New Roman" w:hAnsi="Times New Roman" w:cs="Times New Roman"/>
          <w:sz w:val="28"/>
          <w:szCs w:val="28"/>
          <w:lang w:val="kk-KZ" w:eastAsia="ru-RU"/>
        </w:rPr>
        <w:t>Қазақ халық музыкасының тәрбиелік әлеуеті</w:t>
      </w:r>
    </w:p>
    <w:p w14:paraId="58F6A9B3" w14:textId="77777777" w:rsidR="005B5BD4" w:rsidRDefault="005B5BD4" w:rsidP="00542280">
      <w:pPr>
        <w:spacing w:after="0" w:line="240" w:lineRule="auto"/>
        <w:ind w:firstLine="567"/>
        <w:jc w:val="center"/>
        <w:rPr>
          <w:rFonts w:ascii="Times New Roman" w:eastAsia="Times New Roman" w:hAnsi="Times New Roman" w:cs="Times New Roman"/>
          <w:sz w:val="28"/>
          <w:szCs w:val="28"/>
          <w:lang w:val="kk-KZ" w:eastAsia="ru-RU"/>
        </w:rPr>
      </w:pPr>
    </w:p>
    <w:p w14:paraId="3B425EC3" w14:textId="77777777" w:rsidR="0065731B" w:rsidRPr="0065731B" w:rsidRDefault="0065731B" w:rsidP="00542280">
      <w:pPr>
        <w:spacing w:after="0" w:line="240" w:lineRule="auto"/>
        <w:ind w:firstLine="567"/>
        <w:jc w:val="both"/>
        <w:rPr>
          <w:rFonts w:ascii="Times New Roman" w:eastAsia="Times New Roman" w:hAnsi="Times New Roman" w:cs="Times New Roman"/>
          <w:sz w:val="28"/>
          <w:szCs w:val="28"/>
          <w:lang w:val="kk-KZ" w:eastAsia="ru-RU"/>
        </w:rPr>
      </w:pPr>
      <w:r w:rsidRPr="0065731B">
        <w:rPr>
          <w:rFonts w:ascii="Times New Roman" w:eastAsia="Times New Roman" w:hAnsi="Times New Roman" w:cs="Times New Roman"/>
          <w:sz w:val="28"/>
          <w:szCs w:val="28"/>
          <w:lang w:val="kk-KZ" w:eastAsia="ru-RU"/>
        </w:rPr>
        <w:t>Бұл құрылымда халық музыкасының тәрбиелік мүмкіндіктері төрт негізгі компонент арқылы ашылады: көркемдік, мазмұндық, мәдени және эмоциялық әсер. Аталған компоненттер бір-бірімен тығыз байланыста болып, оқушының эмоциялық тәжірибесін байытуға, танымдық түсінігін кеңейтуге және адамгершілік құндылықтарын ішкілендіруге бағытталған біртұтас жүйені құрайды. Әсіресе нашар көретін оқушылар үшін бұл жүйе есту және сезіну арналары арқылы жүзеге асатын қабылдау ерекшеліктеріне сәйкес келіп, музыкалық әсердің тәрбиелік тиімділігін арттырады.</w:t>
      </w:r>
    </w:p>
    <w:p w14:paraId="5C93AAD0" w14:textId="49485581" w:rsidR="00215C57" w:rsidRDefault="0065731B" w:rsidP="00542280">
      <w:pPr>
        <w:spacing w:after="0" w:line="240" w:lineRule="auto"/>
        <w:ind w:firstLine="567"/>
        <w:jc w:val="both"/>
        <w:rPr>
          <w:rFonts w:ascii="Times New Roman" w:eastAsia="Times New Roman" w:hAnsi="Times New Roman" w:cs="Times New Roman"/>
          <w:sz w:val="28"/>
          <w:szCs w:val="28"/>
          <w:lang w:val="kk-KZ" w:eastAsia="ru-RU"/>
        </w:rPr>
      </w:pPr>
      <w:r w:rsidRPr="0065731B">
        <w:rPr>
          <w:rFonts w:ascii="Times New Roman" w:eastAsia="Times New Roman" w:hAnsi="Times New Roman" w:cs="Times New Roman"/>
          <w:sz w:val="28"/>
          <w:szCs w:val="28"/>
          <w:lang w:val="kk-KZ" w:eastAsia="ru-RU"/>
        </w:rPr>
        <w:t>Осыған байланысты, зерттеу аясында музыкалық үйірме (вокалдық, аспаптық) жұмыстары арқылы халық музыкасын мақсатты түрде қолдану қарастырылады. Үйірме сабақтарында музыка тыңдау, ән айту, аспапта ойнау, ырғақтық қимылдар мен шығармашылық тапсырмалар кешені оқушылардың эмоциялық қабылдауын күшейтіп, оны саналы рефлексияға айналдыруға мүмкіндік береді. Бұл әрекеттер жүйесі адамгершілік мазмұнды тек қабылдауға ғана емес, оны тәжірибеде бекітуге де жағдай жасайды.</w:t>
      </w:r>
    </w:p>
    <w:p w14:paraId="49F24FC8" w14:textId="261E6E62" w:rsidR="003D37A8" w:rsidRPr="002A76CC" w:rsidRDefault="003D37A8" w:rsidP="00542280">
      <w:pPr>
        <w:spacing w:after="0" w:line="240" w:lineRule="auto"/>
        <w:ind w:firstLine="567"/>
        <w:jc w:val="both"/>
        <w:rPr>
          <w:rFonts w:ascii="Times New Roman" w:eastAsia="Times New Roman" w:hAnsi="Times New Roman" w:cs="Times New Roman"/>
          <w:sz w:val="28"/>
          <w:szCs w:val="28"/>
          <w:lang w:val="kk-KZ" w:eastAsia="ru-RU"/>
        </w:rPr>
      </w:pPr>
      <w:r w:rsidRPr="002A76CC">
        <w:rPr>
          <w:rFonts w:ascii="Times New Roman" w:eastAsia="Times New Roman" w:hAnsi="Times New Roman" w:cs="Times New Roman"/>
          <w:sz w:val="28"/>
          <w:szCs w:val="28"/>
          <w:lang w:val="kk-KZ" w:eastAsia="ru-RU"/>
        </w:rPr>
        <w:t xml:space="preserve"> </w:t>
      </w:r>
      <w:r w:rsidR="0065731B">
        <w:rPr>
          <w:rFonts w:ascii="Times New Roman" w:eastAsia="Times New Roman" w:hAnsi="Times New Roman" w:cs="Times New Roman"/>
          <w:sz w:val="28"/>
          <w:szCs w:val="28"/>
          <w:lang w:val="kk-KZ" w:eastAsia="ru-RU"/>
        </w:rPr>
        <w:t>Ү</w:t>
      </w:r>
      <w:r w:rsidRPr="002A76CC">
        <w:rPr>
          <w:rFonts w:ascii="Times New Roman" w:eastAsia="Times New Roman" w:hAnsi="Times New Roman" w:cs="Times New Roman"/>
          <w:sz w:val="28"/>
          <w:szCs w:val="28"/>
          <w:lang w:val="kk-KZ" w:eastAsia="ru-RU"/>
        </w:rPr>
        <w:t>йірме жұмысында, негізгі</w:t>
      </w:r>
      <w:r w:rsidR="0065731B">
        <w:rPr>
          <w:rFonts w:ascii="Times New Roman" w:eastAsia="Times New Roman" w:hAnsi="Times New Roman" w:cs="Times New Roman"/>
          <w:sz w:val="28"/>
          <w:szCs w:val="28"/>
          <w:lang w:val="kk-KZ" w:eastAsia="ru-RU"/>
        </w:rPr>
        <w:t xml:space="preserve"> музыкалық </w:t>
      </w:r>
      <w:r w:rsidRPr="002A76CC">
        <w:rPr>
          <w:rFonts w:ascii="Times New Roman" w:eastAsia="Times New Roman" w:hAnsi="Times New Roman" w:cs="Times New Roman"/>
          <w:sz w:val="28"/>
          <w:szCs w:val="28"/>
          <w:lang w:val="kk-KZ" w:eastAsia="ru-RU"/>
        </w:rPr>
        <w:t xml:space="preserve">іс-әрекеттер музыка тыңдау, ән айту, </w:t>
      </w:r>
      <w:r w:rsidR="0065731B">
        <w:rPr>
          <w:rFonts w:ascii="Times New Roman" w:eastAsia="Times New Roman" w:hAnsi="Times New Roman" w:cs="Times New Roman"/>
          <w:sz w:val="28"/>
          <w:szCs w:val="28"/>
          <w:lang w:val="kk-KZ" w:eastAsia="ru-RU"/>
        </w:rPr>
        <w:t>балалар</w:t>
      </w:r>
      <w:r w:rsidRPr="002A76CC">
        <w:rPr>
          <w:rFonts w:ascii="Times New Roman" w:eastAsia="Times New Roman" w:hAnsi="Times New Roman" w:cs="Times New Roman"/>
          <w:sz w:val="28"/>
          <w:szCs w:val="28"/>
          <w:lang w:val="kk-KZ" w:eastAsia="ru-RU"/>
        </w:rPr>
        <w:t xml:space="preserve"> музыкалық аспаптарында ойнау, ырғақтық қимылдар мен шығармашылық жұмыс – оқушылардың эмоциялық әсерді қабылдауын, оны ой елегінен өткізуін және тәжірибелік әрекетте көрсетуін қамтамасыз етеді. Әсіресе нашар көретін оқушылар үшін дыбыстық, ырғақтық және интонациялық белгілер адамгершілік мазмұнды қабылдаудың жетекші арнасына айналып, олардың өз сезімін түсінуіне, рефлексия жасауына және адамгершілік мәндерді </w:t>
      </w:r>
      <w:r w:rsidRPr="002A76CC">
        <w:rPr>
          <w:rFonts w:ascii="Times New Roman" w:eastAsia="Times New Roman" w:hAnsi="Times New Roman" w:cs="Times New Roman"/>
          <w:sz w:val="28"/>
          <w:szCs w:val="28"/>
          <w:lang w:val="kk-KZ" w:eastAsia="ru-RU"/>
        </w:rPr>
        <w:lastRenderedPageBreak/>
        <w:t xml:space="preserve">тәжірибеде бекітуіне ықпал етеді. Музыкалық іс-әрекеттердің көптүрлілігі оқушылардың эмоциялық сезіну, ішкі күйін танып-білу және оны реттеу қабілеттерін дамыта отырып, адамгершілік құндылықтардың орнығуына жағдай жасайды. </w:t>
      </w:r>
    </w:p>
    <w:p w14:paraId="7C48395A" w14:textId="5817D5D9" w:rsidR="003D37A8" w:rsidRPr="00A62910" w:rsidRDefault="003D37A8" w:rsidP="00542280">
      <w:pPr>
        <w:spacing w:after="0" w:line="240" w:lineRule="auto"/>
        <w:ind w:firstLine="567"/>
        <w:jc w:val="both"/>
        <w:rPr>
          <w:rFonts w:ascii="Times New Roman" w:eastAsia="Times New Roman" w:hAnsi="Times New Roman" w:cs="Times New Roman"/>
          <w:sz w:val="28"/>
          <w:szCs w:val="28"/>
          <w:lang w:val="kk-KZ" w:eastAsia="ru-RU"/>
        </w:rPr>
      </w:pPr>
      <w:r w:rsidRPr="002A76CC">
        <w:rPr>
          <w:rFonts w:ascii="Times New Roman" w:eastAsia="Times New Roman" w:hAnsi="Times New Roman" w:cs="Times New Roman"/>
          <w:sz w:val="28"/>
          <w:szCs w:val="28"/>
          <w:lang w:val="kk-KZ" w:eastAsia="ru-RU"/>
        </w:rPr>
        <w:t xml:space="preserve">Бұған қоса, бірлескен әрекет, ансамбльдік орындау, хормен ән айту оқушылар арасында қарым-қатынас орнатуға, ынтымақтастық пен сыйластықты тәрбиелеуге жол ашады. Музыка – эмоционалдық күйді реттейтін, ішкі тепе-теңдікті сақтайтын құрал. Бұл әсіресе </w:t>
      </w:r>
      <w:r w:rsidR="003418FD">
        <w:rPr>
          <w:rFonts w:ascii="Times New Roman" w:eastAsia="Times New Roman" w:hAnsi="Times New Roman" w:cs="Times New Roman"/>
          <w:sz w:val="28"/>
          <w:szCs w:val="28"/>
          <w:lang w:val="kk-KZ" w:eastAsia="ru-RU"/>
        </w:rPr>
        <w:t xml:space="preserve">нашар көретін </w:t>
      </w:r>
      <w:r w:rsidRPr="002A76CC">
        <w:rPr>
          <w:rFonts w:ascii="Times New Roman" w:eastAsia="Times New Roman" w:hAnsi="Times New Roman" w:cs="Times New Roman"/>
          <w:sz w:val="28"/>
          <w:szCs w:val="28"/>
          <w:lang w:val="kk-KZ" w:eastAsia="ru-RU"/>
        </w:rPr>
        <w:t xml:space="preserve">оқушылар үшін маңызды. Олар үшін музыка – әлемді түсінудің, өзін танудың, </w:t>
      </w:r>
      <w:r w:rsidRPr="00A62910">
        <w:rPr>
          <w:rFonts w:ascii="Times New Roman" w:eastAsia="Times New Roman" w:hAnsi="Times New Roman" w:cs="Times New Roman"/>
          <w:sz w:val="28"/>
          <w:szCs w:val="28"/>
          <w:lang w:val="kk-KZ" w:eastAsia="ru-RU"/>
        </w:rPr>
        <w:t>өзгені сезінудің тәсілі [</w:t>
      </w:r>
      <w:r w:rsidR="00DE3DC3" w:rsidRPr="00A62910">
        <w:rPr>
          <w:rFonts w:ascii="Times New Roman" w:eastAsia="Times New Roman" w:hAnsi="Times New Roman" w:cs="Times New Roman"/>
          <w:sz w:val="28"/>
          <w:szCs w:val="28"/>
          <w:lang w:val="kk-KZ" w:eastAsia="ru-RU"/>
        </w:rPr>
        <w:t>17</w:t>
      </w:r>
      <w:r w:rsidR="00586A29">
        <w:rPr>
          <w:rFonts w:ascii="Times New Roman" w:eastAsia="Times New Roman" w:hAnsi="Times New Roman" w:cs="Times New Roman"/>
          <w:sz w:val="28"/>
          <w:szCs w:val="28"/>
          <w:lang w:val="kk-KZ" w:eastAsia="ru-RU"/>
        </w:rPr>
        <w:t>0, б.298</w:t>
      </w:r>
      <w:r w:rsidRPr="00A62910">
        <w:rPr>
          <w:rFonts w:ascii="Times New Roman" w:eastAsia="Times New Roman" w:hAnsi="Times New Roman" w:cs="Times New Roman"/>
          <w:sz w:val="28"/>
          <w:szCs w:val="28"/>
          <w:lang w:val="kk-KZ" w:eastAsia="ru-RU"/>
        </w:rPr>
        <w:t xml:space="preserve">]. </w:t>
      </w:r>
    </w:p>
    <w:p w14:paraId="7B40AC3C" w14:textId="77777777" w:rsidR="009B6AD6" w:rsidRPr="00A62910" w:rsidRDefault="009B6AD6" w:rsidP="009B6AD6">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Осылайша, музыкалық үйірме жағдайында жүзеге асырылатын вокалдық және аспаптық іс-әрекеттердің мазмұны, формалары мен әдістері нашар көретін оқушылардың эмоциялық тәжірибесін байытып қана қоймай, олардың адамгершілік құндылықтарын саналы түрде қабылдауына және мінез-құлықта көрсетуіне бағытталған тұтас педагогикалық жүйені құрайды. Музыка арқылы жүзеге асатын тыңдау, орындау және шығармашылық әрекеттер оқушының ішкі жан дүниесіне әсер етіп, оның өзін-өзі тануына, өзгені түсінуіне және әлеуметтік ортада құндылықтарға негізделген қарым-қатынас орнатуына мүмкіндік береді. Бұл үдерісте музыканың дыбыстық табиғаты мен эмоциялық ықпалы ерекше маңызға ие болып, көру қабілеті бұзылған оқушылар үшін жетекші танымдық әрі тәрбиелік құрал қызметін атқарады. Осылайша, музыкалық әрекеттің тәрбиелік және тұлғалық дамуға ықпалы оны нашар көретін оқушылардың адамгершілік құндылықтарын қалыптастыру үдерісінде ғылыми тұрғыдан негіздеудің маңызды алғышарттарының бірі болып табылады.</w:t>
      </w:r>
    </w:p>
    <w:p w14:paraId="7B1C8469" w14:textId="77777777" w:rsidR="009B6AD6" w:rsidRPr="00A62910" w:rsidRDefault="009B6AD6" w:rsidP="009B6AD6">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Нашар көретін оқушылардың адамгершілік құндылықтарын халық музыкасы арқылы қалыптастыру мәселесіне қатысты зерттеу еңбектеріне жасалған талдау нәтижелері көрсеткендей, отандық зерттеу еңбектерінде нашар көретін оқушылардың адамгершілік құндылықтарын халық музыкасы арқылы қалыптастыру мәселесі дербес ғылыми мәселе ретінде қарастырылмағанын, ал халықаралық зерттеулерде бұл бағыт көбіне инклюзивті білім беру, музыкалық әсер және арнайы педагогика шеңберіндегі жанама зерттеу объектісі ретінде ғана көрініс тапқанын байқадық. </w:t>
      </w:r>
    </w:p>
    <w:p w14:paraId="1010B1D9" w14:textId="77777777" w:rsidR="009B6AD6" w:rsidRPr="00A62910" w:rsidRDefault="009B6AD6" w:rsidP="009B6AD6">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Осы тұрғыдан алғанда, ерекше білім беруді қажет ететін оқушыларды, оның ішінде нашар көретін оқушылардың адамгершілік құндылықтарын қалыптастыру контекстінде біздің ұсынып отырған анықтамамыздың негізгі жаңалығы – халық музыкасының адамгершілік құндылықтарды қалыптастырудағы рөлін оның көркемдік, мазмұндық, мәдени және эмоционалдық әлеуеттерінің өзара ықпалдасуы негізінде тұтас педагогикалық үдеріс ретінде қарастыруында болып табылады.</w:t>
      </w:r>
    </w:p>
    <w:p w14:paraId="16582FFC" w14:textId="77777777" w:rsidR="00182665" w:rsidRPr="00A62910" w:rsidRDefault="00182665" w:rsidP="00182665">
      <w:pPr>
        <w:spacing w:after="0" w:line="240" w:lineRule="auto"/>
        <w:ind w:firstLine="567"/>
        <w:jc w:val="both"/>
        <w:rPr>
          <w:rFonts w:ascii="Times New Roman" w:eastAsia="Times New Roman" w:hAnsi="Times New Roman" w:cs="Times New Roman"/>
          <w:vanish/>
          <w:sz w:val="28"/>
          <w:szCs w:val="28"/>
          <w:lang w:eastAsia="ru-RU"/>
        </w:rPr>
      </w:pPr>
      <w:r w:rsidRPr="00A62910">
        <w:rPr>
          <w:rFonts w:ascii="Times New Roman" w:eastAsia="Times New Roman" w:hAnsi="Times New Roman" w:cs="Times New Roman"/>
          <w:vanish/>
          <w:sz w:val="28"/>
          <w:szCs w:val="28"/>
          <w:lang w:eastAsia="ru-RU"/>
        </w:rPr>
        <w:t>Начало формы</w:t>
      </w:r>
    </w:p>
    <w:p w14:paraId="50359DBB" w14:textId="77777777" w:rsidR="00182665" w:rsidRPr="00A62910" w:rsidRDefault="00182665" w:rsidP="00182665">
      <w:pPr>
        <w:spacing w:after="0" w:line="240" w:lineRule="auto"/>
        <w:ind w:firstLine="567"/>
        <w:jc w:val="both"/>
        <w:rPr>
          <w:rFonts w:ascii="Times New Roman" w:eastAsia="Times New Roman" w:hAnsi="Times New Roman" w:cs="Times New Roman"/>
          <w:vanish/>
          <w:sz w:val="28"/>
          <w:szCs w:val="28"/>
          <w:lang w:eastAsia="ru-RU"/>
        </w:rPr>
      </w:pPr>
      <w:r w:rsidRPr="00A62910">
        <w:rPr>
          <w:rFonts w:ascii="Times New Roman" w:eastAsia="Times New Roman" w:hAnsi="Times New Roman" w:cs="Times New Roman"/>
          <w:vanish/>
          <w:sz w:val="28"/>
          <w:szCs w:val="28"/>
          <w:lang w:eastAsia="ru-RU"/>
        </w:rPr>
        <w:t>Конец формы</w:t>
      </w:r>
    </w:p>
    <w:p w14:paraId="4CA77CD7" w14:textId="1970BC13" w:rsidR="003D37A8" w:rsidRDefault="0080310E" w:rsidP="0054228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Осыған сәйкес, «көру қабілеті бұзылған оқушылардың адамгершілік құндылықтарын халық музыкасы арқылы қалыптастыру» ұғымына біз келесідей авторлық анықтама бердік: </w:t>
      </w:r>
      <w:r w:rsidR="003D37A8" w:rsidRPr="00A62910">
        <w:rPr>
          <w:rFonts w:ascii="Times New Roman" w:eastAsia="Times New Roman" w:hAnsi="Times New Roman" w:cs="Times New Roman"/>
          <w:sz w:val="28"/>
          <w:szCs w:val="28"/>
          <w:lang w:val="kk-KZ" w:eastAsia="ru-RU"/>
        </w:rPr>
        <w:t>«көру қабілеті бұзылған оқушылардың адамгершілік құндылықтарын халық музыкасы арқылы қалыптастыру –</w:t>
      </w:r>
      <w:r w:rsidR="003D37A8" w:rsidRPr="00A62910">
        <w:rPr>
          <w:rFonts w:ascii="Times New Roman" w:eastAsia="Times New Roman" w:hAnsi="Times New Roman" w:cs="Times New Roman"/>
          <w:b/>
          <w:bCs/>
          <w:sz w:val="28"/>
          <w:szCs w:val="28"/>
          <w:lang w:val="kk-KZ" w:eastAsia="ru-RU"/>
        </w:rPr>
        <w:t xml:space="preserve"> </w:t>
      </w:r>
      <w:r w:rsidR="003D37A8" w:rsidRPr="00A62910">
        <w:rPr>
          <w:rFonts w:ascii="Times New Roman" w:eastAsia="Times New Roman" w:hAnsi="Times New Roman" w:cs="Times New Roman"/>
          <w:sz w:val="28"/>
          <w:szCs w:val="28"/>
          <w:lang w:val="kk-KZ" w:eastAsia="ru-RU"/>
        </w:rPr>
        <w:t xml:space="preserve">көру мүмкіндігі шектеулі оқушылардың психофизиологиялық ерекшеліктерін ескере отырып, </w:t>
      </w:r>
      <w:r w:rsidR="003D37A8" w:rsidRPr="00A62910">
        <w:rPr>
          <w:rFonts w:ascii="Times New Roman" w:eastAsia="Times New Roman" w:hAnsi="Times New Roman" w:cs="Times New Roman"/>
          <w:sz w:val="28"/>
          <w:szCs w:val="28"/>
          <w:lang w:val="kk-KZ" w:eastAsia="ru-RU"/>
        </w:rPr>
        <w:lastRenderedPageBreak/>
        <w:t>халық музыкасының дыбыстық, эмоциялық және</w:t>
      </w:r>
      <w:r w:rsidR="003D37A8" w:rsidRPr="001614E3">
        <w:rPr>
          <w:rFonts w:ascii="Times New Roman" w:eastAsia="Times New Roman" w:hAnsi="Times New Roman" w:cs="Times New Roman"/>
          <w:sz w:val="28"/>
          <w:szCs w:val="28"/>
          <w:lang w:val="kk-KZ" w:eastAsia="ru-RU"/>
        </w:rPr>
        <w:t xml:space="preserve"> мазмұндық мүмкіндіктері арқылы олардың адамгершілік сапаларын дамытуды қамтамасыз ететін арнайы ұйымд</w:t>
      </w:r>
      <w:r w:rsidR="00B470BB" w:rsidRPr="001614E3">
        <w:rPr>
          <w:rFonts w:ascii="Times New Roman" w:eastAsia="Times New Roman" w:hAnsi="Times New Roman" w:cs="Times New Roman"/>
          <w:sz w:val="28"/>
          <w:szCs w:val="28"/>
          <w:lang w:val="kk-KZ" w:eastAsia="ru-RU"/>
        </w:rPr>
        <w:t>астырылған педагогикалық үдеріс</w:t>
      </w:r>
      <w:r w:rsidR="003D37A8" w:rsidRPr="001614E3">
        <w:rPr>
          <w:rFonts w:ascii="Times New Roman" w:eastAsia="Times New Roman" w:hAnsi="Times New Roman" w:cs="Times New Roman"/>
          <w:sz w:val="28"/>
          <w:szCs w:val="28"/>
          <w:lang w:val="kk-KZ" w:eastAsia="ru-RU"/>
        </w:rPr>
        <w:t>»</w:t>
      </w:r>
      <w:r w:rsidR="0097447A" w:rsidRPr="001614E3">
        <w:rPr>
          <w:rFonts w:ascii="Times New Roman" w:eastAsia="Times New Roman" w:hAnsi="Times New Roman" w:cs="Times New Roman"/>
          <w:sz w:val="28"/>
          <w:szCs w:val="28"/>
          <w:lang w:val="kk-KZ" w:eastAsia="ru-RU"/>
        </w:rPr>
        <w:t xml:space="preserve"> - деп</w:t>
      </w:r>
      <w:r w:rsidR="003D37A8" w:rsidRPr="001614E3">
        <w:rPr>
          <w:rFonts w:ascii="Times New Roman" w:eastAsia="Times New Roman" w:hAnsi="Times New Roman" w:cs="Times New Roman"/>
          <w:sz w:val="28"/>
          <w:szCs w:val="28"/>
          <w:lang w:val="kk-KZ" w:eastAsia="ru-RU"/>
        </w:rPr>
        <w:t>.</w:t>
      </w:r>
      <w:r w:rsidR="003D37A8" w:rsidRPr="002A76CC">
        <w:rPr>
          <w:rFonts w:ascii="Times New Roman" w:eastAsia="Times New Roman" w:hAnsi="Times New Roman" w:cs="Times New Roman"/>
          <w:b/>
          <w:bCs/>
          <w:sz w:val="28"/>
          <w:szCs w:val="28"/>
          <w:lang w:val="kk-KZ" w:eastAsia="ru-RU"/>
        </w:rPr>
        <w:t xml:space="preserve"> </w:t>
      </w:r>
      <w:r w:rsidR="003D37A8" w:rsidRPr="002A76CC">
        <w:rPr>
          <w:rFonts w:ascii="Times New Roman" w:eastAsia="Times New Roman" w:hAnsi="Times New Roman" w:cs="Times New Roman"/>
          <w:sz w:val="28"/>
          <w:szCs w:val="28"/>
          <w:lang w:val="kk-KZ" w:eastAsia="ru-RU"/>
        </w:rPr>
        <w:t>Бұл анықтама халық музыкасының көркемдік-эмоциялық ықпалы мен мазмұндық әлеуетін, сондай-ақ оқушылардың қабылдау ерекшеліктерін өзара бірлікте қарастыра отырып, аталған үдерістің мәнін кешенді түрде ашып көрсетеді.</w:t>
      </w:r>
    </w:p>
    <w:p w14:paraId="5BF7ECB8" w14:textId="7A5182DD" w:rsidR="00A916A4" w:rsidRPr="00E515A6" w:rsidRDefault="00A916A4" w:rsidP="00542280">
      <w:pPr>
        <w:spacing w:after="0" w:line="240" w:lineRule="auto"/>
        <w:ind w:firstLine="708"/>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 xml:space="preserve">Қазіргі заманда білім беру жүйесі тек академиялық біліммен шектелмей, тұлғаның адамгершілік тұрғыдан дамуына бағытталуы тиіс. Әсіресе, </w:t>
      </w:r>
      <w:r w:rsidR="009F5DAD">
        <w:rPr>
          <w:rFonts w:ascii="Times New Roman" w:hAnsi="Times New Roman" w:cs="Times New Roman"/>
          <w:bCs/>
          <w:sz w:val="28"/>
          <w:szCs w:val="28"/>
          <w:lang w:val="kk-KZ"/>
        </w:rPr>
        <w:t xml:space="preserve">арнайы </w:t>
      </w:r>
      <w:r w:rsidRPr="00E515A6">
        <w:rPr>
          <w:rFonts w:ascii="Times New Roman" w:hAnsi="Times New Roman" w:cs="Times New Roman"/>
          <w:bCs/>
          <w:sz w:val="28"/>
          <w:szCs w:val="28"/>
          <w:lang w:val="kk-KZ"/>
        </w:rPr>
        <w:t>білім беру жағдайында тәрбиелік әлеуетті арттыру – бүгінгі күннің маңызды мәселесі. Бұл ретте нашар көретін 3-4 сынып оқушыларының адамгершілік құндылықтарын қалыптастыру арнайы тәсілдер мен құралдарды қажет етеді.</w:t>
      </w:r>
    </w:p>
    <w:p w14:paraId="51413173" w14:textId="650C376A" w:rsidR="00A916A4" w:rsidRPr="00E515A6" w:rsidRDefault="009F5DAD" w:rsidP="00542280">
      <w:pPr>
        <w:spacing w:after="0" w:line="240" w:lineRule="auto"/>
        <w:ind w:firstLine="567"/>
        <w:jc w:val="both"/>
        <w:rPr>
          <w:rFonts w:ascii="Times New Roman" w:hAnsi="Times New Roman" w:cs="Times New Roman"/>
          <w:bCs/>
          <w:sz w:val="28"/>
          <w:szCs w:val="28"/>
          <w:lang w:val="kk-KZ"/>
        </w:rPr>
      </w:pPr>
      <w:r w:rsidRPr="009F5DAD">
        <w:rPr>
          <w:rFonts w:ascii="Times New Roman" w:eastAsia="Times New Roman" w:hAnsi="Times New Roman" w:cs="Times New Roman"/>
          <w:sz w:val="28"/>
          <w:szCs w:val="28"/>
          <w:lang w:val="kk-KZ" w:eastAsia="ru-RU"/>
        </w:rPr>
        <w:t>Аталған жағдай халық музыкасы негізінде адамгершілік құндылықтарды қалыптастырудың құрылымдық-мазмұндық моделін жасаудың қажеттілігін айқындайды.</w:t>
      </w:r>
      <w:r>
        <w:rPr>
          <w:rFonts w:ascii="Times New Roman" w:eastAsia="Times New Roman" w:hAnsi="Times New Roman" w:cs="Times New Roman"/>
          <w:sz w:val="28"/>
          <w:szCs w:val="28"/>
          <w:lang w:val="kk-KZ" w:eastAsia="ru-RU"/>
        </w:rPr>
        <w:t xml:space="preserve"> </w:t>
      </w:r>
      <w:r w:rsidR="00A916A4" w:rsidRPr="00E515A6">
        <w:rPr>
          <w:rFonts w:ascii="Times New Roman" w:hAnsi="Times New Roman" w:cs="Times New Roman"/>
          <w:bCs/>
          <w:sz w:val="28"/>
          <w:szCs w:val="28"/>
          <w:lang w:val="kk-KZ"/>
        </w:rPr>
        <w:t xml:space="preserve">Біздің зерттеу тақырыбымыз бойынша алға қойған мақсатымыз - </w:t>
      </w:r>
      <w:r w:rsidR="00A916A4" w:rsidRPr="00E515A6">
        <w:rPr>
          <w:rFonts w:ascii="Times New Roman" w:hAnsi="Times New Roman" w:cs="Times New Roman"/>
          <w:sz w:val="28"/>
          <w:szCs w:val="28"/>
          <w:lang w:val="kk-KZ"/>
        </w:rPr>
        <w:t xml:space="preserve">нашар көретін 3–4 сынып оқушыларының адамгершілік құндылықтарын қазақ халық музыкасының мазмұны мен сезімдік-эмоциялық әсерін пайдалана отырып қалыптастыруды теориялық тұрғыдан негіздеу, құрылымдық-мазмұндық моделін әзірлеу болатын. </w:t>
      </w:r>
      <w:r w:rsidR="00A916A4" w:rsidRPr="00E515A6">
        <w:rPr>
          <w:rFonts w:ascii="Times New Roman" w:hAnsi="Times New Roman" w:cs="Times New Roman"/>
          <w:bCs/>
          <w:sz w:val="28"/>
          <w:szCs w:val="28"/>
          <w:lang w:val="kk-KZ"/>
        </w:rPr>
        <w:t xml:space="preserve">Ол үшін ең алдымен модельдеу ұғымының мәнін ашып, талдау жасап кеткеніміз жөн. «Модель» ұғымына зерттеуші ғалымдар педагогикалық, психологиялық және әдістеме салаларынан анықтамалар берген.  </w:t>
      </w:r>
    </w:p>
    <w:p w14:paraId="4D12E41D" w14:textId="75E983F7" w:rsidR="00A916A4" w:rsidRPr="00E515A6" w:rsidRDefault="00A916A4" w:rsidP="00542280">
      <w:pPr>
        <w:spacing w:after="0" w:line="240" w:lineRule="auto"/>
        <w:ind w:firstLine="708"/>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 xml:space="preserve">"Модель" ұғымы латынның </w:t>
      </w:r>
      <w:r w:rsidRPr="00E515A6">
        <w:rPr>
          <w:rFonts w:ascii="Times New Roman" w:hAnsi="Times New Roman" w:cs="Times New Roman"/>
          <w:bCs/>
          <w:i/>
          <w:iCs/>
          <w:sz w:val="28"/>
          <w:szCs w:val="28"/>
          <w:lang w:val="kk-KZ"/>
        </w:rPr>
        <w:t>modulus</w:t>
      </w:r>
      <w:r w:rsidRPr="00E515A6">
        <w:rPr>
          <w:rFonts w:ascii="Times New Roman" w:hAnsi="Times New Roman" w:cs="Times New Roman"/>
          <w:bCs/>
          <w:sz w:val="28"/>
          <w:szCs w:val="28"/>
          <w:lang w:val="kk-KZ"/>
        </w:rPr>
        <w:t xml:space="preserve"> сөзінен шыққан, мағынасы — "өлшем" [1</w:t>
      </w:r>
      <w:r w:rsidR="00C55EFD">
        <w:rPr>
          <w:rFonts w:ascii="Times New Roman" w:hAnsi="Times New Roman" w:cs="Times New Roman"/>
          <w:bCs/>
          <w:sz w:val="28"/>
          <w:szCs w:val="28"/>
          <w:lang w:val="kk-KZ"/>
        </w:rPr>
        <w:t>7</w:t>
      </w:r>
      <w:r w:rsidR="00E935DB">
        <w:rPr>
          <w:rFonts w:ascii="Times New Roman" w:hAnsi="Times New Roman" w:cs="Times New Roman"/>
          <w:bCs/>
          <w:sz w:val="28"/>
          <w:szCs w:val="28"/>
          <w:lang w:val="kk-KZ"/>
        </w:rPr>
        <w:t>2</w:t>
      </w:r>
      <w:r w:rsidRPr="00E515A6">
        <w:rPr>
          <w:rFonts w:ascii="Times New Roman" w:hAnsi="Times New Roman" w:cs="Times New Roman"/>
          <w:bCs/>
          <w:sz w:val="28"/>
          <w:szCs w:val="28"/>
          <w:lang w:val="kk-KZ"/>
        </w:rPr>
        <w:t xml:space="preserve">, </w:t>
      </w:r>
      <w:r w:rsidR="00CB4EA8" w:rsidRPr="00E515A6">
        <w:rPr>
          <w:rFonts w:ascii="Times New Roman" w:hAnsi="Times New Roman" w:cs="Times New Roman"/>
          <w:bCs/>
          <w:sz w:val="28"/>
          <w:szCs w:val="28"/>
          <w:lang w:val="kk-KZ"/>
        </w:rPr>
        <w:t>б.</w:t>
      </w:r>
      <w:r w:rsidR="007973FE">
        <w:rPr>
          <w:rFonts w:ascii="Times New Roman" w:hAnsi="Times New Roman" w:cs="Times New Roman"/>
          <w:bCs/>
          <w:sz w:val="28"/>
          <w:szCs w:val="28"/>
          <w:lang w:val="kk-KZ"/>
        </w:rPr>
        <w:t xml:space="preserve"> 1</w:t>
      </w:r>
      <w:r w:rsidRPr="00E515A6">
        <w:rPr>
          <w:rFonts w:ascii="Times New Roman" w:hAnsi="Times New Roman" w:cs="Times New Roman"/>
          <w:bCs/>
          <w:sz w:val="28"/>
          <w:szCs w:val="28"/>
          <w:lang w:val="kk-KZ"/>
        </w:rPr>
        <w:t xml:space="preserve">23]. Бұл түсінік белгілі бір білім саласындағы құбылыстарды, нысандар мен олардың өзара байланыстарын бейнелеуге мүмкіндік береді. </w:t>
      </w:r>
    </w:p>
    <w:p w14:paraId="68C6167B" w14:textId="20FEE770" w:rsidR="00A916A4" w:rsidRPr="00E515A6" w:rsidRDefault="00A916A4" w:rsidP="00542280">
      <w:pPr>
        <w:spacing w:after="0" w:line="240" w:lineRule="auto"/>
        <w:ind w:firstLine="708"/>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Модель - зерттелетін объектінің (түпнұсқаның) белгілі бір аспектілерін, байланыстарын, функцияларын жаңғыртатын және ол туралы ақпарат көзі ретінде қызмет ететін элементтер жүйесі [1</w:t>
      </w:r>
      <w:r w:rsidR="00C55EFD">
        <w:rPr>
          <w:rFonts w:ascii="Times New Roman" w:hAnsi="Times New Roman" w:cs="Times New Roman"/>
          <w:bCs/>
          <w:sz w:val="28"/>
          <w:szCs w:val="28"/>
          <w:lang w:val="kk-KZ"/>
        </w:rPr>
        <w:t>7</w:t>
      </w:r>
      <w:r w:rsidR="00E935DB">
        <w:rPr>
          <w:rFonts w:ascii="Times New Roman" w:hAnsi="Times New Roman" w:cs="Times New Roman"/>
          <w:bCs/>
          <w:sz w:val="28"/>
          <w:szCs w:val="28"/>
          <w:lang w:val="kk-KZ"/>
        </w:rPr>
        <w:t>3</w:t>
      </w:r>
      <w:r w:rsidRPr="00E515A6">
        <w:rPr>
          <w:rFonts w:ascii="Times New Roman" w:hAnsi="Times New Roman" w:cs="Times New Roman"/>
          <w:bCs/>
          <w:sz w:val="28"/>
          <w:szCs w:val="28"/>
          <w:lang w:val="kk-KZ"/>
        </w:rPr>
        <w:t xml:space="preserve">]. </w:t>
      </w:r>
    </w:p>
    <w:p w14:paraId="125966BF" w14:textId="47AB9EBF" w:rsidR="00A916A4" w:rsidRPr="00E515A6" w:rsidRDefault="00A916A4" w:rsidP="00542280">
      <w:pPr>
        <w:spacing w:after="0" w:line="240" w:lineRule="auto"/>
        <w:ind w:firstLine="708"/>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И.П.Подласый «Педагогика» оқулығында ғылыми модельдің зерттеу тақырыбын дәл бейнелейтін және зерттеу объектісі туралы жаңа ақпарат алуға мүмкіндік беретін, ойша немесе материалдық тұрғыдан жүзеге асырылған жүйе деп суреттеген [1</w:t>
      </w:r>
      <w:r w:rsidR="00C55EFD">
        <w:rPr>
          <w:rFonts w:ascii="Times New Roman" w:hAnsi="Times New Roman" w:cs="Times New Roman"/>
          <w:bCs/>
          <w:sz w:val="28"/>
          <w:szCs w:val="28"/>
          <w:lang w:val="kk-KZ"/>
        </w:rPr>
        <w:t>7</w:t>
      </w:r>
      <w:r w:rsidR="00E935DB">
        <w:rPr>
          <w:rFonts w:ascii="Times New Roman" w:hAnsi="Times New Roman" w:cs="Times New Roman"/>
          <w:bCs/>
          <w:sz w:val="28"/>
          <w:szCs w:val="28"/>
          <w:lang w:val="kk-KZ"/>
        </w:rPr>
        <w:t>4</w:t>
      </w:r>
      <w:r w:rsidRPr="00E515A6">
        <w:rPr>
          <w:rFonts w:ascii="Times New Roman" w:hAnsi="Times New Roman" w:cs="Times New Roman"/>
          <w:bCs/>
          <w:sz w:val="28"/>
          <w:szCs w:val="28"/>
          <w:lang w:val="kk-KZ"/>
        </w:rPr>
        <w:t>].</w:t>
      </w:r>
    </w:p>
    <w:p w14:paraId="0AC75CBF" w14:textId="25E93C31" w:rsidR="00A916A4" w:rsidRPr="00E515A6" w:rsidRDefault="00A916A4" w:rsidP="00542280">
      <w:pPr>
        <w:spacing w:after="0" w:line="240" w:lineRule="auto"/>
        <w:ind w:firstLine="708"/>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Ф. Н. Голдберг «Модель дегеніміз нақтылықтың белгілі бір фрагментін (объектіні, құбылысты, үдерісті, жағдайды) бейнелейтін, модельденетін объектінің маңызды қасиеттерін қамтитын және абстрактілі (ойша немесе белгілермен) немесе материалдық (заттық) түрде ұсынылуы мүмкін, түпнұсқаны бейнелеу формасы»- деп анықтама берген [1</w:t>
      </w:r>
      <w:r w:rsidR="00FE2760">
        <w:rPr>
          <w:rFonts w:ascii="Times New Roman" w:hAnsi="Times New Roman" w:cs="Times New Roman"/>
          <w:bCs/>
          <w:sz w:val="28"/>
          <w:szCs w:val="28"/>
          <w:lang w:val="kk-KZ"/>
        </w:rPr>
        <w:t>7</w:t>
      </w:r>
      <w:r w:rsidR="00E935DB">
        <w:rPr>
          <w:rFonts w:ascii="Times New Roman" w:hAnsi="Times New Roman" w:cs="Times New Roman"/>
          <w:bCs/>
          <w:sz w:val="28"/>
          <w:szCs w:val="28"/>
          <w:lang w:val="kk-KZ"/>
        </w:rPr>
        <w:t>5</w:t>
      </w:r>
      <w:r w:rsidRPr="00E515A6">
        <w:rPr>
          <w:rFonts w:ascii="Times New Roman" w:hAnsi="Times New Roman" w:cs="Times New Roman"/>
          <w:bCs/>
          <w:sz w:val="28"/>
          <w:szCs w:val="28"/>
          <w:lang w:val="kk-KZ"/>
        </w:rPr>
        <w:t xml:space="preserve">]. </w:t>
      </w:r>
    </w:p>
    <w:p w14:paraId="1D3DB713" w14:textId="2602DE3B" w:rsidR="00A916A4" w:rsidRPr="00A62910" w:rsidRDefault="00A916A4" w:rsidP="00542280">
      <w:pPr>
        <w:spacing w:after="0" w:line="240" w:lineRule="auto"/>
        <w:ind w:firstLine="708"/>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Модельдеу кез келген нысанды мақсатты, жылдам, неғұрлым тиімді тәсілмен зер</w:t>
      </w:r>
      <w:r w:rsidRPr="00A62910">
        <w:rPr>
          <w:rFonts w:ascii="Times New Roman" w:hAnsi="Times New Roman" w:cs="Times New Roman"/>
          <w:bCs/>
          <w:sz w:val="28"/>
          <w:szCs w:val="28"/>
          <w:lang w:val="kk-KZ"/>
        </w:rPr>
        <w:t>ттеуге мүмкіндік береді. Сондай-ақ, модель зерттеліп жатқан объектінің баса назар аударып отырған қасиеттерін жоғары дәлдікпен бейнелей алады. Заттар мен үдерістерге қосалқы белгілерден айырып, объектіні құбылыстарға, ондағы жалпы, негізгі, елеулі белгілерді табуға мүмкіндік беріледі. Сол себепті модельдеу танымның әдісі, формасы, категориясы болып есептеледі [1</w:t>
      </w:r>
      <w:r w:rsidR="00FE2760" w:rsidRPr="00A62910">
        <w:rPr>
          <w:rFonts w:ascii="Times New Roman" w:hAnsi="Times New Roman" w:cs="Times New Roman"/>
          <w:bCs/>
          <w:sz w:val="28"/>
          <w:szCs w:val="28"/>
          <w:lang w:val="kk-KZ"/>
        </w:rPr>
        <w:t>7</w:t>
      </w:r>
      <w:r w:rsidR="00E935DB">
        <w:rPr>
          <w:rFonts w:ascii="Times New Roman" w:hAnsi="Times New Roman" w:cs="Times New Roman"/>
          <w:bCs/>
          <w:sz w:val="28"/>
          <w:szCs w:val="28"/>
          <w:lang w:val="kk-KZ"/>
        </w:rPr>
        <w:t>6</w:t>
      </w:r>
      <w:r w:rsidRPr="00A62910">
        <w:rPr>
          <w:rFonts w:ascii="Times New Roman" w:hAnsi="Times New Roman" w:cs="Times New Roman"/>
          <w:bCs/>
          <w:sz w:val="28"/>
          <w:szCs w:val="28"/>
          <w:lang w:val="kk-KZ"/>
        </w:rPr>
        <w:t>].</w:t>
      </w:r>
    </w:p>
    <w:p w14:paraId="63A50368" w14:textId="417EF473" w:rsidR="00A916A4" w:rsidRPr="00E515A6" w:rsidRDefault="00A916A4" w:rsidP="009B4B65">
      <w:pPr>
        <w:spacing w:after="0" w:line="240" w:lineRule="auto"/>
        <w:ind w:firstLine="567"/>
        <w:jc w:val="both"/>
        <w:rPr>
          <w:rFonts w:ascii="Times New Roman" w:hAnsi="Times New Roman" w:cs="Times New Roman"/>
          <w:bCs/>
          <w:i/>
          <w:iCs/>
          <w:sz w:val="28"/>
          <w:szCs w:val="28"/>
          <w:lang w:val="kk-KZ"/>
        </w:rPr>
      </w:pPr>
      <w:r w:rsidRPr="00A62910">
        <w:rPr>
          <w:rFonts w:ascii="Times New Roman" w:hAnsi="Times New Roman" w:cs="Times New Roman"/>
          <w:bCs/>
          <w:sz w:val="28"/>
          <w:szCs w:val="28"/>
          <w:lang w:val="kk-KZ"/>
        </w:rPr>
        <w:lastRenderedPageBreak/>
        <w:t xml:space="preserve">А.В. Штофф модель ұғымына келесі анықтаманы береді: </w:t>
      </w:r>
      <w:r w:rsidRPr="00A62910">
        <w:rPr>
          <w:rFonts w:ascii="Times New Roman" w:hAnsi="Times New Roman" w:cs="Times New Roman"/>
          <w:sz w:val="28"/>
          <w:szCs w:val="28"/>
          <w:lang w:val="kk-KZ"/>
        </w:rPr>
        <w:t>«Модель — бұл белгілі бір объектіні, құбылысты немесе үдерісті оның маңызды ерекшеліктерін бейнелейтін, оны зерттеу немесе түсіндіру мақсатында құрылған жүйе» [1</w:t>
      </w:r>
      <w:r w:rsidR="00FE2760" w:rsidRPr="00A62910">
        <w:rPr>
          <w:rFonts w:ascii="Times New Roman" w:hAnsi="Times New Roman" w:cs="Times New Roman"/>
          <w:sz w:val="28"/>
          <w:szCs w:val="28"/>
          <w:lang w:val="kk-KZ"/>
        </w:rPr>
        <w:t>7</w:t>
      </w:r>
      <w:r w:rsidR="00E935DB">
        <w:rPr>
          <w:rFonts w:ascii="Times New Roman" w:hAnsi="Times New Roman" w:cs="Times New Roman"/>
          <w:sz w:val="28"/>
          <w:szCs w:val="28"/>
          <w:lang w:val="kk-KZ"/>
        </w:rPr>
        <w:t>7</w:t>
      </w:r>
      <w:r w:rsidRPr="00A62910">
        <w:rPr>
          <w:rFonts w:ascii="Times New Roman" w:hAnsi="Times New Roman" w:cs="Times New Roman"/>
          <w:sz w:val="28"/>
          <w:szCs w:val="28"/>
          <w:lang w:val="kk-KZ"/>
        </w:rPr>
        <w:t>].</w:t>
      </w:r>
      <w:r w:rsidRPr="00E515A6">
        <w:rPr>
          <w:rFonts w:ascii="Times New Roman" w:hAnsi="Times New Roman" w:cs="Times New Roman"/>
          <w:sz w:val="28"/>
          <w:szCs w:val="28"/>
          <w:lang w:val="kk-KZ"/>
        </w:rPr>
        <w:t xml:space="preserve"> </w:t>
      </w:r>
    </w:p>
    <w:p w14:paraId="4C808CC4" w14:textId="77777777" w:rsidR="00A916A4" w:rsidRPr="00E515A6" w:rsidRDefault="00A916A4" w:rsidP="009B4B65">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sz w:val="28"/>
          <w:szCs w:val="28"/>
          <w:lang w:val="kk-KZ"/>
        </w:rPr>
        <w:t>Берілген анықтамаларға сүйене отырып,</w:t>
      </w:r>
      <w:r w:rsidRPr="00E515A6">
        <w:rPr>
          <w:rFonts w:ascii="Times New Roman" w:hAnsi="Times New Roman" w:cs="Times New Roman"/>
          <w:b/>
          <w:bCs/>
          <w:sz w:val="28"/>
          <w:szCs w:val="28"/>
          <w:lang w:val="kk-KZ"/>
        </w:rPr>
        <w:t xml:space="preserve"> </w:t>
      </w:r>
      <w:r w:rsidRPr="00E515A6">
        <w:rPr>
          <w:rFonts w:ascii="Times New Roman" w:hAnsi="Times New Roman" w:cs="Times New Roman"/>
          <w:sz w:val="28"/>
          <w:szCs w:val="28"/>
          <w:lang w:val="kk-KZ"/>
        </w:rPr>
        <w:t>біз «модель</w:t>
      </w:r>
      <w:r w:rsidRPr="00E515A6">
        <w:rPr>
          <w:rFonts w:ascii="Times New Roman" w:hAnsi="Times New Roman" w:cs="Times New Roman"/>
          <w:bCs/>
          <w:sz w:val="28"/>
          <w:szCs w:val="28"/>
          <w:lang w:val="kk-KZ"/>
        </w:rPr>
        <w:t xml:space="preserve"> – бұл педагогикалық үдерісте зерттелетін нысанның (мысалы, тұлғаның дамуы, тәрбиелік әсер, оқыту мазмұны және т.б.) маңызды қасиеттері мен ішкі байланыстарын жүйелі түрде бейнелейтін, ғылыми тұрғыда негізделіп құрылған, ойша немесе материалдық сипатта ұсынылатын құрылым екенін анықтадық. Мұндай модель зерттеу объектісін тереңірек тануға, оның заңдылықтары мен даму ерекшеліктерін түсіндіруге, сондай-ақ педагогикалық үдерісті жоспарлау, ұйымдастыру және болжау үшін негіз бола алады» - деп анықтама жасадық. </w:t>
      </w:r>
    </w:p>
    <w:p w14:paraId="28508DC0" w14:textId="77777777" w:rsidR="00A916A4" w:rsidRPr="00E515A6" w:rsidRDefault="00A916A4" w:rsidP="00542280">
      <w:pPr>
        <w:spacing w:after="0" w:line="240" w:lineRule="auto"/>
        <w:ind w:firstLine="360"/>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Зерттеуші ғалымдардың еңбектерін саралай отырып модель ұғымы:</w:t>
      </w:r>
    </w:p>
    <w:p w14:paraId="355AC569" w14:textId="77777777" w:rsidR="00A916A4" w:rsidRPr="00E515A6" w:rsidRDefault="00A916A4" w:rsidP="004C4AEA">
      <w:pPr>
        <w:numPr>
          <w:ilvl w:val="0"/>
          <w:numId w:val="3"/>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Педагогикалық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үдерісті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жүйелеу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құралы</w:t>
      </w:r>
      <w:proofErr w:type="spellEnd"/>
    </w:p>
    <w:p w14:paraId="76540BA2" w14:textId="77777777" w:rsidR="00A916A4" w:rsidRPr="00E515A6" w:rsidRDefault="00A916A4" w:rsidP="004C4AEA">
      <w:pPr>
        <w:numPr>
          <w:ilvl w:val="0"/>
          <w:numId w:val="3"/>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Тәрбиелік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құбылыстарды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теориялық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сипаттау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тәсілі</w:t>
      </w:r>
      <w:proofErr w:type="spellEnd"/>
    </w:p>
    <w:p w14:paraId="114F326D" w14:textId="77777777" w:rsidR="00A916A4" w:rsidRPr="00E515A6" w:rsidRDefault="00A916A4" w:rsidP="004C4AEA">
      <w:pPr>
        <w:numPr>
          <w:ilvl w:val="0"/>
          <w:numId w:val="3"/>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Оқу-тәрбие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жұмысының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құрылымдық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логикасы</w:t>
      </w:r>
      <w:proofErr w:type="spellEnd"/>
    </w:p>
    <w:p w14:paraId="264E3AB8" w14:textId="77777777" w:rsidR="00A916A4" w:rsidRPr="00E515A6" w:rsidRDefault="00A916A4" w:rsidP="004C4AEA">
      <w:pPr>
        <w:numPr>
          <w:ilvl w:val="0"/>
          <w:numId w:val="3"/>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Білім</w:t>
      </w:r>
      <w:proofErr w:type="spellEnd"/>
      <w:r w:rsidRPr="00E515A6">
        <w:rPr>
          <w:rFonts w:ascii="Times New Roman" w:hAnsi="Times New Roman" w:cs="Times New Roman"/>
          <w:sz w:val="28"/>
          <w:szCs w:val="28"/>
        </w:rPr>
        <w:t xml:space="preserve"> беру </w:t>
      </w:r>
      <w:proofErr w:type="spellStart"/>
      <w:r w:rsidRPr="00E515A6">
        <w:rPr>
          <w:rFonts w:ascii="Times New Roman" w:hAnsi="Times New Roman" w:cs="Times New Roman"/>
          <w:sz w:val="28"/>
          <w:szCs w:val="28"/>
        </w:rPr>
        <w:t>жүйесін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жобалау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үлгісі</w:t>
      </w:r>
      <w:proofErr w:type="spellEnd"/>
      <w:r w:rsidRPr="00E515A6">
        <w:rPr>
          <w:rFonts w:ascii="Times New Roman" w:hAnsi="Times New Roman" w:cs="Times New Roman"/>
          <w:sz w:val="28"/>
          <w:szCs w:val="28"/>
          <w:lang w:val="kk-KZ"/>
        </w:rPr>
        <w:t xml:space="preserve"> </w:t>
      </w:r>
      <w:proofErr w:type="spellStart"/>
      <w:r w:rsidRPr="00E515A6">
        <w:rPr>
          <w:rFonts w:ascii="Times New Roman" w:hAnsi="Times New Roman" w:cs="Times New Roman"/>
          <w:sz w:val="28"/>
          <w:szCs w:val="28"/>
        </w:rPr>
        <w:t>ретінде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түсіндіріліп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мазмұндық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құрылымдық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әдіснамалық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жағынан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негізделеді</w:t>
      </w:r>
      <w:proofErr w:type="spellEnd"/>
      <w:r w:rsidRPr="00E515A6">
        <w:rPr>
          <w:rFonts w:ascii="Times New Roman" w:hAnsi="Times New Roman" w:cs="Times New Roman"/>
          <w:sz w:val="28"/>
          <w:szCs w:val="28"/>
        </w:rPr>
        <w:t>.</w:t>
      </w:r>
    </w:p>
    <w:p w14:paraId="222F6463" w14:textId="77777777" w:rsidR="00A916A4" w:rsidRPr="00E515A6" w:rsidRDefault="00A916A4" w:rsidP="009B4B65">
      <w:pPr>
        <w:spacing w:after="0" w:line="240" w:lineRule="auto"/>
        <w:ind w:firstLine="567"/>
        <w:jc w:val="both"/>
        <w:rPr>
          <w:rFonts w:ascii="Times New Roman" w:hAnsi="Times New Roman" w:cs="Times New Roman"/>
          <w:sz w:val="28"/>
          <w:szCs w:val="28"/>
        </w:rPr>
      </w:pPr>
      <w:bookmarkStart w:id="17" w:name="_Hlk211458554"/>
      <w:proofErr w:type="spellStart"/>
      <w:r w:rsidRPr="009B4B65">
        <w:rPr>
          <w:rFonts w:ascii="Times New Roman" w:hAnsi="Times New Roman" w:cs="Times New Roman"/>
          <w:sz w:val="28"/>
          <w:szCs w:val="28"/>
        </w:rPr>
        <w:t>Құрылымдық-мазмұндық</w:t>
      </w:r>
      <w:proofErr w:type="spellEnd"/>
      <w:r w:rsidRPr="009B4B65">
        <w:rPr>
          <w:rFonts w:ascii="Times New Roman" w:hAnsi="Times New Roman" w:cs="Times New Roman"/>
          <w:sz w:val="28"/>
          <w:szCs w:val="28"/>
        </w:rPr>
        <w:t xml:space="preserve"> модель</w:t>
      </w:r>
      <w:r w:rsidRPr="00E515A6">
        <w:rPr>
          <w:rFonts w:ascii="Times New Roman" w:hAnsi="Times New Roman" w:cs="Times New Roman"/>
          <w:sz w:val="28"/>
          <w:szCs w:val="28"/>
        </w:rPr>
        <w:t xml:space="preserve"> –</w:t>
      </w:r>
      <w:r w:rsidRPr="00E515A6">
        <w:rPr>
          <w:rFonts w:ascii="Times New Roman" w:hAnsi="Times New Roman" w:cs="Times New Roman"/>
          <w:b/>
          <w:bCs/>
          <w:sz w:val="28"/>
          <w:szCs w:val="28"/>
          <w:lang w:val="kk-KZ"/>
        </w:rPr>
        <w:t xml:space="preserve"> </w:t>
      </w:r>
      <w:proofErr w:type="spellStart"/>
      <w:r w:rsidRPr="00E515A6">
        <w:rPr>
          <w:rFonts w:ascii="Times New Roman" w:hAnsi="Times New Roman" w:cs="Times New Roman"/>
          <w:sz w:val="28"/>
          <w:szCs w:val="28"/>
        </w:rPr>
        <w:t>бұл</w:t>
      </w:r>
      <w:proofErr w:type="spellEnd"/>
      <w:r w:rsidRPr="00E515A6">
        <w:rPr>
          <w:rFonts w:ascii="Times New Roman" w:hAnsi="Times New Roman" w:cs="Times New Roman"/>
          <w:sz w:val="28"/>
          <w:szCs w:val="28"/>
        </w:rPr>
        <w:t xml:space="preserve"> </w:t>
      </w:r>
      <w:r w:rsidRPr="00E515A6">
        <w:rPr>
          <w:rFonts w:ascii="Times New Roman" w:hAnsi="Times New Roman" w:cs="Times New Roman"/>
          <w:sz w:val="28"/>
          <w:szCs w:val="28"/>
          <w:lang w:val="kk-KZ"/>
        </w:rPr>
        <w:t>нашар көретін</w:t>
      </w:r>
      <w:r w:rsidRPr="00E515A6">
        <w:rPr>
          <w:rFonts w:ascii="Times New Roman" w:hAnsi="Times New Roman" w:cs="Times New Roman"/>
          <w:sz w:val="28"/>
          <w:szCs w:val="28"/>
        </w:rPr>
        <w:t xml:space="preserve"> 3–4 </w:t>
      </w:r>
      <w:proofErr w:type="spellStart"/>
      <w:r w:rsidRPr="00E515A6">
        <w:rPr>
          <w:rFonts w:ascii="Times New Roman" w:hAnsi="Times New Roman" w:cs="Times New Roman"/>
          <w:sz w:val="28"/>
          <w:szCs w:val="28"/>
        </w:rPr>
        <w:t>сынып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оқушыларының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адамгершілік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құндылықтарын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халық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музыкасы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қалыптастыруға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бағытталған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тәрбиелік</w:t>
      </w:r>
      <w:proofErr w:type="spellEnd"/>
      <w:r w:rsidRPr="00E515A6">
        <w:rPr>
          <w:rFonts w:ascii="Times New Roman" w:hAnsi="Times New Roman" w:cs="Times New Roman"/>
          <w:sz w:val="28"/>
          <w:szCs w:val="28"/>
        </w:rPr>
        <w:t xml:space="preserve"> </w:t>
      </w:r>
      <w:r w:rsidRPr="00E515A6">
        <w:rPr>
          <w:rFonts w:ascii="Times New Roman" w:hAnsi="Times New Roman" w:cs="Times New Roman"/>
          <w:sz w:val="28"/>
          <w:szCs w:val="28"/>
          <w:lang w:val="kk-KZ"/>
        </w:rPr>
        <w:t>үдерістің</w:t>
      </w:r>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мақсаттарын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мазмұнын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әдіс-тәсілдерін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формаларын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нәтижелерін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өзара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байланыста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жүйелеп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көрсететін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теориялық</w:t>
      </w:r>
      <w:proofErr w:type="spellEnd"/>
      <w:r w:rsidRPr="00E515A6">
        <w:rPr>
          <w:rFonts w:ascii="Times New Roman" w:hAnsi="Times New Roman" w:cs="Times New Roman"/>
          <w:sz w:val="28"/>
          <w:szCs w:val="28"/>
        </w:rPr>
        <w:t>-</w:t>
      </w:r>
      <w:r w:rsidRPr="00E515A6">
        <w:rPr>
          <w:rFonts w:ascii="Times New Roman" w:hAnsi="Times New Roman" w:cs="Times New Roman"/>
          <w:sz w:val="28"/>
          <w:szCs w:val="28"/>
          <w:lang w:val="kk-KZ"/>
        </w:rPr>
        <w:t>құрылымдық</w:t>
      </w:r>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жүйе</w:t>
      </w:r>
      <w:proofErr w:type="spellEnd"/>
      <w:r w:rsidRPr="00E515A6">
        <w:rPr>
          <w:rFonts w:ascii="Times New Roman" w:hAnsi="Times New Roman" w:cs="Times New Roman"/>
          <w:sz w:val="28"/>
          <w:szCs w:val="28"/>
        </w:rPr>
        <w:t>.</w:t>
      </w:r>
      <w:r w:rsidRPr="00E515A6">
        <w:rPr>
          <w:rFonts w:ascii="Times New Roman" w:hAnsi="Times New Roman" w:cs="Times New Roman"/>
          <w:sz w:val="28"/>
          <w:szCs w:val="28"/>
          <w:lang w:val="kk-KZ"/>
        </w:rPr>
        <w:t xml:space="preserve"> </w:t>
      </w:r>
      <w:proofErr w:type="spellStart"/>
      <w:r w:rsidRPr="00E515A6">
        <w:rPr>
          <w:rFonts w:ascii="Times New Roman" w:hAnsi="Times New Roman" w:cs="Times New Roman"/>
          <w:sz w:val="28"/>
          <w:szCs w:val="28"/>
        </w:rPr>
        <w:t>Аталған</w:t>
      </w:r>
      <w:proofErr w:type="spellEnd"/>
      <w:r w:rsidRPr="00E515A6">
        <w:rPr>
          <w:rFonts w:ascii="Times New Roman" w:hAnsi="Times New Roman" w:cs="Times New Roman"/>
          <w:sz w:val="28"/>
          <w:szCs w:val="28"/>
        </w:rPr>
        <w:t xml:space="preserve"> модель:</w:t>
      </w:r>
    </w:p>
    <w:p w14:paraId="0F2ADEA5" w14:textId="77777777" w:rsidR="00A916A4" w:rsidRPr="00E515A6" w:rsidRDefault="00A916A4" w:rsidP="004C4AEA">
      <w:pPr>
        <w:numPr>
          <w:ilvl w:val="0"/>
          <w:numId w:val="4"/>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тәрбиелік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үдерістің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мазмұндық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компонентін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құндылықтық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ұстанымдар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репертуар, </w:t>
      </w:r>
      <w:proofErr w:type="spellStart"/>
      <w:r w:rsidRPr="00E515A6">
        <w:rPr>
          <w:rFonts w:ascii="Times New Roman" w:hAnsi="Times New Roman" w:cs="Times New Roman"/>
          <w:sz w:val="28"/>
          <w:szCs w:val="28"/>
        </w:rPr>
        <w:t>этнопедагогикалық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идеялар</w:t>
      </w:r>
      <w:proofErr w:type="spellEnd"/>
      <w:r w:rsidRPr="00E515A6">
        <w:rPr>
          <w:rFonts w:ascii="Times New Roman" w:hAnsi="Times New Roman" w:cs="Times New Roman"/>
          <w:sz w:val="28"/>
          <w:szCs w:val="28"/>
        </w:rPr>
        <w:t>),</w:t>
      </w:r>
    </w:p>
    <w:p w14:paraId="7AAC07A6" w14:textId="77777777" w:rsidR="00A916A4" w:rsidRPr="00E515A6" w:rsidRDefault="00A916A4" w:rsidP="004C4AEA">
      <w:pPr>
        <w:numPr>
          <w:ilvl w:val="0"/>
          <w:numId w:val="4"/>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құрылымдық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бөліктерін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мақсат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міндет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мазмұн</w:t>
      </w:r>
      <w:proofErr w:type="spellEnd"/>
      <w:r w:rsidRPr="00E515A6">
        <w:rPr>
          <w:rFonts w:ascii="Times New Roman" w:hAnsi="Times New Roman" w:cs="Times New Roman"/>
          <w:sz w:val="28"/>
          <w:szCs w:val="28"/>
        </w:rPr>
        <w:t xml:space="preserve">, форма, </w:t>
      </w:r>
      <w:proofErr w:type="spellStart"/>
      <w:r w:rsidRPr="00E515A6">
        <w:rPr>
          <w:rFonts w:ascii="Times New Roman" w:hAnsi="Times New Roman" w:cs="Times New Roman"/>
          <w:sz w:val="28"/>
          <w:szCs w:val="28"/>
        </w:rPr>
        <w:t>әдіс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нәтиже</w:t>
      </w:r>
      <w:proofErr w:type="spellEnd"/>
      <w:r w:rsidRPr="00E515A6">
        <w:rPr>
          <w:rFonts w:ascii="Times New Roman" w:hAnsi="Times New Roman" w:cs="Times New Roman"/>
          <w:sz w:val="28"/>
          <w:szCs w:val="28"/>
        </w:rPr>
        <w:t>),</w:t>
      </w:r>
    </w:p>
    <w:p w14:paraId="34AE75D9" w14:textId="77777777" w:rsidR="00A916A4" w:rsidRPr="00E515A6" w:rsidRDefault="00A916A4" w:rsidP="004C4AEA">
      <w:pPr>
        <w:numPr>
          <w:ilvl w:val="0"/>
          <w:numId w:val="4"/>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оқушының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ерекшелігін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ескеретін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бейімделген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әдістемелік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жүйені</w:t>
      </w:r>
      <w:proofErr w:type="spellEnd"/>
    </w:p>
    <w:p w14:paraId="23EBDA21" w14:textId="77777777" w:rsidR="00A916A4" w:rsidRPr="00E515A6" w:rsidRDefault="00A916A4" w:rsidP="004C4AEA">
      <w:pPr>
        <w:numPr>
          <w:ilvl w:val="0"/>
          <w:numId w:val="4"/>
        </w:numPr>
        <w:tabs>
          <w:tab w:val="clear" w:pos="720"/>
          <w:tab w:val="num" w:pos="426"/>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бұл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жүйені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іске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асырудың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сатыларын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диагностикалық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мазмұндық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іс-әрекеттік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бағалау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қамтиды</w:t>
      </w:r>
      <w:proofErr w:type="spellEnd"/>
      <w:r w:rsidRPr="00E515A6">
        <w:rPr>
          <w:rFonts w:ascii="Times New Roman" w:hAnsi="Times New Roman" w:cs="Times New Roman"/>
          <w:sz w:val="28"/>
          <w:szCs w:val="28"/>
        </w:rPr>
        <w:t>.</w:t>
      </w:r>
    </w:p>
    <w:bookmarkEnd w:id="17"/>
    <w:p w14:paraId="2A1BE4BA" w14:textId="50E18630" w:rsidR="00A916A4" w:rsidRPr="00E515A6" w:rsidRDefault="00A916A4" w:rsidP="004C4AEA">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Зерттеу жұмысымыздың мақсаты мен міндеттеріне сай нашар көретін 3-4 сынып оқушыларының адамгершілік құндылықтарын халық музыкасы арқылы қалыптастырудың құрылымдық-мазмұндық моделін жасадық (Сурет </w:t>
      </w:r>
      <w:r w:rsidR="00754C92">
        <w:rPr>
          <w:rFonts w:ascii="Times New Roman" w:hAnsi="Times New Roman" w:cs="Times New Roman"/>
          <w:sz w:val="28"/>
          <w:szCs w:val="28"/>
          <w:lang w:val="kk-KZ"/>
        </w:rPr>
        <w:t>7</w:t>
      </w:r>
      <w:r w:rsidRPr="00E515A6">
        <w:rPr>
          <w:rFonts w:ascii="Times New Roman" w:hAnsi="Times New Roman" w:cs="Times New Roman"/>
          <w:sz w:val="28"/>
          <w:szCs w:val="28"/>
          <w:lang w:val="kk-KZ"/>
        </w:rPr>
        <w:t xml:space="preserve">). </w:t>
      </w:r>
    </w:p>
    <w:p w14:paraId="0B228B04" w14:textId="77777777" w:rsidR="00A916A4" w:rsidRPr="00E515A6" w:rsidRDefault="00A916A4" w:rsidP="00542280">
      <w:pPr>
        <w:spacing w:after="0" w:line="240" w:lineRule="auto"/>
        <w:rPr>
          <w:rFonts w:ascii="Times New Roman" w:hAnsi="Times New Roman" w:cs="Times New Roman"/>
          <w:sz w:val="28"/>
          <w:szCs w:val="28"/>
          <w:lang w:val="kk-KZ"/>
        </w:rPr>
      </w:pPr>
      <w:r w:rsidRPr="00E515A6">
        <w:rPr>
          <w:rFonts w:ascii="Times New Roman" w:hAnsi="Times New Roman" w:cs="Times New Roman"/>
          <w:sz w:val="28"/>
          <w:szCs w:val="28"/>
          <w:lang w:val="kk-KZ"/>
        </w:rPr>
        <w:br w:type="page"/>
      </w:r>
    </w:p>
    <w:p w14:paraId="6A25314D" w14:textId="651DE74C" w:rsidR="00AC6E0A" w:rsidRPr="00AC6E0A" w:rsidRDefault="00AC6E0A" w:rsidP="00AC6E0A">
      <w:pPr>
        <w:spacing w:after="200" w:line="276" w:lineRule="auto"/>
        <w:jc w:val="center"/>
        <w:rPr>
          <w:sz w:val="28"/>
          <w:szCs w:val="28"/>
          <w:lang w:val="kk-KZ"/>
        </w:rPr>
      </w:pPr>
      <w:r w:rsidRPr="00AC6E0A">
        <w:rPr>
          <w:noProof/>
          <w:sz w:val="28"/>
          <w:szCs w:val="28"/>
        </w:rPr>
        <w:lastRenderedPageBreak/>
        <w:drawing>
          <wp:inline distT="0" distB="0" distL="0" distR="0" wp14:anchorId="6F941AC7" wp14:editId="0BC18400">
            <wp:extent cx="6041058" cy="8435340"/>
            <wp:effectExtent l="0" t="0" r="0" b="3810"/>
            <wp:docPr id="22554820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8365" cy="8445544"/>
                    </a:xfrm>
                    <a:prstGeom prst="rect">
                      <a:avLst/>
                    </a:prstGeom>
                    <a:noFill/>
                    <a:ln>
                      <a:noFill/>
                    </a:ln>
                  </pic:spPr>
                </pic:pic>
              </a:graphicData>
            </a:graphic>
          </wp:inline>
        </w:drawing>
      </w:r>
      <w:r w:rsidRPr="004F1262">
        <w:rPr>
          <w:rFonts w:ascii="Times New Roman" w:hAnsi="Times New Roman" w:cs="Times New Roman"/>
          <w:color w:val="000000" w:themeColor="text1"/>
          <w:sz w:val="28"/>
          <w:szCs w:val="28"/>
          <w:lang w:val="kk-KZ"/>
        </w:rPr>
        <w:t xml:space="preserve">Сурет </w:t>
      </w:r>
      <w:r>
        <w:rPr>
          <w:rFonts w:ascii="Times New Roman" w:hAnsi="Times New Roman" w:cs="Times New Roman"/>
          <w:color w:val="000000" w:themeColor="text1"/>
          <w:sz w:val="28"/>
          <w:szCs w:val="28"/>
          <w:lang w:val="kk-KZ"/>
        </w:rPr>
        <w:t>7</w:t>
      </w:r>
      <w:r w:rsidRPr="004F1262">
        <w:rPr>
          <w:rFonts w:ascii="Times New Roman" w:hAnsi="Times New Roman" w:cs="Times New Roman"/>
          <w:color w:val="000000" w:themeColor="text1"/>
          <w:sz w:val="28"/>
          <w:szCs w:val="28"/>
          <w:lang w:val="kk-KZ"/>
        </w:rPr>
        <w:t xml:space="preserve"> – нашар көретін 3-4 сынып оқушыларының адамгершілік</w:t>
      </w:r>
      <w:r>
        <w:rPr>
          <w:rFonts w:ascii="Times New Roman" w:hAnsi="Times New Roman" w:cs="Times New Roman"/>
          <w:color w:val="000000" w:themeColor="text1"/>
          <w:sz w:val="28"/>
          <w:szCs w:val="28"/>
          <w:lang w:val="kk-KZ"/>
        </w:rPr>
        <w:t xml:space="preserve"> </w:t>
      </w:r>
      <w:r w:rsidRPr="004F1262">
        <w:rPr>
          <w:rFonts w:ascii="Times New Roman" w:hAnsi="Times New Roman" w:cs="Times New Roman"/>
          <w:color w:val="000000" w:themeColor="text1"/>
          <w:sz w:val="28"/>
          <w:szCs w:val="28"/>
          <w:lang w:val="kk-KZ"/>
        </w:rPr>
        <w:t>құндылықтарын халық музыкасы арқылы қалыптастырудың құрылымдық-мазмұндық моделі</w:t>
      </w:r>
    </w:p>
    <w:p w14:paraId="03F4149E" w14:textId="1E4F4EF2" w:rsidR="00A916A4" w:rsidRPr="00E515A6" w:rsidRDefault="00A916A4" w:rsidP="009B4B65">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Нашар көретін 3–4 сынып оқушыларының адамгершілік құндылықтарын халық музыкасы негізінде қалыптастырудың құрылымдық-мазмұндық моделін бірнеше ғылым саласының тоғысқан тұсында тұрған кешенді зерттеу болғандықтан біз төрт блокқа бөле отырып, әр блоктың құрылымдарын негіздедік және оларға сипаттама беруге талпыныс жасадық. Себебі, көру қабілеті бұзылған оқушылардың адамгершілік құндылықтарын халық музыкасы арқылы қалыптастыру зерттеу жұмысымыздың тұлғаның рухани-адамгершілік санасын, сезімін, еркін, мінез-құлқын, дүниетанымын дамытуға бағытталған мақсатты, жүйелі, жоспарлы жүргізілетін тәрбиелік үдеріс ретінде мақсаты мен міндеттерін ашуға көмек берді.</w:t>
      </w:r>
    </w:p>
    <w:p w14:paraId="45C79E35" w14:textId="77777777" w:rsidR="00A916A4" w:rsidRPr="00E515A6" w:rsidRDefault="00A916A4" w:rsidP="009B4B65">
      <w:pPr>
        <w:spacing w:after="0" w:line="240" w:lineRule="auto"/>
        <w:ind w:firstLine="567"/>
        <w:jc w:val="both"/>
        <w:rPr>
          <w:rFonts w:ascii="Times New Roman" w:hAnsi="Times New Roman" w:cs="Times New Roman"/>
          <w:sz w:val="28"/>
          <w:szCs w:val="28"/>
          <w:lang w:val="kk-KZ"/>
        </w:rPr>
      </w:pPr>
      <w:r w:rsidRPr="00CB4EA8">
        <w:rPr>
          <w:rFonts w:ascii="Times New Roman" w:hAnsi="Times New Roman" w:cs="Times New Roman"/>
          <w:sz w:val="28"/>
          <w:szCs w:val="28"/>
          <w:lang w:val="kk-KZ"/>
        </w:rPr>
        <w:t>Әдіснамалық блокта модельдің</w:t>
      </w:r>
      <w:r w:rsidRPr="00E515A6">
        <w:rPr>
          <w:rFonts w:ascii="Times New Roman" w:hAnsi="Times New Roman" w:cs="Times New Roman"/>
          <w:sz w:val="28"/>
          <w:szCs w:val="28"/>
          <w:lang w:val="kk-KZ"/>
        </w:rPr>
        <w:t xml:space="preserve"> мақсатын, әдіснамалық және теориялық негіздерін ашу арқылы нашар көретін 3–4 сынып оқушыларының адамгершілік құндылықтарын халық музыкасы негізінде қалыптастырудың қағидаларын жүйеледік. Осыған орай, модельдің негізгі </w:t>
      </w:r>
      <w:r w:rsidRPr="00E515A6">
        <w:rPr>
          <w:rFonts w:ascii="Times New Roman" w:hAnsi="Times New Roman" w:cs="Times New Roman"/>
          <w:i/>
          <w:iCs/>
          <w:sz w:val="28"/>
          <w:szCs w:val="28"/>
          <w:lang w:val="kk-KZ"/>
        </w:rPr>
        <w:t>мақсатын</w:t>
      </w:r>
      <w:r w:rsidRPr="00E515A6">
        <w:rPr>
          <w:rFonts w:ascii="Times New Roman" w:hAnsi="Times New Roman" w:cs="Times New Roman"/>
          <w:sz w:val="28"/>
          <w:szCs w:val="28"/>
          <w:lang w:val="kk-KZ"/>
        </w:rPr>
        <w:t xml:space="preserve"> халық музыкасының тәрбиелік және сезімдік-эмоциялық әлеуеті арқылы нашар көретін бастауыш сынып оқушыларының адамгершілік құндылықтарын (эмпатия, жанашырлық, мейірімділік) қалыптастыру деп тұжырымдаймыз.</w:t>
      </w:r>
    </w:p>
    <w:p w14:paraId="160D228F" w14:textId="50643142" w:rsidR="00A916A4" w:rsidRPr="00E515A6" w:rsidRDefault="00A916A4" w:rsidP="009B4B65">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Нашар көретін </w:t>
      </w:r>
      <w:r w:rsidR="002939E3">
        <w:rPr>
          <w:rFonts w:ascii="Times New Roman" w:hAnsi="Times New Roman" w:cs="Times New Roman"/>
          <w:sz w:val="28"/>
          <w:szCs w:val="28"/>
          <w:lang w:val="kk-KZ"/>
        </w:rPr>
        <w:t>3–4 сынып</w:t>
      </w:r>
      <w:r w:rsidRPr="00E515A6">
        <w:rPr>
          <w:rFonts w:ascii="Times New Roman" w:hAnsi="Times New Roman" w:cs="Times New Roman"/>
          <w:sz w:val="28"/>
          <w:szCs w:val="28"/>
          <w:lang w:val="kk-KZ"/>
        </w:rPr>
        <w:t xml:space="preserve"> оқушыларының адамгершілік құндылықтарын халық музыкасы негізінде қалыптастырудың құрылымдық-мазмұндық моделінің тұжырымдамалық блогында зерттеу мәселесінің әдіснамалық негізі ретінде жүйелік, тұлғалық-бағдарлы, субъектілік іс-әрекеттік, мәдениеттанымдық және аксиологиялық тұғырлардың өзара бірлігі қарастырылады. Аталған тұғырлар зерттеу нысанын кешенді түрде түсіндіруге және оның ішкі мазмұнын терең ашуға мүмкіндік береді.</w:t>
      </w:r>
    </w:p>
    <w:p w14:paraId="10F3907C" w14:textId="77777777" w:rsidR="00A916A4" w:rsidRPr="007C6FAC" w:rsidRDefault="00A916A4" w:rsidP="009B4B65">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Жүйелі</w:t>
      </w:r>
      <w:r w:rsidRPr="007C6FAC">
        <w:rPr>
          <w:rFonts w:ascii="Times New Roman" w:hAnsi="Times New Roman" w:cs="Times New Roman"/>
          <w:sz w:val="28"/>
          <w:szCs w:val="28"/>
          <w:lang w:val="kk-KZ"/>
        </w:rPr>
        <w:t>к (Л.С. Выготский, А.Н. Леонтьев) - педагогикалық үдерісті өзара байланысқан құрылымдық элементтер жүйесі ретінде қарастыруға мүмкіндік беріп, модельдің тұтастығын қамтамасыз етеді. Бұл тұрғыда адамгершілік құндылықтарды қалыптастыру өзара байланысқан компоненттерден (мақсат, мазмұн, әдістер, құралдар, нәтижелер) тұратын біртұтас құрылым ретінде сипатталады. Аталған тәсіл модельдің логикалық тұтастығын қамтамасыз етіп, оның барлық элементтерінің өзара байланысын анықтауға мүмкіндік береді.</w:t>
      </w:r>
    </w:p>
    <w:p w14:paraId="6AFA91ED" w14:textId="77777777" w:rsidR="00A916A4" w:rsidRPr="007C6FAC" w:rsidRDefault="00A916A4" w:rsidP="009B4B65">
      <w:pPr>
        <w:spacing w:after="0" w:line="240" w:lineRule="auto"/>
        <w:ind w:firstLine="567"/>
        <w:jc w:val="both"/>
        <w:rPr>
          <w:rFonts w:ascii="Times New Roman" w:hAnsi="Times New Roman" w:cs="Times New Roman"/>
          <w:sz w:val="28"/>
          <w:szCs w:val="28"/>
          <w:lang w:val="kk-KZ"/>
        </w:rPr>
      </w:pPr>
      <w:r w:rsidRPr="007C6FAC">
        <w:rPr>
          <w:rFonts w:ascii="Times New Roman" w:hAnsi="Times New Roman" w:cs="Times New Roman"/>
          <w:sz w:val="28"/>
          <w:szCs w:val="28"/>
          <w:lang w:val="kk-KZ"/>
        </w:rPr>
        <w:t>Тұлғалық-бағдарлы (К. Роджерс) -  оқушыны педагогикалық үдерістің орталық субъектісі ретінде қарастырады. Бұл бағытта әрбір оқушының жас және психофизиологиялық ерекшеліктері, соның ішінде көру қабілетінің шектеулілігі ескеріліп, олардың жеке қажеттіліктері мен мүмкіндіктеріне сәйкес адамгершілік құндылықтарды меңгерту көзделеді. Мұнда оқушының ішкі әлеміне, эмоциялық тәжірибесіне және жеке мағыналық кеңістігіне ерекше мән беріледі.</w:t>
      </w:r>
    </w:p>
    <w:p w14:paraId="29BD29BC" w14:textId="77777777" w:rsidR="00A916A4" w:rsidRPr="00E515A6" w:rsidRDefault="00A916A4" w:rsidP="009B4B65">
      <w:pPr>
        <w:spacing w:after="0" w:line="240" w:lineRule="auto"/>
        <w:ind w:firstLine="567"/>
        <w:jc w:val="both"/>
        <w:rPr>
          <w:rFonts w:ascii="Times New Roman" w:hAnsi="Times New Roman" w:cs="Times New Roman"/>
          <w:sz w:val="28"/>
          <w:szCs w:val="28"/>
          <w:lang w:val="kk-KZ"/>
        </w:rPr>
      </w:pPr>
      <w:r w:rsidRPr="007C6FAC">
        <w:rPr>
          <w:rFonts w:ascii="Times New Roman" w:hAnsi="Times New Roman" w:cs="Times New Roman"/>
          <w:sz w:val="28"/>
          <w:szCs w:val="28"/>
          <w:lang w:val="kk-KZ"/>
        </w:rPr>
        <w:t>Субъектілік іс-әрекеттік (А.Н. Леонтьев, Б.Д. Эльконин) - оқушылардың белсенді іс-әрекеті арқылы құндылықтарды меңгеруін негіздейді. Бұл</w:t>
      </w:r>
      <w:r w:rsidRPr="00E515A6">
        <w:rPr>
          <w:rFonts w:ascii="Times New Roman" w:hAnsi="Times New Roman" w:cs="Times New Roman"/>
          <w:sz w:val="28"/>
          <w:szCs w:val="28"/>
          <w:lang w:val="kk-KZ"/>
        </w:rPr>
        <w:t xml:space="preserve"> жерде халық музыкасын тыңдау, орындау, талдау сияқты іс-әрекеттер оқушының тек қабылдаушы емес, белсенді қатысушы болуын қамтамасыз етеді. Нәтижесінде құндылықтар сырттан берілетін дайын білім емес, оқушының жеке тәжірибесі арқылы қалыптасатын ішкі сапаға айналады. Бұл тұғыр Л.Выготский </w:t>
      </w:r>
      <w:r w:rsidRPr="00E515A6">
        <w:rPr>
          <w:rFonts w:ascii="Times New Roman" w:hAnsi="Times New Roman" w:cs="Times New Roman"/>
          <w:sz w:val="28"/>
          <w:szCs w:val="28"/>
          <w:lang w:val="kk-KZ"/>
        </w:rPr>
        <w:lastRenderedPageBreak/>
        <w:t>идеяларындағы әлеуметтік өзара әрекет пен іс-әрекет арқылы даму қағидаларымен үндеседі.</w:t>
      </w:r>
    </w:p>
    <w:p w14:paraId="58F6D5DB" w14:textId="77777777" w:rsidR="00A916A4" w:rsidRPr="002A76CC" w:rsidRDefault="00A916A4" w:rsidP="009B4B65">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Мәдениеттанымды</w:t>
      </w:r>
      <w:r w:rsidRPr="002A76CC">
        <w:rPr>
          <w:rFonts w:ascii="Times New Roman" w:hAnsi="Times New Roman" w:cs="Times New Roman"/>
          <w:sz w:val="28"/>
          <w:szCs w:val="28"/>
          <w:lang w:val="kk-KZ"/>
        </w:rPr>
        <w:t>қ (М.М. Бахтин, Ю.М. Лотман) - халық музыкасын ұлттық мәдениеттің тасымалдаушысы ретінде анықтап, оқушылардың рухани-мәдени тәжірибесін кеңейтеді. Қазақ халық музыкасының мазмұны арқылы оқушылар ұлттық дүниетаныммен, тарихи тәжірибемен және рухани құндылықтармен танысады. Бұл өз кезегінде олардың мәдени сәйкестігін қалыптастырып, адамгершілік құндылықтарды ұлттық негізде меңгеруіне ықпал етеді.</w:t>
      </w:r>
    </w:p>
    <w:p w14:paraId="1077141E" w14:textId="77777777" w:rsidR="00A916A4" w:rsidRPr="00E515A6" w:rsidRDefault="00A916A4" w:rsidP="009B4B65">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Аксиологиялық (М. Шелер, А.Радугина) - адамгершілік құндылықтарды тұлғаның ішкі рухани бағдарлары ретінде қарастырып, олардың қалыптасуын педагогикалық үдерістің негізгі нәтижесі ретінде</w:t>
      </w:r>
      <w:r w:rsidRPr="00E515A6">
        <w:rPr>
          <w:rFonts w:ascii="Times New Roman" w:hAnsi="Times New Roman" w:cs="Times New Roman"/>
          <w:sz w:val="28"/>
          <w:szCs w:val="28"/>
          <w:lang w:val="kk-KZ"/>
        </w:rPr>
        <w:t xml:space="preserve"> айқындайды. Бұл бағытта эмпатия, жанашырлық, мейірімділік, ізгі ниет сияқты құндылықтар тұлғаның ішкі бағдарлары ретінде қарастырылады және оларды қалыптастыру педагогикалық үдерістің жетекші нәтижесі ретінде белгіленеді.</w:t>
      </w:r>
    </w:p>
    <w:p w14:paraId="434B8968" w14:textId="77777777" w:rsidR="00A916A4" w:rsidRPr="00E515A6" w:rsidRDefault="00A916A4" w:rsidP="009B4B65">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Осы аталған әдіснамалық негіздер өзара кірігуі зерттеу мәселесінің көкейкестілігін жан-жақты негіздеуге мүмкіндік береді. Бір жағынан, қазіргі білім беру жағдайында ерекше білім беруді қажет ететін оқушылардың тұлғалық дамуына қойылатын талаптар артып отырса, екінші жағынан, ұлттық мәдени мұраның тәрбиелік әлеуетін тиімді пайдалану қажеттілігі күшейіп отыр. Сондықтан халық музыкасы арқылы нашар көретін бастауыш сынып оқушыларының адамгершілік құндылықтарын қалыптастыру ғылыми және практикалық тұрғыдан өзекті мәселе болып табылады.</w:t>
      </w:r>
    </w:p>
    <w:p w14:paraId="43E331B3" w14:textId="77777777" w:rsidR="00A916A4" w:rsidRPr="00F61B4B" w:rsidRDefault="00A916A4" w:rsidP="009B4B65">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Зерттеудің әдіснамалық негіздерін нақтылай отырып, ұсынылып отырған құрылымдық-мазмұндық модельді жүзеге асыруда бірқатар педагогикалық </w:t>
      </w:r>
      <w:r w:rsidRPr="00E515A6">
        <w:rPr>
          <w:rFonts w:ascii="Times New Roman" w:hAnsi="Times New Roman" w:cs="Times New Roman"/>
          <w:b/>
          <w:bCs/>
          <w:i/>
          <w:iCs/>
          <w:sz w:val="28"/>
          <w:szCs w:val="28"/>
          <w:lang w:val="kk-KZ"/>
        </w:rPr>
        <w:t>қағидалар</w:t>
      </w:r>
      <w:r w:rsidRPr="00E515A6">
        <w:rPr>
          <w:rFonts w:ascii="Times New Roman" w:hAnsi="Times New Roman" w:cs="Times New Roman"/>
          <w:sz w:val="28"/>
          <w:szCs w:val="28"/>
          <w:lang w:val="kk-KZ"/>
        </w:rPr>
        <w:t xml:space="preserve"> басшылыққа алынды. Бұл қағидалар оқу-тәрбие үдерісін ұйымдастырудың мазмұны мен бағыттарын айқындап, оқушылардың адамгершілік құндылықтарын ти</w:t>
      </w:r>
      <w:r w:rsidRPr="00F61B4B">
        <w:rPr>
          <w:rFonts w:ascii="Times New Roman" w:hAnsi="Times New Roman" w:cs="Times New Roman"/>
          <w:sz w:val="28"/>
          <w:szCs w:val="28"/>
          <w:lang w:val="kk-KZ"/>
        </w:rPr>
        <w:t>імді қалыптастыруға мүмкіндік береді.</w:t>
      </w:r>
    </w:p>
    <w:p w14:paraId="7DF66E79" w14:textId="77777777" w:rsidR="00A916A4" w:rsidRPr="00CB4EA8" w:rsidRDefault="00A916A4" w:rsidP="009B4B65">
      <w:pPr>
        <w:spacing w:after="0" w:line="240" w:lineRule="auto"/>
        <w:ind w:firstLine="567"/>
        <w:jc w:val="both"/>
        <w:rPr>
          <w:rFonts w:ascii="Times New Roman" w:hAnsi="Times New Roman" w:cs="Times New Roman"/>
          <w:sz w:val="28"/>
          <w:szCs w:val="28"/>
          <w:lang w:val="kk-KZ"/>
        </w:rPr>
      </w:pPr>
      <w:r w:rsidRPr="00CB4EA8">
        <w:rPr>
          <w:rFonts w:ascii="Times New Roman" w:hAnsi="Times New Roman" w:cs="Times New Roman"/>
          <w:sz w:val="28"/>
          <w:szCs w:val="28"/>
          <w:lang w:val="kk-KZ"/>
        </w:rPr>
        <w:t>Тұлғалық-бағдарлы қағида – гуманистік педагогика идеяларына және тұлға дамуының психологиялық заңдылықтарына сүйене отырып, оқушы тұлғасын жоғары құндылық ретінде қарастыруға негізделеді. Бұл қағидаға сәйкес әрбір оқушының жеке ерекшеліктері, қажеттіліктері мен мүмкіндіктері ескеріліп, оның тұлғалық дамуына қолайлы жағдай жасалады. Әсіресе, нашар көретін 3-4 сынып оқушыларының психологиялық жай-күйі мен эмоциялық тәжірибесіне ерекше мән беріледі.</w:t>
      </w:r>
    </w:p>
    <w:p w14:paraId="71F91EFA" w14:textId="77777777" w:rsidR="00A916A4" w:rsidRPr="00CB4EA8" w:rsidRDefault="00A916A4" w:rsidP="009B4B65">
      <w:pPr>
        <w:spacing w:after="0" w:line="240" w:lineRule="auto"/>
        <w:ind w:firstLine="567"/>
        <w:jc w:val="both"/>
        <w:rPr>
          <w:rFonts w:ascii="Times New Roman" w:hAnsi="Times New Roman" w:cs="Times New Roman"/>
          <w:sz w:val="28"/>
          <w:szCs w:val="28"/>
          <w:lang w:val="kk-KZ"/>
        </w:rPr>
      </w:pPr>
      <w:r w:rsidRPr="00CB4EA8">
        <w:rPr>
          <w:rFonts w:ascii="Times New Roman" w:hAnsi="Times New Roman" w:cs="Times New Roman"/>
          <w:sz w:val="28"/>
          <w:szCs w:val="28"/>
          <w:lang w:val="kk-KZ"/>
        </w:rPr>
        <w:t>Ұлттық мәдениетке сүйену қағидасы – мәдениеттанымдық тұғырмен тығыз байланысты. Халық музыкасының мазмұны мен сезімдік-эмоциялық әсерін, тәрбиелік әлеуетін тиімді пайдалануды көздейді. Қазақ халық музыкасының мазмұны арқылы оқушылар ұлттық құндылықтармен, тарихи-мәдени мұрамен танысып, олардың негізінде адамгершілік түсініктерді меңгереді.</w:t>
      </w:r>
    </w:p>
    <w:p w14:paraId="7D2642F2" w14:textId="77777777" w:rsidR="00A916A4" w:rsidRPr="00F61B4B" w:rsidRDefault="00A916A4" w:rsidP="009B4B65">
      <w:pPr>
        <w:spacing w:after="0" w:line="240" w:lineRule="auto"/>
        <w:ind w:firstLine="567"/>
        <w:jc w:val="both"/>
        <w:rPr>
          <w:rFonts w:ascii="Times New Roman" w:hAnsi="Times New Roman" w:cs="Times New Roman"/>
          <w:sz w:val="28"/>
          <w:szCs w:val="28"/>
          <w:lang w:val="kk-KZ"/>
        </w:rPr>
      </w:pPr>
      <w:r w:rsidRPr="00CB4EA8">
        <w:rPr>
          <w:rFonts w:ascii="Times New Roman" w:hAnsi="Times New Roman" w:cs="Times New Roman"/>
          <w:sz w:val="28"/>
          <w:szCs w:val="28"/>
          <w:lang w:val="kk-KZ"/>
        </w:rPr>
        <w:t>Іс-әрекет арқылы тәрбиелеу қағидасы</w:t>
      </w:r>
      <w:r w:rsidRPr="00F61B4B">
        <w:rPr>
          <w:rFonts w:ascii="Times New Roman" w:hAnsi="Times New Roman" w:cs="Times New Roman"/>
          <w:sz w:val="28"/>
          <w:szCs w:val="28"/>
          <w:lang w:val="kk-KZ"/>
        </w:rPr>
        <w:t xml:space="preserve"> - А.Н. Леонтьевтің іс-әрекет теориясына және С.Л. Рубинштейннің субъектілік әрекет тұжырымдамасына негізделеді. Бұл қағида бойынша тұлғаның құндылықтары дайын күйінде берілмей, белсенді әрекет барысында қалыптасады. Музыканы тыңдау, орындау, </w:t>
      </w:r>
      <w:r w:rsidRPr="00F61B4B">
        <w:rPr>
          <w:rFonts w:ascii="Times New Roman" w:hAnsi="Times New Roman" w:cs="Times New Roman"/>
          <w:sz w:val="28"/>
          <w:szCs w:val="28"/>
          <w:lang w:val="kk-KZ"/>
        </w:rPr>
        <w:lastRenderedPageBreak/>
        <w:t>талдау және шығармашылық әрекеттер оқушының құндылықтарды тек қабылдаушы емес, оларды ішкі тәжірибе арқылы меңгеруші субъект ретінде қалыптасуына ықпал етеді</w:t>
      </w:r>
    </w:p>
    <w:p w14:paraId="3FE32DEF" w14:textId="77777777" w:rsidR="00A916A4" w:rsidRPr="00CB4EA8" w:rsidRDefault="00A916A4" w:rsidP="009B4B65">
      <w:pPr>
        <w:spacing w:after="0" w:line="240" w:lineRule="auto"/>
        <w:ind w:firstLine="567"/>
        <w:jc w:val="both"/>
        <w:rPr>
          <w:rFonts w:ascii="Times New Roman" w:hAnsi="Times New Roman" w:cs="Times New Roman"/>
          <w:sz w:val="28"/>
          <w:szCs w:val="28"/>
          <w:lang w:val="kk-KZ"/>
        </w:rPr>
      </w:pPr>
      <w:r w:rsidRPr="00CB4EA8">
        <w:rPr>
          <w:rFonts w:ascii="Times New Roman" w:hAnsi="Times New Roman" w:cs="Times New Roman"/>
          <w:sz w:val="28"/>
          <w:szCs w:val="28"/>
          <w:lang w:val="kk-KZ"/>
        </w:rPr>
        <w:t xml:space="preserve">Эмоциялық-көркемдік әсер ету қағидасы - Б.М. Тепловтың музыкалық қабілеттер теориясына және Л.С. Выготскийдің эмоция мен эстетикалық тәжірибе бірлігі туралы идеяларына сүйенеді. Музыка тұлғаның эмоциялық саласына тікелей әсер етіп, адамгершілік сезімдердің (эмпатия, жанашырлық, мейірімділік) қалыптасуына ықпал етеді. Көркемдік бейнелер арқылы берілетін сезімдік-эмоционалдық тәжірибе құндылықтардың терең ішкіленуін қамтамасыз етеді. </w:t>
      </w:r>
    </w:p>
    <w:p w14:paraId="0965F295" w14:textId="77777777" w:rsidR="00A916A4" w:rsidRPr="00F61B4B" w:rsidRDefault="00A916A4" w:rsidP="009B4B65">
      <w:pPr>
        <w:spacing w:after="0" w:line="240" w:lineRule="auto"/>
        <w:ind w:firstLine="567"/>
        <w:jc w:val="both"/>
        <w:rPr>
          <w:rFonts w:ascii="Times New Roman" w:hAnsi="Times New Roman" w:cs="Times New Roman"/>
          <w:sz w:val="28"/>
          <w:szCs w:val="28"/>
          <w:lang w:val="kk-KZ"/>
        </w:rPr>
      </w:pPr>
      <w:r w:rsidRPr="00CB4EA8">
        <w:rPr>
          <w:rFonts w:ascii="Times New Roman" w:hAnsi="Times New Roman" w:cs="Times New Roman"/>
          <w:sz w:val="28"/>
          <w:szCs w:val="28"/>
          <w:lang w:val="kk-KZ"/>
        </w:rPr>
        <w:t>Қолжетімділік және көрнекілік қағидасы</w:t>
      </w:r>
      <w:r w:rsidRPr="00F61B4B">
        <w:rPr>
          <w:rFonts w:ascii="Times New Roman" w:hAnsi="Times New Roman" w:cs="Times New Roman"/>
          <w:sz w:val="28"/>
          <w:szCs w:val="28"/>
          <w:lang w:val="kk-KZ"/>
        </w:rPr>
        <w:t xml:space="preserve"> - арнайы педагогика және тифлопедагогика саласындағы ғылыми тұжырымдарға негізделеді (Л.И. Литвак, Л.С. Солнцева). Бұл қағида оқу материалының оқушылардың психофизиологиялық мүмкіндіктеріне сәйкестігін қамтамасыз етеді. Нашар көретін оқушылар үшін ақпараттың дыбыстық, тактильдік және вербалды арналар арқылы берілуі оқу үдерісінің тиімділігін арттырады және компенсаторлық механизмдерді белсендіреді оқу материалының оқушылардың жас және психофизиологиялық ерекшеліктеріне сәйкес болуын қамтамасыз етеді. Әсіресе, нашар көретін оқушылар үшін сезім мүшелеріне негізделген тәсілдерді қолдану маңызды болып табылады.</w:t>
      </w:r>
    </w:p>
    <w:p w14:paraId="2717FFEB" w14:textId="77777777" w:rsidR="00A916A4" w:rsidRPr="00F61B4B" w:rsidRDefault="00A916A4" w:rsidP="009B4B65">
      <w:pPr>
        <w:spacing w:after="0" w:line="240" w:lineRule="auto"/>
        <w:ind w:firstLine="567"/>
        <w:jc w:val="both"/>
        <w:rPr>
          <w:rFonts w:ascii="Times New Roman" w:hAnsi="Times New Roman" w:cs="Times New Roman"/>
          <w:sz w:val="28"/>
          <w:szCs w:val="28"/>
          <w:lang w:val="kk-KZ"/>
        </w:rPr>
      </w:pPr>
      <w:r w:rsidRPr="00F61B4B">
        <w:rPr>
          <w:rFonts w:ascii="Times New Roman" w:hAnsi="Times New Roman" w:cs="Times New Roman"/>
          <w:sz w:val="28"/>
          <w:szCs w:val="28"/>
          <w:lang w:val="kk-KZ"/>
        </w:rPr>
        <w:t>Отбасымен және мектеппен өзара әрекеттестік қағидасы тәрбие үдерісінің біртұтастығын қамтамасыз етуге бағытталған. Оқушының адамгершілік құндылықтарын қалыптастыру тек мектеп аясында ғана емес, отбасы ортасында да жалғасуы тиіс. Сондықтан ата-аналармен тығыз байланыс орнатып, бірлескен іс-шараларды ұйымдастыру маңызды болып табылады.</w:t>
      </w:r>
    </w:p>
    <w:p w14:paraId="5EC1A047" w14:textId="76A2391F" w:rsidR="00A916A4" w:rsidRPr="00F61B4B" w:rsidRDefault="00A916A4" w:rsidP="009B4B65">
      <w:pPr>
        <w:spacing w:after="0" w:line="240" w:lineRule="auto"/>
        <w:ind w:firstLine="567"/>
        <w:jc w:val="both"/>
        <w:rPr>
          <w:rFonts w:ascii="Times New Roman" w:hAnsi="Times New Roman" w:cs="Times New Roman"/>
          <w:sz w:val="28"/>
          <w:szCs w:val="28"/>
          <w:lang w:val="kk-KZ"/>
        </w:rPr>
      </w:pPr>
      <w:r w:rsidRPr="00F61B4B">
        <w:rPr>
          <w:rFonts w:ascii="Times New Roman" w:hAnsi="Times New Roman" w:cs="Times New Roman"/>
          <w:sz w:val="28"/>
          <w:szCs w:val="28"/>
          <w:lang w:val="kk-KZ"/>
        </w:rPr>
        <w:t xml:space="preserve">Осылайша, ұсынылған әдіснамалық тұғырлар зерттеу бағытының теориялық негізін айқындаса, аталған қағидалар олардың практикалық жүзеге асу тетіктерін нақтылайды. Тұғырлар мен қағидалардың өзара бірлігі халық музыкасы арқылы нашар көретін </w:t>
      </w:r>
      <w:r w:rsidR="002939E3">
        <w:rPr>
          <w:rFonts w:ascii="Times New Roman" w:hAnsi="Times New Roman" w:cs="Times New Roman"/>
          <w:sz w:val="28"/>
          <w:szCs w:val="28"/>
          <w:lang w:val="kk-KZ"/>
        </w:rPr>
        <w:t>3–4 сынып</w:t>
      </w:r>
      <w:r w:rsidRPr="00F61B4B">
        <w:rPr>
          <w:rFonts w:ascii="Times New Roman" w:hAnsi="Times New Roman" w:cs="Times New Roman"/>
          <w:sz w:val="28"/>
          <w:szCs w:val="28"/>
          <w:lang w:val="kk-KZ"/>
        </w:rPr>
        <w:t xml:space="preserve"> оқушыларының адамгершілік құндылықтарын қалыптастыру үдерісінің тұтастығы мен тиімділігін қамтамасыз етеді.</w:t>
      </w:r>
    </w:p>
    <w:p w14:paraId="452EAFB1" w14:textId="77777777" w:rsidR="00A916A4" w:rsidRPr="00F61B4B" w:rsidRDefault="00A916A4" w:rsidP="009B4B65">
      <w:pPr>
        <w:spacing w:after="0" w:line="240" w:lineRule="auto"/>
        <w:ind w:firstLine="567"/>
        <w:jc w:val="both"/>
        <w:rPr>
          <w:rFonts w:ascii="Times New Roman" w:hAnsi="Times New Roman" w:cs="Times New Roman"/>
          <w:b/>
          <w:bCs/>
          <w:i/>
          <w:iCs/>
          <w:vanish/>
          <w:sz w:val="28"/>
          <w:szCs w:val="28"/>
          <w:lang w:val="kk-KZ"/>
        </w:rPr>
      </w:pPr>
      <w:r w:rsidRPr="00F61B4B">
        <w:rPr>
          <w:rFonts w:ascii="Times New Roman" w:hAnsi="Times New Roman" w:cs="Times New Roman"/>
          <w:b/>
          <w:bCs/>
          <w:i/>
          <w:iCs/>
          <w:vanish/>
          <w:sz w:val="28"/>
          <w:szCs w:val="28"/>
          <w:lang w:val="kk-KZ"/>
        </w:rPr>
        <w:t>Начало формы</w:t>
      </w:r>
    </w:p>
    <w:p w14:paraId="2B16E25C" w14:textId="00ACEB38" w:rsidR="00A916A4" w:rsidRPr="00F61B4B" w:rsidRDefault="00A916A4" w:rsidP="009B4B65">
      <w:pPr>
        <w:spacing w:after="0" w:line="240" w:lineRule="auto"/>
        <w:ind w:firstLine="567"/>
        <w:jc w:val="both"/>
        <w:rPr>
          <w:rFonts w:ascii="Times New Roman" w:hAnsi="Times New Roman" w:cs="Times New Roman"/>
          <w:sz w:val="28"/>
          <w:szCs w:val="28"/>
          <w:lang w:val="kk-KZ"/>
        </w:rPr>
      </w:pPr>
      <w:r w:rsidRPr="00F61B4B">
        <w:rPr>
          <w:rFonts w:ascii="Times New Roman" w:hAnsi="Times New Roman" w:cs="Times New Roman"/>
          <w:sz w:val="28"/>
          <w:szCs w:val="28"/>
          <w:lang w:val="kk-KZ"/>
        </w:rPr>
        <w:t xml:space="preserve">Нашар көретін </w:t>
      </w:r>
      <w:r w:rsidR="002939E3">
        <w:rPr>
          <w:rFonts w:ascii="Times New Roman" w:hAnsi="Times New Roman" w:cs="Times New Roman"/>
          <w:sz w:val="28"/>
          <w:szCs w:val="28"/>
          <w:lang w:val="kk-KZ"/>
        </w:rPr>
        <w:t>3–4 сынып</w:t>
      </w:r>
      <w:r w:rsidRPr="00F61B4B">
        <w:rPr>
          <w:rFonts w:ascii="Times New Roman" w:hAnsi="Times New Roman" w:cs="Times New Roman"/>
          <w:sz w:val="28"/>
          <w:szCs w:val="28"/>
          <w:lang w:val="kk-KZ"/>
        </w:rPr>
        <w:t xml:space="preserve"> оқушыларының адамгершілік құндылықтарын халық музыкасы негізінде қалыптастырудың құрылымдық-мазмұндық моделінің </w:t>
      </w:r>
      <w:r w:rsidRPr="00CB4EA8">
        <w:rPr>
          <w:rFonts w:ascii="Times New Roman" w:hAnsi="Times New Roman" w:cs="Times New Roman"/>
          <w:sz w:val="28"/>
          <w:szCs w:val="28"/>
          <w:lang w:val="kk-KZ"/>
        </w:rPr>
        <w:t>мазмұндық блогында</w:t>
      </w:r>
      <w:r w:rsidRPr="00F61B4B">
        <w:rPr>
          <w:rFonts w:ascii="Times New Roman" w:hAnsi="Times New Roman" w:cs="Times New Roman"/>
          <w:sz w:val="28"/>
          <w:szCs w:val="28"/>
          <w:lang w:val="kk-KZ"/>
        </w:rPr>
        <w:t xml:space="preserve"> адамгершілік құндылықтар мен олардың өзара байланыс кезеңдері және қалыптасу логикасымен сипатталады (Кесте 1</w:t>
      </w:r>
      <w:r w:rsidR="0075788F" w:rsidRPr="00F61B4B">
        <w:rPr>
          <w:rFonts w:ascii="Times New Roman" w:hAnsi="Times New Roman" w:cs="Times New Roman"/>
          <w:sz w:val="28"/>
          <w:szCs w:val="28"/>
          <w:lang w:val="kk-KZ"/>
        </w:rPr>
        <w:t>0</w:t>
      </w:r>
      <w:r w:rsidRPr="00F61B4B">
        <w:rPr>
          <w:rFonts w:ascii="Times New Roman" w:hAnsi="Times New Roman" w:cs="Times New Roman"/>
          <w:sz w:val="28"/>
          <w:szCs w:val="28"/>
          <w:lang w:val="kk-KZ"/>
        </w:rPr>
        <w:t>).</w:t>
      </w:r>
    </w:p>
    <w:p w14:paraId="27F69AB9" w14:textId="19F198CB" w:rsidR="00A916A4" w:rsidRDefault="00A916A4" w:rsidP="00542280">
      <w:pPr>
        <w:spacing w:after="0" w:line="240" w:lineRule="auto"/>
        <w:jc w:val="both"/>
        <w:rPr>
          <w:rFonts w:ascii="Times New Roman" w:hAnsi="Times New Roman" w:cs="Times New Roman"/>
          <w:sz w:val="28"/>
          <w:szCs w:val="28"/>
          <w:lang w:val="kk-KZ"/>
        </w:rPr>
      </w:pPr>
    </w:p>
    <w:p w14:paraId="647F5E57" w14:textId="05530B19" w:rsidR="00CB4EA8" w:rsidRDefault="00CB4EA8" w:rsidP="00542280">
      <w:pPr>
        <w:spacing w:after="0" w:line="240" w:lineRule="auto"/>
        <w:jc w:val="both"/>
        <w:rPr>
          <w:rFonts w:ascii="Times New Roman" w:hAnsi="Times New Roman" w:cs="Times New Roman"/>
          <w:sz w:val="28"/>
          <w:szCs w:val="28"/>
          <w:lang w:val="kk-KZ"/>
        </w:rPr>
      </w:pPr>
    </w:p>
    <w:p w14:paraId="5DDD693D" w14:textId="121B3AFB" w:rsidR="00CB4EA8" w:rsidRDefault="00CB4EA8" w:rsidP="00542280">
      <w:pPr>
        <w:spacing w:after="0" w:line="240" w:lineRule="auto"/>
        <w:jc w:val="both"/>
        <w:rPr>
          <w:rFonts w:ascii="Times New Roman" w:hAnsi="Times New Roman" w:cs="Times New Roman"/>
          <w:sz w:val="28"/>
          <w:szCs w:val="28"/>
          <w:lang w:val="kk-KZ"/>
        </w:rPr>
      </w:pPr>
    </w:p>
    <w:p w14:paraId="39B25F4A" w14:textId="0AFE64E4" w:rsidR="00CB4EA8" w:rsidRDefault="00CB4EA8" w:rsidP="00542280">
      <w:pPr>
        <w:spacing w:after="0" w:line="240" w:lineRule="auto"/>
        <w:jc w:val="both"/>
        <w:rPr>
          <w:rFonts w:ascii="Times New Roman" w:hAnsi="Times New Roman" w:cs="Times New Roman"/>
          <w:sz w:val="28"/>
          <w:szCs w:val="28"/>
          <w:lang w:val="kk-KZ"/>
        </w:rPr>
      </w:pPr>
    </w:p>
    <w:p w14:paraId="5C712B7C" w14:textId="7C9E17C6" w:rsidR="00CB4EA8" w:rsidRDefault="00CB4EA8" w:rsidP="00542280">
      <w:pPr>
        <w:spacing w:after="0" w:line="240" w:lineRule="auto"/>
        <w:jc w:val="both"/>
        <w:rPr>
          <w:rFonts w:ascii="Times New Roman" w:hAnsi="Times New Roman" w:cs="Times New Roman"/>
          <w:sz w:val="28"/>
          <w:szCs w:val="28"/>
          <w:lang w:val="kk-KZ"/>
        </w:rPr>
      </w:pPr>
    </w:p>
    <w:p w14:paraId="5802FE11" w14:textId="05D9A4D3" w:rsidR="00CB4EA8" w:rsidRDefault="00CB4EA8" w:rsidP="00542280">
      <w:pPr>
        <w:spacing w:after="0" w:line="240" w:lineRule="auto"/>
        <w:jc w:val="both"/>
        <w:rPr>
          <w:rFonts w:ascii="Times New Roman" w:hAnsi="Times New Roman" w:cs="Times New Roman"/>
          <w:sz w:val="28"/>
          <w:szCs w:val="28"/>
          <w:lang w:val="kk-KZ"/>
        </w:rPr>
      </w:pPr>
    </w:p>
    <w:p w14:paraId="0994F38B" w14:textId="77777777" w:rsidR="00CB4EA8" w:rsidRPr="00F61B4B" w:rsidRDefault="00CB4EA8" w:rsidP="00542280">
      <w:pPr>
        <w:spacing w:after="0" w:line="240" w:lineRule="auto"/>
        <w:jc w:val="both"/>
        <w:rPr>
          <w:rFonts w:ascii="Times New Roman" w:hAnsi="Times New Roman" w:cs="Times New Roman"/>
          <w:sz w:val="28"/>
          <w:szCs w:val="28"/>
          <w:lang w:val="kk-KZ"/>
        </w:rPr>
      </w:pPr>
    </w:p>
    <w:p w14:paraId="16B22556" w14:textId="30A2DFF8" w:rsidR="004E18CA" w:rsidRPr="00E515A6" w:rsidRDefault="00A916A4" w:rsidP="00542280">
      <w:pPr>
        <w:spacing w:after="0" w:line="240" w:lineRule="auto"/>
        <w:jc w:val="both"/>
        <w:rPr>
          <w:rFonts w:ascii="Times New Roman" w:hAnsi="Times New Roman" w:cs="Times New Roman"/>
          <w:sz w:val="28"/>
          <w:szCs w:val="28"/>
          <w:lang w:val="kk-KZ"/>
        </w:rPr>
      </w:pPr>
      <w:r w:rsidRPr="00F61B4B">
        <w:rPr>
          <w:rFonts w:ascii="Times New Roman" w:hAnsi="Times New Roman" w:cs="Times New Roman"/>
          <w:sz w:val="28"/>
          <w:szCs w:val="28"/>
          <w:lang w:val="kk-KZ"/>
        </w:rPr>
        <w:lastRenderedPageBreak/>
        <w:t>Кесте 1</w:t>
      </w:r>
      <w:r w:rsidR="0075788F" w:rsidRPr="00F61B4B">
        <w:rPr>
          <w:rFonts w:ascii="Times New Roman" w:hAnsi="Times New Roman" w:cs="Times New Roman"/>
          <w:sz w:val="28"/>
          <w:szCs w:val="28"/>
          <w:lang w:val="kk-KZ"/>
        </w:rPr>
        <w:t>0</w:t>
      </w:r>
      <w:r w:rsidRPr="00F61B4B">
        <w:rPr>
          <w:rFonts w:ascii="Times New Roman" w:hAnsi="Times New Roman" w:cs="Times New Roman"/>
          <w:sz w:val="28"/>
          <w:szCs w:val="28"/>
          <w:lang w:val="kk-KZ"/>
        </w:rPr>
        <w:t xml:space="preserve"> - Нашар көретін </w:t>
      </w:r>
      <w:r w:rsidR="002939E3">
        <w:rPr>
          <w:rFonts w:ascii="Times New Roman" w:hAnsi="Times New Roman" w:cs="Times New Roman"/>
          <w:sz w:val="28"/>
          <w:szCs w:val="28"/>
          <w:lang w:val="kk-KZ"/>
        </w:rPr>
        <w:t>3–4 сынып</w:t>
      </w:r>
      <w:r w:rsidRPr="00F61B4B">
        <w:rPr>
          <w:rFonts w:ascii="Times New Roman" w:hAnsi="Times New Roman" w:cs="Times New Roman"/>
          <w:sz w:val="28"/>
          <w:szCs w:val="28"/>
          <w:lang w:val="kk-KZ"/>
        </w:rPr>
        <w:t xml:space="preserve"> оқушыларының адамгершілік құндылықтарын халық музыкасы негізінде қалыптастырудың құрылымдық-мазмұндық моделінің мазмұндық блогы</w:t>
      </w:r>
      <w:r w:rsidR="007D5D21">
        <w:rPr>
          <w:rFonts w:ascii="Times New Roman" w:hAnsi="Times New Roman" w:cs="Times New Roman"/>
          <w:sz w:val="28"/>
          <w:szCs w:val="28"/>
          <w:lang w:val="kk-KZ"/>
        </w:rPr>
        <w:t xml:space="preserve"> </w:t>
      </w:r>
    </w:p>
    <w:p w14:paraId="4F79EDE2" w14:textId="77777777" w:rsidR="00A916A4" w:rsidRPr="00E515A6" w:rsidRDefault="00A916A4" w:rsidP="00542280">
      <w:pPr>
        <w:spacing w:after="0" w:line="240" w:lineRule="auto"/>
        <w:jc w:val="both"/>
        <w:rPr>
          <w:rFonts w:ascii="Times New Roman" w:hAnsi="Times New Roman" w:cs="Times New Roman"/>
          <w:sz w:val="28"/>
          <w:szCs w:val="28"/>
          <w:lang w:val="kk-KZ"/>
        </w:rPr>
      </w:pPr>
    </w:p>
    <w:tbl>
      <w:tblPr>
        <w:tblStyle w:val="a7"/>
        <w:tblW w:w="9634" w:type="dxa"/>
        <w:tblLook w:val="04A0" w:firstRow="1" w:lastRow="0" w:firstColumn="1" w:lastColumn="0" w:noHBand="0" w:noVBand="1"/>
      </w:tblPr>
      <w:tblGrid>
        <w:gridCol w:w="3138"/>
        <w:gridCol w:w="3117"/>
        <w:gridCol w:w="3379"/>
      </w:tblGrid>
      <w:tr w:rsidR="00A916A4" w:rsidRPr="00E515A6" w14:paraId="2926F24B" w14:textId="77777777" w:rsidTr="00CB4EA8">
        <w:tc>
          <w:tcPr>
            <w:tcW w:w="9634" w:type="dxa"/>
            <w:gridSpan w:val="3"/>
            <w:tcBorders>
              <w:bottom w:val="single" w:sz="4" w:space="0" w:color="auto"/>
            </w:tcBorders>
          </w:tcPr>
          <w:p w14:paraId="13A7D870" w14:textId="77777777" w:rsidR="00A916A4" w:rsidRPr="00E515A6" w:rsidRDefault="00A916A4"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Қалыптастырылатын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адамгершілік</w:t>
            </w:r>
            <w:proofErr w:type="spellEnd"/>
            <w:r w:rsidRPr="00E515A6">
              <w:rPr>
                <w:rFonts w:ascii="Times New Roman" w:hAnsi="Times New Roman" w:cs="Times New Roman"/>
                <w:sz w:val="24"/>
                <w:szCs w:val="24"/>
              </w:rPr>
              <w:t xml:space="preserve"> </w:t>
            </w:r>
            <w:r w:rsidRPr="00E515A6">
              <w:rPr>
                <w:rFonts w:ascii="Times New Roman" w:hAnsi="Times New Roman" w:cs="Times New Roman"/>
                <w:sz w:val="24"/>
                <w:szCs w:val="24"/>
                <w:lang w:val="kk-KZ"/>
              </w:rPr>
              <w:t>құндылықтар</w:t>
            </w:r>
          </w:p>
        </w:tc>
      </w:tr>
      <w:tr w:rsidR="00A916A4" w:rsidRPr="00233982" w14:paraId="23D3FC3B" w14:textId="77777777" w:rsidTr="00CB4EA8">
        <w:tc>
          <w:tcPr>
            <w:tcW w:w="3138" w:type="dxa"/>
          </w:tcPr>
          <w:p w14:paraId="5629E429" w14:textId="77777777" w:rsidR="00A916A4" w:rsidRPr="00E515A6" w:rsidRDefault="00A916A4" w:rsidP="00542280">
            <w:pPr>
              <w:spacing w:after="0" w:line="240" w:lineRule="auto"/>
              <w:jc w:val="center"/>
              <w:rPr>
                <w:rFonts w:ascii="Times New Roman" w:hAnsi="Times New Roman" w:cs="Times New Roman"/>
                <w:lang w:val="kk-KZ"/>
              </w:rPr>
            </w:pPr>
            <w:r w:rsidRPr="00E515A6">
              <w:rPr>
                <w:rFonts w:ascii="Times New Roman" w:hAnsi="Times New Roman" w:cs="Times New Roman"/>
                <w:lang w:val="kk-KZ"/>
              </w:rPr>
              <w:t>Эмпатия (басқаның күйін сезіне алу құндылығы)</w:t>
            </w:r>
          </w:p>
          <w:p w14:paraId="2022EC96" w14:textId="77777777" w:rsidR="00A916A4" w:rsidRPr="00E515A6" w:rsidRDefault="00A916A4" w:rsidP="00542280">
            <w:pPr>
              <w:spacing w:after="0" w:line="240" w:lineRule="auto"/>
              <w:jc w:val="center"/>
              <w:rPr>
                <w:rFonts w:ascii="Times New Roman" w:hAnsi="Times New Roman" w:cs="Times New Roman"/>
                <w:lang w:val="kk-KZ"/>
              </w:rPr>
            </w:pPr>
          </w:p>
        </w:tc>
        <w:tc>
          <w:tcPr>
            <w:tcW w:w="3117" w:type="dxa"/>
          </w:tcPr>
          <w:p w14:paraId="49E982C3" w14:textId="06E559E5" w:rsidR="00A916A4" w:rsidRPr="00E515A6" w:rsidRDefault="00A916A4" w:rsidP="00030F0E">
            <w:pPr>
              <w:spacing w:after="0" w:line="240" w:lineRule="auto"/>
              <w:jc w:val="center"/>
              <w:rPr>
                <w:rFonts w:ascii="Times New Roman" w:hAnsi="Times New Roman" w:cs="Times New Roman"/>
                <w:lang w:val="kk-KZ"/>
              </w:rPr>
            </w:pPr>
            <w:r w:rsidRPr="00E515A6">
              <w:rPr>
                <w:rFonts w:ascii="Times New Roman" w:hAnsi="Times New Roman" w:cs="Times New Roman"/>
                <w:lang w:val="kk-KZ"/>
              </w:rPr>
              <w:t>Жанашырлық (басқаға қамқор болуға ішкі дайындық құндылығы)</w:t>
            </w:r>
          </w:p>
        </w:tc>
        <w:tc>
          <w:tcPr>
            <w:tcW w:w="3379" w:type="dxa"/>
          </w:tcPr>
          <w:p w14:paraId="1E4A4F61" w14:textId="77777777" w:rsidR="00A916A4" w:rsidRPr="00E515A6" w:rsidRDefault="00A916A4" w:rsidP="00542280">
            <w:pPr>
              <w:spacing w:after="0" w:line="240" w:lineRule="auto"/>
              <w:jc w:val="center"/>
              <w:rPr>
                <w:rFonts w:ascii="Times New Roman" w:hAnsi="Times New Roman" w:cs="Times New Roman"/>
                <w:lang w:val="kk-KZ"/>
              </w:rPr>
            </w:pPr>
            <w:r w:rsidRPr="00E515A6">
              <w:rPr>
                <w:rFonts w:ascii="Times New Roman" w:hAnsi="Times New Roman" w:cs="Times New Roman"/>
                <w:lang w:val="kk-KZ"/>
              </w:rPr>
              <w:t>Мейірімділік (ізгі әрекет жасауға бағытталған тұрақты қатынас құндылығы)</w:t>
            </w:r>
          </w:p>
        </w:tc>
      </w:tr>
      <w:tr w:rsidR="004E18CA" w:rsidRPr="005E3436" w14:paraId="7A609813" w14:textId="77777777" w:rsidTr="00CB4EA8">
        <w:tc>
          <w:tcPr>
            <w:tcW w:w="3138" w:type="dxa"/>
          </w:tcPr>
          <w:p w14:paraId="2D828464" w14:textId="77777777" w:rsidR="004E18CA" w:rsidRPr="00E515A6" w:rsidRDefault="004E18CA" w:rsidP="004E18CA">
            <w:pPr>
              <w:spacing w:after="0" w:line="240" w:lineRule="auto"/>
              <w:rPr>
                <w:rFonts w:ascii="Times New Roman" w:hAnsi="Times New Roman" w:cs="Times New Roman"/>
              </w:rPr>
            </w:pPr>
            <w:proofErr w:type="spellStart"/>
            <w:r w:rsidRPr="00E515A6">
              <w:rPr>
                <w:rFonts w:ascii="Times New Roman" w:hAnsi="Times New Roman" w:cs="Times New Roman"/>
              </w:rPr>
              <w:t>Мазмұндық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сипаттамасы</w:t>
            </w:r>
            <w:proofErr w:type="spellEnd"/>
            <w:r w:rsidRPr="00E515A6">
              <w:rPr>
                <w:rFonts w:ascii="Times New Roman" w:hAnsi="Times New Roman" w:cs="Times New Roman"/>
              </w:rPr>
              <w:t>:</w:t>
            </w:r>
          </w:p>
          <w:p w14:paraId="031DB797" w14:textId="77777777" w:rsidR="004E18CA" w:rsidRPr="00E515A6" w:rsidRDefault="004E18CA" w:rsidP="004E18CA">
            <w:pPr>
              <w:numPr>
                <w:ilvl w:val="0"/>
                <w:numId w:val="5"/>
              </w:numPr>
              <w:tabs>
                <w:tab w:val="clear" w:pos="720"/>
                <w:tab w:val="num" w:pos="360"/>
              </w:tabs>
              <w:spacing w:after="0" w:line="240" w:lineRule="auto"/>
              <w:ind w:left="35" w:firstLine="284"/>
              <w:jc w:val="both"/>
              <w:rPr>
                <w:rFonts w:ascii="Times New Roman" w:hAnsi="Times New Roman" w:cs="Times New Roman"/>
              </w:rPr>
            </w:pPr>
            <w:proofErr w:type="spellStart"/>
            <w:r w:rsidRPr="00E515A6">
              <w:rPr>
                <w:rFonts w:ascii="Times New Roman" w:hAnsi="Times New Roman" w:cs="Times New Roman"/>
              </w:rPr>
              <w:t>басқа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адамның</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көңіл</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күйін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түсіне</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білу</w:t>
            </w:r>
            <w:proofErr w:type="spellEnd"/>
          </w:p>
          <w:p w14:paraId="2618C55E" w14:textId="77777777" w:rsidR="004E18CA" w:rsidRPr="00E515A6" w:rsidRDefault="004E18CA" w:rsidP="004E18CA">
            <w:pPr>
              <w:numPr>
                <w:ilvl w:val="0"/>
                <w:numId w:val="5"/>
              </w:numPr>
              <w:tabs>
                <w:tab w:val="clear" w:pos="720"/>
                <w:tab w:val="num" w:pos="360"/>
              </w:tabs>
              <w:spacing w:after="0" w:line="240" w:lineRule="auto"/>
              <w:ind w:left="35" w:firstLine="284"/>
              <w:jc w:val="both"/>
              <w:rPr>
                <w:rFonts w:ascii="Times New Roman" w:hAnsi="Times New Roman" w:cs="Times New Roman"/>
              </w:rPr>
            </w:pPr>
            <w:proofErr w:type="spellStart"/>
            <w:r w:rsidRPr="00E515A6">
              <w:rPr>
                <w:rFonts w:ascii="Times New Roman" w:hAnsi="Times New Roman" w:cs="Times New Roman"/>
              </w:rPr>
              <w:t>музыкалық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бейне</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арқылы</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кейіпкердің</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сезімін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қабылдау</w:t>
            </w:r>
            <w:proofErr w:type="spellEnd"/>
          </w:p>
          <w:p w14:paraId="22106F9A" w14:textId="1F5872C1" w:rsidR="004E18CA" w:rsidRPr="00E515A6" w:rsidRDefault="004E18CA" w:rsidP="004E18CA">
            <w:pPr>
              <w:spacing w:after="0" w:line="240" w:lineRule="auto"/>
              <w:jc w:val="center"/>
              <w:rPr>
                <w:rFonts w:ascii="Times New Roman" w:hAnsi="Times New Roman" w:cs="Times New Roman"/>
                <w:lang w:val="kk-KZ"/>
              </w:rPr>
            </w:pPr>
            <w:proofErr w:type="spellStart"/>
            <w:r w:rsidRPr="00E515A6">
              <w:rPr>
                <w:rFonts w:ascii="Times New Roman" w:hAnsi="Times New Roman" w:cs="Times New Roman"/>
              </w:rPr>
              <w:t>өз</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сезімін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басқа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сезімімен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салыстыру</w:t>
            </w:r>
            <w:proofErr w:type="spellEnd"/>
          </w:p>
        </w:tc>
        <w:tc>
          <w:tcPr>
            <w:tcW w:w="3117" w:type="dxa"/>
          </w:tcPr>
          <w:p w14:paraId="1F372B29" w14:textId="77777777" w:rsidR="004E18CA" w:rsidRPr="00E515A6" w:rsidRDefault="004E18CA" w:rsidP="004E18CA">
            <w:pPr>
              <w:spacing w:after="0" w:line="240" w:lineRule="auto"/>
              <w:rPr>
                <w:rFonts w:ascii="Times New Roman" w:hAnsi="Times New Roman" w:cs="Times New Roman"/>
              </w:rPr>
            </w:pPr>
            <w:proofErr w:type="spellStart"/>
            <w:r w:rsidRPr="00E515A6">
              <w:rPr>
                <w:rFonts w:ascii="Times New Roman" w:hAnsi="Times New Roman" w:cs="Times New Roman"/>
              </w:rPr>
              <w:t>Мазмұндық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сипаттамасы</w:t>
            </w:r>
            <w:proofErr w:type="spellEnd"/>
            <w:r w:rsidRPr="00E515A6">
              <w:rPr>
                <w:rFonts w:ascii="Times New Roman" w:hAnsi="Times New Roman" w:cs="Times New Roman"/>
              </w:rPr>
              <w:t>:</w:t>
            </w:r>
          </w:p>
          <w:p w14:paraId="227F7D97" w14:textId="77777777" w:rsidR="004E18CA" w:rsidRPr="00E515A6" w:rsidRDefault="004E18CA" w:rsidP="004E18CA">
            <w:pPr>
              <w:numPr>
                <w:ilvl w:val="0"/>
                <w:numId w:val="6"/>
              </w:numPr>
              <w:tabs>
                <w:tab w:val="clear" w:pos="720"/>
                <w:tab w:val="num" w:pos="360"/>
              </w:tabs>
              <w:spacing w:after="0" w:line="240" w:lineRule="auto"/>
              <w:ind w:left="15" w:firstLine="283"/>
              <w:jc w:val="both"/>
              <w:rPr>
                <w:rFonts w:ascii="Times New Roman" w:hAnsi="Times New Roman" w:cs="Times New Roman"/>
              </w:rPr>
            </w:pPr>
            <w:proofErr w:type="spellStart"/>
            <w:r w:rsidRPr="00E515A6">
              <w:rPr>
                <w:rFonts w:ascii="Times New Roman" w:hAnsi="Times New Roman" w:cs="Times New Roman"/>
              </w:rPr>
              <w:t>басқа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адамның</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қиындық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жағдайына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бейжай</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қарамау</w:t>
            </w:r>
            <w:proofErr w:type="spellEnd"/>
          </w:p>
          <w:p w14:paraId="1001DE74" w14:textId="77777777" w:rsidR="004E18CA" w:rsidRPr="00E515A6" w:rsidRDefault="004E18CA" w:rsidP="004E18CA">
            <w:pPr>
              <w:numPr>
                <w:ilvl w:val="0"/>
                <w:numId w:val="6"/>
              </w:numPr>
              <w:tabs>
                <w:tab w:val="clear" w:pos="720"/>
                <w:tab w:val="num" w:pos="360"/>
              </w:tabs>
              <w:spacing w:after="0" w:line="240" w:lineRule="auto"/>
              <w:ind w:left="15" w:firstLine="283"/>
              <w:jc w:val="both"/>
              <w:rPr>
                <w:rFonts w:ascii="Times New Roman" w:hAnsi="Times New Roman" w:cs="Times New Roman"/>
              </w:rPr>
            </w:pPr>
            <w:proofErr w:type="spellStart"/>
            <w:r w:rsidRPr="00E515A6">
              <w:rPr>
                <w:rFonts w:ascii="Times New Roman" w:hAnsi="Times New Roman" w:cs="Times New Roman"/>
              </w:rPr>
              <w:t>көмек</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көрсетуге</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эмоционалдық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ниет</w:t>
            </w:r>
            <w:proofErr w:type="spellEnd"/>
          </w:p>
          <w:p w14:paraId="6B962535" w14:textId="32BFBE64" w:rsidR="004E18CA" w:rsidRPr="00E515A6" w:rsidRDefault="004E18CA" w:rsidP="004E18CA">
            <w:pPr>
              <w:spacing w:after="0" w:line="240" w:lineRule="auto"/>
              <w:jc w:val="center"/>
              <w:rPr>
                <w:rFonts w:ascii="Times New Roman" w:hAnsi="Times New Roman" w:cs="Times New Roman"/>
                <w:lang w:val="kk-KZ"/>
              </w:rPr>
            </w:pPr>
            <w:proofErr w:type="spellStart"/>
            <w:r w:rsidRPr="00E515A6">
              <w:rPr>
                <w:rFonts w:ascii="Times New Roman" w:hAnsi="Times New Roman" w:cs="Times New Roman"/>
              </w:rPr>
              <w:t>әлсізге</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кішіге</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қамқорлық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көрсетуге</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бейімділік</w:t>
            </w:r>
            <w:proofErr w:type="spellEnd"/>
          </w:p>
        </w:tc>
        <w:tc>
          <w:tcPr>
            <w:tcW w:w="3379" w:type="dxa"/>
          </w:tcPr>
          <w:p w14:paraId="00F7C94A" w14:textId="77777777" w:rsidR="004E18CA" w:rsidRPr="00E515A6" w:rsidRDefault="004E18CA" w:rsidP="004E18CA">
            <w:pPr>
              <w:spacing w:after="0" w:line="240" w:lineRule="auto"/>
              <w:rPr>
                <w:rFonts w:ascii="Times New Roman" w:hAnsi="Times New Roman" w:cs="Times New Roman"/>
              </w:rPr>
            </w:pPr>
            <w:proofErr w:type="spellStart"/>
            <w:r w:rsidRPr="00E515A6">
              <w:rPr>
                <w:rFonts w:ascii="Times New Roman" w:hAnsi="Times New Roman" w:cs="Times New Roman"/>
              </w:rPr>
              <w:t>Мазмұндық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сипаттамасы</w:t>
            </w:r>
            <w:proofErr w:type="spellEnd"/>
            <w:r w:rsidRPr="00E515A6">
              <w:rPr>
                <w:rFonts w:ascii="Times New Roman" w:hAnsi="Times New Roman" w:cs="Times New Roman"/>
              </w:rPr>
              <w:t>:</w:t>
            </w:r>
          </w:p>
          <w:p w14:paraId="3CF1CFE2" w14:textId="77777777" w:rsidR="004E18CA" w:rsidRPr="00E515A6" w:rsidRDefault="004E18CA" w:rsidP="004E18CA">
            <w:pPr>
              <w:numPr>
                <w:ilvl w:val="0"/>
                <w:numId w:val="7"/>
              </w:numPr>
              <w:tabs>
                <w:tab w:val="clear" w:pos="720"/>
                <w:tab w:val="num" w:pos="360"/>
              </w:tabs>
              <w:spacing w:after="0" w:line="240" w:lineRule="auto"/>
              <w:ind w:left="8" w:firstLine="284"/>
              <w:jc w:val="both"/>
              <w:rPr>
                <w:rFonts w:ascii="Times New Roman" w:hAnsi="Times New Roman" w:cs="Times New Roman"/>
              </w:rPr>
            </w:pPr>
            <w:proofErr w:type="spellStart"/>
            <w:r w:rsidRPr="00E515A6">
              <w:rPr>
                <w:rFonts w:ascii="Times New Roman" w:hAnsi="Times New Roman" w:cs="Times New Roman"/>
              </w:rPr>
              <w:t>айналаға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жылы</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қарым-қатынас</w:t>
            </w:r>
            <w:proofErr w:type="spellEnd"/>
          </w:p>
          <w:p w14:paraId="23C0ED31" w14:textId="77777777" w:rsidR="004E18CA" w:rsidRPr="00E515A6" w:rsidRDefault="004E18CA" w:rsidP="004E18CA">
            <w:pPr>
              <w:numPr>
                <w:ilvl w:val="0"/>
                <w:numId w:val="7"/>
              </w:numPr>
              <w:tabs>
                <w:tab w:val="clear" w:pos="720"/>
                <w:tab w:val="num" w:pos="360"/>
              </w:tabs>
              <w:spacing w:after="0" w:line="240" w:lineRule="auto"/>
              <w:ind w:left="8" w:firstLine="284"/>
              <w:jc w:val="both"/>
              <w:rPr>
                <w:rFonts w:ascii="Times New Roman" w:hAnsi="Times New Roman" w:cs="Times New Roman"/>
              </w:rPr>
            </w:pPr>
            <w:proofErr w:type="spellStart"/>
            <w:r w:rsidRPr="00E515A6">
              <w:rPr>
                <w:rFonts w:ascii="Times New Roman" w:hAnsi="Times New Roman" w:cs="Times New Roman"/>
              </w:rPr>
              <w:t>ренжітпеуге</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қолдауға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ұмтылу</w:t>
            </w:r>
            <w:proofErr w:type="spellEnd"/>
          </w:p>
          <w:p w14:paraId="3B5838CF" w14:textId="77777777" w:rsidR="004E18CA" w:rsidRPr="00E515A6" w:rsidRDefault="004E18CA" w:rsidP="004E18CA">
            <w:pPr>
              <w:numPr>
                <w:ilvl w:val="0"/>
                <w:numId w:val="7"/>
              </w:numPr>
              <w:tabs>
                <w:tab w:val="clear" w:pos="720"/>
                <w:tab w:val="num" w:pos="360"/>
              </w:tabs>
              <w:spacing w:after="0" w:line="240" w:lineRule="auto"/>
              <w:ind w:left="8" w:firstLine="284"/>
              <w:jc w:val="both"/>
              <w:rPr>
                <w:rFonts w:ascii="Times New Roman" w:hAnsi="Times New Roman" w:cs="Times New Roman"/>
              </w:rPr>
            </w:pPr>
            <w:proofErr w:type="spellStart"/>
            <w:r w:rsidRPr="00E515A6">
              <w:rPr>
                <w:rFonts w:ascii="Times New Roman" w:hAnsi="Times New Roman" w:cs="Times New Roman"/>
              </w:rPr>
              <w:t>жағымды</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эмоциялық</w:t>
            </w:r>
            <w:proofErr w:type="spellEnd"/>
            <w:r w:rsidRPr="00E515A6">
              <w:rPr>
                <w:rFonts w:ascii="Times New Roman" w:hAnsi="Times New Roman" w:cs="Times New Roman"/>
              </w:rPr>
              <w:t xml:space="preserve"> орта </w:t>
            </w:r>
            <w:proofErr w:type="spellStart"/>
            <w:r w:rsidRPr="00E515A6">
              <w:rPr>
                <w:rFonts w:ascii="Times New Roman" w:hAnsi="Times New Roman" w:cs="Times New Roman"/>
              </w:rPr>
              <w:t>құруға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үлес</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қосу</w:t>
            </w:r>
            <w:proofErr w:type="spellEnd"/>
          </w:p>
          <w:p w14:paraId="7A1E6048" w14:textId="77777777" w:rsidR="004E18CA" w:rsidRPr="00E515A6" w:rsidRDefault="004E18CA" w:rsidP="004E18CA">
            <w:pPr>
              <w:spacing w:after="0" w:line="240" w:lineRule="auto"/>
              <w:jc w:val="center"/>
              <w:rPr>
                <w:rFonts w:ascii="Times New Roman" w:hAnsi="Times New Roman" w:cs="Times New Roman"/>
                <w:lang w:val="kk-KZ"/>
              </w:rPr>
            </w:pPr>
          </w:p>
        </w:tc>
      </w:tr>
      <w:tr w:rsidR="004E18CA" w:rsidRPr="005E3436" w14:paraId="1543B3B3" w14:textId="77777777" w:rsidTr="00CB4EA8">
        <w:tc>
          <w:tcPr>
            <w:tcW w:w="3138" w:type="dxa"/>
          </w:tcPr>
          <w:p w14:paraId="42882608" w14:textId="77777777" w:rsidR="004E18CA" w:rsidRPr="00E515A6" w:rsidRDefault="004E18CA" w:rsidP="004E18CA">
            <w:pPr>
              <w:spacing w:after="0" w:line="240" w:lineRule="auto"/>
              <w:rPr>
                <w:rFonts w:ascii="Times New Roman" w:hAnsi="Times New Roman" w:cs="Times New Roman"/>
              </w:rPr>
            </w:pPr>
            <w:r w:rsidRPr="00E515A6">
              <w:rPr>
                <w:rFonts w:ascii="Times New Roman" w:hAnsi="Times New Roman" w:cs="Times New Roman"/>
              </w:rPr>
              <w:t xml:space="preserve">Музыка </w:t>
            </w:r>
            <w:proofErr w:type="spellStart"/>
            <w:r w:rsidRPr="00E515A6">
              <w:rPr>
                <w:rFonts w:ascii="Times New Roman" w:hAnsi="Times New Roman" w:cs="Times New Roman"/>
              </w:rPr>
              <w:t>арқылы</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көрінуі</w:t>
            </w:r>
            <w:proofErr w:type="spellEnd"/>
            <w:r w:rsidRPr="00E515A6">
              <w:rPr>
                <w:rFonts w:ascii="Times New Roman" w:hAnsi="Times New Roman" w:cs="Times New Roman"/>
              </w:rPr>
              <w:t>:</w:t>
            </w:r>
          </w:p>
          <w:p w14:paraId="7C27C9A9" w14:textId="77777777" w:rsidR="004E18CA" w:rsidRPr="00E515A6" w:rsidRDefault="004E18CA" w:rsidP="004E18CA">
            <w:pPr>
              <w:numPr>
                <w:ilvl w:val="0"/>
                <w:numId w:val="8"/>
              </w:numPr>
              <w:tabs>
                <w:tab w:val="clear" w:pos="720"/>
              </w:tabs>
              <w:spacing w:after="0" w:line="240" w:lineRule="auto"/>
              <w:ind w:left="35" w:firstLine="284"/>
              <w:jc w:val="both"/>
              <w:rPr>
                <w:rFonts w:ascii="Times New Roman" w:hAnsi="Times New Roman" w:cs="Times New Roman"/>
              </w:rPr>
            </w:pPr>
            <w:proofErr w:type="spellStart"/>
            <w:r w:rsidRPr="00E515A6">
              <w:rPr>
                <w:rFonts w:ascii="Times New Roman" w:hAnsi="Times New Roman" w:cs="Times New Roman"/>
              </w:rPr>
              <w:t>мұңды</w:t>
            </w:r>
            <w:proofErr w:type="spellEnd"/>
            <w:r w:rsidRPr="00E515A6">
              <w:rPr>
                <w:rFonts w:ascii="Times New Roman" w:hAnsi="Times New Roman" w:cs="Times New Roman"/>
              </w:rPr>
              <w:t>/</w:t>
            </w:r>
            <w:proofErr w:type="spellStart"/>
            <w:r w:rsidRPr="00E515A6">
              <w:rPr>
                <w:rFonts w:ascii="Times New Roman" w:hAnsi="Times New Roman" w:cs="Times New Roman"/>
              </w:rPr>
              <w:t>лирикалық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халық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әндерін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тыңдағанда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эмоциялық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үн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қосу</w:t>
            </w:r>
            <w:proofErr w:type="spellEnd"/>
          </w:p>
          <w:p w14:paraId="1D70408C" w14:textId="77777777" w:rsidR="004E18CA" w:rsidRPr="00E515A6" w:rsidRDefault="004E18CA" w:rsidP="004E18CA">
            <w:pPr>
              <w:numPr>
                <w:ilvl w:val="0"/>
                <w:numId w:val="8"/>
              </w:numPr>
              <w:tabs>
                <w:tab w:val="clear" w:pos="720"/>
              </w:tabs>
              <w:spacing w:after="0" w:line="240" w:lineRule="auto"/>
              <w:ind w:left="35" w:firstLine="284"/>
              <w:jc w:val="both"/>
              <w:rPr>
                <w:rFonts w:ascii="Times New Roman" w:hAnsi="Times New Roman" w:cs="Times New Roman"/>
              </w:rPr>
            </w:pPr>
            <w:proofErr w:type="spellStart"/>
            <w:r w:rsidRPr="00E515A6">
              <w:rPr>
                <w:rFonts w:ascii="Times New Roman" w:hAnsi="Times New Roman" w:cs="Times New Roman"/>
              </w:rPr>
              <w:t>кейіпкердің</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күйін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сөзбен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сипаттай</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алу</w:t>
            </w:r>
            <w:proofErr w:type="spellEnd"/>
          </w:p>
          <w:p w14:paraId="029F261B" w14:textId="766900EA" w:rsidR="004E18CA" w:rsidRPr="00E515A6" w:rsidRDefault="004E18CA" w:rsidP="004E18CA">
            <w:pPr>
              <w:spacing w:after="0" w:line="240" w:lineRule="auto"/>
              <w:jc w:val="center"/>
              <w:rPr>
                <w:rFonts w:ascii="Times New Roman" w:hAnsi="Times New Roman" w:cs="Times New Roman"/>
                <w:lang w:val="kk-KZ"/>
              </w:rPr>
            </w:pPr>
            <w:r w:rsidRPr="00E515A6">
              <w:rPr>
                <w:rFonts w:ascii="Times New Roman" w:hAnsi="Times New Roman" w:cs="Times New Roman"/>
              </w:rPr>
              <w:t>«</w:t>
            </w:r>
            <w:proofErr w:type="spellStart"/>
            <w:r w:rsidRPr="00E515A6">
              <w:rPr>
                <w:rFonts w:ascii="Times New Roman" w:hAnsi="Times New Roman" w:cs="Times New Roman"/>
              </w:rPr>
              <w:t>егер</w:t>
            </w:r>
            <w:proofErr w:type="spellEnd"/>
            <w:r w:rsidRPr="00E515A6">
              <w:rPr>
                <w:rFonts w:ascii="Times New Roman" w:hAnsi="Times New Roman" w:cs="Times New Roman"/>
              </w:rPr>
              <w:t xml:space="preserve"> мен </w:t>
            </w:r>
            <w:proofErr w:type="spellStart"/>
            <w:r w:rsidRPr="00E515A6">
              <w:rPr>
                <w:rFonts w:ascii="Times New Roman" w:hAnsi="Times New Roman" w:cs="Times New Roman"/>
              </w:rPr>
              <w:t>оның</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орнында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болсам</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деп</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ойлай</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алу</w:t>
            </w:r>
            <w:proofErr w:type="spellEnd"/>
          </w:p>
        </w:tc>
        <w:tc>
          <w:tcPr>
            <w:tcW w:w="3117" w:type="dxa"/>
          </w:tcPr>
          <w:p w14:paraId="35550AD8" w14:textId="77777777" w:rsidR="004E18CA" w:rsidRPr="00E515A6" w:rsidRDefault="004E18CA" w:rsidP="004E18CA">
            <w:pPr>
              <w:spacing w:after="0" w:line="240" w:lineRule="auto"/>
              <w:rPr>
                <w:rFonts w:ascii="Times New Roman" w:hAnsi="Times New Roman" w:cs="Times New Roman"/>
              </w:rPr>
            </w:pPr>
            <w:r w:rsidRPr="00E515A6">
              <w:rPr>
                <w:rFonts w:ascii="Times New Roman" w:hAnsi="Times New Roman" w:cs="Times New Roman"/>
              </w:rPr>
              <w:t xml:space="preserve">Музыка </w:t>
            </w:r>
            <w:proofErr w:type="spellStart"/>
            <w:r w:rsidRPr="00E515A6">
              <w:rPr>
                <w:rFonts w:ascii="Times New Roman" w:hAnsi="Times New Roman" w:cs="Times New Roman"/>
              </w:rPr>
              <w:t>арқылы</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көрінуі</w:t>
            </w:r>
            <w:proofErr w:type="spellEnd"/>
            <w:r w:rsidRPr="00E515A6">
              <w:rPr>
                <w:rFonts w:ascii="Times New Roman" w:hAnsi="Times New Roman" w:cs="Times New Roman"/>
              </w:rPr>
              <w:t>:</w:t>
            </w:r>
          </w:p>
          <w:p w14:paraId="1A8DC16F" w14:textId="77777777" w:rsidR="004E18CA" w:rsidRPr="00E515A6" w:rsidRDefault="004E18CA" w:rsidP="004E18CA">
            <w:pPr>
              <w:numPr>
                <w:ilvl w:val="0"/>
                <w:numId w:val="9"/>
              </w:numPr>
              <w:tabs>
                <w:tab w:val="clear" w:pos="720"/>
                <w:tab w:val="num" w:pos="360"/>
              </w:tabs>
              <w:spacing w:after="0" w:line="240" w:lineRule="auto"/>
              <w:ind w:left="0" w:firstLine="298"/>
              <w:jc w:val="both"/>
              <w:rPr>
                <w:rFonts w:ascii="Times New Roman" w:hAnsi="Times New Roman" w:cs="Times New Roman"/>
              </w:rPr>
            </w:pPr>
            <w:proofErr w:type="spellStart"/>
            <w:r w:rsidRPr="00E515A6">
              <w:rPr>
                <w:rFonts w:ascii="Times New Roman" w:hAnsi="Times New Roman" w:cs="Times New Roman"/>
              </w:rPr>
              <w:t>халық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әндеріндегі</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мұң</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сағыныш</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тағдыр</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тақырыптарына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үн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қосу</w:t>
            </w:r>
            <w:proofErr w:type="spellEnd"/>
          </w:p>
          <w:p w14:paraId="4B42854F" w14:textId="77777777" w:rsidR="004E18CA" w:rsidRPr="00E515A6" w:rsidRDefault="004E18CA" w:rsidP="004E18CA">
            <w:pPr>
              <w:numPr>
                <w:ilvl w:val="0"/>
                <w:numId w:val="9"/>
              </w:numPr>
              <w:tabs>
                <w:tab w:val="clear" w:pos="720"/>
                <w:tab w:val="num" w:pos="360"/>
              </w:tabs>
              <w:spacing w:after="0" w:line="240" w:lineRule="auto"/>
              <w:ind w:left="0" w:firstLine="298"/>
              <w:jc w:val="both"/>
              <w:rPr>
                <w:rFonts w:ascii="Times New Roman" w:hAnsi="Times New Roman" w:cs="Times New Roman"/>
              </w:rPr>
            </w:pPr>
            <w:proofErr w:type="spellStart"/>
            <w:r w:rsidRPr="00E515A6">
              <w:rPr>
                <w:rFonts w:ascii="Times New Roman" w:hAnsi="Times New Roman" w:cs="Times New Roman"/>
              </w:rPr>
              <w:t>ән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мазмұнын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өмірлік</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жағдаймен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байланыстыру</w:t>
            </w:r>
            <w:proofErr w:type="spellEnd"/>
          </w:p>
          <w:p w14:paraId="2E858FAF" w14:textId="7754E350" w:rsidR="004E18CA" w:rsidRPr="00E515A6" w:rsidRDefault="004E18CA" w:rsidP="00CB4EA8">
            <w:pPr>
              <w:numPr>
                <w:ilvl w:val="0"/>
                <w:numId w:val="9"/>
              </w:numPr>
              <w:tabs>
                <w:tab w:val="clear" w:pos="720"/>
                <w:tab w:val="num" w:pos="360"/>
              </w:tabs>
              <w:spacing w:after="0" w:line="240" w:lineRule="auto"/>
              <w:ind w:left="0" w:firstLine="298"/>
              <w:jc w:val="both"/>
              <w:rPr>
                <w:rFonts w:ascii="Times New Roman" w:hAnsi="Times New Roman" w:cs="Times New Roman"/>
                <w:lang w:val="kk-KZ"/>
              </w:rPr>
            </w:pPr>
            <w:proofErr w:type="spellStart"/>
            <w:r w:rsidRPr="00E515A6">
              <w:rPr>
                <w:rFonts w:ascii="Times New Roman" w:hAnsi="Times New Roman" w:cs="Times New Roman"/>
              </w:rPr>
              <w:t>сыныпта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жолдасына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көмектесуге</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ұмтылу</w:t>
            </w:r>
            <w:proofErr w:type="spellEnd"/>
          </w:p>
        </w:tc>
        <w:tc>
          <w:tcPr>
            <w:tcW w:w="3379" w:type="dxa"/>
          </w:tcPr>
          <w:p w14:paraId="09A533D4" w14:textId="77777777" w:rsidR="004E18CA" w:rsidRPr="00E515A6" w:rsidRDefault="004E18CA" w:rsidP="004E18CA">
            <w:pPr>
              <w:spacing w:after="0" w:line="240" w:lineRule="auto"/>
              <w:rPr>
                <w:rFonts w:ascii="Times New Roman" w:hAnsi="Times New Roman" w:cs="Times New Roman"/>
              </w:rPr>
            </w:pPr>
            <w:r w:rsidRPr="00E515A6">
              <w:rPr>
                <w:rFonts w:ascii="Times New Roman" w:hAnsi="Times New Roman" w:cs="Times New Roman"/>
              </w:rPr>
              <w:t xml:space="preserve">Музыка </w:t>
            </w:r>
            <w:proofErr w:type="spellStart"/>
            <w:r w:rsidRPr="00E515A6">
              <w:rPr>
                <w:rFonts w:ascii="Times New Roman" w:hAnsi="Times New Roman" w:cs="Times New Roman"/>
              </w:rPr>
              <w:t>арқылы</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көрінуі</w:t>
            </w:r>
            <w:proofErr w:type="spellEnd"/>
            <w:r w:rsidRPr="00E515A6">
              <w:rPr>
                <w:rFonts w:ascii="Times New Roman" w:hAnsi="Times New Roman" w:cs="Times New Roman"/>
              </w:rPr>
              <w:t>:</w:t>
            </w:r>
          </w:p>
          <w:p w14:paraId="21C203B1" w14:textId="77777777" w:rsidR="004E18CA" w:rsidRPr="00E515A6" w:rsidRDefault="004E18CA" w:rsidP="004E18CA">
            <w:pPr>
              <w:numPr>
                <w:ilvl w:val="0"/>
                <w:numId w:val="10"/>
              </w:numPr>
              <w:tabs>
                <w:tab w:val="clear" w:pos="720"/>
                <w:tab w:val="num" w:pos="360"/>
              </w:tabs>
              <w:spacing w:after="0" w:line="240" w:lineRule="auto"/>
              <w:ind w:left="8" w:firstLine="142"/>
              <w:jc w:val="both"/>
              <w:rPr>
                <w:rFonts w:ascii="Times New Roman" w:hAnsi="Times New Roman" w:cs="Times New Roman"/>
              </w:rPr>
            </w:pPr>
            <w:proofErr w:type="spellStart"/>
            <w:r w:rsidRPr="00E515A6">
              <w:rPr>
                <w:rFonts w:ascii="Times New Roman" w:hAnsi="Times New Roman" w:cs="Times New Roman"/>
              </w:rPr>
              <w:t>бірлесіп</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ән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айту</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кезінде</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достық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қарым-қатынас</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таныту</w:t>
            </w:r>
            <w:proofErr w:type="spellEnd"/>
          </w:p>
          <w:p w14:paraId="2B144F34" w14:textId="77777777" w:rsidR="004E18CA" w:rsidRPr="00E515A6" w:rsidRDefault="004E18CA" w:rsidP="004E18CA">
            <w:pPr>
              <w:numPr>
                <w:ilvl w:val="0"/>
                <w:numId w:val="10"/>
              </w:numPr>
              <w:tabs>
                <w:tab w:val="clear" w:pos="720"/>
                <w:tab w:val="num" w:pos="360"/>
              </w:tabs>
              <w:spacing w:after="0" w:line="240" w:lineRule="auto"/>
              <w:ind w:left="8" w:firstLine="142"/>
              <w:jc w:val="both"/>
              <w:rPr>
                <w:rFonts w:ascii="Times New Roman" w:hAnsi="Times New Roman" w:cs="Times New Roman"/>
              </w:rPr>
            </w:pPr>
            <w:proofErr w:type="spellStart"/>
            <w:r w:rsidRPr="00E515A6">
              <w:rPr>
                <w:rFonts w:ascii="Times New Roman" w:hAnsi="Times New Roman" w:cs="Times New Roman"/>
              </w:rPr>
              <w:t>өзгеге</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қолдау</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білдіру</w:t>
            </w:r>
            <w:proofErr w:type="spellEnd"/>
          </w:p>
          <w:p w14:paraId="452F56AE" w14:textId="77777777" w:rsidR="004E18CA" w:rsidRPr="00E515A6" w:rsidRDefault="004E18CA" w:rsidP="004E18CA">
            <w:pPr>
              <w:numPr>
                <w:ilvl w:val="0"/>
                <w:numId w:val="10"/>
              </w:numPr>
              <w:tabs>
                <w:tab w:val="clear" w:pos="720"/>
                <w:tab w:val="num" w:pos="360"/>
              </w:tabs>
              <w:spacing w:after="0" w:line="240" w:lineRule="auto"/>
              <w:ind w:left="8" w:firstLine="142"/>
              <w:jc w:val="both"/>
              <w:rPr>
                <w:rFonts w:ascii="Times New Roman" w:hAnsi="Times New Roman" w:cs="Times New Roman"/>
              </w:rPr>
            </w:pPr>
            <w:proofErr w:type="spellStart"/>
            <w:r w:rsidRPr="00E515A6">
              <w:rPr>
                <w:rFonts w:ascii="Times New Roman" w:hAnsi="Times New Roman" w:cs="Times New Roman"/>
              </w:rPr>
              <w:t>ұжымдық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орындауда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үйлесімділік</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сақтауға</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тырысу</w:t>
            </w:r>
            <w:proofErr w:type="spellEnd"/>
          </w:p>
          <w:p w14:paraId="54E5F70E" w14:textId="77777777" w:rsidR="004E18CA" w:rsidRPr="00E515A6" w:rsidRDefault="004E18CA" w:rsidP="004E18CA">
            <w:pPr>
              <w:spacing w:after="0" w:line="240" w:lineRule="auto"/>
              <w:jc w:val="center"/>
              <w:rPr>
                <w:rFonts w:ascii="Times New Roman" w:hAnsi="Times New Roman" w:cs="Times New Roman"/>
                <w:lang w:val="kk-KZ"/>
              </w:rPr>
            </w:pPr>
          </w:p>
        </w:tc>
      </w:tr>
    </w:tbl>
    <w:p w14:paraId="7368AC05" w14:textId="77777777" w:rsidR="00A916A4" w:rsidRDefault="00A916A4" w:rsidP="00542280">
      <w:pPr>
        <w:spacing w:after="0" w:line="240" w:lineRule="auto"/>
        <w:rPr>
          <w:rFonts w:ascii="Times New Roman" w:hAnsi="Times New Roman" w:cs="Times New Roman"/>
          <w:b/>
          <w:bCs/>
          <w:lang w:val="kk-KZ"/>
        </w:rPr>
      </w:pPr>
    </w:p>
    <w:p w14:paraId="119C3F05" w14:textId="66AE549A" w:rsidR="00A916A4" w:rsidRPr="00E515A6" w:rsidRDefault="00A916A4" w:rsidP="009B4B65">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Адамгершілік құндылықтар мен олардың өзара байланыс кезеңдері және қалыптасу логикасымен сипатталады.</w:t>
      </w:r>
      <w:r w:rsidRPr="00E515A6">
        <w:rPr>
          <w:rFonts w:ascii="Times New Roman" w:hAnsi="Times New Roman" w:cs="Times New Roman"/>
          <w:lang w:val="kk-KZ"/>
        </w:rPr>
        <w:t xml:space="preserve"> </w:t>
      </w:r>
      <w:r w:rsidRPr="00E515A6">
        <w:rPr>
          <w:rFonts w:ascii="Times New Roman" w:hAnsi="Times New Roman" w:cs="Times New Roman"/>
          <w:sz w:val="28"/>
          <w:szCs w:val="28"/>
          <w:lang w:val="kk-KZ"/>
        </w:rPr>
        <w:t xml:space="preserve">Зерттеу аясында адамгершілік құндылықтар оқушылардың эмоциялық қабылдауынан басталып, біртіндеп адамгершілік құндылықтарға бағытталған тұрақты ізгілік қатынасқа ұласатын эмпатия → жанашырлық → мейірімділік бірізділігінде қарастырылады (Кесте </w:t>
      </w:r>
      <w:r w:rsidR="0075788F" w:rsidRPr="0075788F">
        <w:rPr>
          <w:rFonts w:ascii="Times New Roman" w:hAnsi="Times New Roman" w:cs="Times New Roman"/>
          <w:sz w:val="28"/>
          <w:szCs w:val="28"/>
          <w:lang w:val="kk-KZ"/>
        </w:rPr>
        <w:t>11</w:t>
      </w:r>
      <w:r w:rsidRPr="00E515A6">
        <w:rPr>
          <w:rFonts w:ascii="Times New Roman" w:hAnsi="Times New Roman" w:cs="Times New Roman"/>
          <w:sz w:val="28"/>
          <w:szCs w:val="28"/>
          <w:lang w:val="kk-KZ"/>
        </w:rPr>
        <w:t>).</w:t>
      </w:r>
    </w:p>
    <w:p w14:paraId="322A5864" w14:textId="77777777" w:rsidR="00A916A4" w:rsidRPr="00E515A6" w:rsidRDefault="00A916A4" w:rsidP="00542280">
      <w:pPr>
        <w:spacing w:after="0" w:line="240" w:lineRule="auto"/>
        <w:rPr>
          <w:rFonts w:ascii="Times New Roman" w:hAnsi="Times New Roman" w:cs="Times New Roman"/>
          <w:sz w:val="28"/>
          <w:szCs w:val="28"/>
          <w:lang w:val="kk-KZ"/>
        </w:rPr>
      </w:pPr>
    </w:p>
    <w:p w14:paraId="1D8DC94D" w14:textId="7D8BE6A8" w:rsidR="00A916A4" w:rsidRPr="00E515A6" w:rsidRDefault="00A916A4" w:rsidP="00542280">
      <w:pPr>
        <w:spacing w:after="0" w:line="240" w:lineRule="auto"/>
        <w:rPr>
          <w:rFonts w:ascii="Times New Roman" w:hAnsi="Times New Roman" w:cs="Times New Roman"/>
          <w:sz w:val="28"/>
          <w:szCs w:val="28"/>
          <w:lang w:val="kk-KZ"/>
        </w:rPr>
      </w:pPr>
      <w:r w:rsidRPr="00E515A6">
        <w:rPr>
          <w:rFonts w:ascii="Times New Roman" w:hAnsi="Times New Roman" w:cs="Times New Roman"/>
          <w:sz w:val="28"/>
          <w:szCs w:val="28"/>
          <w:lang w:val="kk-KZ"/>
        </w:rPr>
        <w:t>Кесте 1</w:t>
      </w:r>
      <w:r w:rsidR="0075788F">
        <w:rPr>
          <w:rFonts w:ascii="Times New Roman" w:hAnsi="Times New Roman" w:cs="Times New Roman"/>
          <w:sz w:val="28"/>
          <w:szCs w:val="28"/>
          <w:lang w:val="en-US"/>
        </w:rPr>
        <w:t>1</w:t>
      </w:r>
      <w:r w:rsidRPr="00E515A6">
        <w:rPr>
          <w:rFonts w:ascii="Times New Roman" w:hAnsi="Times New Roman" w:cs="Times New Roman"/>
          <w:sz w:val="28"/>
          <w:szCs w:val="28"/>
          <w:lang w:val="kk-KZ"/>
        </w:rPr>
        <w:t xml:space="preserve"> - </w:t>
      </w:r>
      <w:proofErr w:type="spellStart"/>
      <w:r w:rsidRPr="00E515A6">
        <w:rPr>
          <w:rFonts w:ascii="Times New Roman" w:hAnsi="Times New Roman" w:cs="Times New Roman"/>
          <w:sz w:val="28"/>
          <w:szCs w:val="28"/>
        </w:rPr>
        <w:t>Құндылықтардың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өзара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байланысы</w:t>
      </w:r>
      <w:proofErr w:type="spellEnd"/>
    </w:p>
    <w:p w14:paraId="637041B3" w14:textId="77777777" w:rsidR="00A916A4" w:rsidRPr="00E515A6" w:rsidRDefault="00A916A4" w:rsidP="00542280">
      <w:pPr>
        <w:spacing w:after="0" w:line="240" w:lineRule="auto"/>
        <w:rPr>
          <w:rFonts w:ascii="Times New Roman" w:hAnsi="Times New Roman" w:cs="Times New Roman"/>
          <w:b/>
          <w:bCs/>
          <w:lang w:val="kk-KZ"/>
        </w:rPr>
      </w:pPr>
    </w:p>
    <w:tbl>
      <w:tblPr>
        <w:tblStyle w:val="a7"/>
        <w:tblW w:w="0" w:type="auto"/>
        <w:tblLook w:val="04A0" w:firstRow="1" w:lastRow="0" w:firstColumn="1" w:lastColumn="0" w:noHBand="0" w:noVBand="1"/>
      </w:tblPr>
      <w:tblGrid>
        <w:gridCol w:w="1242"/>
        <w:gridCol w:w="8329"/>
      </w:tblGrid>
      <w:tr w:rsidR="00A916A4" w:rsidRPr="00E515A6" w14:paraId="03163DD3" w14:textId="77777777" w:rsidTr="00174B2F">
        <w:tc>
          <w:tcPr>
            <w:tcW w:w="1242" w:type="dxa"/>
            <w:vAlign w:val="center"/>
          </w:tcPr>
          <w:p w14:paraId="649548BE" w14:textId="77777777" w:rsidR="00A916A4" w:rsidRPr="00E515A6" w:rsidRDefault="00A916A4"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Кезең</w:t>
            </w:r>
            <w:proofErr w:type="spellEnd"/>
          </w:p>
        </w:tc>
        <w:tc>
          <w:tcPr>
            <w:tcW w:w="8329" w:type="dxa"/>
            <w:vAlign w:val="center"/>
          </w:tcPr>
          <w:p w14:paraId="4E147D42" w14:textId="77777777" w:rsidR="00A916A4" w:rsidRPr="00E515A6" w:rsidRDefault="00A916A4"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Қалыптасу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логикасы</w:t>
            </w:r>
            <w:proofErr w:type="spellEnd"/>
          </w:p>
        </w:tc>
      </w:tr>
      <w:tr w:rsidR="00A916A4" w:rsidRPr="00E515A6" w14:paraId="72B68AEC" w14:textId="77777777" w:rsidTr="00174B2F">
        <w:tc>
          <w:tcPr>
            <w:tcW w:w="1242" w:type="dxa"/>
            <w:vAlign w:val="center"/>
          </w:tcPr>
          <w:p w14:paraId="074E69E6" w14:textId="77777777" w:rsidR="00A916A4" w:rsidRPr="00E515A6" w:rsidRDefault="00A916A4"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rPr>
              <w:t>1</w:t>
            </w:r>
          </w:p>
        </w:tc>
        <w:tc>
          <w:tcPr>
            <w:tcW w:w="8329" w:type="dxa"/>
            <w:vAlign w:val="center"/>
          </w:tcPr>
          <w:p w14:paraId="66415068"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Музыка эмоция </w:t>
            </w:r>
            <w:proofErr w:type="spellStart"/>
            <w:r w:rsidRPr="00E515A6">
              <w:rPr>
                <w:rFonts w:ascii="Times New Roman" w:hAnsi="Times New Roman" w:cs="Times New Roman"/>
                <w:sz w:val="24"/>
                <w:szCs w:val="24"/>
              </w:rPr>
              <w:t>туғызады</w:t>
            </w:r>
            <w:proofErr w:type="spellEnd"/>
            <w:r w:rsidRPr="00E515A6">
              <w:rPr>
                <w:rFonts w:ascii="Times New Roman" w:hAnsi="Times New Roman" w:cs="Times New Roman"/>
                <w:sz w:val="24"/>
                <w:szCs w:val="24"/>
              </w:rPr>
              <w:t xml:space="preserve"> → эмпатия </w:t>
            </w:r>
            <w:proofErr w:type="spellStart"/>
            <w:r w:rsidRPr="00E515A6">
              <w:rPr>
                <w:rFonts w:ascii="Times New Roman" w:hAnsi="Times New Roman" w:cs="Times New Roman"/>
                <w:sz w:val="24"/>
                <w:szCs w:val="24"/>
              </w:rPr>
              <w:t>пайда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болады</w:t>
            </w:r>
            <w:proofErr w:type="spellEnd"/>
          </w:p>
        </w:tc>
      </w:tr>
      <w:tr w:rsidR="00A916A4" w:rsidRPr="00E515A6" w14:paraId="43C12E76" w14:textId="77777777" w:rsidTr="00174B2F">
        <w:tc>
          <w:tcPr>
            <w:tcW w:w="1242" w:type="dxa"/>
            <w:vAlign w:val="center"/>
          </w:tcPr>
          <w:p w14:paraId="5FFC78E4" w14:textId="77777777" w:rsidR="00A916A4" w:rsidRPr="00E515A6" w:rsidRDefault="00A916A4"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8329" w:type="dxa"/>
            <w:vAlign w:val="center"/>
          </w:tcPr>
          <w:p w14:paraId="73B6B817"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Эмпатия </w:t>
            </w:r>
            <w:proofErr w:type="spellStart"/>
            <w:r w:rsidRPr="00E515A6">
              <w:rPr>
                <w:rFonts w:ascii="Times New Roman" w:hAnsi="Times New Roman" w:cs="Times New Roman"/>
                <w:sz w:val="24"/>
                <w:szCs w:val="24"/>
              </w:rPr>
              <w:t>тұрақтанып</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жанашырлыққа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ұласады</w:t>
            </w:r>
            <w:proofErr w:type="spellEnd"/>
          </w:p>
        </w:tc>
      </w:tr>
      <w:tr w:rsidR="00A916A4" w:rsidRPr="00233982" w14:paraId="7E46EC5A" w14:textId="77777777" w:rsidTr="00174B2F">
        <w:tc>
          <w:tcPr>
            <w:tcW w:w="1242" w:type="dxa"/>
            <w:vAlign w:val="center"/>
          </w:tcPr>
          <w:p w14:paraId="6520321E" w14:textId="77777777" w:rsidR="00A916A4" w:rsidRPr="00E515A6" w:rsidRDefault="00A916A4"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8329" w:type="dxa"/>
            <w:vAlign w:val="center"/>
          </w:tcPr>
          <w:p w14:paraId="1F2F8D28"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Жанашырлық мінез-құлықта бекіп → мейірімділік құндылығына айналады</w:t>
            </w:r>
          </w:p>
        </w:tc>
      </w:tr>
    </w:tbl>
    <w:p w14:paraId="01E63B13" w14:textId="77777777" w:rsidR="00A916A4" w:rsidRPr="00E515A6" w:rsidRDefault="00A916A4" w:rsidP="00542280">
      <w:pPr>
        <w:spacing w:after="0" w:line="240" w:lineRule="auto"/>
        <w:ind w:firstLine="708"/>
        <w:jc w:val="both"/>
        <w:rPr>
          <w:rFonts w:ascii="Times New Roman" w:hAnsi="Times New Roman" w:cs="Times New Roman"/>
          <w:lang w:val="kk-KZ"/>
        </w:rPr>
      </w:pPr>
    </w:p>
    <w:p w14:paraId="7874FD79"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Кестеден көріп отырғанымыздай, адамгершілік құндылықтар өзара байланыста қалыптасып, белгілі бір кезеңдер мен логикалық жүйеге сүйенеді. </w:t>
      </w:r>
      <w:r w:rsidRPr="00CB4EA8">
        <w:rPr>
          <w:rFonts w:ascii="Times New Roman" w:hAnsi="Times New Roman" w:cs="Times New Roman"/>
          <w:sz w:val="28"/>
          <w:szCs w:val="28"/>
          <w:lang w:val="kk-KZ"/>
        </w:rPr>
        <w:t>Алғашқы кезеңде оқушылар халық музыкасының әуендік, ырғақтық ерекшеліктері арқылы эмоциялық әсерді қабылдайды; келесі кезеңде бұл әсер адамгершілік мазмұнмен ұштасып, мейірім, сыйластық, жауапкершілік сияқты құндылықтарға айналады. Үшінші кезеңде құндылықтар тәжірибелік әрекетте – ән айту, тыңдау, талдау барысында бекітіледі</w:t>
      </w:r>
      <w:r w:rsidRPr="00E515A6">
        <w:rPr>
          <w:rFonts w:ascii="Times New Roman" w:hAnsi="Times New Roman" w:cs="Times New Roman"/>
          <w:sz w:val="28"/>
          <w:szCs w:val="28"/>
          <w:lang w:val="kk-KZ"/>
        </w:rPr>
        <w:t>. Ал соңғы кезеңде олар тұлғалық қасиеттерге айналып, оқушының мінез-құлқында тұрақты көрініс табады. Осылайша, сезімдік әсер мен адамгершілік мазмұнның бірлігі оқушылардың рухани дамуының логикалық негізін құрайды.</w:t>
      </w:r>
    </w:p>
    <w:p w14:paraId="3B2D064B" w14:textId="59FDFBCE"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 xml:space="preserve">Адамгершілік құндылықтардың қалыптасу логикасын кезең-кезеңімен көрсете отырып, олардың өзара байланысын нашар көретін оқушылардың халық музыкасы арқылы қалыптастыра алатындығын бейнеледік (Кесте </w:t>
      </w:r>
      <w:r w:rsidR="0075788F" w:rsidRPr="0075788F">
        <w:rPr>
          <w:rFonts w:ascii="Times New Roman" w:hAnsi="Times New Roman" w:cs="Times New Roman"/>
          <w:sz w:val="28"/>
          <w:szCs w:val="28"/>
          <w:lang w:val="kk-KZ"/>
        </w:rPr>
        <w:t>12</w:t>
      </w:r>
      <w:r w:rsidRPr="00E515A6">
        <w:rPr>
          <w:rFonts w:ascii="Times New Roman" w:hAnsi="Times New Roman" w:cs="Times New Roman"/>
          <w:sz w:val="28"/>
          <w:szCs w:val="28"/>
          <w:lang w:val="kk-KZ"/>
        </w:rPr>
        <w:t>).</w:t>
      </w:r>
    </w:p>
    <w:p w14:paraId="4957350D" w14:textId="2DC422FB" w:rsidR="00A916A4" w:rsidRDefault="00A916A4" w:rsidP="00542280">
      <w:pPr>
        <w:spacing w:after="0" w:line="240" w:lineRule="auto"/>
        <w:jc w:val="both"/>
        <w:rPr>
          <w:rFonts w:ascii="Times New Roman" w:hAnsi="Times New Roman" w:cs="Times New Roman"/>
          <w:sz w:val="28"/>
          <w:szCs w:val="28"/>
          <w:lang w:val="kk-KZ"/>
        </w:rPr>
      </w:pPr>
    </w:p>
    <w:p w14:paraId="319B0A57" w14:textId="433A86C6" w:rsidR="00A916A4" w:rsidRPr="00E515A6" w:rsidRDefault="00A916A4"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 </w:t>
      </w:r>
      <w:r w:rsidR="0075788F" w:rsidRPr="0075788F">
        <w:rPr>
          <w:rFonts w:ascii="Times New Roman" w:hAnsi="Times New Roman" w:cs="Times New Roman"/>
          <w:sz w:val="28"/>
          <w:szCs w:val="28"/>
          <w:lang w:val="kk-KZ"/>
        </w:rPr>
        <w:t>12</w:t>
      </w:r>
      <w:r w:rsidRPr="00E515A6">
        <w:rPr>
          <w:rFonts w:ascii="Times New Roman" w:hAnsi="Times New Roman" w:cs="Times New Roman"/>
          <w:sz w:val="28"/>
          <w:szCs w:val="28"/>
          <w:lang w:val="kk-KZ"/>
        </w:rPr>
        <w:t xml:space="preserve"> – Адамгершілік құндылықтардың қалыптасу логикасының кезеңдері </w:t>
      </w:r>
    </w:p>
    <w:p w14:paraId="23E8848C" w14:textId="77777777" w:rsidR="00A916A4" w:rsidRPr="00E515A6" w:rsidRDefault="00A916A4" w:rsidP="00542280">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2547"/>
        <w:gridCol w:w="3871"/>
        <w:gridCol w:w="3210"/>
      </w:tblGrid>
      <w:tr w:rsidR="00A916A4" w:rsidRPr="00E515A6" w14:paraId="46900657" w14:textId="77777777" w:rsidTr="00174B2F">
        <w:tc>
          <w:tcPr>
            <w:tcW w:w="2547" w:type="dxa"/>
            <w:vAlign w:val="center"/>
          </w:tcPr>
          <w:p w14:paraId="2A31B9A4" w14:textId="77777777" w:rsidR="00A916A4" w:rsidRPr="00E515A6" w:rsidRDefault="00A916A4"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Кезең</w:t>
            </w:r>
            <w:proofErr w:type="spellEnd"/>
          </w:p>
        </w:tc>
        <w:tc>
          <w:tcPr>
            <w:tcW w:w="3871" w:type="dxa"/>
            <w:vAlign w:val="center"/>
          </w:tcPr>
          <w:p w14:paraId="50AB86B1" w14:textId="77777777" w:rsidR="00A916A4" w:rsidRPr="00E515A6" w:rsidRDefault="00A916A4"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Сипаттамасы</w:t>
            </w:r>
            <w:proofErr w:type="spellEnd"/>
          </w:p>
        </w:tc>
        <w:tc>
          <w:tcPr>
            <w:tcW w:w="3210" w:type="dxa"/>
            <w:vAlign w:val="center"/>
          </w:tcPr>
          <w:p w14:paraId="5F5B2464" w14:textId="77777777" w:rsidR="00A916A4" w:rsidRPr="00E515A6" w:rsidRDefault="00A916A4"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Негізгі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нәтиже</w:t>
            </w:r>
            <w:proofErr w:type="spellEnd"/>
          </w:p>
        </w:tc>
      </w:tr>
      <w:tr w:rsidR="00A916A4" w:rsidRPr="00233982" w14:paraId="42261B8C" w14:textId="77777777" w:rsidTr="00174B2F">
        <w:tc>
          <w:tcPr>
            <w:tcW w:w="2547" w:type="dxa"/>
            <w:vAlign w:val="center"/>
          </w:tcPr>
          <w:p w14:paraId="1E5014AB" w14:textId="77777777" w:rsidR="00A916A4" w:rsidRPr="00E515A6" w:rsidRDefault="00A916A4" w:rsidP="00542280">
            <w:pPr>
              <w:tabs>
                <w:tab w:val="left" w:pos="384"/>
              </w:tabs>
              <w:spacing w:after="0" w:line="240" w:lineRule="auto"/>
              <w:jc w:val="both"/>
              <w:rPr>
                <w:rFonts w:ascii="Times New Roman" w:hAnsi="Times New Roman" w:cs="Times New Roman"/>
                <w:sz w:val="24"/>
                <w:szCs w:val="24"/>
                <w:lang w:val="kk-KZ"/>
              </w:rPr>
            </w:pPr>
            <w:r w:rsidRPr="00E515A6">
              <w:rPr>
                <w:rStyle w:val="ac"/>
                <w:rFonts w:ascii="Times New Roman" w:hAnsi="Times New Roman" w:cs="Times New Roman"/>
                <w:b w:val="0"/>
                <w:bCs w:val="0"/>
                <w:sz w:val="24"/>
                <w:szCs w:val="24"/>
                <w:lang w:val="kk-KZ"/>
              </w:rPr>
              <w:t>1.</w:t>
            </w:r>
            <w:proofErr w:type="spellStart"/>
            <w:r w:rsidRPr="00E515A6">
              <w:rPr>
                <w:rStyle w:val="ac"/>
                <w:rFonts w:ascii="Times New Roman" w:hAnsi="Times New Roman" w:cs="Times New Roman"/>
                <w:b w:val="0"/>
                <w:bCs w:val="0"/>
                <w:sz w:val="24"/>
                <w:szCs w:val="24"/>
              </w:rPr>
              <w:t>Эмоциялық</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қабылдау</w:t>
            </w:r>
            <w:proofErr w:type="spellEnd"/>
          </w:p>
        </w:tc>
        <w:tc>
          <w:tcPr>
            <w:tcW w:w="3871" w:type="dxa"/>
            <w:vAlign w:val="center"/>
          </w:tcPr>
          <w:p w14:paraId="0135AE87"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Оқушылар халық музыкасының әуені мен ырғақтық ерекшеліктерін сезім арқылы қабылдайды.</w:t>
            </w:r>
          </w:p>
        </w:tc>
        <w:tc>
          <w:tcPr>
            <w:tcW w:w="3210" w:type="dxa"/>
            <w:vAlign w:val="center"/>
          </w:tcPr>
          <w:p w14:paraId="037532AF"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Музыкадан әсер алу, эмоциялық сезімнің оянуы</w:t>
            </w:r>
          </w:p>
        </w:tc>
      </w:tr>
      <w:tr w:rsidR="00A916A4" w:rsidRPr="00E515A6" w14:paraId="170928A8" w14:textId="77777777" w:rsidTr="00174B2F">
        <w:tc>
          <w:tcPr>
            <w:tcW w:w="2547" w:type="dxa"/>
            <w:vAlign w:val="center"/>
          </w:tcPr>
          <w:p w14:paraId="4AFBA322" w14:textId="77777777" w:rsidR="00A916A4" w:rsidRPr="00E515A6" w:rsidRDefault="00A916A4" w:rsidP="00542280">
            <w:pPr>
              <w:tabs>
                <w:tab w:val="left" w:pos="384"/>
              </w:tabs>
              <w:spacing w:after="0" w:line="240" w:lineRule="auto"/>
              <w:jc w:val="both"/>
              <w:rPr>
                <w:rFonts w:ascii="Times New Roman" w:hAnsi="Times New Roman" w:cs="Times New Roman"/>
                <w:b/>
                <w:bCs/>
                <w:sz w:val="24"/>
                <w:szCs w:val="24"/>
                <w:lang w:val="kk-KZ"/>
              </w:rPr>
            </w:pPr>
            <w:r w:rsidRPr="00E515A6">
              <w:rPr>
                <w:rStyle w:val="ac"/>
                <w:rFonts w:ascii="Times New Roman" w:hAnsi="Times New Roman" w:cs="Times New Roman"/>
                <w:b w:val="0"/>
                <w:bCs w:val="0"/>
                <w:sz w:val="24"/>
                <w:szCs w:val="24"/>
                <w:lang w:val="kk-KZ"/>
              </w:rPr>
              <w:t>2.</w:t>
            </w:r>
            <w:proofErr w:type="spellStart"/>
            <w:r w:rsidRPr="00E515A6">
              <w:rPr>
                <w:rStyle w:val="ac"/>
                <w:rFonts w:ascii="Times New Roman" w:hAnsi="Times New Roman" w:cs="Times New Roman"/>
                <w:b w:val="0"/>
                <w:bCs w:val="0"/>
                <w:sz w:val="24"/>
                <w:szCs w:val="24"/>
              </w:rPr>
              <w:t>Құндылықпен</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ұштасу</w:t>
            </w:r>
            <w:proofErr w:type="spellEnd"/>
          </w:p>
        </w:tc>
        <w:tc>
          <w:tcPr>
            <w:tcW w:w="3871" w:type="dxa"/>
            <w:vAlign w:val="center"/>
          </w:tcPr>
          <w:p w14:paraId="32AE1EB4"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Эмоциялық әсер адамгершілік мазмұнмен байланысады (жанашырлық, мейірімділік, сыйластық, жауапкершілік).</w:t>
            </w:r>
          </w:p>
        </w:tc>
        <w:tc>
          <w:tcPr>
            <w:tcW w:w="3210" w:type="dxa"/>
            <w:vAlign w:val="center"/>
          </w:tcPr>
          <w:p w14:paraId="5CDCA094" w14:textId="77777777" w:rsidR="00A916A4" w:rsidRPr="00E515A6" w:rsidRDefault="00A916A4"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Сезімдік</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тәжірибе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құндылыққа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айналады</w:t>
            </w:r>
            <w:proofErr w:type="spellEnd"/>
          </w:p>
        </w:tc>
      </w:tr>
      <w:tr w:rsidR="00A916A4" w:rsidRPr="00E515A6" w14:paraId="4368C868" w14:textId="77777777" w:rsidTr="00174B2F">
        <w:tc>
          <w:tcPr>
            <w:tcW w:w="2547" w:type="dxa"/>
            <w:vAlign w:val="center"/>
          </w:tcPr>
          <w:p w14:paraId="5569752B" w14:textId="77777777" w:rsidR="00A916A4" w:rsidRPr="00E515A6" w:rsidRDefault="00A916A4" w:rsidP="00542280">
            <w:pPr>
              <w:tabs>
                <w:tab w:val="left" w:pos="384"/>
              </w:tabs>
              <w:spacing w:after="0" w:line="240" w:lineRule="auto"/>
              <w:jc w:val="both"/>
              <w:rPr>
                <w:rFonts w:ascii="Times New Roman" w:hAnsi="Times New Roman" w:cs="Times New Roman"/>
                <w:b/>
                <w:bCs/>
                <w:sz w:val="24"/>
                <w:szCs w:val="24"/>
                <w:lang w:val="kk-KZ"/>
              </w:rPr>
            </w:pPr>
            <w:r w:rsidRPr="00E515A6">
              <w:rPr>
                <w:rStyle w:val="ac"/>
                <w:rFonts w:ascii="Times New Roman" w:hAnsi="Times New Roman" w:cs="Times New Roman"/>
                <w:b w:val="0"/>
                <w:bCs w:val="0"/>
                <w:sz w:val="24"/>
                <w:szCs w:val="24"/>
              </w:rPr>
              <w:t xml:space="preserve">3.Тәжірибелік </w:t>
            </w:r>
            <w:proofErr w:type="spellStart"/>
            <w:r w:rsidRPr="00E515A6">
              <w:rPr>
                <w:rStyle w:val="ac"/>
                <w:rFonts w:ascii="Times New Roman" w:hAnsi="Times New Roman" w:cs="Times New Roman"/>
                <w:b w:val="0"/>
                <w:bCs w:val="0"/>
                <w:sz w:val="24"/>
                <w:szCs w:val="24"/>
              </w:rPr>
              <w:t>бекіту</w:t>
            </w:r>
            <w:proofErr w:type="spellEnd"/>
          </w:p>
        </w:tc>
        <w:tc>
          <w:tcPr>
            <w:tcW w:w="3871" w:type="dxa"/>
            <w:vAlign w:val="center"/>
          </w:tcPr>
          <w:p w14:paraId="49C0DF0B"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Ән айту, аспапта ойнау, тыңдау, талдау барысында құндылықтар тәжірибеде қолданылады.</w:t>
            </w:r>
          </w:p>
        </w:tc>
        <w:tc>
          <w:tcPr>
            <w:tcW w:w="3210" w:type="dxa"/>
            <w:vAlign w:val="center"/>
          </w:tcPr>
          <w:p w14:paraId="07397C78" w14:textId="77777777" w:rsidR="00A916A4" w:rsidRPr="00E515A6" w:rsidRDefault="00A916A4"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Құндылықтар</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әрекет</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арқылы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нығаяды</w:t>
            </w:r>
            <w:proofErr w:type="spellEnd"/>
          </w:p>
        </w:tc>
      </w:tr>
      <w:tr w:rsidR="00A916A4" w:rsidRPr="00233982" w14:paraId="032F0614" w14:textId="77777777" w:rsidTr="00174B2F">
        <w:tc>
          <w:tcPr>
            <w:tcW w:w="2547" w:type="dxa"/>
            <w:vAlign w:val="center"/>
          </w:tcPr>
          <w:p w14:paraId="25DD1C31" w14:textId="77777777" w:rsidR="00A916A4" w:rsidRPr="00E515A6" w:rsidRDefault="00A916A4" w:rsidP="00542280">
            <w:pPr>
              <w:tabs>
                <w:tab w:val="left" w:pos="384"/>
              </w:tabs>
              <w:spacing w:after="0" w:line="240" w:lineRule="auto"/>
              <w:jc w:val="both"/>
              <w:rPr>
                <w:rFonts w:ascii="Times New Roman" w:hAnsi="Times New Roman" w:cs="Times New Roman"/>
                <w:b/>
                <w:bCs/>
                <w:sz w:val="24"/>
                <w:szCs w:val="24"/>
                <w:lang w:val="kk-KZ"/>
              </w:rPr>
            </w:pPr>
            <w:r w:rsidRPr="00E515A6">
              <w:rPr>
                <w:rStyle w:val="ac"/>
                <w:rFonts w:ascii="Times New Roman" w:hAnsi="Times New Roman" w:cs="Times New Roman"/>
                <w:b w:val="0"/>
                <w:bCs w:val="0"/>
                <w:sz w:val="24"/>
                <w:szCs w:val="24"/>
              </w:rPr>
              <w:t xml:space="preserve">4.Тұлғалық </w:t>
            </w:r>
            <w:proofErr w:type="spellStart"/>
            <w:r w:rsidRPr="00E515A6">
              <w:rPr>
                <w:rStyle w:val="ac"/>
                <w:rFonts w:ascii="Times New Roman" w:hAnsi="Times New Roman" w:cs="Times New Roman"/>
                <w:b w:val="0"/>
                <w:bCs w:val="0"/>
                <w:sz w:val="24"/>
                <w:szCs w:val="24"/>
              </w:rPr>
              <w:t>тұрақтану</w:t>
            </w:r>
            <w:proofErr w:type="spellEnd"/>
          </w:p>
        </w:tc>
        <w:tc>
          <w:tcPr>
            <w:tcW w:w="3871" w:type="dxa"/>
            <w:vAlign w:val="center"/>
          </w:tcPr>
          <w:p w14:paraId="2E8F588C"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Құндылықтар оқушының мінез-құлқында тұрақты қасиетке айналады.</w:t>
            </w:r>
          </w:p>
        </w:tc>
        <w:tc>
          <w:tcPr>
            <w:tcW w:w="3210" w:type="dxa"/>
            <w:vAlign w:val="center"/>
          </w:tcPr>
          <w:p w14:paraId="4C44B70B"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Рухани дамудың тұрақты негізі қалыптасады</w:t>
            </w:r>
          </w:p>
        </w:tc>
      </w:tr>
    </w:tbl>
    <w:p w14:paraId="3E08E204" w14:textId="77777777" w:rsidR="00A916A4" w:rsidRPr="00E515A6" w:rsidRDefault="00A916A4" w:rsidP="00542280">
      <w:pPr>
        <w:spacing w:after="0" w:line="240" w:lineRule="auto"/>
        <w:jc w:val="both"/>
        <w:rPr>
          <w:rFonts w:ascii="Times New Roman" w:hAnsi="Times New Roman" w:cs="Times New Roman"/>
          <w:sz w:val="28"/>
          <w:szCs w:val="28"/>
          <w:lang w:val="kk-KZ"/>
        </w:rPr>
      </w:pPr>
    </w:p>
    <w:p w14:paraId="75D3887F"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Нашар көретін 3–4 сынып оқушыларының адамгершілік құндылықтарын халық музыкасы негізінде қалыптастырудың құрылымдық-мазмұндық моделінің </w:t>
      </w:r>
      <w:r w:rsidRPr="00CB4EA8">
        <w:rPr>
          <w:rFonts w:ascii="Times New Roman" w:hAnsi="Times New Roman" w:cs="Times New Roman"/>
          <w:sz w:val="28"/>
          <w:szCs w:val="28"/>
          <w:lang w:val="kk-KZ"/>
        </w:rPr>
        <w:t>іс-әрекеттік блогында</w:t>
      </w:r>
      <w:r w:rsidRPr="00E515A6">
        <w:rPr>
          <w:rFonts w:ascii="Times New Roman" w:hAnsi="Times New Roman" w:cs="Times New Roman"/>
          <w:sz w:val="28"/>
          <w:szCs w:val="28"/>
          <w:lang w:val="kk-KZ"/>
        </w:rPr>
        <w:t xml:space="preserve"> музыкалық-орындаушылық</w:t>
      </w:r>
      <w:r w:rsidRPr="00E515A6">
        <w:rPr>
          <w:rFonts w:ascii="Times New Roman" w:hAnsi="Times New Roman" w:cs="Times New Roman"/>
          <w:lang w:val="kk-KZ"/>
        </w:rPr>
        <w:t xml:space="preserve">, </w:t>
      </w:r>
      <w:r w:rsidRPr="00E515A6">
        <w:rPr>
          <w:rFonts w:ascii="Times New Roman" w:hAnsi="Times New Roman" w:cs="Times New Roman"/>
          <w:sz w:val="28"/>
          <w:szCs w:val="28"/>
          <w:lang w:val="kk-KZ"/>
        </w:rPr>
        <w:t>оқу-танымдық, мәдени-ағартушылық, әлеуметтік бағытталған әрекет түрлері мен кезеңдері арқылы</w:t>
      </w:r>
      <w:r w:rsidRPr="00E515A6">
        <w:rPr>
          <w:rFonts w:ascii="Times New Roman" w:hAnsi="Times New Roman" w:cs="Times New Roman"/>
          <w:lang w:val="kk-KZ"/>
        </w:rPr>
        <w:t xml:space="preserve"> </w:t>
      </w:r>
      <w:r w:rsidRPr="00E515A6">
        <w:rPr>
          <w:rFonts w:ascii="Times New Roman" w:hAnsi="Times New Roman" w:cs="Times New Roman"/>
          <w:sz w:val="28"/>
          <w:szCs w:val="28"/>
          <w:lang w:val="kk-KZ"/>
        </w:rPr>
        <w:t xml:space="preserve">сипатталады (Кесте </w:t>
      </w:r>
      <w:r>
        <w:rPr>
          <w:rFonts w:ascii="Times New Roman" w:hAnsi="Times New Roman" w:cs="Times New Roman"/>
          <w:sz w:val="28"/>
          <w:szCs w:val="28"/>
          <w:lang w:val="kk-KZ"/>
        </w:rPr>
        <w:t>21</w:t>
      </w:r>
      <w:r w:rsidRPr="00E515A6">
        <w:rPr>
          <w:rFonts w:ascii="Times New Roman" w:hAnsi="Times New Roman" w:cs="Times New Roman"/>
          <w:sz w:val="28"/>
          <w:szCs w:val="28"/>
          <w:lang w:val="kk-KZ"/>
        </w:rPr>
        <w:t xml:space="preserve">).  </w:t>
      </w:r>
    </w:p>
    <w:p w14:paraId="4F286732" w14:textId="77777777" w:rsidR="00A916A4" w:rsidRPr="00E515A6" w:rsidRDefault="00A916A4" w:rsidP="00542280">
      <w:pPr>
        <w:spacing w:after="0" w:line="240" w:lineRule="auto"/>
        <w:jc w:val="both"/>
        <w:rPr>
          <w:rFonts w:ascii="Times New Roman" w:hAnsi="Times New Roman" w:cs="Times New Roman"/>
          <w:sz w:val="28"/>
          <w:szCs w:val="28"/>
          <w:lang w:val="kk-KZ"/>
        </w:rPr>
      </w:pPr>
    </w:p>
    <w:p w14:paraId="5C0BDB21" w14:textId="380EFDEF" w:rsidR="00A916A4" w:rsidRPr="00E515A6" w:rsidRDefault="00A916A4"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 </w:t>
      </w:r>
      <w:r w:rsidR="0075788F" w:rsidRPr="0075788F">
        <w:rPr>
          <w:rFonts w:ascii="Times New Roman" w:hAnsi="Times New Roman" w:cs="Times New Roman"/>
          <w:sz w:val="28"/>
          <w:szCs w:val="28"/>
          <w:lang w:val="kk-KZ"/>
        </w:rPr>
        <w:t>13</w:t>
      </w:r>
      <w:r w:rsidRPr="00E515A6">
        <w:rPr>
          <w:rFonts w:ascii="Times New Roman" w:hAnsi="Times New Roman" w:cs="Times New Roman"/>
          <w:sz w:val="28"/>
          <w:szCs w:val="28"/>
          <w:lang w:val="kk-KZ"/>
        </w:rPr>
        <w:t xml:space="preserve"> - Іс-әрекеттің негізгі кезеңдері</w:t>
      </w:r>
    </w:p>
    <w:p w14:paraId="4DE26564" w14:textId="77777777" w:rsidR="00A916A4" w:rsidRPr="00E515A6" w:rsidRDefault="00A916A4" w:rsidP="00542280">
      <w:pPr>
        <w:spacing w:after="0" w:line="240" w:lineRule="auto"/>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3397"/>
        <w:gridCol w:w="5948"/>
      </w:tblGrid>
      <w:tr w:rsidR="00A916A4" w:rsidRPr="00E515A6" w14:paraId="5052CE55" w14:textId="77777777" w:rsidTr="00174B2F">
        <w:tc>
          <w:tcPr>
            <w:tcW w:w="3397" w:type="dxa"/>
            <w:vAlign w:val="center"/>
          </w:tcPr>
          <w:p w14:paraId="01589675" w14:textId="77777777" w:rsidR="00A916A4" w:rsidRPr="00E515A6" w:rsidRDefault="00A916A4"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Кезең</w:t>
            </w:r>
            <w:proofErr w:type="spellEnd"/>
          </w:p>
        </w:tc>
        <w:tc>
          <w:tcPr>
            <w:tcW w:w="5948" w:type="dxa"/>
            <w:vAlign w:val="center"/>
          </w:tcPr>
          <w:p w14:paraId="3E90B3E9" w14:textId="77777777" w:rsidR="00A916A4" w:rsidRPr="00E515A6" w:rsidRDefault="00A916A4"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Мазмұны</w:t>
            </w:r>
            <w:proofErr w:type="spellEnd"/>
          </w:p>
        </w:tc>
      </w:tr>
      <w:tr w:rsidR="00A916A4" w:rsidRPr="00233982" w14:paraId="03614601" w14:textId="77777777" w:rsidTr="00174B2F">
        <w:tc>
          <w:tcPr>
            <w:tcW w:w="3397" w:type="dxa"/>
            <w:vAlign w:val="center"/>
          </w:tcPr>
          <w:p w14:paraId="13C26C45" w14:textId="77777777" w:rsidR="00A916A4" w:rsidRPr="00E515A6" w:rsidRDefault="00A916A4"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I – </w:t>
            </w:r>
            <w:proofErr w:type="spellStart"/>
            <w:r w:rsidRPr="00E515A6">
              <w:rPr>
                <w:rFonts w:ascii="Times New Roman" w:hAnsi="Times New Roman" w:cs="Times New Roman"/>
                <w:sz w:val="24"/>
                <w:szCs w:val="24"/>
              </w:rPr>
              <w:t>Білімдік-эмоциялық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байыту</w:t>
            </w:r>
            <w:proofErr w:type="spellEnd"/>
          </w:p>
        </w:tc>
        <w:tc>
          <w:tcPr>
            <w:tcW w:w="5948" w:type="dxa"/>
            <w:vAlign w:val="center"/>
          </w:tcPr>
          <w:p w14:paraId="24C0614B"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Халық музыкасы арқылы адамгершілік сезімдермен танысу</w:t>
            </w:r>
          </w:p>
        </w:tc>
      </w:tr>
      <w:tr w:rsidR="00A916A4" w:rsidRPr="00E515A6" w14:paraId="5ADC29E9" w14:textId="77777777" w:rsidTr="00174B2F">
        <w:tc>
          <w:tcPr>
            <w:tcW w:w="3397" w:type="dxa"/>
            <w:vAlign w:val="center"/>
          </w:tcPr>
          <w:p w14:paraId="45C739FA" w14:textId="77777777" w:rsidR="00A916A4" w:rsidRPr="00E515A6" w:rsidRDefault="00A916A4"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II – </w:t>
            </w:r>
            <w:proofErr w:type="spellStart"/>
            <w:r w:rsidRPr="00E515A6">
              <w:rPr>
                <w:rFonts w:ascii="Times New Roman" w:hAnsi="Times New Roman" w:cs="Times New Roman"/>
                <w:sz w:val="24"/>
                <w:szCs w:val="24"/>
              </w:rPr>
              <w:t>Сезімдерді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субъективациялау</w:t>
            </w:r>
            <w:proofErr w:type="spellEnd"/>
          </w:p>
        </w:tc>
        <w:tc>
          <w:tcPr>
            <w:tcW w:w="5948" w:type="dxa"/>
            <w:vAlign w:val="center"/>
          </w:tcPr>
          <w:p w14:paraId="07080CB5" w14:textId="77777777" w:rsidR="00A916A4" w:rsidRPr="00E515A6" w:rsidRDefault="00A916A4"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Музыкалық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бейнелерді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жеке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тәжірибемен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байланыстыру</w:t>
            </w:r>
            <w:proofErr w:type="spellEnd"/>
          </w:p>
        </w:tc>
      </w:tr>
      <w:tr w:rsidR="00A916A4" w:rsidRPr="00233982" w14:paraId="68D7015B" w14:textId="77777777" w:rsidTr="00174B2F">
        <w:tc>
          <w:tcPr>
            <w:tcW w:w="3397" w:type="dxa"/>
            <w:vAlign w:val="center"/>
          </w:tcPr>
          <w:p w14:paraId="4B40A54A" w14:textId="77777777" w:rsidR="00A916A4" w:rsidRPr="00E515A6" w:rsidRDefault="00A916A4"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III – </w:t>
            </w:r>
            <w:proofErr w:type="spellStart"/>
            <w:r w:rsidRPr="00E515A6">
              <w:rPr>
                <w:rFonts w:ascii="Times New Roman" w:hAnsi="Times New Roman" w:cs="Times New Roman"/>
                <w:sz w:val="24"/>
                <w:szCs w:val="24"/>
              </w:rPr>
              <w:t>Мінез-құлықта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көрінуі</w:t>
            </w:r>
            <w:proofErr w:type="spellEnd"/>
          </w:p>
        </w:tc>
        <w:tc>
          <w:tcPr>
            <w:tcW w:w="5948" w:type="dxa"/>
            <w:vAlign w:val="center"/>
          </w:tcPr>
          <w:p w14:paraId="0A11D2F7"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Адамгершілік құндылықтардың іс-әрекетте байқалуы</w:t>
            </w:r>
          </w:p>
        </w:tc>
      </w:tr>
    </w:tbl>
    <w:p w14:paraId="1B5BDFAB" w14:textId="77777777" w:rsidR="00A916A4" w:rsidRPr="00E515A6" w:rsidRDefault="00A916A4" w:rsidP="00542280">
      <w:pPr>
        <w:spacing w:after="0" w:line="240" w:lineRule="auto"/>
        <w:jc w:val="center"/>
        <w:rPr>
          <w:rFonts w:ascii="Times New Roman" w:hAnsi="Times New Roman" w:cs="Times New Roman"/>
          <w:lang w:val="kk-KZ"/>
        </w:rPr>
      </w:pPr>
    </w:p>
    <w:p w14:paraId="2EA07445" w14:textId="62F7CD0F" w:rsidR="00A916A4" w:rsidRPr="002A76CC" w:rsidRDefault="00A916A4" w:rsidP="00542280">
      <w:pPr>
        <w:spacing w:after="0" w:line="240" w:lineRule="auto"/>
        <w:ind w:firstLine="567"/>
        <w:jc w:val="both"/>
        <w:rPr>
          <w:rFonts w:ascii="Times New Roman" w:hAnsi="Times New Roman" w:cs="Times New Roman"/>
          <w:b/>
          <w:bCs/>
          <w:sz w:val="28"/>
          <w:szCs w:val="28"/>
          <w:lang w:val="kk-KZ"/>
        </w:rPr>
      </w:pPr>
      <w:r w:rsidRPr="00E515A6">
        <w:rPr>
          <w:rFonts w:ascii="Times New Roman" w:hAnsi="Times New Roman" w:cs="Times New Roman"/>
          <w:sz w:val="28"/>
          <w:szCs w:val="28"/>
          <w:lang w:val="kk-KZ"/>
        </w:rPr>
        <w:t xml:space="preserve">Нашар көретін </w:t>
      </w:r>
      <w:r w:rsidR="002939E3">
        <w:rPr>
          <w:rFonts w:ascii="Times New Roman" w:hAnsi="Times New Roman" w:cs="Times New Roman"/>
          <w:sz w:val="28"/>
          <w:szCs w:val="28"/>
          <w:lang w:val="kk-KZ"/>
        </w:rPr>
        <w:t>3–4 сынып</w:t>
      </w:r>
      <w:r w:rsidRPr="00E515A6">
        <w:rPr>
          <w:rFonts w:ascii="Times New Roman" w:hAnsi="Times New Roman" w:cs="Times New Roman"/>
          <w:sz w:val="28"/>
          <w:szCs w:val="28"/>
          <w:lang w:val="kk-KZ"/>
        </w:rPr>
        <w:t xml:space="preserve"> оқушыларының а</w:t>
      </w:r>
      <w:r w:rsidRPr="002A76CC">
        <w:rPr>
          <w:rFonts w:ascii="Times New Roman" w:hAnsi="Times New Roman" w:cs="Times New Roman"/>
          <w:sz w:val="28"/>
          <w:szCs w:val="28"/>
          <w:lang w:val="kk-KZ"/>
        </w:rPr>
        <w:t xml:space="preserve">дамгершілік құндылықтарын халық музыкасы негізінде қалыптастыруда ұйымдастыру формалары ретінде музыкалық вокалдық және аспаптық үйірме жұмыстары қарастырылды. </w:t>
      </w:r>
    </w:p>
    <w:p w14:paraId="5C994A0A" w14:textId="77777777" w:rsidR="00A916A4" w:rsidRPr="002A76CC" w:rsidRDefault="00A916A4" w:rsidP="00542280">
      <w:pPr>
        <w:pStyle w:val="a5"/>
        <w:spacing w:after="0" w:line="240" w:lineRule="auto"/>
        <w:ind w:left="0"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Зерттеу жұмысы музыкалық (вокалдық және аспаптық) үйірме жағдайында ұйымдастырылды. Мұндай ұйымдастыру формасын таңдау бірқатар педагогикалық және әдіснамалық шарттармен негізделеді. Жалпы білім беретін музыка сабақтары оқу бағдарламасының мазмұнымен, уақыт көлемімен және оқу мақсаттарымен регламенттелгендіктен, көру қабілеті бұзылған бастауыш сынып оқушыларының психофизиологиялық және эмоциялық ерекшеліктерін ескере отырып, адамгершілік құндылықтарды мақсатты түрде қалыптастыруға </w:t>
      </w:r>
      <w:r w:rsidRPr="002A76CC">
        <w:rPr>
          <w:rFonts w:ascii="Times New Roman" w:hAnsi="Times New Roman" w:cs="Times New Roman"/>
          <w:sz w:val="28"/>
          <w:szCs w:val="28"/>
          <w:lang w:val="kk-KZ"/>
        </w:rPr>
        <w:lastRenderedPageBreak/>
        <w:t>бағытталған түзете-дамыту жұмыстарын толық көлемде жүзеге асыруға мүмкіндік шектеулі.</w:t>
      </w:r>
    </w:p>
    <w:p w14:paraId="7FBA4CB4" w14:textId="7EF1BE96" w:rsidR="00A916A4" w:rsidRPr="00A62910" w:rsidRDefault="00A916A4" w:rsidP="00542280">
      <w:pPr>
        <w:pStyle w:val="a5"/>
        <w:spacing w:after="0" w:line="240" w:lineRule="auto"/>
        <w:ind w:left="0"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Осы тұрғыдан алғанда, музыкалық үйірме вариативті білім беру формасы ретінде педагогқа оқу мазмұнын икемді түрде құрастыруға, халық музыкасы үлгілерін тереңдетіп қолдануға, сондай-ақ оқушылардың жеке ерекшеліктеріне сәйкес тұлғалық-бағдарлы және эмоциялық-тәжірибелік тәсілдерді жүзеге асыруға мүмкіндік береді. Сонымен қатар, үйірме жағдайында музыкалық материалды </w:t>
      </w:r>
      <w:r w:rsidRPr="00A62910">
        <w:rPr>
          <w:rFonts w:ascii="Times New Roman" w:hAnsi="Times New Roman" w:cs="Times New Roman"/>
          <w:sz w:val="28"/>
          <w:szCs w:val="28"/>
          <w:lang w:val="kk-KZ"/>
        </w:rPr>
        <w:t>қайталап тыңдау, бірлескен орындау және талқылау арқылы оқушылардың эмоциялық тәжірибесін байытуға және әлеуметтік-коммуникативтік дағдыларын дамытуға қолайлы жағдай жасалады [1</w:t>
      </w:r>
      <w:r w:rsidR="000462B4" w:rsidRPr="00A62910">
        <w:rPr>
          <w:rFonts w:ascii="Times New Roman" w:hAnsi="Times New Roman" w:cs="Times New Roman"/>
          <w:sz w:val="28"/>
          <w:szCs w:val="28"/>
          <w:lang w:val="kk-KZ"/>
        </w:rPr>
        <w:t>7</w:t>
      </w:r>
      <w:r w:rsidR="00E935DB">
        <w:rPr>
          <w:rFonts w:ascii="Times New Roman" w:hAnsi="Times New Roman" w:cs="Times New Roman"/>
          <w:sz w:val="28"/>
          <w:szCs w:val="28"/>
          <w:lang w:val="kk-KZ"/>
        </w:rPr>
        <w:t>8</w:t>
      </w:r>
      <w:r w:rsidR="00F63EE8">
        <w:rPr>
          <w:rFonts w:ascii="Times New Roman" w:hAnsi="Times New Roman" w:cs="Times New Roman"/>
          <w:sz w:val="28"/>
          <w:szCs w:val="28"/>
          <w:lang w:val="kk-KZ"/>
        </w:rPr>
        <w:t>, б.328</w:t>
      </w:r>
      <w:r w:rsidRPr="00A62910">
        <w:rPr>
          <w:rFonts w:ascii="Times New Roman" w:hAnsi="Times New Roman" w:cs="Times New Roman"/>
          <w:sz w:val="28"/>
          <w:szCs w:val="28"/>
          <w:lang w:val="kk-KZ"/>
        </w:rPr>
        <w:t>].</w:t>
      </w:r>
    </w:p>
    <w:p w14:paraId="291D84E3" w14:textId="0D93BBF4" w:rsidR="00A916A4" w:rsidRPr="00A62910" w:rsidRDefault="00A916A4" w:rsidP="009B4B65">
      <w:pPr>
        <w:pStyle w:val="a5"/>
        <w:spacing w:after="0" w:line="240" w:lineRule="auto"/>
        <w:ind w:left="142" w:firstLine="425"/>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Сонымен бірге, зерттеу жұмысының мазмұны Қазақстан Республикасының білім беру саласындағы нормативтік-құқықтық құжаттарына сәйкес қарастырылды. Атап айтқанда, бастауыш білім беру деңгейінің 0–4 сыныптарындағы зағип және нашар көретін білім алушыларға арналған «Музыка» оқу пәні бойынша үлгілік оқу бағдарламасына (Қазақстан Республикасы Білім және ғылым министрінің №115 бұйрығы)</w:t>
      </w:r>
      <w:r w:rsidR="007973FE"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kk-KZ"/>
        </w:rPr>
        <w:t>талдау жасалды</w:t>
      </w:r>
      <w:r w:rsidR="007973FE" w:rsidRPr="00A62910">
        <w:rPr>
          <w:rFonts w:ascii="Times New Roman" w:hAnsi="Times New Roman" w:cs="Times New Roman"/>
          <w:sz w:val="28"/>
          <w:szCs w:val="28"/>
          <w:lang w:val="kk-KZ"/>
        </w:rPr>
        <w:t xml:space="preserve"> [1</w:t>
      </w:r>
      <w:r w:rsidR="00E935DB">
        <w:rPr>
          <w:rFonts w:ascii="Times New Roman" w:hAnsi="Times New Roman" w:cs="Times New Roman"/>
          <w:sz w:val="28"/>
          <w:szCs w:val="28"/>
          <w:lang w:val="kk-KZ"/>
        </w:rPr>
        <w:t>79</w:t>
      </w:r>
      <w:r w:rsidR="007973FE"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 Бағдарламада музыкалық білім берудің мазмұны, оқу мақаттары және күтілетін нәтижелері жүйеленгенімен, онда халық музыкасы арқылы оқушылардың адамгершілік құндылықтарын қалыптастыру мәселесі арнайы педагогикалық тұрғыдан жеткілікті деңгейде нақтыланбаған. Сонымен қатар, көру қабілеті бұзылған оқушылардың эмоциялық-сезімдік дамуын қолдауға бағытталған әдістемелік тәсілдер жүйелі түрде ұсынылмаған.</w:t>
      </w:r>
    </w:p>
    <w:p w14:paraId="6C7FB6BA" w14:textId="77777777" w:rsidR="00A916A4" w:rsidRPr="00A62910" w:rsidRDefault="00A916A4" w:rsidP="009B4B65">
      <w:pPr>
        <w:pStyle w:val="a5"/>
        <w:spacing w:after="0" w:line="240" w:lineRule="auto"/>
        <w:ind w:left="142" w:firstLine="425"/>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Осыған байланысты зерттеу барысында музыкалық үйірме жұмысы аталған оқу бағдарламасының мазмұнын толықтырушы және тереңдетуші педагогикалық орта ретінде қарастырылды. Яғни, зерттеу нәтижелері міндетті білім беру мазмұнына қайшы келмей, керісінше оны арнайы педагогика талаптарына сәйкес байытады және практикалық тұрғыдан толықтырады.</w:t>
      </w:r>
    </w:p>
    <w:p w14:paraId="7A91FB99" w14:textId="566FC538" w:rsidR="00A916A4" w:rsidRPr="002A76CC" w:rsidRDefault="00A916A4" w:rsidP="009B4B65">
      <w:pPr>
        <w:spacing w:after="0" w:line="240" w:lineRule="auto"/>
        <w:ind w:firstLine="425"/>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Музыкалық үйірменің тиімділігін А.Бандура әлеуметтік-когнитивтік теориясы негіздейді: тұлғаның мінез-құлқы бақылау, еліктеу және әлеуметтік өзара әрекеттесу арқылы қалыптасады [18</w:t>
      </w:r>
      <w:r w:rsidR="00E935DB">
        <w:rPr>
          <w:rFonts w:ascii="Times New Roman" w:hAnsi="Times New Roman" w:cs="Times New Roman"/>
          <w:sz w:val="28"/>
          <w:szCs w:val="28"/>
          <w:lang w:val="kk-KZ"/>
        </w:rPr>
        <w:t>0</w:t>
      </w:r>
      <w:r w:rsidRPr="00A62910">
        <w:rPr>
          <w:rFonts w:ascii="Times New Roman" w:hAnsi="Times New Roman" w:cs="Times New Roman"/>
          <w:sz w:val="28"/>
          <w:szCs w:val="28"/>
          <w:lang w:val="kk-KZ"/>
        </w:rPr>
        <w:t>]. Сонымен қатар, О.Мазкина өз зерттеулерінде адамгершілік сезімдерді үйірме жұмыстары арқылы дамыту тиімділігін дәлелдеген [1</w:t>
      </w:r>
      <w:r w:rsidR="00976211" w:rsidRPr="00A62910">
        <w:rPr>
          <w:rFonts w:ascii="Times New Roman" w:hAnsi="Times New Roman" w:cs="Times New Roman"/>
          <w:sz w:val="28"/>
          <w:szCs w:val="28"/>
          <w:lang w:val="kk-KZ"/>
        </w:rPr>
        <w:t>8</w:t>
      </w:r>
      <w:r w:rsidR="00E935DB">
        <w:rPr>
          <w:rFonts w:ascii="Times New Roman" w:hAnsi="Times New Roman" w:cs="Times New Roman"/>
          <w:sz w:val="28"/>
          <w:szCs w:val="28"/>
          <w:lang w:val="kk-KZ"/>
        </w:rPr>
        <w:t>1</w:t>
      </w:r>
      <w:r w:rsidRPr="00A62910">
        <w:rPr>
          <w:rFonts w:ascii="Times New Roman" w:hAnsi="Times New Roman" w:cs="Times New Roman"/>
          <w:sz w:val="28"/>
          <w:szCs w:val="28"/>
          <w:lang w:val="kk-KZ"/>
        </w:rPr>
        <w:t>]. Осы тұрғыдан, музыкалық үйірме көру қабілеті бұзылған оқушылардың эмоциялық-сезімдік, тұлғалық дамуын және адамгершілік құндылықтарын қалыптастыруға бағытталған кешенді педагогикалық құрал болып табылады. Зерттеушілердің пікірінше, музыка арқылы эмоциялық және адамгершілік жауаптылықты дамыту үдерісі бастауыш жастағы оқушылардың эмоциялық саласын мақсатты түрде белсендіруге негізделуі тиіс. Музыкалық шығармамен өзара әрекеттесу барысында баланың сезімдік тәжірибесі жанданып, ішкі эмоционалдық рефлексиясы қалыптасады, бұл өз кезегінде оның шығармашылық белсенділігін арттырады. Зерттеушілер бастауыш сынып оқушыларының дамыған эмоциялық сферасы олардың музыкалық мазмұнды терең қабылдауына, кейіпкердің көңіл күйін сезінуіне және оны адамгершілік ұстанымдармен байланыстыра алуына мүмкіндік бе</w:t>
      </w:r>
      <w:r w:rsidRPr="002A76CC">
        <w:rPr>
          <w:rFonts w:ascii="Times New Roman" w:hAnsi="Times New Roman" w:cs="Times New Roman"/>
          <w:sz w:val="28"/>
          <w:szCs w:val="28"/>
          <w:lang w:val="kk-KZ"/>
        </w:rPr>
        <w:t xml:space="preserve">ретінін атап көрсетеді. Эмоциялық белсенділіктің музыкалық қабылдаумен </w:t>
      </w:r>
      <w:r w:rsidRPr="002A76CC">
        <w:rPr>
          <w:rFonts w:ascii="Times New Roman" w:hAnsi="Times New Roman" w:cs="Times New Roman"/>
          <w:sz w:val="28"/>
          <w:szCs w:val="28"/>
          <w:lang w:val="kk-KZ"/>
        </w:rPr>
        <w:lastRenderedPageBreak/>
        <w:t xml:space="preserve">байланысын нақтылау музыкалық қабілеттердің психологиялық құрылымын талдауды қажет етеді.  </w:t>
      </w:r>
    </w:p>
    <w:p w14:paraId="4D6E0A80" w14:textId="77777777" w:rsidR="00A916A4" w:rsidRPr="002A76CC" w:rsidRDefault="00A916A4" w:rsidP="009B4B65">
      <w:pPr>
        <w:tabs>
          <w:tab w:val="left" w:pos="851"/>
        </w:tabs>
        <w:spacing w:after="0" w:line="240" w:lineRule="auto"/>
        <w:ind w:firstLine="425"/>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 Эксперименттің қалыптастыру кезеңінде қолданылған әдістер мазмұнына қарай екі негізгі топқа біріктірілді.</w:t>
      </w:r>
    </w:p>
    <w:p w14:paraId="1195BC53" w14:textId="77777777" w:rsidR="00A916A4" w:rsidRPr="002A76CC" w:rsidRDefault="00A916A4" w:rsidP="009B4B65">
      <w:pPr>
        <w:spacing w:after="0" w:line="240" w:lineRule="auto"/>
        <w:ind w:firstLine="425"/>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Бірінші топ – жалпы педагогикалық әдістер: әңгіме, сендіру, мадақтау, жағымды үлгі көрсету, бақылау және өзін-өзі бақылау. Бұл әдістер оқушылардың құндылықтық түсініктерін қалыптастыруға, олардың мінез-құлықтық және рефлексивтік қабілеттерін дамытуға бағытталды.</w:t>
      </w:r>
    </w:p>
    <w:p w14:paraId="38667E3D" w14:textId="77777777" w:rsidR="00A916A4" w:rsidRPr="00A62910" w:rsidRDefault="00A916A4" w:rsidP="009B4B65">
      <w:pPr>
        <w:spacing w:after="0" w:line="240" w:lineRule="auto"/>
        <w:ind w:firstLine="425"/>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Екінші топ – арнайы музыкалық-тәрбиелік әдістер: жеке және ұжымдық шығармашылық </w:t>
      </w:r>
      <w:r w:rsidRPr="00A62910">
        <w:rPr>
          <w:rFonts w:ascii="Times New Roman" w:hAnsi="Times New Roman" w:cs="Times New Roman"/>
          <w:sz w:val="28"/>
          <w:szCs w:val="28"/>
          <w:lang w:val="kk-KZ"/>
        </w:rPr>
        <w:t>әрекет, ұжымдық музыкалық іс-әрекет, эмоциялық ынталандыру, көркем бейнені сезім арқылы қабылдату және музыкалық жағдаяттарды модельдеу. Бұл әдістер халық музыкасының эмоционалдық-көркемдік мүмкіндіктерін пайдалану арқылы оқушылардың ішкі сезіміне әсер етіп, адамгершілік құндылықтарды тереңірек меңгеруіне ықпал етті.</w:t>
      </w:r>
    </w:p>
    <w:p w14:paraId="4F05CBF1" w14:textId="77777777" w:rsidR="00A916A4" w:rsidRPr="00A62910" w:rsidRDefault="00A916A4" w:rsidP="009B4B65">
      <w:pPr>
        <w:tabs>
          <w:tab w:val="left" w:pos="851"/>
        </w:tabs>
        <w:spacing w:after="0" w:line="240" w:lineRule="auto"/>
        <w:ind w:firstLine="425"/>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Осы әдістердің тиімділігі музыкалық қабылдау мен музыкалық қабілеттің өзара байланысына негізделеді. Музыкалық қабілет музыкалық ақпаратты тек есту деңгейінде емес, оны эмоционалдық және мағыналық тұрғыдан қабылдау мүмкіндігімен сипатталады. Бұл үдерісте эмоциялық белсенділік адамгершілік құндылықтардың сезімдік-эмоциялық компонентінің негізгі көрсеткіші ретінде көрініс табады және эмпатия, жанашырлық пен мейірімділікті қалыптастырудың психологиялық алғышарты болып табылады. Б.М. Теплов музыкалық қабілеттерді үш негізгі компонентке бөліп қарастырды:</w:t>
      </w:r>
    </w:p>
    <w:p w14:paraId="2C6DB7F7" w14:textId="77777777" w:rsidR="00A916A4" w:rsidRPr="00A62910" w:rsidRDefault="00A916A4" w:rsidP="00CB4EA8">
      <w:pPr>
        <w:numPr>
          <w:ilvl w:val="0"/>
          <w:numId w:val="49"/>
        </w:numPr>
        <w:tabs>
          <w:tab w:val="clear" w:pos="720"/>
          <w:tab w:val="num" w:pos="851"/>
        </w:tabs>
        <w:spacing w:after="0" w:line="240" w:lineRule="auto"/>
        <w:ind w:left="0"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Модальды сезім – есту арқылы қабылданатын музыкалық ақпараттың эмоционалды аспектісін тану қабілеті;</w:t>
      </w:r>
    </w:p>
    <w:p w14:paraId="0837494A" w14:textId="77777777" w:rsidR="00A916A4" w:rsidRPr="00A62910" w:rsidRDefault="00A916A4" w:rsidP="00CB4EA8">
      <w:pPr>
        <w:numPr>
          <w:ilvl w:val="0"/>
          <w:numId w:val="49"/>
        </w:numPr>
        <w:tabs>
          <w:tab w:val="clear" w:pos="720"/>
          <w:tab w:val="num" w:pos="851"/>
        </w:tabs>
        <w:spacing w:after="0" w:line="240" w:lineRule="auto"/>
        <w:ind w:left="0"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Есту арқылы елестету қабілеті – естілген музыкалық материалды репродукциялай білуге мүмкіндік беретін когнитивтік элемент;</w:t>
      </w:r>
    </w:p>
    <w:p w14:paraId="4C034518" w14:textId="77777777" w:rsidR="00A916A4" w:rsidRPr="00A62910" w:rsidRDefault="00A916A4" w:rsidP="00CB4EA8">
      <w:pPr>
        <w:numPr>
          <w:ilvl w:val="0"/>
          <w:numId w:val="49"/>
        </w:numPr>
        <w:tabs>
          <w:tab w:val="clear" w:pos="720"/>
          <w:tab w:val="num" w:pos="851"/>
        </w:tabs>
        <w:spacing w:after="0" w:line="240" w:lineRule="auto"/>
        <w:ind w:left="0"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Музыкалық-ритмикалық сезім – музыкалық ырғақтың эмоционалды экспрессиясын сезіну, оны белсенді түрде қабылдау және дәл қайталау қабілеті.</w:t>
      </w:r>
    </w:p>
    <w:p w14:paraId="347E7FD0" w14:textId="7800DAEC" w:rsidR="00A916A4" w:rsidRPr="00A62910" w:rsidRDefault="00A916A4" w:rsidP="009B4B65">
      <w:pPr>
        <w:tabs>
          <w:tab w:val="left" w:pos="851"/>
        </w:tabs>
        <w:spacing w:after="0" w:line="240" w:lineRule="auto"/>
        <w:ind w:firstLine="425"/>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Музыкалық қабілет – адамның музыканы тек естуі емес, оның мазмұнын түсініп, ішкі тәжірибе ретінде қабылдай алуында көрінеді. Оның пікірінше, музыкалық тәжірибе негізінен эмоциялық сипатқа ие және музыканың мазмұнын тек эмоция арқылы түсінуге болады. Осыған орай, музыкалық қабілеттің орталығы – адамның музыкаға эмоционалды түрде жауап беру қабілеті болып табылады [1</w:t>
      </w:r>
      <w:r w:rsidR="00976211" w:rsidRPr="00A62910">
        <w:rPr>
          <w:rFonts w:ascii="Times New Roman" w:hAnsi="Times New Roman" w:cs="Times New Roman"/>
          <w:sz w:val="28"/>
          <w:szCs w:val="28"/>
          <w:lang w:val="kk-KZ"/>
        </w:rPr>
        <w:t>8</w:t>
      </w:r>
      <w:r w:rsidR="00E935DB">
        <w:rPr>
          <w:rFonts w:ascii="Times New Roman" w:hAnsi="Times New Roman" w:cs="Times New Roman"/>
          <w:sz w:val="28"/>
          <w:szCs w:val="28"/>
          <w:lang w:val="kk-KZ"/>
        </w:rPr>
        <w:t>2</w:t>
      </w:r>
      <w:r w:rsidRPr="00A62910">
        <w:rPr>
          <w:rFonts w:ascii="Times New Roman" w:hAnsi="Times New Roman" w:cs="Times New Roman"/>
          <w:sz w:val="28"/>
          <w:szCs w:val="28"/>
          <w:lang w:val="kk-KZ"/>
        </w:rPr>
        <w:t xml:space="preserve">, </w:t>
      </w:r>
      <w:r w:rsidR="00CB4EA8" w:rsidRPr="00A62910">
        <w:rPr>
          <w:rFonts w:ascii="Times New Roman" w:hAnsi="Times New Roman" w:cs="Times New Roman"/>
          <w:sz w:val="28"/>
          <w:szCs w:val="28"/>
          <w:lang w:val="kk-KZ"/>
        </w:rPr>
        <w:t>б.</w:t>
      </w:r>
      <w:r w:rsidRPr="00A62910">
        <w:rPr>
          <w:rFonts w:ascii="Times New Roman" w:hAnsi="Times New Roman" w:cs="Times New Roman"/>
          <w:sz w:val="28"/>
          <w:szCs w:val="28"/>
          <w:lang w:val="kk-KZ"/>
        </w:rPr>
        <w:t>63-69].</w:t>
      </w:r>
    </w:p>
    <w:p w14:paraId="73FA1D16" w14:textId="485EBD0A" w:rsidR="00A916A4" w:rsidRPr="00A62910" w:rsidRDefault="00A916A4" w:rsidP="009B4B65">
      <w:pPr>
        <w:tabs>
          <w:tab w:val="left" w:pos="851"/>
        </w:tabs>
        <w:spacing w:after="0" w:line="240" w:lineRule="auto"/>
        <w:ind w:firstLine="425"/>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«Музыканы тыңдау» музыкалық қабылдаудың бір түрі ретінде қарастырылып отырған мәселеге қатысты белгілі бір педагогикалық тиімділікке ие. С.М.Каргапольцевтің «музыка тыңдау үдерісі - бастауыш сынып оқушыларының адамгершілік сезімдерін қалыптастыратынын» атап өткен ұстанымын жоғары бағалаймыз. Автор «музыка тыңдау» үдерісі бастауыш сынып оқушыларында адамгершілік сезімдерін тәрбиелеу мәселесін тиімдірек шешеді деп санайды. «Барлық ұқсастықтарға, мүмкін жақындыққа және мағыналы туыстыққа қарамастан, адамгершілік және моральдық сезімдер адамгершілік пен басқаларға деген адамгершілік көзқарасты тәрбиелеу логикасымен ешбір жағдайда бірдей емес», сондықтан музыка тыңдау арқылы </w:t>
      </w:r>
      <w:r w:rsidRPr="00A62910">
        <w:rPr>
          <w:rFonts w:ascii="Times New Roman" w:hAnsi="Times New Roman" w:cs="Times New Roman"/>
          <w:sz w:val="28"/>
          <w:szCs w:val="28"/>
          <w:lang w:val="kk-KZ"/>
        </w:rPr>
        <w:lastRenderedPageBreak/>
        <w:t>дамытылатын сезімдік–адамгершілік құндылықтар оқушылардың ішкі дүниесін байытып, олардың адамгершілік көзқарасын қалыптастыруға ықпал етеді [18</w:t>
      </w:r>
      <w:r w:rsidR="00E935DB">
        <w:rPr>
          <w:rFonts w:ascii="Times New Roman" w:hAnsi="Times New Roman" w:cs="Times New Roman"/>
          <w:sz w:val="28"/>
          <w:szCs w:val="28"/>
          <w:lang w:val="kk-KZ"/>
        </w:rPr>
        <w:t>3</w:t>
      </w:r>
      <w:r w:rsidRPr="00A62910">
        <w:rPr>
          <w:rFonts w:ascii="Times New Roman" w:hAnsi="Times New Roman" w:cs="Times New Roman"/>
          <w:sz w:val="28"/>
          <w:szCs w:val="28"/>
          <w:lang w:val="kk-KZ"/>
        </w:rPr>
        <w:t>].</w:t>
      </w:r>
    </w:p>
    <w:p w14:paraId="5D3ABC9E" w14:textId="77777777" w:rsidR="00A916A4" w:rsidRPr="00A62910" w:rsidRDefault="00A916A4" w:rsidP="009B4B65">
      <w:pPr>
        <w:tabs>
          <w:tab w:val="left" w:pos="851"/>
        </w:tabs>
        <w:spacing w:after="0" w:line="240" w:lineRule="auto"/>
        <w:ind w:firstLine="425"/>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Жалпы «музыканы тыңдау» логикалық тізбектелген төрт кезеңнен тұрады: </w:t>
      </w:r>
    </w:p>
    <w:p w14:paraId="3162DB55" w14:textId="77777777" w:rsidR="00A916A4" w:rsidRPr="00A62910" w:rsidRDefault="00A916A4" w:rsidP="00CB4EA8">
      <w:pPr>
        <w:tabs>
          <w:tab w:val="left" w:pos="851"/>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Музыканы алғашқы тыңдату;</w:t>
      </w:r>
    </w:p>
    <w:p w14:paraId="38850EDE" w14:textId="77777777" w:rsidR="00A916A4" w:rsidRPr="00A62910" w:rsidRDefault="00A916A4" w:rsidP="00CB4EA8">
      <w:pPr>
        <w:tabs>
          <w:tab w:val="left" w:pos="851"/>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тыңдалған музыка туралы әңгіме, оқушылардан алған әсерлері жайлы әңгімелесу;</w:t>
      </w:r>
    </w:p>
    <w:p w14:paraId="63981CF5" w14:textId="77777777" w:rsidR="00A916A4" w:rsidRPr="002A76CC" w:rsidRDefault="00A916A4" w:rsidP="00CB4EA8">
      <w:pPr>
        <w:tabs>
          <w:tab w:val="left" w:pos="851"/>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музыкаға кіріспе әңгіме, әннің мәтініне, мазмұн</w:t>
      </w:r>
      <w:r w:rsidRPr="002A76CC">
        <w:rPr>
          <w:rFonts w:ascii="Times New Roman" w:hAnsi="Times New Roman" w:cs="Times New Roman"/>
          <w:sz w:val="28"/>
          <w:szCs w:val="28"/>
          <w:lang w:val="kk-KZ"/>
        </w:rPr>
        <w:t>ына мән беру, күйдің шығу тарихы туралы әңгіме;</w:t>
      </w:r>
    </w:p>
    <w:p w14:paraId="5D9BD9B0" w14:textId="77777777" w:rsidR="00A916A4" w:rsidRPr="002A76CC" w:rsidRDefault="00A916A4" w:rsidP="00CB4EA8">
      <w:pPr>
        <w:tabs>
          <w:tab w:val="left" w:pos="851"/>
        </w:tabs>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 қайталап тыңдату. </w:t>
      </w:r>
    </w:p>
    <w:p w14:paraId="3EFB2A5A" w14:textId="77777777" w:rsidR="00A916A4" w:rsidRPr="002A76CC" w:rsidRDefault="00A916A4" w:rsidP="009B4B65">
      <w:pPr>
        <w:spacing w:after="0" w:line="240" w:lineRule="auto"/>
        <w:ind w:firstLine="425"/>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Бұл кезеңдер нақты бір реттілікпен қолданылмайды, бұл тыңдауға ұсынылатын музыкалық шығармаға байланысты болып келеді. Кейбір музыка тыңдатуларда алдын ала кіріспе әңгіме айтылып, содан кейін барып тыңдатылса, кей жағдайларда алдымен ешқандай мәлімет бермей тұрып оқушылардың не сезініп, музыкалық шығарманы қалай қабылдағандары туралы ойларымен бөліседі. Содан кейін барып музыкалық шығарма туралы мәлімет беріліп, мазмұны мен шығу тарихы, орындалу еркшеліктері, құрылымына байланысты әңгіме жүргізіледі. Соңында берілген мәліметтерді ескере отырып, қайта тыңдатылады. Яғни, оқушыларға дұрыс бағыт беріліп, музыкалық шығарманы дұрыс қабылдауға бағыттайды.</w:t>
      </w:r>
    </w:p>
    <w:p w14:paraId="44948A5F" w14:textId="77777777" w:rsidR="00A916A4" w:rsidRPr="00E515A6" w:rsidRDefault="00A916A4" w:rsidP="009B4B65">
      <w:pPr>
        <w:spacing w:after="0" w:line="240" w:lineRule="auto"/>
        <w:ind w:firstLine="425"/>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Осылайша, қолданылған ұйымдастыру формалары мен әдістері өзара</w:t>
      </w:r>
      <w:r w:rsidRPr="00E515A6">
        <w:rPr>
          <w:rFonts w:ascii="Times New Roman" w:hAnsi="Times New Roman" w:cs="Times New Roman"/>
          <w:sz w:val="28"/>
          <w:szCs w:val="28"/>
          <w:lang w:val="kk-KZ"/>
        </w:rPr>
        <w:t xml:space="preserve"> бірлікте қарастырылып, халық музыкасы негізінде нашар көретін оқушылардың адамгершілік құндылықтарын қалыптастыру үдерісінің тиімділігін қамтамасыз етті.</w:t>
      </w:r>
    </w:p>
    <w:p w14:paraId="118D49E3" w14:textId="77777777" w:rsidR="00A916A4" w:rsidRPr="00E515A6" w:rsidRDefault="00A916A4" w:rsidP="009B4B65">
      <w:pPr>
        <w:tabs>
          <w:tab w:val="left" w:pos="1800"/>
        </w:tabs>
        <w:spacing w:after="0" w:line="240" w:lineRule="auto"/>
        <w:ind w:firstLine="425"/>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Зерттеу барысында негізгі құрал ретінде халық музыкасы, оның мазмұндық және сезімдік-эмоциялық әсер ету мүмкіндіктері қолданылды. Халық музыкасының құрал ретінде таңдалуы оның педагогикалық және психологиялық әсер ету мүмкіндіктерімен түсіндіріледі. Халық әндері мен күйлері ғасырлар бойы жинақталған ұлттық тәжірибені, адамгершілік нормалар мен рухани құндылықтарды бойына сіңірген мәдени мұра болып табылады. </w:t>
      </w:r>
    </w:p>
    <w:p w14:paraId="7458481A" w14:textId="77777777" w:rsidR="00A916A4" w:rsidRPr="00E515A6" w:rsidRDefault="00A916A4" w:rsidP="009B4B65">
      <w:pPr>
        <w:spacing w:after="0" w:line="240" w:lineRule="auto"/>
        <w:ind w:firstLine="425"/>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Психологиялық тұрғыдан алғанда, халық музыкасы эмоциялық қабылдауға негізделгендіктен, ол нашар көретін оқушылар үшін ерекше маңызды. Себебі бұл санаттағы оқушыларда көру арқылы қабылдау шектеулі болғандықтан, есту және сезімдік арналар жетекші рөл атқарады. Осы жағдайда музыка олардың ішкі әлемін байытып, эмоциялық тәжірибесін кеңейтеді және адамгершілік құндылықтарды тереңірек сезінуіне мүмкіндік береді.</w:t>
      </w:r>
    </w:p>
    <w:p w14:paraId="79D307F3" w14:textId="77777777" w:rsidR="00A916A4" w:rsidRPr="00E515A6" w:rsidRDefault="00A916A4" w:rsidP="009B4B65">
      <w:pPr>
        <w:spacing w:after="0" w:line="240" w:lineRule="auto"/>
        <w:ind w:firstLine="425"/>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Педагогикалық тұрғыдан халық музыкасы қолжетімділігімен, қарапайымдылығымен және мазмұндық тереңдігімен ерекшеленеді. Ән мен күйдегі көркем бейнелер оқушыларға нақты адамгершілік жағдайларды елестетуге, оларды талдауға және жеке тәжірибесімен байланыстыруға жағдай жасайды. Бұл өз кезегінде құндылықтардың тек теориялық деңгейде емес, практикалық-эмоциялық деңгейде қалыптасуына ықпал етеді.</w:t>
      </w:r>
    </w:p>
    <w:p w14:paraId="2FE4F4E2" w14:textId="10F66525" w:rsidR="00A916A4" w:rsidRPr="00E515A6" w:rsidRDefault="00A916A4" w:rsidP="009B4B65">
      <w:pPr>
        <w:spacing w:after="0" w:line="240" w:lineRule="auto"/>
        <w:ind w:firstLine="425"/>
        <w:jc w:val="both"/>
        <w:rPr>
          <w:rFonts w:ascii="Times New Roman" w:hAnsi="Times New Roman" w:cs="Times New Roman"/>
          <w:lang w:val="kk-KZ"/>
        </w:rPr>
      </w:pPr>
      <w:r w:rsidRPr="00E515A6">
        <w:rPr>
          <w:rFonts w:ascii="Times New Roman" w:hAnsi="Times New Roman" w:cs="Times New Roman"/>
          <w:sz w:val="28"/>
          <w:szCs w:val="28"/>
          <w:lang w:val="kk-KZ"/>
        </w:rPr>
        <w:t>Нашар көретін 3–4</w:t>
      </w:r>
      <w:r w:rsidR="002939E3">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 xml:space="preserve">сынып оқушыларының адамгершілік құндылықтарын халық музыкасы негізінде қалыптастырудың құрылымдық-мазмұндық моделінің </w:t>
      </w:r>
      <w:r w:rsidRPr="00CB4EA8">
        <w:rPr>
          <w:rFonts w:ascii="Times New Roman" w:hAnsi="Times New Roman" w:cs="Times New Roman"/>
          <w:b/>
          <w:bCs/>
          <w:sz w:val="28"/>
          <w:szCs w:val="28"/>
          <w:lang w:val="kk-KZ"/>
        </w:rPr>
        <w:lastRenderedPageBreak/>
        <w:t>бағалау блогында</w:t>
      </w:r>
      <w:r w:rsidRPr="00E515A6">
        <w:rPr>
          <w:rFonts w:ascii="Times New Roman" w:hAnsi="Times New Roman" w:cs="Times New Roman"/>
          <w:sz w:val="28"/>
          <w:szCs w:val="28"/>
          <w:lang w:val="kk-KZ"/>
        </w:rPr>
        <w:t xml:space="preserve"> адамгершілік құндылықтарды бағалаудың компоненттерін критерийлер, көрсеткіштер арқылы сипаттадық (Кесте </w:t>
      </w:r>
      <w:r>
        <w:rPr>
          <w:rFonts w:ascii="Times New Roman" w:hAnsi="Times New Roman" w:cs="Times New Roman"/>
          <w:sz w:val="28"/>
          <w:szCs w:val="28"/>
          <w:lang w:val="kk-KZ"/>
        </w:rPr>
        <w:t>22</w:t>
      </w:r>
      <w:r w:rsidRPr="00E515A6">
        <w:rPr>
          <w:rFonts w:ascii="Times New Roman" w:hAnsi="Times New Roman" w:cs="Times New Roman"/>
          <w:sz w:val="28"/>
          <w:szCs w:val="28"/>
          <w:lang w:val="kk-KZ"/>
        </w:rPr>
        <w:t>).</w:t>
      </w:r>
      <w:r w:rsidRPr="00E515A6">
        <w:rPr>
          <w:rFonts w:ascii="Times New Roman" w:hAnsi="Times New Roman" w:cs="Times New Roman"/>
          <w:lang w:val="kk-KZ"/>
        </w:rPr>
        <w:t xml:space="preserve"> </w:t>
      </w:r>
    </w:p>
    <w:p w14:paraId="7D934276" w14:textId="77777777" w:rsidR="00A916A4" w:rsidRPr="00E515A6" w:rsidRDefault="00A916A4" w:rsidP="00542280">
      <w:pPr>
        <w:spacing w:after="0" w:line="240" w:lineRule="auto"/>
        <w:jc w:val="both"/>
        <w:rPr>
          <w:rFonts w:ascii="Times New Roman" w:hAnsi="Times New Roman" w:cs="Times New Roman"/>
          <w:sz w:val="28"/>
          <w:szCs w:val="28"/>
          <w:lang w:val="kk-KZ"/>
        </w:rPr>
      </w:pPr>
    </w:p>
    <w:p w14:paraId="1569AA32" w14:textId="1180D8CC" w:rsidR="00A916A4" w:rsidRPr="00E515A6" w:rsidRDefault="00A916A4"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 </w:t>
      </w:r>
      <w:r w:rsidR="0075788F" w:rsidRPr="0075788F">
        <w:rPr>
          <w:rFonts w:ascii="Times New Roman" w:hAnsi="Times New Roman" w:cs="Times New Roman"/>
          <w:sz w:val="28"/>
          <w:szCs w:val="28"/>
          <w:lang w:val="kk-KZ"/>
        </w:rPr>
        <w:t>14</w:t>
      </w:r>
      <w:r w:rsidRPr="00E515A6">
        <w:rPr>
          <w:rFonts w:ascii="Times New Roman" w:hAnsi="Times New Roman" w:cs="Times New Roman"/>
          <w:sz w:val="28"/>
          <w:szCs w:val="28"/>
          <w:lang w:val="kk-KZ"/>
        </w:rPr>
        <w:t xml:space="preserve"> - Адамгершілік құндылықтарды бағалау сезімдік даму, құндылықтық бағдар, мінез-құлық көрінісі</w:t>
      </w:r>
    </w:p>
    <w:p w14:paraId="11B3076D" w14:textId="77777777" w:rsidR="00A916A4" w:rsidRPr="00E515A6" w:rsidRDefault="00A916A4" w:rsidP="00542280">
      <w:pPr>
        <w:spacing w:after="0" w:line="240" w:lineRule="auto"/>
        <w:jc w:val="center"/>
        <w:rPr>
          <w:rFonts w:ascii="Times New Roman" w:hAnsi="Times New Roman" w:cs="Times New Roman"/>
          <w:lang w:val="kk-KZ"/>
        </w:rPr>
      </w:pPr>
    </w:p>
    <w:tbl>
      <w:tblPr>
        <w:tblStyle w:val="a7"/>
        <w:tblW w:w="0" w:type="auto"/>
        <w:tblLook w:val="04A0" w:firstRow="1" w:lastRow="0" w:firstColumn="1" w:lastColumn="0" w:noHBand="0" w:noVBand="1"/>
      </w:tblPr>
      <w:tblGrid>
        <w:gridCol w:w="3681"/>
        <w:gridCol w:w="5890"/>
      </w:tblGrid>
      <w:tr w:rsidR="00A916A4" w:rsidRPr="00E515A6" w14:paraId="63E2D355" w14:textId="77777777" w:rsidTr="00174B2F">
        <w:tc>
          <w:tcPr>
            <w:tcW w:w="3681" w:type="dxa"/>
            <w:vAlign w:val="center"/>
          </w:tcPr>
          <w:p w14:paraId="1C308A1C" w14:textId="77777777" w:rsidR="00A916A4" w:rsidRPr="00E515A6" w:rsidRDefault="00A916A4"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rPr>
              <w:t>Критерий</w:t>
            </w:r>
          </w:p>
        </w:tc>
        <w:tc>
          <w:tcPr>
            <w:tcW w:w="5890" w:type="dxa"/>
            <w:vAlign w:val="center"/>
          </w:tcPr>
          <w:p w14:paraId="0D2F1FC7" w14:textId="77777777" w:rsidR="00A916A4" w:rsidRPr="00E515A6" w:rsidRDefault="00A916A4"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Көрсеткіш</w:t>
            </w:r>
            <w:proofErr w:type="spellEnd"/>
          </w:p>
        </w:tc>
      </w:tr>
      <w:tr w:rsidR="00A916A4" w:rsidRPr="00233982" w14:paraId="7DDC3C09" w14:textId="77777777" w:rsidTr="00174B2F">
        <w:tc>
          <w:tcPr>
            <w:tcW w:w="3681" w:type="dxa"/>
            <w:vAlign w:val="center"/>
          </w:tcPr>
          <w:p w14:paraId="0FD24D02" w14:textId="77777777" w:rsidR="00A916A4" w:rsidRPr="00E515A6" w:rsidRDefault="00A916A4"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Құндылықтық</w:t>
            </w:r>
            <w:proofErr w:type="spellEnd"/>
          </w:p>
        </w:tc>
        <w:tc>
          <w:tcPr>
            <w:tcW w:w="5890" w:type="dxa"/>
            <w:vAlign w:val="center"/>
          </w:tcPr>
          <w:p w14:paraId="11E0F323" w14:textId="77777777" w:rsidR="00A916A4" w:rsidRPr="00E515A6" w:rsidRDefault="00A916A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ізгілік туралы түсінік, адамгершілік ұстаным</w:t>
            </w:r>
          </w:p>
        </w:tc>
      </w:tr>
      <w:tr w:rsidR="00A916A4" w:rsidRPr="00E515A6" w14:paraId="44DF8943" w14:textId="77777777" w:rsidTr="00174B2F">
        <w:tc>
          <w:tcPr>
            <w:tcW w:w="3681" w:type="dxa"/>
            <w:vAlign w:val="center"/>
          </w:tcPr>
          <w:p w14:paraId="04F81990" w14:textId="77777777" w:rsidR="00A916A4" w:rsidRPr="00E515A6" w:rsidRDefault="00A916A4"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Эмоциялық</w:t>
            </w:r>
            <w:proofErr w:type="spellEnd"/>
          </w:p>
        </w:tc>
        <w:tc>
          <w:tcPr>
            <w:tcW w:w="5890" w:type="dxa"/>
            <w:vAlign w:val="center"/>
          </w:tcPr>
          <w:p w14:paraId="3CF95931" w14:textId="77777777" w:rsidR="00A916A4" w:rsidRPr="00E515A6" w:rsidRDefault="00A916A4"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басқаға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жанашырлық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білдіру</w:t>
            </w:r>
            <w:proofErr w:type="spellEnd"/>
          </w:p>
        </w:tc>
      </w:tr>
      <w:tr w:rsidR="00A916A4" w:rsidRPr="00E515A6" w14:paraId="6C55F3E6" w14:textId="77777777" w:rsidTr="00174B2F">
        <w:tc>
          <w:tcPr>
            <w:tcW w:w="3681" w:type="dxa"/>
            <w:vAlign w:val="center"/>
          </w:tcPr>
          <w:p w14:paraId="4EA1AEB9" w14:textId="77777777" w:rsidR="00A916A4" w:rsidRPr="00E515A6" w:rsidRDefault="00A916A4"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Мотивациялық</w:t>
            </w:r>
            <w:proofErr w:type="spellEnd"/>
          </w:p>
        </w:tc>
        <w:tc>
          <w:tcPr>
            <w:tcW w:w="5890" w:type="dxa"/>
            <w:vAlign w:val="center"/>
          </w:tcPr>
          <w:p w14:paraId="2BB8D1D0" w14:textId="77777777" w:rsidR="00A916A4" w:rsidRPr="00E515A6" w:rsidRDefault="00A916A4"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жақсы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әрекет</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жасауға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ұмтылу</w:t>
            </w:r>
            <w:proofErr w:type="spellEnd"/>
          </w:p>
        </w:tc>
      </w:tr>
      <w:tr w:rsidR="00A916A4" w:rsidRPr="00E515A6" w14:paraId="7A1C7368" w14:textId="77777777" w:rsidTr="00174B2F">
        <w:trPr>
          <w:trHeight w:val="138"/>
        </w:trPr>
        <w:tc>
          <w:tcPr>
            <w:tcW w:w="3681" w:type="dxa"/>
            <w:vAlign w:val="center"/>
          </w:tcPr>
          <w:p w14:paraId="387AA881" w14:textId="53554402" w:rsidR="00A916A4" w:rsidRPr="000E728D" w:rsidRDefault="000E728D" w:rsidP="0054228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Іс-әрекеттік </w:t>
            </w:r>
          </w:p>
        </w:tc>
        <w:tc>
          <w:tcPr>
            <w:tcW w:w="5890" w:type="dxa"/>
            <w:vAlign w:val="center"/>
          </w:tcPr>
          <w:p w14:paraId="549F30B5" w14:textId="77777777" w:rsidR="00A916A4" w:rsidRPr="00E515A6" w:rsidRDefault="00A916A4"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өз</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әрекетін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бағалай</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білу</w:t>
            </w:r>
            <w:proofErr w:type="spellEnd"/>
          </w:p>
        </w:tc>
      </w:tr>
    </w:tbl>
    <w:p w14:paraId="30844CF3" w14:textId="77777777" w:rsidR="00A916A4" w:rsidRPr="00E515A6" w:rsidRDefault="00A916A4" w:rsidP="00542280">
      <w:pPr>
        <w:spacing w:after="0" w:line="240" w:lineRule="auto"/>
        <w:jc w:val="center"/>
        <w:rPr>
          <w:rFonts w:ascii="Times New Roman" w:hAnsi="Times New Roman" w:cs="Times New Roman"/>
          <w:lang w:val="kk-KZ"/>
        </w:rPr>
      </w:pPr>
    </w:p>
    <w:p w14:paraId="5E88DCF8" w14:textId="39924CFC"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Нашар көретін 3–4</w:t>
      </w:r>
      <w:r w:rsidR="002939E3">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 xml:space="preserve">сынып оқушыларының адамгершілік құндылықтарын халық музыкасы негізінде қалыптастырудың деңгейлерін жоғары, орта, төмен деп бөлдік. </w:t>
      </w:r>
    </w:p>
    <w:p w14:paraId="4391F601"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Жоғары (шығармашылық-белсенді) деңгей: сезімдер саналы, мінез-құлықта тұрақты көрінеді.</w:t>
      </w:r>
    </w:p>
    <w:p w14:paraId="51974B05"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Орта (тұлғалық-тұрақты) деңгей: адамгершілік сезімдер тұрақтана бастайды.</w:t>
      </w:r>
    </w:p>
    <w:p w14:paraId="3425E3AC"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Төмен (бейімделушілігі (конформистті) тұрақсыз) деңгей: сезім тұрақсыз, сыртқы әсерге тәуелді.</w:t>
      </w:r>
    </w:p>
    <w:p w14:paraId="2C9C03B2" w14:textId="77C74F3B" w:rsidR="00A916A4" w:rsidRPr="00E515A6" w:rsidRDefault="00A916A4" w:rsidP="00542280">
      <w:pPr>
        <w:spacing w:after="0" w:line="240" w:lineRule="auto"/>
        <w:ind w:firstLine="567"/>
        <w:jc w:val="both"/>
        <w:rPr>
          <w:rFonts w:ascii="Times New Roman" w:hAnsi="Times New Roman" w:cs="Times New Roman"/>
          <w:lang w:val="kk-KZ"/>
        </w:rPr>
      </w:pPr>
      <w:r w:rsidRPr="00E515A6">
        <w:rPr>
          <w:rFonts w:ascii="Times New Roman" w:hAnsi="Times New Roman" w:cs="Times New Roman"/>
          <w:sz w:val="28"/>
          <w:szCs w:val="28"/>
          <w:lang w:val="kk-KZ"/>
        </w:rPr>
        <w:t xml:space="preserve">Сонымен қатар, нашар көретін </w:t>
      </w:r>
      <w:r w:rsidR="002939E3">
        <w:rPr>
          <w:rFonts w:ascii="Times New Roman" w:hAnsi="Times New Roman" w:cs="Times New Roman"/>
          <w:sz w:val="28"/>
          <w:szCs w:val="28"/>
          <w:lang w:val="kk-KZ"/>
        </w:rPr>
        <w:t>3–4 сынып</w:t>
      </w:r>
      <w:r w:rsidRPr="00E515A6">
        <w:rPr>
          <w:rFonts w:ascii="Times New Roman" w:hAnsi="Times New Roman" w:cs="Times New Roman"/>
          <w:sz w:val="28"/>
          <w:szCs w:val="28"/>
          <w:lang w:val="kk-KZ"/>
        </w:rPr>
        <w:t xml:space="preserve"> оқушыларының адамгершілік құндылықтарын халық музыкасы негізінде қалыптастыру тиімділігіне ықпал ететін педагогикалық шарттарды зерттеуіміздің мақсат-міндеттеріне сай жүйелдік:</w:t>
      </w:r>
    </w:p>
    <w:p w14:paraId="78467EB4" w14:textId="77777777" w:rsidR="00A916A4" w:rsidRPr="00E515A6" w:rsidRDefault="00A916A4" w:rsidP="00542280">
      <w:pPr>
        <w:pStyle w:val="a5"/>
        <w:numPr>
          <w:ilvl w:val="1"/>
          <w:numId w:val="9"/>
        </w:numPr>
        <w:tabs>
          <w:tab w:val="left" w:pos="851"/>
        </w:tabs>
        <w:spacing w:after="0" w:line="240" w:lineRule="auto"/>
        <w:ind w:left="0" w:firstLine="567"/>
        <w:rPr>
          <w:rFonts w:ascii="Times New Roman" w:hAnsi="Times New Roman" w:cs="Times New Roman"/>
          <w:sz w:val="28"/>
          <w:szCs w:val="28"/>
          <w:lang w:val="kk-KZ"/>
        </w:rPr>
      </w:pPr>
      <w:r w:rsidRPr="00E515A6">
        <w:rPr>
          <w:rFonts w:ascii="Times New Roman" w:hAnsi="Times New Roman" w:cs="Times New Roman"/>
          <w:sz w:val="28"/>
          <w:szCs w:val="28"/>
          <w:lang w:val="kk-KZ"/>
        </w:rPr>
        <w:t>нашар көретін оқушыларға бейімделген оқыту жағдайлары;</w:t>
      </w:r>
    </w:p>
    <w:p w14:paraId="4377C4B0" w14:textId="77777777" w:rsidR="00A916A4" w:rsidRPr="00E515A6" w:rsidRDefault="00A916A4" w:rsidP="00542280">
      <w:pPr>
        <w:pStyle w:val="a5"/>
        <w:numPr>
          <w:ilvl w:val="1"/>
          <w:numId w:val="9"/>
        </w:numPr>
        <w:tabs>
          <w:tab w:val="left" w:pos="851"/>
        </w:tabs>
        <w:spacing w:after="0" w:line="240" w:lineRule="auto"/>
        <w:ind w:left="0" w:firstLine="567"/>
        <w:rPr>
          <w:rFonts w:ascii="Times New Roman" w:hAnsi="Times New Roman" w:cs="Times New Roman"/>
          <w:sz w:val="28"/>
          <w:szCs w:val="28"/>
        </w:rPr>
      </w:pPr>
      <w:r w:rsidRPr="00E515A6">
        <w:rPr>
          <w:rFonts w:ascii="Times New Roman" w:hAnsi="Times New Roman" w:cs="Times New Roman"/>
          <w:sz w:val="28"/>
          <w:szCs w:val="28"/>
          <w:lang w:val="kk-KZ"/>
        </w:rPr>
        <w:t>қ</w:t>
      </w:r>
      <w:proofErr w:type="spellStart"/>
      <w:r w:rsidRPr="00E515A6">
        <w:rPr>
          <w:rFonts w:ascii="Times New Roman" w:hAnsi="Times New Roman" w:cs="Times New Roman"/>
          <w:sz w:val="28"/>
          <w:szCs w:val="28"/>
        </w:rPr>
        <w:t>олайлы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психологиялық</w:t>
      </w:r>
      <w:proofErr w:type="spellEnd"/>
      <w:r w:rsidRPr="00E515A6">
        <w:rPr>
          <w:rFonts w:ascii="Times New Roman" w:hAnsi="Times New Roman" w:cs="Times New Roman"/>
          <w:sz w:val="28"/>
          <w:szCs w:val="28"/>
        </w:rPr>
        <w:t xml:space="preserve"> орта </w:t>
      </w:r>
      <w:proofErr w:type="spellStart"/>
      <w:r w:rsidRPr="00E515A6">
        <w:rPr>
          <w:rFonts w:ascii="Times New Roman" w:hAnsi="Times New Roman" w:cs="Times New Roman"/>
          <w:sz w:val="28"/>
          <w:szCs w:val="28"/>
        </w:rPr>
        <w:t>қалыптастыру</w:t>
      </w:r>
      <w:proofErr w:type="spellEnd"/>
      <w:r w:rsidRPr="00E515A6">
        <w:rPr>
          <w:rFonts w:ascii="Times New Roman" w:hAnsi="Times New Roman" w:cs="Times New Roman"/>
          <w:sz w:val="28"/>
          <w:szCs w:val="28"/>
          <w:lang w:val="kk-KZ"/>
        </w:rPr>
        <w:t>;</w:t>
      </w:r>
    </w:p>
    <w:p w14:paraId="64C1732B" w14:textId="77777777" w:rsidR="00A916A4" w:rsidRPr="00E515A6" w:rsidRDefault="00A916A4" w:rsidP="00542280">
      <w:pPr>
        <w:pStyle w:val="a5"/>
        <w:numPr>
          <w:ilvl w:val="1"/>
          <w:numId w:val="9"/>
        </w:numPr>
        <w:tabs>
          <w:tab w:val="left" w:pos="851"/>
        </w:tabs>
        <w:spacing w:after="0" w:line="240" w:lineRule="auto"/>
        <w:ind w:left="0" w:firstLine="567"/>
        <w:rPr>
          <w:rFonts w:ascii="Times New Roman" w:hAnsi="Times New Roman" w:cs="Times New Roman"/>
          <w:sz w:val="28"/>
          <w:szCs w:val="28"/>
        </w:rPr>
      </w:pPr>
      <w:r w:rsidRPr="00E515A6">
        <w:rPr>
          <w:rFonts w:ascii="Times New Roman" w:hAnsi="Times New Roman" w:cs="Times New Roman"/>
          <w:sz w:val="28"/>
          <w:szCs w:val="28"/>
          <w:lang w:val="kk-KZ"/>
        </w:rPr>
        <w:t>м</w:t>
      </w:r>
      <w:proofErr w:type="spellStart"/>
      <w:r w:rsidRPr="00E515A6">
        <w:rPr>
          <w:rFonts w:ascii="Times New Roman" w:hAnsi="Times New Roman" w:cs="Times New Roman"/>
          <w:sz w:val="28"/>
          <w:szCs w:val="28"/>
        </w:rPr>
        <w:t>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әрекет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түрлерін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үйлестіру</w:t>
      </w:r>
      <w:proofErr w:type="spellEnd"/>
      <w:r w:rsidRPr="00E515A6">
        <w:rPr>
          <w:rFonts w:ascii="Times New Roman" w:hAnsi="Times New Roman" w:cs="Times New Roman"/>
          <w:sz w:val="28"/>
          <w:szCs w:val="28"/>
          <w:lang w:val="kk-KZ"/>
        </w:rPr>
        <w:t>;</w:t>
      </w:r>
    </w:p>
    <w:p w14:paraId="6C6C33A7" w14:textId="77777777" w:rsidR="00A916A4" w:rsidRPr="00E515A6" w:rsidRDefault="00A916A4" w:rsidP="00542280">
      <w:pPr>
        <w:pStyle w:val="a5"/>
        <w:numPr>
          <w:ilvl w:val="1"/>
          <w:numId w:val="9"/>
        </w:numPr>
        <w:tabs>
          <w:tab w:val="left" w:pos="851"/>
        </w:tabs>
        <w:spacing w:after="0" w:line="240" w:lineRule="auto"/>
        <w:ind w:left="0" w:firstLine="567"/>
        <w:rPr>
          <w:rFonts w:ascii="Times New Roman" w:hAnsi="Times New Roman" w:cs="Times New Roman"/>
          <w:sz w:val="28"/>
          <w:szCs w:val="28"/>
        </w:rPr>
      </w:pPr>
      <w:r w:rsidRPr="00E515A6">
        <w:rPr>
          <w:rFonts w:ascii="Times New Roman" w:hAnsi="Times New Roman" w:cs="Times New Roman"/>
          <w:sz w:val="28"/>
          <w:szCs w:val="28"/>
          <w:lang w:val="kk-KZ"/>
        </w:rPr>
        <w:t>х</w:t>
      </w:r>
      <w:proofErr w:type="spellStart"/>
      <w:r w:rsidRPr="00E515A6">
        <w:rPr>
          <w:rFonts w:ascii="Times New Roman" w:hAnsi="Times New Roman" w:cs="Times New Roman"/>
          <w:sz w:val="28"/>
          <w:szCs w:val="28"/>
        </w:rPr>
        <w:t>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дәстүрін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жүйелі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қолдану</w:t>
      </w:r>
      <w:proofErr w:type="spellEnd"/>
      <w:r w:rsidRPr="00E515A6">
        <w:rPr>
          <w:rFonts w:ascii="Times New Roman" w:hAnsi="Times New Roman" w:cs="Times New Roman"/>
          <w:sz w:val="28"/>
          <w:szCs w:val="28"/>
          <w:lang w:val="kk-KZ"/>
        </w:rPr>
        <w:t>;</w:t>
      </w:r>
    </w:p>
    <w:p w14:paraId="0E067140" w14:textId="77777777" w:rsidR="00A916A4" w:rsidRPr="00E515A6" w:rsidRDefault="00A916A4" w:rsidP="00542280">
      <w:pPr>
        <w:pStyle w:val="a5"/>
        <w:numPr>
          <w:ilvl w:val="1"/>
          <w:numId w:val="9"/>
        </w:numPr>
        <w:tabs>
          <w:tab w:val="left" w:pos="851"/>
        </w:tabs>
        <w:spacing w:after="0" w:line="240" w:lineRule="auto"/>
        <w:ind w:left="0" w:firstLine="567"/>
        <w:rPr>
          <w:rFonts w:ascii="Times New Roman" w:hAnsi="Times New Roman" w:cs="Times New Roman"/>
          <w:sz w:val="28"/>
          <w:szCs w:val="28"/>
        </w:rPr>
      </w:pPr>
      <w:r w:rsidRPr="00E515A6">
        <w:rPr>
          <w:rFonts w:ascii="Times New Roman" w:hAnsi="Times New Roman" w:cs="Times New Roman"/>
          <w:sz w:val="28"/>
          <w:szCs w:val="28"/>
          <w:lang w:val="kk-KZ"/>
        </w:rPr>
        <w:t>р</w:t>
      </w:r>
      <w:proofErr w:type="spellStart"/>
      <w:r w:rsidRPr="00E515A6">
        <w:rPr>
          <w:rFonts w:ascii="Times New Roman" w:hAnsi="Times New Roman" w:cs="Times New Roman"/>
          <w:sz w:val="28"/>
          <w:szCs w:val="28"/>
        </w:rPr>
        <w:t>епертуарды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адамгершілік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мазмұнға</w:t>
      </w:r>
      <w:proofErr w:type="spellEnd"/>
      <w:r w:rsidRPr="00E515A6">
        <w:rPr>
          <w:rFonts w:ascii="Times New Roman" w:hAnsi="Times New Roman" w:cs="Times New Roman"/>
          <w:sz w:val="28"/>
          <w:szCs w:val="28"/>
        </w:rPr>
        <w:t xml:space="preserve"> сай </w:t>
      </w:r>
      <w:proofErr w:type="spellStart"/>
      <w:r w:rsidRPr="00E515A6">
        <w:rPr>
          <w:rFonts w:ascii="Times New Roman" w:hAnsi="Times New Roman" w:cs="Times New Roman"/>
          <w:sz w:val="28"/>
          <w:szCs w:val="28"/>
        </w:rPr>
        <w:t>іріктеу</w:t>
      </w:r>
      <w:proofErr w:type="spellEnd"/>
      <w:r w:rsidRPr="00E515A6">
        <w:rPr>
          <w:rFonts w:ascii="Times New Roman" w:hAnsi="Times New Roman" w:cs="Times New Roman"/>
          <w:sz w:val="28"/>
          <w:szCs w:val="28"/>
          <w:lang w:val="kk-KZ"/>
        </w:rPr>
        <w:t>;</w:t>
      </w:r>
    </w:p>
    <w:p w14:paraId="2833672A" w14:textId="77777777" w:rsidR="00A916A4" w:rsidRPr="00E515A6" w:rsidRDefault="00A916A4" w:rsidP="00542280">
      <w:pPr>
        <w:pStyle w:val="a5"/>
        <w:numPr>
          <w:ilvl w:val="1"/>
          <w:numId w:val="9"/>
        </w:numPr>
        <w:tabs>
          <w:tab w:val="left" w:pos="851"/>
        </w:tabs>
        <w:spacing w:after="0" w:line="240" w:lineRule="auto"/>
        <w:ind w:left="0" w:firstLine="567"/>
        <w:rPr>
          <w:rFonts w:ascii="Times New Roman" w:hAnsi="Times New Roman" w:cs="Times New Roman"/>
          <w:sz w:val="28"/>
          <w:szCs w:val="28"/>
        </w:rPr>
      </w:pPr>
      <w:r w:rsidRPr="00E515A6">
        <w:rPr>
          <w:rFonts w:ascii="Times New Roman" w:hAnsi="Times New Roman" w:cs="Times New Roman"/>
          <w:sz w:val="28"/>
          <w:szCs w:val="28"/>
          <w:lang w:val="kk-KZ"/>
        </w:rPr>
        <w:t>м</w:t>
      </w:r>
      <w:proofErr w:type="spellStart"/>
      <w:r w:rsidRPr="00E515A6">
        <w:rPr>
          <w:rFonts w:ascii="Times New Roman" w:hAnsi="Times New Roman" w:cs="Times New Roman"/>
          <w:sz w:val="28"/>
          <w:szCs w:val="28"/>
        </w:rPr>
        <w:t>ұғалім</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оқушы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арасындағы</w:t>
      </w:r>
      <w:proofErr w:type="spellEnd"/>
      <w:r w:rsidRPr="00E515A6">
        <w:rPr>
          <w:rFonts w:ascii="Times New Roman" w:hAnsi="Times New Roman" w:cs="Times New Roman"/>
          <w:sz w:val="28"/>
          <w:szCs w:val="28"/>
        </w:rPr>
        <w:t xml:space="preserve"> субъект-</w:t>
      </w:r>
      <w:proofErr w:type="spellStart"/>
      <w:r w:rsidRPr="00E515A6">
        <w:rPr>
          <w:rFonts w:ascii="Times New Roman" w:hAnsi="Times New Roman" w:cs="Times New Roman"/>
          <w:sz w:val="28"/>
          <w:szCs w:val="28"/>
        </w:rPr>
        <w:t>субъектілік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қарым-қатынас</w:t>
      </w:r>
      <w:proofErr w:type="spellEnd"/>
      <w:r w:rsidRPr="00E515A6">
        <w:rPr>
          <w:rFonts w:ascii="Times New Roman" w:hAnsi="Times New Roman" w:cs="Times New Roman"/>
          <w:sz w:val="28"/>
          <w:szCs w:val="28"/>
          <w:lang w:val="kk-KZ"/>
        </w:rPr>
        <w:t>;</w:t>
      </w:r>
    </w:p>
    <w:p w14:paraId="5709719A" w14:textId="77777777" w:rsidR="00A916A4" w:rsidRPr="00E515A6" w:rsidRDefault="00A916A4" w:rsidP="00542280">
      <w:pPr>
        <w:pStyle w:val="a5"/>
        <w:numPr>
          <w:ilvl w:val="1"/>
          <w:numId w:val="9"/>
        </w:numPr>
        <w:tabs>
          <w:tab w:val="left" w:pos="851"/>
        </w:tabs>
        <w:spacing w:after="0" w:line="240" w:lineRule="auto"/>
        <w:ind w:left="0" w:firstLine="567"/>
        <w:rPr>
          <w:rFonts w:ascii="Times New Roman" w:hAnsi="Times New Roman" w:cs="Times New Roman"/>
          <w:sz w:val="28"/>
          <w:szCs w:val="28"/>
        </w:rPr>
      </w:pPr>
      <w:r w:rsidRPr="00E515A6">
        <w:rPr>
          <w:rFonts w:ascii="Times New Roman" w:hAnsi="Times New Roman" w:cs="Times New Roman"/>
          <w:sz w:val="28"/>
          <w:szCs w:val="28"/>
          <w:lang w:val="kk-KZ"/>
        </w:rPr>
        <w:t>п</w:t>
      </w:r>
      <w:proofErr w:type="spellStart"/>
      <w:r w:rsidRPr="00E515A6">
        <w:rPr>
          <w:rFonts w:ascii="Times New Roman" w:hAnsi="Times New Roman" w:cs="Times New Roman"/>
          <w:sz w:val="28"/>
          <w:szCs w:val="28"/>
        </w:rPr>
        <w:t>едагогтың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жоғары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кәсіби</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эмоциялық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мәдениеті</w:t>
      </w:r>
      <w:proofErr w:type="spellEnd"/>
      <w:r w:rsidRPr="00E515A6">
        <w:rPr>
          <w:rFonts w:ascii="Times New Roman" w:hAnsi="Times New Roman" w:cs="Times New Roman"/>
          <w:sz w:val="28"/>
          <w:szCs w:val="28"/>
          <w:lang w:val="kk-KZ"/>
        </w:rPr>
        <w:t>.</w:t>
      </w:r>
    </w:p>
    <w:p w14:paraId="2057F564"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Нашар көретін 3-4 сынып оқушыларының адамгершілік құндылықтарын халық музыкасы арқылы қалыптастыру барысында  құрылған құрылымдық-мазмұндық модельді іске асыру үшін «арнайы бағдарлама»</w:t>
      </w:r>
      <w:r w:rsidRPr="00E515A6">
        <w:rPr>
          <w:rFonts w:ascii="Times New Roman" w:hAnsi="Times New Roman" w:cs="Times New Roman"/>
          <w:b/>
          <w:bCs/>
          <w:i/>
          <w:iCs/>
          <w:sz w:val="28"/>
          <w:szCs w:val="28"/>
          <w:lang w:val="kk-KZ"/>
        </w:rPr>
        <w:t xml:space="preserve"> </w:t>
      </w:r>
      <w:r w:rsidRPr="00E515A6">
        <w:rPr>
          <w:rFonts w:ascii="Times New Roman" w:hAnsi="Times New Roman" w:cs="Times New Roman"/>
          <w:sz w:val="28"/>
          <w:szCs w:val="28"/>
          <w:lang w:val="kk-KZ"/>
        </w:rPr>
        <w:t>әзірледік (Қосымша Ә). Осы бағдарламаға сәйкес оқыту үдерісін ұйымдастыру талаптарын да жүйеледік:</w:t>
      </w:r>
    </w:p>
    <w:p w14:paraId="696DCC00"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нашар көретін оқушыларға бейімделген оқыту жағдайлары;</w:t>
      </w:r>
    </w:p>
    <w:p w14:paraId="34381190"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қолайлы психологиялық орта қалыптастыру;</w:t>
      </w:r>
    </w:p>
    <w:p w14:paraId="66069AED"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музыкалық әрекет түрлерін үйлестіру;</w:t>
      </w:r>
    </w:p>
    <w:p w14:paraId="2672593B"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 халық музыкасын жүйелі қолдану; </w:t>
      </w:r>
    </w:p>
    <w:p w14:paraId="0BD5EBD4"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репертуарды адамгершілік мазмұнға сай іріктеу;</w:t>
      </w:r>
    </w:p>
    <w:p w14:paraId="28C4CAC1"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мұғалім мен оқушы арасындағы субъект-субъектілік қарым-қатынас;</w:t>
      </w:r>
    </w:p>
    <w:p w14:paraId="20A3246F"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педагогтың жоғары кәсіби және эмоциялық мәдениеті.</w:t>
      </w:r>
    </w:p>
    <w:p w14:paraId="2DB97364" w14:textId="77777777"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Сонымен модельдің қысқаша логикасын  халық музыкасы → эмоциялық әсер → сезімдік тәжірибе → құндылықтық түсіну → мінез-құлықта бекіну деп тұжырымдай аламыз.</w:t>
      </w:r>
    </w:p>
    <w:p w14:paraId="3E8C9E97" w14:textId="4ECFC315" w:rsidR="00A916A4" w:rsidRPr="00E515A6" w:rsidRDefault="00A916A4"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Қорыта келе, нашар көретін оқушылар</w:t>
      </w:r>
      <w:r w:rsidR="00A71667">
        <w:rPr>
          <w:rFonts w:ascii="Times New Roman" w:hAnsi="Times New Roman" w:cs="Times New Roman"/>
          <w:sz w:val="28"/>
          <w:szCs w:val="28"/>
          <w:lang w:val="kk-KZ"/>
        </w:rPr>
        <w:t>д</w:t>
      </w:r>
      <w:r w:rsidRPr="00E515A6">
        <w:rPr>
          <w:rFonts w:ascii="Times New Roman" w:hAnsi="Times New Roman" w:cs="Times New Roman"/>
          <w:sz w:val="28"/>
          <w:szCs w:val="28"/>
          <w:lang w:val="kk-KZ"/>
        </w:rPr>
        <w:t>ың адамгершілік құндылықтарын халық музыкасы негізінде қалыптастыруға бағытталған құрылымдық-мазмұндық модель зерттеудің теориялық және практикалық тұтастығын қамтамасыз ететін маңызды жүйе болып табылады. Бұл модель ұлттық музыкалық мұраны педагогикалық мақсатта тиімді пайдалануға мүмкіндік бере отырып, оқушылардың рухани-адамгершілік дамуын жүйелі түрде ұйымдастыруға негіз болады.</w:t>
      </w:r>
    </w:p>
    <w:p w14:paraId="33ACE9D6" w14:textId="3C5A385B" w:rsidR="00A916A4" w:rsidRPr="00E515A6" w:rsidRDefault="00A916A4" w:rsidP="009B4B65">
      <w:pPr>
        <w:tabs>
          <w:tab w:val="left" w:pos="851"/>
        </w:tabs>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Модельдің мазмұны халық музыкасының тәрбиелік әлеуетіне сүйене отырып, оқушылардың эмоциялық қабылдауын, музыкалық тәжірибесін және құндылықтық бағдарларын өзара байланыстыра дамытуды көздейді. Әсіресе халық әндері мен күйлеріндегі эмпатия, жанашырлық, мейірімділік сияқты адамгершілік құндылықтар оқушылардың жас ерекшелігіне сәйкес қолжетімді көркем формада ұсынылып, олардың ішкі сезімдік әлеміне тікелей әсер етеді.</w:t>
      </w:r>
    </w:p>
    <w:p w14:paraId="0B938E90" w14:textId="6C30E155" w:rsidR="00A916A4" w:rsidRPr="00E515A6" w:rsidRDefault="00A916A4" w:rsidP="009B4B65">
      <w:pPr>
        <w:tabs>
          <w:tab w:val="left" w:pos="851"/>
        </w:tabs>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Сонымен қатар, модель көру қабілеті шектеулі оқушылардың психофизиологиялық ерекшеліктерін ескере отырып, музыканы тыңдау, сезіну және бірлескен орындау арқылы эмоциялық тәжірибені байытуға бағытталған. Бұл өз кезегінде олардың әлеуметтік қарым-қатынасын жетілдіріп, топтық әрекетке бейімделуіне және адамгершілік мінез-құлық нормаларын меңгеруіне ықпал етеді. </w:t>
      </w:r>
    </w:p>
    <w:p w14:paraId="36D0D94B" w14:textId="72330FB0" w:rsidR="00A916A4" w:rsidRPr="00E515A6" w:rsidRDefault="00A916A4" w:rsidP="009B4B65">
      <w:pPr>
        <w:tabs>
          <w:tab w:val="left" w:pos="851"/>
        </w:tabs>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Осылайша, құрылымдық-мазмұндық модель оқу-тәрбие үдерісін жүйелі ұйымдастырумен қатар, халық музыкасы негізінде нашар көретін оқушылардың адамгершілік құндылықтарын қалыптастыруға бағытталған тиімді педагогикалық құрал ретінде өзінің ғылыми-практикалық маңыздылығын дәлелдейді.</w:t>
      </w:r>
    </w:p>
    <w:p w14:paraId="052CE7D1" w14:textId="77777777" w:rsidR="00A916A4" w:rsidRPr="00D1166D" w:rsidRDefault="00A916A4" w:rsidP="00542280">
      <w:pPr>
        <w:tabs>
          <w:tab w:val="left" w:pos="851"/>
        </w:tabs>
        <w:spacing w:after="0" w:line="240" w:lineRule="auto"/>
        <w:jc w:val="both"/>
        <w:rPr>
          <w:rFonts w:ascii="Times New Roman" w:hAnsi="Times New Roman" w:cs="Times New Roman"/>
          <w:sz w:val="28"/>
          <w:szCs w:val="28"/>
          <w:lang w:val="kk-KZ"/>
        </w:rPr>
      </w:pPr>
    </w:p>
    <w:p w14:paraId="29C919D5" w14:textId="77777777" w:rsidR="00A916A4" w:rsidRPr="009B4B65" w:rsidRDefault="00A916A4" w:rsidP="00542280">
      <w:pPr>
        <w:spacing w:after="0" w:line="240" w:lineRule="auto"/>
        <w:jc w:val="both"/>
        <w:rPr>
          <w:rFonts w:ascii="Times New Roman" w:hAnsi="Times New Roman" w:cs="Times New Roman"/>
          <w:vanish/>
          <w:sz w:val="28"/>
          <w:szCs w:val="28"/>
          <w:lang w:val="kk-KZ"/>
        </w:rPr>
      </w:pPr>
    </w:p>
    <w:p w14:paraId="340265D5" w14:textId="77777777" w:rsidR="00D5490A" w:rsidRPr="009B4B65" w:rsidRDefault="00D5490A" w:rsidP="00542280">
      <w:pPr>
        <w:spacing w:after="0" w:line="240" w:lineRule="auto"/>
        <w:jc w:val="both"/>
        <w:rPr>
          <w:rFonts w:ascii="Times New Roman" w:hAnsi="Times New Roman" w:cs="Times New Roman"/>
          <w:vanish/>
          <w:sz w:val="28"/>
          <w:szCs w:val="28"/>
          <w:lang w:val="kk-KZ"/>
        </w:rPr>
      </w:pPr>
      <w:r w:rsidRPr="009B4B65">
        <w:rPr>
          <w:rFonts w:ascii="Times New Roman" w:hAnsi="Times New Roman" w:cs="Times New Roman"/>
          <w:vanish/>
          <w:sz w:val="28"/>
          <w:szCs w:val="28"/>
          <w:lang w:val="kk-KZ"/>
        </w:rPr>
        <w:t>Конец формы</w:t>
      </w:r>
    </w:p>
    <w:p w14:paraId="237BF1ED" w14:textId="68B07827" w:rsidR="00B83146" w:rsidRDefault="00B83146" w:rsidP="00542280">
      <w:pPr>
        <w:spacing w:after="0" w:line="240" w:lineRule="auto"/>
        <w:ind w:firstLine="567"/>
        <w:contextualSpacing/>
        <w:jc w:val="both"/>
        <w:rPr>
          <w:rFonts w:ascii="Times New Roman" w:hAnsi="Times New Roman" w:cs="Times New Roman"/>
          <w:sz w:val="28"/>
          <w:szCs w:val="28"/>
          <w:lang w:val="kk-KZ"/>
        </w:rPr>
      </w:pPr>
      <w:r w:rsidRPr="009B4B65">
        <w:rPr>
          <w:rFonts w:ascii="Times New Roman" w:hAnsi="Times New Roman" w:cs="Times New Roman"/>
          <w:sz w:val="28"/>
          <w:szCs w:val="28"/>
          <w:lang w:val="kk-KZ"/>
        </w:rPr>
        <w:t>Бірінші бөлім бойынша қорытынды</w:t>
      </w:r>
    </w:p>
    <w:p w14:paraId="54FE6069" w14:textId="77777777" w:rsidR="004C4AEA" w:rsidRPr="009B4B65" w:rsidRDefault="004C4AEA" w:rsidP="00542280">
      <w:pPr>
        <w:spacing w:after="0" w:line="240" w:lineRule="auto"/>
        <w:ind w:firstLine="567"/>
        <w:contextualSpacing/>
        <w:jc w:val="both"/>
        <w:rPr>
          <w:rFonts w:ascii="Times New Roman" w:hAnsi="Times New Roman" w:cs="Times New Roman"/>
          <w:sz w:val="28"/>
          <w:szCs w:val="28"/>
          <w:lang w:val="kk-KZ"/>
        </w:rPr>
      </w:pPr>
    </w:p>
    <w:p w14:paraId="26FEE695" w14:textId="77777777" w:rsidR="00822455" w:rsidRPr="00E515A6" w:rsidRDefault="00822455"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sidRPr="00E515A6">
        <w:rPr>
          <w:rFonts w:ascii="Times New Roman" w:eastAsia="SimSun" w:hAnsi="Times New Roman" w:cs="Times New Roman"/>
          <w:kern w:val="3"/>
          <w:sz w:val="28"/>
          <w:szCs w:val="28"/>
          <w:lang w:val="kk-KZ"/>
        </w:rPr>
        <w:t>Қорытындылай келе, 1.1 тарауда адамгершілік құндылықтар мәселесінің философиялық, психологиялық және педагогикалық негіздері жан-жақты қарастырылып, осы бағытта қалыптасқан ғылыми тұжырымдамаларға талдау жасалды. Адамгершілік құндылықтар мәселесі ежелгі дәуірден бастау алып, қазіргі кезеңге дейін тұлғаның рухани дамуы мен қоғамдағы мінез-құлқын түсіндіретін маңызды ғылыми мәселелердің бірі ретінде зерттеліп келеді. Зерттеу барысында Сократ, Платон, әл-Фараби, Ж. Баласағұн, А. Құнанбаев еңбектеріндегі адамгершілік идеяларымен қатар, Л.С. Выготский, Ж. Пиаже, Л. Колберг, Э. Эриксон, К. Роджерс, Б.Ф. Скиннер, Ж. Аймауытовтың психологиялық тұжырымдары және Я.А. Коменский, Ж.Ж. Руссо, И.Г. Песталоцци, Д. Дьюи, В.А. Сухомлинский, А. Швейцердің тәрбиелік көзқарастары талданып, олардың тұлғаның адамгершілік қалыптасуындағы рөлі айқындалды.</w:t>
      </w:r>
    </w:p>
    <w:p w14:paraId="1BE096CE" w14:textId="429081E3" w:rsidR="00822455" w:rsidRPr="00E515A6" w:rsidRDefault="00A71667"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Pr>
          <w:rFonts w:ascii="Times New Roman" w:eastAsia="SimSun" w:hAnsi="Times New Roman" w:cs="Times New Roman"/>
          <w:kern w:val="3"/>
          <w:sz w:val="28"/>
          <w:szCs w:val="28"/>
          <w:lang w:val="kk-KZ"/>
        </w:rPr>
        <w:lastRenderedPageBreak/>
        <w:t>Қ</w:t>
      </w:r>
      <w:r w:rsidR="00822455" w:rsidRPr="00E515A6">
        <w:rPr>
          <w:rFonts w:ascii="Times New Roman" w:eastAsia="SimSun" w:hAnsi="Times New Roman" w:cs="Times New Roman"/>
          <w:kern w:val="3"/>
          <w:sz w:val="28"/>
          <w:szCs w:val="28"/>
          <w:lang w:val="kk-KZ"/>
        </w:rPr>
        <w:t>ұндылықтар теориясының ғылыми негіздерін жүйелеуде М. Шелер, М. Рокич, Ш. Шварц, А. Радугина және Б. Аташ еңбектерінің маңызы анықталды. Әсіресе, М. Шелердің құндылықтар иерархиясы теориясы зерттеудің әдіснамалық негіздерінің бірі ретінде қарастырылды. Ғалымның құндылықтарды эмоциялық интуиция арқылы қабылданатын объективті феномен ретінде түсіндіруі адамгершілік құндылықтардың сезімдік-эмоциялық табиғатын ашуға мүмкіндік береді. Осыған сәйкес құндылықтарды игеру үдерісі тұлғаның эмоциялық тәжірибесімен тығыз байланыста жүзеге асатыны негізделді. Бұл қағида зерттеу жұмысында нашар көретін оқушылардың психофизиологиялық ерекшеліктерін ескере отырып қолданылды, себебі көру мүмкіндігінің шектелуі жағдайында қоршаған ортаны қабылдау мен рухани құндылықтарды меңгеру негізінен есту және эмоциялық сезіну арналары арқылы іске асады.</w:t>
      </w:r>
    </w:p>
    <w:p w14:paraId="12062AEA" w14:textId="77777777" w:rsidR="00822455" w:rsidRPr="00E515A6" w:rsidRDefault="00822455"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sidRPr="00E515A6">
        <w:rPr>
          <w:rFonts w:ascii="Times New Roman" w:eastAsia="SimSun" w:hAnsi="Times New Roman" w:cs="Times New Roman"/>
          <w:kern w:val="3"/>
          <w:sz w:val="28"/>
          <w:szCs w:val="28"/>
          <w:lang w:val="kk-KZ"/>
        </w:rPr>
        <w:t>Сонымен қатар осы тарауда сезімдік-эмоциялық даму мәселесіне де ерекше назар аударылып, оның тұлғаның адамгершілік сапаларын қалыптастырудағы рөлі айқындалды. Эмпатия, жанашырлық, мейірімділік сияқты құндылықтардың адамның ішкі эмоциялық тәжірибесімен, өзгенің күйін түсіну және оған жауап бере алу қабілетімен тікелей байланысты екендігі көрсетілді. Сезімдік-эмоциялық даму адамгершілік нормаларды сыртқы талап ретінде емес, тұлғаның ішкі рухани қажеттілігі ретінде қабылдауға негіз болады. Осы тұрғыда музыка өнерінің, әсіресе халық музыкасының тәрбиелік әлеуеті ерекше мәнге ие екендігі дәлелденді. Халық музыкасының көркем-образдық мазмұны, интонациялық ерекшелігі мен рухани-мәдени сипаты оқушының эмоциялық қабылдауын белсендіріп, оның рухани-адамгершілік тәжірибесін байытады. Қазақ халық әндері мен күйлері арқылы бала бойында мейірімділік, қайырымдылық, жанашырлық, сыйластық секілді адамгершілік сапалардың қалыптасуына ықпал ететін эмоциялық орта пайда болады.</w:t>
      </w:r>
    </w:p>
    <w:p w14:paraId="11A910D4" w14:textId="77777777" w:rsidR="00822455" w:rsidRPr="00E515A6" w:rsidRDefault="00822455"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sidRPr="00E515A6">
        <w:rPr>
          <w:rFonts w:ascii="Times New Roman" w:eastAsia="SimSun" w:hAnsi="Times New Roman" w:cs="Times New Roman"/>
          <w:kern w:val="3"/>
          <w:sz w:val="28"/>
          <w:szCs w:val="28"/>
          <w:lang w:val="kk-KZ"/>
        </w:rPr>
        <w:t xml:space="preserve">Әдебиеттерге жүргізілген теориялық талдау негізінде зерттеу жұмысында «адамгершілік құндылықтар» ұғымына авторлық анықтама ұсынылды. </w:t>
      </w:r>
      <w:r w:rsidRPr="00CB4EA8">
        <w:rPr>
          <w:rFonts w:ascii="Times New Roman" w:eastAsia="SimSun" w:hAnsi="Times New Roman" w:cs="Times New Roman"/>
          <w:kern w:val="3"/>
          <w:sz w:val="28"/>
          <w:szCs w:val="28"/>
          <w:lang w:val="kk-KZ"/>
        </w:rPr>
        <w:t>«Адамгершілік құндылықтар тұлғаның адамгершілік-танымдық түсініктері мен сезімдік-эмоциялық тәжірибесінің өзара ықпалдастығы нәтижесінде қалыптасатын, оның мінез-құлқын реттеп, қоғамға деген ізгі қатынасын айқындайтын тұрақты рухани-этикалық ұстанымдар жүйесі»</w:t>
      </w:r>
      <w:r w:rsidRPr="00E515A6">
        <w:rPr>
          <w:rFonts w:ascii="Times New Roman" w:eastAsia="SimSun" w:hAnsi="Times New Roman" w:cs="Times New Roman"/>
          <w:i/>
          <w:iCs/>
          <w:kern w:val="3"/>
          <w:sz w:val="28"/>
          <w:szCs w:val="28"/>
          <w:lang w:val="kk-KZ"/>
        </w:rPr>
        <w:t xml:space="preserve"> -</w:t>
      </w:r>
      <w:r w:rsidRPr="00E515A6">
        <w:rPr>
          <w:rFonts w:ascii="Times New Roman" w:eastAsia="SimSun" w:hAnsi="Times New Roman" w:cs="Times New Roman"/>
          <w:kern w:val="3"/>
          <w:sz w:val="28"/>
          <w:szCs w:val="28"/>
          <w:lang w:val="kk-KZ"/>
        </w:rPr>
        <w:t xml:space="preserve">  ретінде қарастырылды. Осы теориялық тұжырымдарға сүйене отырып, зерттеу барысында нашар көретін 3–4 сынып оқушыларының сезімдік-эмоциялық әлемін сипаттайтын базалық адамгершілік құндылықтар ретінде эмпатия, жанашырлық және мейірімділік ұғымдары негізгі зерттеу нысаны ретінде іріктелді.</w:t>
      </w:r>
    </w:p>
    <w:p w14:paraId="31CD4525" w14:textId="281EC31E" w:rsidR="00822455" w:rsidRPr="00E515A6" w:rsidRDefault="00822455"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sidRPr="00E515A6">
        <w:rPr>
          <w:rFonts w:ascii="Times New Roman" w:eastAsia="SimSun" w:hAnsi="Times New Roman" w:cs="Times New Roman"/>
          <w:kern w:val="3"/>
          <w:sz w:val="28"/>
          <w:szCs w:val="28"/>
          <w:lang w:val="kk-KZ"/>
        </w:rPr>
        <w:t>1.2 тарауда зерттеу барысында нысан ретінде нашар көретін оқушылар</w:t>
      </w:r>
      <w:r w:rsidR="00A71667">
        <w:rPr>
          <w:rFonts w:ascii="Times New Roman" w:eastAsia="SimSun" w:hAnsi="Times New Roman" w:cs="Times New Roman"/>
          <w:kern w:val="3"/>
          <w:sz w:val="28"/>
          <w:szCs w:val="28"/>
          <w:lang w:val="kk-KZ"/>
        </w:rPr>
        <w:t>дың педагогикалық психологиялық ерекшеліктеріне тоқталдық. Ең алдымен</w:t>
      </w:r>
      <w:r w:rsidRPr="00E515A6">
        <w:rPr>
          <w:rFonts w:ascii="Times New Roman" w:eastAsia="SimSun" w:hAnsi="Times New Roman" w:cs="Times New Roman"/>
          <w:kern w:val="3"/>
          <w:sz w:val="28"/>
          <w:szCs w:val="28"/>
          <w:lang w:val="kk-KZ"/>
        </w:rPr>
        <w:t xml:space="preserve"> көру қабілеті бұзылған оқушыларды топтастыру мәселесі медициналық, функционалдық және педагогикалық бағыттар негізінде қарастырылды. Медициналық бағыт көру өткірлігі, көру өрісі және көру қызметінің бұзылу деңгейіне сүйенсе, функционалдық бағыт көру мүмкіндігін оқу әрекетінде қолдану деңгейін басты өлшем ретінде қарастырады. Ал педагогикалық бағыт </w:t>
      </w:r>
      <w:r w:rsidRPr="00E515A6">
        <w:rPr>
          <w:rFonts w:ascii="Times New Roman" w:eastAsia="SimSun" w:hAnsi="Times New Roman" w:cs="Times New Roman"/>
          <w:kern w:val="3"/>
          <w:sz w:val="28"/>
          <w:szCs w:val="28"/>
          <w:lang w:val="kk-KZ"/>
        </w:rPr>
        <w:lastRenderedPageBreak/>
        <w:t>көру бұзылыстарының оқыту үдерісіне, танымдық даму мен әлеуметтік бейімделуге ықпалын ескере отырып, білім беру мазмұнын саралап ұйымдастыру қажеттігін негіздейді. Осы ғылыми көзқарастарды талдау нәтижесінде көру қабілеті бұзылған оқушыларды оқытуда олардың сақталған мүмкіндіктері мен компенсаторлық әлеуетіне сүйену маңызды екендігі анықталды.</w:t>
      </w:r>
    </w:p>
    <w:p w14:paraId="2AE27801" w14:textId="1B952F88" w:rsidR="00822455" w:rsidRPr="00E515A6" w:rsidRDefault="00822455"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sidRPr="00E515A6">
        <w:rPr>
          <w:rFonts w:ascii="Times New Roman" w:eastAsia="SimSun" w:hAnsi="Times New Roman" w:cs="Times New Roman"/>
          <w:kern w:val="3"/>
          <w:sz w:val="28"/>
          <w:szCs w:val="28"/>
          <w:lang w:val="kk-KZ"/>
        </w:rPr>
        <w:t>Зерттеу барысында нашар көретін оқушылар</w:t>
      </w:r>
      <w:r w:rsidR="00A71667">
        <w:rPr>
          <w:rFonts w:ascii="Times New Roman" w:eastAsia="SimSun" w:hAnsi="Times New Roman" w:cs="Times New Roman"/>
          <w:kern w:val="3"/>
          <w:sz w:val="28"/>
          <w:szCs w:val="28"/>
          <w:lang w:val="kk-KZ"/>
        </w:rPr>
        <w:t>д</w:t>
      </w:r>
      <w:r w:rsidRPr="00E515A6">
        <w:rPr>
          <w:rFonts w:ascii="Times New Roman" w:eastAsia="SimSun" w:hAnsi="Times New Roman" w:cs="Times New Roman"/>
          <w:kern w:val="3"/>
          <w:sz w:val="28"/>
          <w:szCs w:val="28"/>
          <w:lang w:val="kk-KZ"/>
        </w:rPr>
        <w:t>ың психологиялық ерекшеліктері де жан-жақты талданды. Атап айтқанда, олардың танымдық, эмоциялық-сезімдік, коммуникативтік және әлеуметтік даму ерекшеліктері қарастырылып, күшті және әлсіз жақтары анықталды. Нәтижесінде нашар көретін оқушыларда есту және вербалды есте сақтау, эмоционалдық сезімталдық, диалогқа бейімділік сияқты күшті қасиеттердің басым екендігі байқалса, кеңістікте бағдарлану, визуалды ақпаратты қабылдау, вербалды емес қарым-қатынасты түсіну сияқты бағыттарда қиындықтар кездесетіні анықталды. Бұл ерекшеліктерді ескеру арнайы ұйымдастырылған педагогикалық орта құрудың және халық музыкасы арқылы адамгершілік құндылықтарды қалыптастыру жұмысын оқушылардың психологиялық мүмкіндіктеріне сәйкес жүргізудің маңыздылығын көрсетті.</w:t>
      </w:r>
    </w:p>
    <w:p w14:paraId="4D2296DA" w14:textId="51C5898D" w:rsidR="00822455" w:rsidRPr="00E515A6" w:rsidRDefault="00822455"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sidRPr="00E515A6">
        <w:rPr>
          <w:rFonts w:ascii="Times New Roman" w:eastAsia="SimSun" w:hAnsi="Times New Roman" w:cs="Times New Roman"/>
          <w:kern w:val="3"/>
          <w:sz w:val="28"/>
          <w:szCs w:val="28"/>
          <w:lang w:val="kk-KZ"/>
        </w:rPr>
        <w:t xml:space="preserve">Жүргізілген ғылыми еңбектерді талдау көру қабілеті бұзылған оқушылардың дамуы мен білім алуы биологиялық кемістікпен ғана емес, ең алдымен арнайы ұйымдастырылған педагогикалық орта мен қолдау жүйесіне тәуелді екенін көрсетті. Зерттеулерде көру қабілеті шектеулі </w:t>
      </w:r>
      <w:r w:rsidR="00433944" w:rsidRPr="00E515A6">
        <w:rPr>
          <w:rFonts w:ascii="Times New Roman" w:eastAsia="SimSun" w:hAnsi="Times New Roman" w:cs="Times New Roman"/>
          <w:kern w:val="3"/>
          <w:sz w:val="28"/>
          <w:szCs w:val="28"/>
          <w:lang w:val="kk-KZ"/>
        </w:rPr>
        <w:t>оқушылар</w:t>
      </w:r>
      <w:r w:rsidRPr="00E515A6">
        <w:rPr>
          <w:rFonts w:ascii="Times New Roman" w:eastAsia="SimSun" w:hAnsi="Times New Roman" w:cs="Times New Roman"/>
          <w:kern w:val="3"/>
          <w:sz w:val="28"/>
          <w:szCs w:val="28"/>
          <w:lang w:val="kk-KZ"/>
        </w:rPr>
        <w:t>дың танымдық, эмоциялық және әлеуметтік дамуы бейімделген оқыту жүйесі мен педагогикалық қолдаудың сапасына байланысты екендігі ғылыми тұрғыдан негізделеді. Осыған сәйкес, нашар көретін оқушылар</w:t>
      </w:r>
      <w:r w:rsidR="00A71667">
        <w:rPr>
          <w:rFonts w:ascii="Times New Roman" w:eastAsia="SimSun" w:hAnsi="Times New Roman" w:cs="Times New Roman"/>
          <w:kern w:val="3"/>
          <w:sz w:val="28"/>
          <w:szCs w:val="28"/>
          <w:lang w:val="kk-KZ"/>
        </w:rPr>
        <w:t>ды</w:t>
      </w:r>
      <w:r w:rsidRPr="00E515A6">
        <w:rPr>
          <w:rFonts w:ascii="Times New Roman" w:eastAsia="SimSun" w:hAnsi="Times New Roman" w:cs="Times New Roman"/>
          <w:kern w:val="3"/>
          <w:sz w:val="28"/>
          <w:szCs w:val="28"/>
          <w:lang w:val="kk-KZ"/>
        </w:rPr>
        <w:t xml:space="preserve"> оқытуда мультисенсорлық қағиданы жүзеге асыру ерекше маңызға ие, себебі бұл оқушылар ақпаратты қабылдау барысында көрумен қатар есту, сипап-сезу және қозғалыс тәжірибесіне сүйенеді. Сондықтан оқу үдерісінде үлкейтілген шрифт, контрастты материалдар, жарықтандыруды реттеу, оқу қарқынын бейімдеу сияқты арнайы педагогикалық шарттарды қолдану олардың танымдық белсенділігі мен оқу әрекетінің тиімділігін арттыруға мүмкіндік береді. Сонымен қатар ғылыми талдаулар музыка мен өнердің көру қабілеті бұзылған оқушылардың сенсорлық компенсациясын күшейтіп, эмоциялық тұрақтылығын, қарым-қатынас мәдениетін және адамгершілік сапаларын дамытуда маңызды рөл атқаратынын көрсетті. </w:t>
      </w:r>
    </w:p>
    <w:p w14:paraId="430216E4" w14:textId="69FE3769" w:rsidR="00822455" w:rsidRPr="00E515A6" w:rsidRDefault="00822455"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sidRPr="00E515A6">
        <w:rPr>
          <w:rFonts w:ascii="Times New Roman" w:eastAsia="SimSun" w:hAnsi="Times New Roman" w:cs="Times New Roman"/>
          <w:kern w:val="3"/>
          <w:sz w:val="28"/>
          <w:szCs w:val="28"/>
          <w:lang w:val="kk-KZ"/>
        </w:rPr>
        <w:t xml:space="preserve">1.3 тарауда </w:t>
      </w:r>
      <w:r w:rsidR="0035242E">
        <w:rPr>
          <w:rFonts w:ascii="Times New Roman" w:eastAsia="SimSun" w:hAnsi="Times New Roman" w:cs="Times New Roman"/>
          <w:kern w:val="3"/>
          <w:sz w:val="28"/>
          <w:szCs w:val="28"/>
          <w:lang w:val="kk-KZ"/>
        </w:rPr>
        <w:t xml:space="preserve">алдымен </w:t>
      </w:r>
      <w:r w:rsidR="0035242E" w:rsidRPr="00E515A6">
        <w:rPr>
          <w:rFonts w:ascii="Times New Roman" w:eastAsia="SimSun" w:hAnsi="Times New Roman" w:cs="Times New Roman"/>
          <w:kern w:val="3"/>
          <w:sz w:val="28"/>
          <w:szCs w:val="28"/>
          <w:lang w:val="kk-KZ"/>
        </w:rPr>
        <w:t>қазақ халқының музыкалық фольклоры</w:t>
      </w:r>
      <w:r w:rsidR="0035242E">
        <w:rPr>
          <w:rFonts w:ascii="Times New Roman" w:eastAsia="SimSun" w:hAnsi="Times New Roman" w:cs="Times New Roman"/>
          <w:kern w:val="3"/>
          <w:sz w:val="28"/>
          <w:szCs w:val="28"/>
          <w:lang w:val="kk-KZ"/>
        </w:rPr>
        <w:t>, халық музыкасы мен оның жанрлары қарастыр</w:t>
      </w:r>
      <w:r w:rsidR="00A71667">
        <w:rPr>
          <w:rFonts w:ascii="Times New Roman" w:eastAsia="SimSun" w:hAnsi="Times New Roman" w:cs="Times New Roman"/>
          <w:kern w:val="3"/>
          <w:sz w:val="28"/>
          <w:szCs w:val="28"/>
          <w:lang w:val="kk-KZ"/>
        </w:rPr>
        <w:t>ы</w:t>
      </w:r>
      <w:r w:rsidR="0035242E">
        <w:rPr>
          <w:rFonts w:ascii="Times New Roman" w:eastAsia="SimSun" w:hAnsi="Times New Roman" w:cs="Times New Roman"/>
          <w:kern w:val="3"/>
          <w:sz w:val="28"/>
          <w:szCs w:val="28"/>
          <w:lang w:val="kk-KZ"/>
        </w:rPr>
        <w:t>лды. Халық әні мен халық күйлеріне тоқталып, оның түрлеріне шолу жасалды. Сонымен қатар қ</w:t>
      </w:r>
      <w:r w:rsidRPr="00E515A6">
        <w:rPr>
          <w:rFonts w:ascii="Times New Roman" w:eastAsia="SimSun" w:hAnsi="Times New Roman" w:cs="Times New Roman"/>
          <w:kern w:val="3"/>
          <w:sz w:val="28"/>
          <w:szCs w:val="28"/>
          <w:lang w:val="kk-KZ"/>
        </w:rPr>
        <w:t>азақ халық музыкасының нашар көретін оқушылар</w:t>
      </w:r>
      <w:r w:rsidR="00A71667">
        <w:rPr>
          <w:rFonts w:ascii="Times New Roman" w:eastAsia="SimSun" w:hAnsi="Times New Roman" w:cs="Times New Roman"/>
          <w:kern w:val="3"/>
          <w:sz w:val="28"/>
          <w:szCs w:val="28"/>
          <w:lang w:val="kk-KZ"/>
        </w:rPr>
        <w:t>д</w:t>
      </w:r>
      <w:r w:rsidRPr="00E515A6">
        <w:rPr>
          <w:rFonts w:ascii="Times New Roman" w:eastAsia="SimSun" w:hAnsi="Times New Roman" w:cs="Times New Roman"/>
          <w:kern w:val="3"/>
          <w:sz w:val="28"/>
          <w:szCs w:val="28"/>
          <w:lang w:val="kk-KZ"/>
        </w:rPr>
        <w:t xml:space="preserve">ың адамгершілік құндылықтарын қалыптастырудағы тәрбиелік әлеуеті қарастырылды. </w:t>
      </w:r>
      <w:r w:rsidR="0035242E">
        <w:rPr>
          <w:rFonts w:ascii="Times New Roman" w:eastAsia="SimSun" w:hAnsi="Times New Roman" w:cs="Times New Roman"/>
          <w:kern w:val="3"/>
          <w:sz w:val="28"/>
          <w:szCs w:val="28"/>
          <w:lang w:val="kk-KZ"/>
        </w:rPr>
        <w:t xml:space="preserve">«халық музыкасының мазмұны», «халық музыкасының сезімдік-эмоциялық әсері», «халық музыкасы арқылы адамгершілік құндылықтарды қалыптастыру»,  «көру қабілеті бұзылған оқушылардың адамгершілік құндылықтарын қалыптастыру» ұғымдарына авторлық анықтамаар берілді. </w:t>
      </w:r>
    </w:p>
    <w:p w14:paraId="3EF6C54B" w14:textId="77777777" w:rsidR="00FF4B19" w:rsidRDefault="00822455"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sidRPr="00E515A6">
        <w:rPr>
          <w:rFonts w:ascii="Times New Roman" w:eastAsia="SimSun" w:hAnsi="Times New Roman" w:cs="Times New Roman"/>
          <w:kern w:val="3"/>
          <w:sz w:val="28"/>
          <w:szCs w:val="28"/>
          <w:lang w:val="kk-KZ"/>
        </w:rPr>
        <w:lastRenderedPageBreak/>
        <w:t xml:space="preserve">Зерттеу барысында халық музыкасының тәрбиелік әлеуеті оның мазмұндық және эмоциялық ықпал ету ерекшеліктерінің бірлігінде қарастырылды. Осыған байланысты «халық музыкасының мазмұны» - халықтың рухани-адамгершілік құндылықтарын көркемдік формада бейнелейтін және тұлғаға жанама түрде жеткізетін музыкалық-мағыналық жүйе ретінде, ал «сезімдік-эмоциялық әсер» - музыкалық шығарманы қабылдау үдерісінде туындайтын эмоциялық әсерлену арқылы тұлғаның ішкі тәжірибесіне ықпал етіп, құндылықтарды меңгеруді қамтамасыз ететін психологиялық-педагогикалық механизм ретінде анықталды. Бұл анықтамалар халық музыкасының тұлғаның эмоциялық әлеміне, құндылықтық бағдарына және адамгершілік сапаларының қалыптасуына ықпал ететін кешенді педагогикалық құрал екенін айқындайды. Әсіресе нашар көретін бастауыш сынып оқушыларының қабылдау ерекшеліктерін ескерген жағдайда, халық музыкасы олардың эмоциялық тәжірибесін байытып, эмпатия, жанашырлық және мейірімділік сияқты адамгершілік құндылықтарды қалыптастыруға мүмкіндік береді. </w:t>
      </w:r>
    </w:p>
    <w:p w14:paraId="3F9CC9D7" w14:textId="5FB44804" w:rsidR="00FF4B19" w:rsidRPr="00E515A6" w:rsidRDefault="00FF4B19"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sidRPr="00E515A6">
        <w:rPr>
          <w:rFonts w:ascii="Times New Roman" w:eastAsia="SimSun" w:hAnsi="Times New Roman" w:cs="Times New Roman"/>
          <w:kern w:val="3"/>
          <w:sz w:val="28"/>
          <w:szCs w:val="28"/>
          <w:lang w:val="kk-KZ"/>
        </w:rPr>
        <w:t>Арнайы педагогика тұрғысынан қарастырғанда, халық музыкасының адамгершілік құндылықтарды қалыптастырудағы әлеуеті нашар көретін</w:t>
      </w:r>
      <w:r>
        <w:rPr>
          <w:rFonts w:ascii="Times New Roman" w:eastAsia="SimSun" w:hAnsi="Times New Roman" w:cs="Times New Roman"/>
          <w:kern w:val="3"/>
          <w:sz w:val="28"/>
          <w:szCs w:val="28"/>
          <w:lang w:val="kk-KZ"/>
        </w:rPr>
        <w:t xml:space="preserve"> </w:t>
      </w:r>
      <w:r w:rsidRPr="00E515A6">
        <w:rPr>
          <w:rFonts w:ascii="Times New Roman" w:eastAsia="SimSun" w:hAnsi="Times New Roman" w:cs="Times New Roman"/>
          <w:kern w:val="3"/>
          <w:sz w:val="28"/>
          <w:szCs w:val="28"/>
          <w:lang w:val="kk-KZ"/>
        </w:rPr>
        <w:t>оқушылар</w:t>
      </w:r>
      <w:r>
        <w:rPr>
          <w:rFonts w:ascii="Times New Roman" w:eastAsia="SimSun" w:hAnsi="Times New Roman" w:cs="Times New Roman"/>
          <w:kern w:val="3"/>
          <w:sz w:val="28"/>
          <w:szCs w:val="28"/>
          <w:lang w:val="kk-KZ"/>
        </w:rPr>
        <w:t>д</w:t>
      </w:r>
      <w:r w:rsidRPr="00E515A6">
        <w:rPr>
          <w:rFonts w:ascii="Times New Roman" w:eastAsia="SimSun" w:hAnsi="Times New Roman" w:cs="Times New Roman"/>
          <w:kern w:val="3"/>
          <w:sz w:val="28"/>
          <w:szCs w:val="28"/>
          <w:lang w:val="kk-KZ"/>
        </w:rPr>
        <w:t>ың психофизиологиялық және танымдық ерекшеліктерімен тығыз байланысты екені анықталды. Бұл санаттағы оқушыларда есту және сипап-сезу анализаторлары жетекші рөл атқаратындықтан, музыкалық материал олардың қабылдау жүйесіне барынша бейімделген тиімді педагогикалық құрал болып табылады. Осыған сәйкес, музыканы мақсатты түрде іріктеу, оны арнайы әдістер арқылы ұсыну және оқушының жеке ерекшеліктерін ескеру олардың адамгершілік дамуын қамтамасыз етуде маңызды орын алады.</w:t>
      </w:r>
    </w:p>
    <w:p w14:paraId="4234FFAC" w14:textId="4CFCCC9F" w:rsidR="00822455" w:rsidRDefault="00FF4B19"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Pr>
          <w:rFonts w:ascii="Times New Roman" w:eastAsia="SimSun" w:hAnsi="Times New Roman" w:cs="Times New Roman"/>
          <w:kern w:val="3"/>
          <w:sz w:val="28"/>
          <w:szCs w:val="28"/>
          <w:lang w:val="kk-KZ"/>
        </w:rPr>
        <w:t xml:space="preserve">Осы мәселелерді қарастыра келе, біз </w:t>
      </w:r>
      <w:r w:rsidRPr="00E515A6">
        <w:rPr>
          <w:rFonts w:ascii="Times New Roman" w:eastAsia="SimSun" w:hAnsi="Times New Roman" w:cs="Times New Roman"/>
          <w:kern w:val="3"/>
          <w:sz w:val="28"/>
          <w:szCs w:val="28"/>
          <w:lang w:val="kk-KZ"/>
        </w:rPr>
        <w:t>«Халық музыкасы арқылы адамгершілік құндылықтарды қалыптастыру - халық әндері мен күйлерінің көркемдік, мазмұндық, мәдени әлеуеті және эмоционалдық әсері негізінде тұлғаның рухани тәжірибесін байытып, оның ізгілікке негізделген мінез-құлқы мен әлеуметтік қарым-қатынасын дамытуға арналған педагогикалық үдеріс»</w:t>
      </w:r>
      <w:r>
        <w:rPr>
          <w:rFonts w:ascii="Times New Roman" w:eastAsia="SimSun" w:hAnsi="Times New Roman" w:cs="Times New Roman"/>
          <w:kern w:val="3"/>
          <w:sz w:val="28"/>
          <w:szCs w:val="28"/>
          <w:lang w:val="kk-KZ"/>
        </w:rPr>
        <w:t xml:space="preserve">, - деп авторлық анықтамамызды бердік. </w:t>
      </w:r>
    </w:p>
    <w:p w14:paraId="5A31A9AF" w14:textId="77777777" w:rsidR="00FF4B19" w:rsidRPr="00E515A6" w:rsidRDefault="00FF4B19" w:rsidP="00542280">
      <w:pPr>
        <w:tabs>
          <w:tab w:val="left" w:pos="2472"/>
        </w:tabs>
        <w:spacing w:after="0" w:line="240" w:lineRule="auto"/>
        <w:ind w:firstLine="567"/>
        <w:jc w:val="both"/>
        <w:rPr>
          <w:rFonts w:ascii="Times New Roman" w:eastAsia="SimSun" w:hAnsi="Times New Roman" w:cs="Times New Roman"/>
          <w:kern w:val="3"/>
          <w:sz w:val="28"/>
          <w:szCs w:val="28"/>
          <w:lang w:val="kk-KZ"/>
        </w:rPr>
      </w:pPr>
      <w:r w:rsidRPr="00E515A6">
        <w:rPr>
          <w:rFonts w:ascii="Times New Roman" w:eastAsia="SimSun" w:hAnsi="Times New Roman" w:cs="Times New Roman"/>
          <w:kern w:val="3"/>
          <w:sz w:val="28"/>
          <w:szCs w:val="28"/>
          <w:lang w:val="kk-KZ"/>
        </w:rPr>
        <w:t>Сонымен қатар, қорытынды тұжырым ретінде зерттеуімізде келесі анықтама ұсынылды: «көру қабілеті бұзылған оқушылардың адамгершілік құндылықтарын халық музыкасы арқылы қалыптастыру – көру мүмкіндігі шектеулі оқушылардың психофизиологиялық ерекшеліктерін ескере отырып, халық музыкасының дыбыстық, эмоциялық және мазмұндық мүмкіндіктері арқылы олардың адамгершілік сапаларын дамытуды қамтамасыз ететін арнайы ұйымдастырылған педагогикалық үдеріс». Бұл тұжырым халық музыкасының тәрбиелік мүмкіндіктерін кешенді түрде ашып, оны нашар көретін оқушылардың адамгершілік дамуын қамтамасыз ететін тиімді педагогикалық жүйе ретінде қарастыруға негіз болады.</w:t>
      </w:r>
    </w:p>
    <w:p w14:paraId="3E4771F8" w14:textId="77777777" w:rsidR="00FF4B19" w:rsidRPr="00E515A6" w:rsidRDefault="00FF4B19" w:rsidP="00542280">
      <w:pPr>
        <w:tabs>
          <w:tab w:val="left" w:pos="2472"/>
        </w:tabs>
        <w:spacing w:after="0" w:line="240" w:lineRule="auto"/>
        <w:ind w:firstLine="567"/>
        <w:jc w:val="both"/>
        <w:rPr>
          <w:rFonts w:ascii="Times New Roman" w:eastAsia="SimSun" w:hAnsi="Times New Roman" w:cs="Times New Roman"/>
          <w:vanish/>
          <w:kern w:val="3"/>
          <w:sz w:val="28"/>
          <w:szCs w:val="28"/>
          <w:lang w:val="kk-KZ"/>
        </w:rPr>
      </w:pPr>
      <w:r w:rsidRPr="00E515A6">
        <w:rPr>
          <w:rFonts w:ascii="Times New Roman" w:eastAsia="SimSun" w:hAnsi="Times New Roman" w:cs="Times New Roman"/>
          <w:vanish/>
          <w:kern w:val="3"/>
          <w:sz w:val="28"/>
          <w:szCs w:val="28"/>
          <w:lang w:val="kk-KZ"/>
        </w:rPr>
        <w:t>Начало формы</w:t>
      </w:r>
    </w:p>
    <w:p w14:paraId="55EC174D" w14:textId="77777777" w:rsidR="00FF4B19" w:rsidRPr="00E515A6" w:rsidRDefault="00FF4B19" w:rsidP="00542280">
      <w:pPr>
        <w:tabs>
          <w:tab w:val="left" w:pos="2472"/>
        </w:tabs>
        <w:spacing w:after="0" w:line="240" w:lineRule="auto"/>
        <w:ind w:firstLine="567"/>
        <w:jc w:val="both"/>
        <w:rPr>
          <w:rFonts w:ascii="Times New Roman" w:eastAsia="SimSun" w:hAnsi="Times New Roman" w:cs="Times New Roman"/>
          <w:vanish/>
          <w:kern w:val="3"/>
          <w:sz w:val="28"/>
          <w:szCs w:val="28"/>
          <w:lang w:val="kk-KZ"/>
        </w:rPr>
      </w:pPr>
      <w:r w:rsidRPr="00E515A6">
        <w:rPr>
          <w:rFonts w:ascii="Times New Roman" w:eastAsia="SimSun" w:hAnsi="Times New Roman" w:cs="Times New Roman"/>
          <w:vanish/>
          <w:kern w:val="3"/>
          <w:sz w:val="28"/>
          <w:szCs w:val="28"/>
          <w:lang w:val="kk-KZ"/>
        </w:rPr>
        <w:t>Конец формы</w:t>
      </w:r>
    </w:p>
    <w:p w14:paraId="3257E981" w14:textId="0EF8B235" w:rsidR="00FF4B19" w:rsidRDefault="00A71667" w:rsidP="00C44D0C">
      <w:pPr>
        <w:spacing w:after="0" w:line="240" w:lineRule="auto"/>
        <w:ind w:firstLine="567"/>
        <w:jc w:val="both"/>
        <w:rPr>
          <w:rFonts w:ascii="Times New Roman" w:hAnsi="Times New Roman" w:cs="Times New Roman"/>
          <w:b/>
          <w:bCs/>
          <w:sz w:val="28"/>
          <w:szCs w:val="28"/>
          <w:lang w:val="kk-KZ"/>
        </w:rPr>
      </w:pPr>
      <w:r w:rsidRPr="00A71667">
        <w:rPr>
          <w:rFonts w:ascii="Times New Roman" w:eastAsia="SimSun" w:hAnsi="Times New Roman" w:cs="Times New Roman"/>
          <w:kern w:val="3"/>
          <w:sz w:val="28"/>
          <w:szCs w:val="28"/>
          <w:lang w:val="kk-KZ"/>
        </w:rPr>
        <w:t xml:space="preserve">Сонымен, теориялық талдау нәтижесінде халық музыкасының тәрбиелік мүмкіндіктері мен нашар көретін оқушылардың психологиялық-педагогикалық ерекшеліктері негізінде олардың адамгершілік құндылықтарын қалыптастыруға арналған құрылымдық-мазмұндық модель әзірленді. </w:t>
      </w:r>
    </w:p>
    <w:p w14:paraId="1C2F8EFB" w14:textId="2CEB3FE9" w:rsidR="00DB7D04" w:rsidRDefault="007D5D21" w:rsidP="00CD6A34">
      <w:pPr>
        <w:tabs>
          <w:tab w:val="left" w:pos="851"/>
        </w:tabs>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br w:type="page"/>
      </w:r>
      <w:r w:rsidR="00DB7D04" w:rsidRPr="00E515A6">
        <w:rPr>
          <w:rFonts w:ascii="Times New Roman" w:hAnsi="Times New Roman" w:cs="Times New Roman"/>
          <w:b/>
          <w:bCs/>
          <w:sz w:val="28"/>
          <w:szCs w:val="28"/>
          <w:lang w:val="kk-KZ"/>
        </w:rPr>
        <w:lastRenderedPageBreak/>
        <w:t>2 НАШАР КӨРЕТІН 3-4 СЫНЫП ОҚУШЫЛАРЫНЫҢ</w:t>
      </w:r>
      <w:r w:rsidR="00575FDE" w:rsidRPr="00E515A6">
        <w:rPr>
          <w:rFonts w:ascii="Times New Roman" w:hAnsi="Times New Roman" w:cs="Times New Roman"/>
          <w:b/>
          <w:bCs/>
          <w:sz w:val="28"/>
          <w:szCs w:val="28"/>
          <w:lang w:val="kk-KZ"/>
        </w:rPr>
        <w:t xml:space="preserve"> </w:t>
      </w:r>
      <w:r w:rsidR="00DB7D04" w:rsidRPr="00E515A6">
        <w:rPr>
          <w:rFonts w:ascii="Times New Roman" w:hAnsi="Times New Roman" w:cs="Times New Roman"/>
          <w:b/>
          <w:bCs/>
          <w:sz w:val="28"/>
          <w:szCs w:val="28"/>
          <w:lang w:val="kk-KZ"/>
        </w:rPr>
        <w:t xml:space="preserve">АДАМГЕРШІЛІК ҚҰНДЫЛЫҚТАРЫНЫҢ  ДАМУ ЕРЕКШЕЛІКТЕРІ </w:t>
      </w:r>
    </w:p>
    <w:p w14:paraId="57FF97F9" w14:textId="77777777" w:rsidR="00CD6A34" w:rsidRPr="00E515A6" w:rsidRDefault="00CD6A34" w:rsidP="00CD6A34">
      <w:pPr>
        <w:tabs>
          <w:tab w:val="left" w:pos="851"/>
        </w:tabs>
        <w:spacing w:after="0" w:line="240" w:lineRule="auto"/>
        <w:ind w:firstLine="567"/>
        <w:jc w:val="both"/>
        <w:rPr>
          <w:rFonts w:ascii="Times New Roman" w:hAnsi="Times New Roman" w:cs="Times New Roman"/>
          <w:b/>
          <w:bCs/>
          <w:sz w:val="28"/>
          <w:szCs w:val="28"/>
          <w:lang w:val="kk-KZ"/>
        </w:rPr>
      </w:pPr>
    </w:p>
    <w:p w14:paraId="2748273A" w14:textId="500A7D6A" w:rsidR="00DB7D04" w:rsidRPr="00E515A6" w:rsidRDefault="00DB7D04" w:rsidP="009B4B65">
      <w:pPr>
        <w:tabs>
          <w:tab w:val="left" w:pos="851"/>
        </w:tabs>
        <w:spacing w:after="0" w:line="240" w:lineRule="auto"/>
        <w:ind w:firstLine="567"/>
        <w:jc w:val="both"/>
        <w:rPr>
          <w:rFonts w:ascii="Times New Roman" w:hAnsi="Times New Roman" w:cs="Times New Roman"/>
          <w:b/>
          <w:sz w:val="28"/>
          <w:szCs w:val="28"/>
          <w:lang w:val="kk-KZ"/>
        </w:rPr>
      </w:pPr>
      <w:r w:rsidRPr="00E515A6">
        <w:rPr>
          <w:rFonts w:ascii="Times New Roman" w:hAnsi="Times New Roman" w:cs="Times New Roman"/>
          <w:b/>
          <w:sz w:val="28"/>
          <w:szCs w:val="28"/>
          <w:lang w:val="kk-KZ"/>
        </w:rPr>
        <w:t xml:space="preserve">2.1 </w:t>
      </w:r>
      <w:r w:rsidR="009D77FF" w:rsidRPr="00E515A6">
        <w:rPr>
          <w:rFonts w:ascii="Times New Roman" w:hAnsi="Times New Roman" w:cs="Times New Roman"/>
          <w:b/>
          <w:sz w:val="28"/>
          <w:szCs w:val="28"/>
          <w:lang w:val="kk-KZ"/>
        </w:rPr>
        <w:t>Зерттеуге қатысқан нашар көретін 3-4 сынып оқушыларының психологиялық-педагогикалық сипаттамасы</w:t>
      </w:r>
    </w:p>
    <w:p w14:paraId="1615A581" w14:textId="77777777" w:rsidR="00DB7D04" w:rsidRPr="00E515A6" w:rsidRDefault="00DB7D04" w:rsidP="00542280">
      <w:pPr>
        <w:spacing w:after="0" w:line="240" w:lineRule="auto"/>
        <w:ind w:firstLine="708"/>
        <w:jc w:val="both"/>
        <w:rPr>
          <w:rFonts w:ascii="Times New Roman" w:hAnsi="Times New Roman" w:cs="Times New Roman"/>
          <w:sz w:val="28"/>
          <w:szCs w:val="28"/>
          <w:lang w:val="kk-KZ"/>
        </w:rPr>
      </w:pPr>
    </w:p>
    <w:p w14:paraId="38207CF7" w14:textId="25191D0B" w:rsidR="009D77FF" w:rsidRPr="00E515A6" w:rsidRDefault="009D77FF" w:rsidP="009B4B65">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Тәжірибелік-эксперименттік жұмыстың нәтижелілігі зерттеуге қатысушылардың психологиялық және педагогикалық ерекшеліктерін ескерумен тығыз байланысты. Әсіресе зерттеуге қатысқан нашар көретін 3–4 сынып оқушыларының психологиялық-педагогикалық сипаттамасын талдау зерттеу жұмысының маңызды кезеңдерінің бірі ретінде қарастырылды.</w:t>
      </w:r>
    </w:p>
    <w:p w14:paraId="41E7683B" w14:textId="52BE1A8A" w:rsidR="006431EA" w:rsidRDefault="00036B1A" w:rsidP="009B4B65">
      <w:pPr>
        <w:spacing w:after="0" w:line="240" w:lineRule="auto"/>
        <w:ind w:firstLine="567"/>
        <w:jc w:val="both"/>
        <w:rPr>
          <w:rFonts w:ascii="Times New Roman" w:hAnsi="Times New Roman" w:cs="Times New Roman"/>
          <w:bCs/>
          <w:sz w:val="28"/>
          <w:szCs w:val="28"/>
          <w:shd w:val="clear" w:color="auto" w:fill="FFFFFF"/>
          <w:lang w:val="kk-KZ"/>
        </w:rPr>
      </w:pPr>
      <w:r w:rsidRPr="00CD6A34">
        <w:rPr>
          <w:rFonts w:ascii="Times New Roman" w:hAnsi="Times New Roman" w:cs="Times New Roman"/>
          <w:sz w:val="28"/>
          <w:szCs w:val="28"/>
          <w:lang w:val="kk-KZ"/>
        </w:rPr>
        <w:t>Тәжірибелік</w:t>
      </w:r>
      <w:r>
        <w:rPr>
          <w:rFonts w:ascii="Times New Roman" w:hAnsi="Times New Roman" w:cs="Times New Roman"/>
          <w:sz w:val="28"/>
          <w:szCs w:val="28"/>
          <w:lang w:val="kk-KZ"/>
        </w:rPr>
        <w:t xml:space="preserve"> </w:t>
      </w:r>
      <w:r w:rsidR="00DB7D04" w:rsidRPr="00E515A6">
        <w:rPr>
          <w:rFonts w:ascii="Times New Roman" w:hAnsi="Times New Roman" w:cs="Times New Roman"/>
          <w:sz w:val="28"/>
          <w:szCs w:val="28"/>
          <w:lang w:val="kk-KZ"/>
        </w:rPr>
        <w:t>эксперимент</w:t>
      </w:r>
      <w:r>
        <w:rPr>
          <w:rFonts w:ascii="Times New Roman" w:hAnsi="Times New Roman" w:cs="Times New Roman"/>
          <w:sz w:val="28"/>
          <w:szCs w:val="28"/>
          <w:lang w:val="kk-KZ"/>
        </w:rPr>
        <w:t>ке</w:t>
      </w:r>
      <w:r w:rsidR="00DB7D04" w:rsidRPr="00E515A6">
        <w:rPr>
          <w:rFonts w:ascii="Times New Roman" w:hAnsi="Times New Roman" w:cs="Times New Roman"/>
          <w:sz w:val="28"/>
          <w:szCs w:val="28"/>
          <w:lang w:val="kk-KZ"/>
        </w:rPr>
        <w:t xml:space="preserve"> </w:t>
      </w:r>
      <w:r w:rsidR="002939E3">
        <w:rPr>
          <w:rFonts w:ascii="Times New Roman" w:hAnsi="Times New Roman" w:cs="Times New Roman"/>
          <w:sz w:val="28"/>
          <w:szCs w:val="28"/>
          <w:lang w:val="kk-KZ"/>
        </w:rPr>
        <w:t>2020-2021</w:t>
      </w:r>
      <w:r w:rsidR="00DB7D04" w:rsidRPr="00E515A6">
        <w:rPr>
          <w:rFonts w:ascii="Times New Roman" w:hAnsi="Times New Roman" w:cs="Times New Roman"/>
          <w:sz w:val="28"/>
          <w:szCs w:val="28"/>
          <w:lang w:val="kk-KZ"/>
        </w:rPr>
        <w:t xml:space="preserve"> оқу жылы аралығында</w:t>
      </w:r>
      <w:r w:rsidR="00683322" w:rsidRPr="00E515A6">
        <w:rPr>
          <w:rFonts w:ascii="Times New Roman" w:hAnsi="Times New Roman" w:cs="Times New Roman"/>
          <w:sz w:val="28"/>
          <w:szCs w:val="28"/>
          <w:lang w:val="kk-KZ"/>
        </w:rPr>
        <w:t xml:space="preserve"> Алматы облысы Есік қаласындағы </w:t>
      </w:r>
      <w:r w:rsidR="00DB7D04" w:rsidRPr="00E515A6">
        <w:rPr>
          <w:rFonts w:ascii="Times New Roman" w:hAnsi="Times New Roman" w:cs="Times New Roman"/>
          <w:sz w:val="28"/>
          <w:szCs w:val="28"/>
          <w:lang w:val="kk-KZ"/>
        </w:rPr>
        <w:t>«</w:t>
      </w:r>
      <w:r w:rsidR="00DB7D04" w:rsidRPr="00E515A6">
        <w:rPr>
          <w:rFonts w:ascii="Times New Roman" w:hAnsi="Times New Roman" w:cs="Times New Roman"/>
          <w:sz w:val="28"/>
          <w:szCs w:val="28"/>
          <w:lang w:val="be-BY"/>
        </w:rPr>
        <w:t>№1 облыстық арнайы мектеп-интернаты</w:t>
      </w:r>
      <w:r w:rsidR="00DB7D04" w:rsidRPr="00E515A6">
        <w:rPr>
          <w:rFonts w:ascii="Times New Roman" w:hAnsi="Times New Roman" w:cs="Times New Roman"/>
          <w:sz w:val="28"/>
          <w:szCs w:val="28"/>
          <w:lang w:val="kk-KZ"/>
        </w:rPr>
        <w:t>»</w:t>
      </w:r>
      <w:r w:rsidR="00683322" w:rsidRPr="00E515A6">
        <w:rPr>
          <w:rFonts w:ascii="Times New Roman" w:hAnsi="Times New Roman" w:cs="Times New Roman"/>
          <w:sz w:val="28"/>
          <w:szCs w:val="28"/>
          <w:lang w:val="kk-KZ"/>
        </w:rPr>
        <w:t xml:space="preserve"> және Алматы қаласындағы «</w:t>
      </w:r>
      <w:r w:rsidR="00DB7D04" w:rsidRPr="00E515A6">
        <w:rPr>
          <w:rFonts w:ascii="Times New Roman" w:hAnsi="Times New Roman" w:cs="Times New Roman"/>
          <w:bCs/>
          <w:sz w:val="28"/>
          <w:szCs w:val="28"/>
          <w:shd w:val="clear" w:color="auto" w:fill="FFFFFF"/>
          <w:lang w:val="be-BY"/>
        </w:rPr>
        <w:t>№4 арнайы мектеп-интернатында</w:t>
      </w:r>
      <w:r w:rsidR="00DB7D04" w:rsidRPr="00E515A6">
        <w:rPr>
          <w:rFonts w:ascii="Times New Roman" w:hAnsi="Times New Roman" w:cs="Times New Roman"/>
          <w:bCs/>
          <w:sz w:val="28"/>
          <w:szCs w:val="28"/>
          <w:shd w:val="clear" w:color="auto" w:fill="FFFFFF"/>
          <w:lang w:val="kk-KZ"/>
        </w:rPr>
        <w:t>»</w:t>
      </w:r>
      <w:r w:rsidR="00DB7D04" w:rsidRPr="00E515A6">
        <w:rPr>
          <w:rFonts w:ascii="Times New Roman" w:hAnsi="Times New Roman" w:cs="Times New Roman"/>
          <w:sz w:val="28"/>
          <w:szCs w:val="28"/>
          <w:lang w:val="kk-KZ"/>
        </w:rPr>
        <w:t xml:space="preserve"> жүргізілді. Зерттеуге жалпы саны 65 </w:t>
      </w:r>
      <w:r w:rsidR="00683322" w:rsidRPr="00E515A6">
        <w:rPr>
          <w:rFonts w:ascii="Times New Roman" w:hAnsi="Times New Roman" w:cs="Times New Roman"/>
          <w:sz w:val="28"/>
          <w:szCs w:val="28"/>
          <w:lang w:val="kk-KZ"/>
        </w:rPr>
        <w:t xml:space="preserve">нашар көретін </w:t>
      </w:r>
      <w:r w:rsidR="00DB7D04" w:rsidRPr="00E515A6">
        <w:rPr>
          <w:rFonts w:ascii="Times New Roman" w:hAnsi="Times New Roman" w:cs="Times New Roman"/>
          <w:sz w:val="28"/>
          <w:szCs w:val="28"/>
          <w:lang w:val="kk-KZ"/>
        </w:rPr>
        <w:t xml:space="preserve">оқушы қатысты. </w:t>
      </w:r>
      <w:r w:rsidR="00683322" w:rsidRPr="00E515A6">
        <w:rPr>
          <w:rFonts w:ascii="Times New Roman" w:hAnsi="Times New Roman" w:cs="Times New Roman"/>
          <w:sz w:val="28"/>
          <w:szCs w:val="28"/>
          <w:lang w:val="kk-KZ"/>
        </w:rPr>
        <w:t>«</w:t>
      </w:r>
      <w:r w:rsidR="00683322" w:rsidRPr="00E515A6">
        <w:rPr>
          <w:rFonts w:ascii="Times New Roman" w:hAnsi="Times New Roman" w:cs="Times New Roman"/>
          <w:sz w:val="28"/>
          <w:szCs w:val="28"/>
          <w:lang w:val="be-BY"/>
        </w:rPr>
        <w:t>№1 облыстық арнайы мектеп-интернатынан</w:t>
      </w:r>
      <w:r w:rsidR="00683322" w:rsidRPr="00E515A6">
        <w:rPr>
          <w:rFonts w:ascii="Times New Roman" w:hAnsi="Times New Roman" w:cs="Times New Roman"/>
          <w:sz w:val="28"/>
          <w:szCs w:val="28"/>
          <w:lang w:val="kk-KZ"/>
        </w:rPr>
        <w:t>»</w:t>
      </w:r>
      <w:r w:rsidR="002939E3">
        <w:rPr>
          <w:rFonts w:ascii="Times New Roman" w:hAnsi="Times New Roman" w:cs="Times New Roman"/>
          <w:sz w:val="28"/>
          <w:szCs w:val="28"/>
          <w:lang w:val="kk-KZ"/>
        </w:rPr>
        <w:t xml:space="preserve"> </w:t>
      </w:r>
      <w:r w:rsidR="002939E3" w:rsidRPr="00AE61CC">
        <w:rPr>
          <w:rFonts w:ascii="Times New Roman" w:hAnsi="Times New Roman" w:cs="Times New Roman"/>
          <w:bCs/>
          <w:sz w:val="28"/>
          <w:szCs w:val="28"/>
          <w:lang w:val="kk-KZ"/>
        </w:rPr>
        <w:t>–</w:t>
      </w:r>
      <w:r w:rsidR="00683322" w:rsidRPr="00E515A6">
        <w:rPr>
          <w:rFonts w:ascii="Times New Roman" w:hAnsi="Times New Roman" w:cs="Times New Roman"/>
          <w:sz w:val="28"/>
          <w:szCs w:val="28"/>
          <w:lang w:val="kk-KZ"/>
        </w:rPr>
        <w:t xml:space="preserve"> 33 оқушы, </w:t>
      </w:r>
      <w:r w:rsidR="00683322" w:rsidRPr="00E515A6">
        <w:rPr>
          <w:rFonts w:ascii="Times New Roman" w:hAnsi="Times New Roman" w:cs="Times New Roman"/>
          <w:bCs/>
          <w:sz w:val="28"/>
          <w:szCs w:val="28"/>
          <w:shd w:val="clear" w:color="auto" w:fill="FFFFFF"/>
          <w:lang w:val="be-BY"/>
        </w:rPr>
        <w:t>№4 арнайы мектеп-интернатынан</w:t>
      </w:r>
      <w:r w:rsidR="00683322" w:rsidRPr="00E515A6">
        <w:rPr>
          <w:rFonts w:ascii="Times New Roman" w:hAnsi="Times New Roman" w:cs="Times New Roman"/>
          <w:bCs/>
          <w:sz w:val="28"/>
          <w:szCs w:val="28"/>
          <w:shd w:val="clear" w:color="auto" w:fill="FFFFFF"/>
          <w:lang w:val="kk-KZ"/>
        </w:rPr>
        <w:t xml:space="preserve">» </w:t>
      </w:r>
      <w:r w:rsidR="002939E3" w:rsidRPr="00AE61CC">
        <w:rPr>
          <w:rFonts w:ascii="Times New Roman" w:hAnsi="Times New Roman" w:cs="Times New Roman"/>
          <w:bCs/>
          <w:sz w:val="28"/>
          <w:szCs w:val="28"/>
          <w:lang w:val="kk-KZ"/>
        </w:rPr>
        <w:t>–</w:t>
      </w:r>
      <w:r w:rsidR="00683322" w:rsidRPr="00E515A6">
        <w:rPr>
          <w:rFonts w:ascii="Times New Roman" w:hAnsi="Times New Roman" w:cs="Times New Roman"/>
          <w:bCs/>
          <w:sz w:val="28"/>
          <w:szCs w:val="28"/>
          <w:shd w:val="clear" w:color="auto" w:fill="FFFFFF"/>
          <w:lang w:val="kk-KZ"/>
        </w:rPr>
        <w:t xml:space="preserve"> 32 оқушы алынды. </w:t>
      </w:r>
      <w:r w:rsidR="00846E66" w:rsidRPr="007B67D2">
        <w:rPr>
          <w:rFonts w:ascii="Times New Roman" w:hAnsi="Times New Roman" w:cs="Times New Roman"/>
          <w:bCs/>
          <w:sz w:val="28"/>
          <w:szCs w:val="28"/>
          <w:shd w:val="clear" w:color="auto" w:fill="FFFFFF"/>
          <w:lang w:val="kk-KZ"/>
        </w:rPr>
        <w:t>Эксперименттік және бақылау топтарын іріктеу барысында олардың жас ерекшеліктері, көру қабілетінің деңгейі, оқу жағдайы және психологиялық-педагогикалық даму көрсеткіштерінің өзара шамалас болуына назар аударылды. Бұл зерттеу нәтижелерінің объективтілігін қамтамасыз етуге және қалыптастырушы эксперимент ықпалының тиімділігін неғұрлым дәл анықтауға мүмкіндік берді.</w:t>
      </w:r>
    </w:p>
    <w:p w14:paraId="742F74F5" w14:textId="4C5ACFF5" w:rsidR="00AE61CC" w:rsidRPr="007B67D2" w:rsidRDefault="00AE61CC" w:rsidP="009B4B65">
      <w:pPr>
        <w:spacing w:after="0" w:line="240" w:lineRule="auto"/>
        <w:ind w:firstLine="567"/>
        <w:jc w:val="both"/>
        <w:rPr>
          <w:rFonts w:ascii="Times New Roman" w:hAnsi="Times New Roman" w:cs="Times New Roman"/>
          <w:bCs/>
          <w:sz w:val="28"/>
          <w:szCs w:val="28"/>
          <w:lang w:val="kk-KZ"/>
        </w:rPr>
      </w:pPr>
      <w:r w:rsidRPr="00AE61CC">
        <w:rPr>
          <w:rFonts w:ascii="Times New Roman" w:hAnsi="Times New Roman" w:cs="Times New Roman"/>
          <w:bCs/>
          <w:sz w:val="28"/>
          <w:szCs w:val="28"/>
          <w:lang w:val="kk-KZ"/>
        </w:rPr>
        <w:t xml:space="preserve">Зерттеуімізде нашар көретін 3–4 сынып оқушыларының іріктелуі олардың жас ерекшеліктері мен психикалық даму заңдылықтарына сәйкес ғылыми тұрғыдан негізделеді. Бұл кезең тұлғалық, танымдық және әлеуметтік дамудың қарқынды жүретін уақыты болып табылады. </w:t>
      </w:r>
      <w:proofErr w:type="spellStart"/>
      <w:r w:rsidRPr="00AE61CC">
        <w:rPr>
          <w:rFonts w:ascii="Times New Roman" w:hAnsi="Times New Roman" w:cs="Times New Roman"/>
          <w:sz w:val="28"/>
          <w:szCs w:val="28"/>
        </w:rPr>
        <w:t>Осыған</w:t>
      </w:r>
      <w:proofErr w:type="spellEnd"/>
      <w:r w:rsidRPr="00AE61CC">
        <w:rPr>
          <w:rFonts w:ascii="Times New Roman" w:hAnsi="Times New Roman" w:cs="Times New Roman"/>
          <w:sz w:val="28"/>
          <w:szCs w:val="28"/>
        </w:rPr>
        <w:t xml:space="preserve"> </w:t>
      </w:r>
      <w:proofErr w:type="spellStart"/>
      <w:r w:rsidRPr="00AE61CC">
        <w:rPr>
          <w:rFonts w:ascii="Times New Roman" w:hAnsi="Times New Roman" w:cs="Times New Roman"/>
          <w:sz w:val="28"/>
          <w:szCs w:val="28"/>
        </w:rPr>
        <w:t>байланысты</w:t>
      </w:r>
      <w:proofErr w:type="spellEnd"/>
      <w:r w:rsidRPr="00AE61CC">
        <w:rPr>
          <w:rFonts w:ascii="Times New Roman" w:hAnsi="Times New Roman" w:cs="Times New Roman"/>
          <w:sz w:val="28"/>
          <w:szCs w:val="28"/>
        </w:rPr>
        <w:t xml:space="preserve"> 3–4 </w:t>
      </w:r>
      <w:proofErr w:type="spellStart"/>
      <w:r w:rsidRPr="00AE61CC">
        <w:rPr>
          <w:rFonts w:ascii="Times New Roman" w:hAnsi="Times New Roman" w:cs="Times New Roman"/>
          <w:sz w:val="28"/>
          <w:szCs w:val="28"/>
        </w:rPr>
        <w:t>сынып</w:t>
      </w:r>
      <w:proofErr w:type="spellEnd"/>
      <w:r w:rsidRPr="00AE61CC">
        <w:rPr>
          <w:rFonts w:ascii="Times New Roman" w:hAnsi="Times New Roman" w:cs="Times New Roman"/>
          <w:sz w:val="28"/>
          <w:szCs w:val="28"/>
        </w:rPr>
        <w:t xml:space="preserve"> </w:t>
      </w:r>
      <w:proofErr w:type="spellStart"/>
      <w:r w:rsidRPr="00AE61CC">
        <w:rPr>
          <w:rFonts w:ascii="Times New Roman" w:hAnsi="Times New Roman" w:cs="Times New Roman"/>
          <w:sz w:val="28"/>
          <w:szCs w:val="28"/>
        </w:rPr>
        <w:t>оқушыларының</w:t>
      </w:r>
      <w:proofErr w:type="spellEnd"/>
      <w:r w:rsidRPr="00AE61CC">
        <w:rPr>
          <w:rFonts w:ascii="Times New Roman" w:hAnsi="Times New Roman" w:cs="Times New Roman"/>
          <w:sz w:val="28"/>
          <w:szCs w:val="28"/>
        </w:rPr>
        <w:t xml:space="preserve"> </w:t>
      </w:r>
      <w:proofErr w:type="spellStart"/>
      <w:r w:rsidRPr="00AE61CC">
        <w:rPr>
          <w:rFonts w:ascii="Times New Roman" w:hAnsi="Times New Roman" w:cs="Times New Roman"/>
          <w:sz w:val="28"/>
          <w:szCs w:val="28"/>
        </w:rPr>
        <w:t>іріктелуі</w:t>
      </w:r>
      <w:proofErr w:type="spellEnd"/>
      <w:r w:rsidRPr="00AE61CC">
        <w:rPr>
          <w:rFonts w:ascii="Times New Roman" w:hAnsi="Times New Roman" w:cs="Times New Roman"/>
          <w:sz w:val="28"/>
          <w:szCs w:val="28"/>
        </w:rPr>
        <w:t xml:space="preserve"> </w:t>
      </w:r>
      <w:proofErr w:type="spellStart"/>
      <w:r w:rsidRPr="00AE61CC">
        <w:rPr>
          <w:rFonts w:ascii="Times New Roman" w:hAnsi="Times New Roman" w:cs="Times New Roman"/>
          <w:sz w:val="28"/>
          <w:szCs w:val="28"/>
        </w:rPr>
        <w:t>келесі</w:t>
      </w:r>
      <w:proofErr w:type="spellEnd"/>
      <w:r w:rsidRPr="00AE61CC">
        <w:rPr>
          <w:rFonts w:ascii="Times New Roman" w:hAnsi="Times New Roman" w:cs="Times New Roman"/>
          <w:sz w:val="28"/>
          <w:szCs w:val="28"/>
        </w:rPr>
        <w:t xml:space="preserve"> </w:t>
      </w:r>
      <w:proofErr w:type="spellStart"/>
      <w:r w:rsidRPr="00AE61CC">
        <w:rPr>
          <w:rFonts w:ascii="Times New Roman" w:hAnsi="Times New Roman" w:cs="Times New Roman"/>
          <w:sz w:val="28"/>
          <w:szCs w:val="28"/>
        </w:rPr>
        <w:t>факторларға</w:t>
      </w:r>
      <w:proofErr w:type="spellEnd"/>
      <w:r w:rsidRPr="00AE61CC">
        <w:rPr>
          <w:rFonts w:ascii="Times New Roman" w:hAnsi="Times New Roman" w:cs="Times New Roman"/>
          <w:sz w:val="28"/>
          <w:szCs w:val="28"/>
        </w:rPr>
        <w:t xml:space="preserve"> </w:t>
      </w:r>
      <w:proofErr w:type="spellStart"/>
      <w:r w:rsidRPr="00AE61CC">
        <w:rPr>
          <w:rFonts w:ascii="Times New Roman" w:hAnsi="Times New Roman" w:cs="Times New Roman"/>
          <w:sz w:val="28"/>
          <w:szCs w:val="28"/>
        </w:rPr>
        <w:t>негізделді</w:t>
      </w:r>
      <w:proofErr w:type="spellEnd"/>
      <w:r w:rsidRPr="00AE61CC">
        <w:rPr>
          <w:rFonts w:ascii="Times New Roman" w:hAnsi="Times New Roman" w:cs="Times New Roman"/>
          <w:sz w:val="28"/>
          <w:szCs w:val="28"/>
        </w:rPr>
        <w:t>:</w:t>
      </w:r>
    </w:p>
    <w:p w14:paraId="15BE770F" w14:textId="77777777" w:rsidR="00AE61CC" w:rsidRPr="00AE61CC" w:rsidRDefault="00AE61CC" w:rsidP="009B4B65">
      <w:pPr>
        <w:numPr>
          <w:ilvl w:val="0"/>
          <w:numId w:val="79"/>
        </w:numPr>
        <w:tabs>
          <w:tab w:val="clear" w:pos="720"/>
          <w:tab w:val="num" w:pos="851"/>
        </w:tabs>
        <w:spacing w:after="0" w:line="240" w:lineRule="auto"/>
        <w:ind w:left="0" w:firstLine="567"/>
        <w:jc w:val="both"/>
        <w:rPr>
          <w:rFonts w:ascii="Times New Roman" w:eastAsia="Times New Roman" w:hAnsi="Times New Roman" w:cs="Times New Roman"/>
          <w:sz w:val="28"/>
          <w:szCs w:val="28"/>
          <w:lang w:val="kk-KZ" w:eastAsia="ru-RU"/>
        </w:rPr>
      </w:pPr>
      <w:r w:rsidRPr="00AE61CC">
        <w:rPr>
          <w:rFonts w:ascii="Times New Roman" w:eastAsia="Times New Roman" w:hAnsi="Times New Roman" w:cs="Times New Roman"/>
          <w:sz w:val="28"/>
          <w:szCs w:val="28"/>
          <w:lang w:val="kk-KZ" w:eastAsia="ru-RU"/>
        </w:rPr>
        <w:t xml:space="preserve">психикалық дамудың сезімтал кезеңі; </w:t>
      </w:r>
    </w:p>
    <w:p w14:paraId="46EA417B" w14:textId="77777777" w:rsidR="00AE61CC" w:rsidRPr="00AE61CC" w:rsidRDefault="00AE61CC" w:rsidP="009B4B65">
      <w:pPr>
        <w:numPr>
          <w:ilvl w:val="0"/>
          <w:numId w:val="79"/>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proofErr w:type="spellStart"/>
      <w:r w:rsidRPr="00AE61CC">
        <w:rPr>
          <w:rFonts w:ascii="Times New Roman" w:eastAsia="Times New Roman" w:hAnsi="Times New Roman" w:cs="Times New Roman"/>
          <w:sz w:val="28"/>
          <w:szCs w:val="28"/>
          <w:lang w:eastAsia="ru-RU"/>
        </w:rPr>
        <w:t>адамгершілік</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құндылықтардың</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қалыптасу</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сатысы</w:t>
      </w:r>
      <w:proofErr w:type="spellEnd"/>
      <w:r w:rsidRPr="00AE61CC">
        <w:rPr>
          <w:rFonts w:ascii="Times New Roman" w:eastAsia="Times New Roman" w:hAnsi="Times New Roman" w:cs="Times New Roman"/>
          <w:sz w:val="28"/>
          <w:szCs w:val="28"/>
          <w:lang w:eastAsia="ru-RU"/>
        </w:rPr>
        <w:t xml:space="preserve">; </w:t>
      </w:r>
    </w:p>
    <w:p w14:paraId="23DEED04" w14:textId="77777777" w:rsidR="00AE61CC" w:rsidRPr="00AE61CC" w:rsidRDefault="00AE61CC" w:rsidP="009B4B65">
      <w:pPr>
        <w:numPr>
          <w:ilvl w:val="0"/>
          <w:numId w:val="79"/>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proofErr w:type="spellStart"/>
      <w:r w:rsidRPr="00AE61CC">
        <w:rPr>
          <w:rFonts w:ascii="Times New Roman" w:eastAsia="Times New Roman" w:hAnsi="Times New Roman" w:cs="Times New Roman"/>
          <w:sz w:val="28"/>
          <w:szCs w:val="28"/>
          <w:lang w:eastAsia="ru-RU"/>
        </w:rPr>
        <w:t>компенсаторлық</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механизмдердің</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белсенділігі</w:t>
      </w:r>
      <w:proofErr w:type="spellEnd"/>
      <w:r w:rsidRPr="00AE61CC">
        <w:rPr>
          <w:rFonts w:ascii="Times New Roman" w:eastAsia="Times New Roman" w:hAnsi="Times New Roman" w:cs="Times New Roman"/>
          <w:sz w:val="28"/>
          <w:szCs w:val="28"/>
          <w:lang w:eastAsia="ru-RU"/>
        </w:rPr>
        <w:t xml:space="preserve">; </w:t>
      </w:r>
    </w:p>
    <w:p w14:paraId="3A378A6B" w14:textId="77777777" w:rsidR="00AE61CC" w:rsidRPr="00AE61CC" w:rsidRDefault="00AE61CC" w:rsidP="009B4B65">
      <w:pPr>
        <w:numPr>
          <w:ilvl w:val="0"/>
          <w:numId w:val="79"/>
        </w:numPr>
        <w:tabs>
          <w:tab w:val="clear" w:pos="720"/>
          <w:tab w:val="num" w:pos="851"/>
        </w:tabs>
        <w:spacing w:after="0" w:line="240" w:lineRule="auto"/>
        <w:ind w:left="0" w:firstLine="567"/>
        <w:jc w:val="both"/>
        <w:rPr>
          <w:rFonts w:ascii="Times New Roman" w:eastAsia="Times New Roman" w:hAnsi="Times New Roman" w:cs="Times New Roman"/>
          <w:sz w:val="28"/>
          <w:szCs w:val="28"/>
          <w:lang w:eastAsia="ru-RU"/>
        </w:rPr>
      </w:pPr>
      <w:proofErr w:type="spellStart"/>
      <w:r w:rsidRPr="00AE61CC">
        <w:rPr>
          <w:rFonts w:ascii="Times New Roman" w:eastAsia="Times New Roman" w:hAnsi="Times New Roman" w:cs="Times New Roman"/>
          <w:sz w:val="28"/>
          <w:szCs w:val="28"/>
          <w:lang w:eastAsia="ru-RU"/>
        </w:rPr>
        <w:t>әлеуметтік</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және</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оқу</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әрекетінің</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қарқынды</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қалыптасуы</w:t>
      </w:r>
      <w:proofErr w:type="spellEnd"/>
      <w:r w:rsidRPr="00AE61CC">
        <w:rPr>
          <w:rFonts w:ascii="Times New Roman" w:eastAsia="Times New Roman" w:hAnsi="Times New Roman" w:cs="Times New Roman"/>
          <w:sz w:val="28"/>
          <w:szCs w:val="28"/>
          <w:lang w:eastAsia="ru-RU"/>
        </w:rPr>
        <w:t>.</w:t>
      </w:r>
    </w:p>
    <w:p w14:paraId="32C2FF88" w14:textId="5F2D917C" w:rsidR="00AE61CC" w:rsidRPr="00233982" w:rsidRDefault="00AE61CC" w:rsidP="009B4B65">
      <w:pPr>
        <w:spacing w:after="0" w:line="240" w:lineRule="auto"/>
        <w:ind w:firstLine="567"/>
        <w:jc w:val="both"/>
        <w:rPr>
          <w:rFonts w:ascii="Times New Roman" w:eastAsia="Times New Roman" w:hAnsi="Times New Roman" w:cs="Times New Roman"/>
          <w:sz w:val="28"/>
          <w:szCs w:val="28"/>
          <w:lang w:eastAsia="ru-RU"/>
        </w:rPr>
      </w:pPr>
      <w:proofErr w:type="spellStart"/>
      <w:r w:rsidRPr="009B4B65">
        <w:rPr>
          <w:rFonts w:ascii="Times New Roman" w:eastAsia="Times New Roman" w:hAnsi="Times New Roman" w:cs="Times New Roman"/>
          <w:sz w:val="28"/>
          <w:szCs w:val="28"/>
          <w:lang w:eastAsia="ru-RU"/>
        </w:rPr>
        <w:t>Психикалық</w:t>
      </w:r>
      <w:proofErr w:type="spellEnd"/>
      <w:r w:rsidRPr="009B4B65">
        <w:rPr>
          <w:rFonts w:ascii="Times New Roman" w:eastAsia="Times New Roman" w:hAnsi="Times New Roman" w:cs="Times New Roman"/>
          <w:sz w:val="28"/>
          <w:szCs w:val="28"/>
          <w:lang w:eastAsia="ru-RU"/>
        </w:rPr>
        <w:t xml:space="preserve"> </w:t>
      </w:r>
      <w:proofErr w:type="spellStart"/>
      <w:r w:rsidRPr="009B4B65">
        <w:rPr>
          <w:rFonts w:ascii="Times New Roman" w:eastAsia="Times New Roman" w:hAnsi="Times New Roman" w:cs="Times New Roman"/>
          <w:sz w:val="28"/>
          <w:szCs w:val="28"/>
          <w:lang w:eastAsia="ru-RU"/>
        </w:rPr>
        <w:t>дамудың</w:t>
      </w:r>
      <w:proofErr w:type="spellEnd"/>
      <w:r w:rsidRPr="009B4B65">
        <w:rPr>
          <w:rFonts w:ascii="Times New Roman" w:eastAsia="Times New Roman" w:hAnsi="Times New Roman" w:cs="Times New Roman"/>
          <w:sz w:val="28"/>
          <w:szCs w:val="28"/>
          <w:lang w:eastAsia="ru-RU"/>
        </w:rPr>
        <w:t xml:space="preserve"> </w:t>
      </w:r>
      <w:proofErr w:type="spellStart"/>
      <w:r w:rsidRPr="009B4B65">
        <w:rPr>
          <w:rFonts w:ascii="Times New Roman" w:eastAsia="Times New Roman" w:hAnsi="Times New Roman" w:cs="Times New Roman"/>
          <w:sz w:val="28"/>
          <w:szCs w:val="28"/>
          <w:lang w:eastAsia="ru-RU"/>
        </w:rPr>
        <w:t>сезімтал</w:t>
      </w:r>
      <w:proofErr w:type="spellEnd"/>
      <w:r w:rsidRPr="009B4B65">
        <w:rPr>
          <w:rFonts w:ascii="Times New Roman" w:eastAsia="Times New Roman" w:hAnsi="Times New Roman" w:cs="Times New Roman"/>
          <w:sz w:val="28"/>
          <w:szCs w:val="28"/>
          <w:lang w:eastAsia="ru-RU"/>
        </w:rPr>
        <w:t xml:space="preserve"> </w:t>
      </w:r>
      <w:proofErr w:type="spellStart"/>
      <w:r w:rsidRPr="009B4B65">
        <w:rPr>
          <w:rFonts w:ascii="Times New Roman" w:eastAsia="Times New Roman" w:hAnsi="Times New Roman" w:cs="Times New Roman"/>
          <w:sz w:val="28"/>
          <w:szCs w:val="28"/>
          <w:lang w:eastAsia="ru-RU"/>
        </w:rPr>
        <w:t>кезеңі</w:t>
      </w:r>
      <w:proofErr w:type="spellEnd"/>
      <w:r w:rsidRPr="009100C4">
        <w:rPr>
          <w:rFonts w:ascii="Times New Roman" w:eastAsia="Times New Roman" w:hAnsi="Times New Roman" w:cs="Times New Roman"/>
          <w:i/>
          <w:iCs/>
          <w:sz w:val="28"/>
          <w:szCs w:val="28"/>
          <w:lang w:val="kk-KZ" w:eastAsia="ru-RU"/>
        </w:rPr>
        <w:t>.</w:t>
      </w:r>
      <w:r w:rsidRPr="00AE61CC">
        <w:rPr>
          <w:rFonts w:ascii="Times New Roman" w:eastAsia="Times New Roman" w:hAnsi="Times New Roman" w:cs="Times New Roman"/>
          <w:sz w:val="28"/>
          <w:szCs w:val="28"/>
          <w:lang w:val="kk-KZ" w:eastAsia="ru-RU"/>
        </w:rPr>
        <w:t xml:space="preserve"> </w:t>
      </w:r>
      <w:r w:rsidRPr="00AE61CC">
        <w:rPr>
          <w:rFonts w:ascii="Times New Roman" w:eastAsia="Times New Roman" w:hAnsi="Times New Roman" w:cs="Times New Roman"/>
          <w:sz w:val="28"/>
          <w:szCs w:val="28"/>
          <w:lang w:eastAsia="ru-RU"/>
        </w:rPr>
        <w:t xml:space="preserve">3–4 </w:t>
      </w:r>
      <w:proofErr w:type="spellStart"/>
      <w:r w:rsidRPr="00AE61CC">
        <w:rPr>
          <w:rFonts w:ascii="Times New Roman" w:eastAsia="Times New Roman" w:hAnsi="Times New Roman" w:cs="Times New Roman"/>
          <w:sz w:val="28"/>
          <w:szCs w:val="28"/>
          <w:lang w:eastAsia="ru-RU"/>
        </w:rPr>
        <w:t>сынып</w:t>
      </w:r>
      <w:proofErr w:type="spellEnd"/>
      <w:r w:rsidRPr="00AE61CC">
        <w:rPr>
          <w:rFonts w:ascii="Times New Roman" w:eastAsia="Times New Roman" w:hAnsi="Times New Roman" w:cs="Times New Roman"/>
          <w:sz w:val="28"/>
          <w:szCs w:val="28"/>
          <w:lang w:eastAsia="ru-RU"/>
        </w:rPr>
        <w:t xml:space="preserve"> </w:t>
      </w:r>
      <w:proofErr w:type="spellStart"/>
      <w:r w:rsidRPr="00AE61CC">
        <w:rPr>
          <w:rFonts w:ascii="Times New Roman" w:eastAsia="Times New Roman" w:hAnsi="Times New Roman" w:cs="Times New Roman"/>
          <w:sz w:val="28"/>
          <w:szCs w:val="28"/>
          <w:lang w:eastAsia="ru-RU"/>
        </w:rPr>
        <w:t>кезең</w:t>
      </w:r>
      <w:r w:rsidRPr="00233982">
        <w:rPr>
          <w:rFonts w:ascii="Times New Roman" w:eastAsia="Times New Roman" w:hAnsi="Times New Roman" w:cs="Times New Roman"/>
          <w:sz w:val="28"/>
          <w:szCs w:val="28"/>
          <w:lang w:eastAsia="ru-RU"/>
        </w:rPr>
        <w:t>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психикалық</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дамудың</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сезімтал</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сатысына</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жатады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Бұл</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уақытта</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танымдық</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процестер</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қарқынды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дамып</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оқу</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іс-әрекеті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жетекші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рөл</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атқарады</w:t>
      </w:r>
      <w:proofErr w:type="spellEnd"/>
      <w:r w:rsidRPr="00233982">
        <w:rPr>
          <w:rFonts w:ascii="Times New Roman" w:eastAsia="Times New Roman" w:hAnsi="Times New Roman" w:cs="Times New Roman"/>
          <w:sz w:val="28"/>
          <w:szCs w:val="28"/>
          <w:lang w:eastAsia="ru-RU"/>
        </w:rPr>
        <w:t xml:space="preserve">. Л.С. </w:t>
      </w:r>
      <w:proofErr w:type="spellStart"/>
      <w:r w:rsidRPr="00233982">
        <w:rPr>
          <w:rFonts w:ascii="Times New Roman" w:eastAsia="Times New Roman" w:hAnsi="Times New Roman" w:cs="Times New Roman"/>
          <w:sz w:val="28"/>
          <w:szCs w:val="28"/>
          <w:lang w:eastAsia="ru-RU"/>
        </w:rPr>
        <w:t>Выготскийдің</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теориясына</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сәйкес</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психикалық</w:t>
      </w:r>
      <w:proofErr w:type="spellEnd"/>
      <w:r w:rsidRPr="00233982">
        <w:rPr>
          <w:rFonts w:ascii="Times New Roman" w:eastAsia="Times New Roman" w:hAnsi="Times New Roman" w:cs="Times New Roman"/>
          <w:sz w:val="28"/>
          <w:szCs w:val="28"/>
          <w:lang w:eastAsia="ru-RU"/>
        </w:rPr>
        <w:t xml:space="preserve"> даму </w:t>
      </w:r>
      <w:proofErr w:type="spellStart"/>
      <w:r w:rsidRPr="00233982">
        <w:rPr>
          <w:rFonts w:ascii="Times New Roman" w:eastAsia="Times New Roman" w:hAnsi="Times New Roman" w:cs="Times New Roman"/>
          <w:sz w:val="28"/>
          <w:szCs w:val="28"/>
          <w:lang w:eastAsia="ru-RU"/>
        </w:rPr>
        <w:t>әлеуметтік</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тәжірибенің</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ішкіленуі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арқылы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жүзеге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асады</w:t>
      </w:r>
      <w:proofErr w:type="spellEnd"/>
      <w:r w:rsidRPr="00233982">
        <w:rPr>
          <w:rFonts w:ascii="Times New Roman" w:eastAsia="Times New Roman" w:hAnsi="Times New Roman" w:cs="Times New Roman"/>
          <w:sz w:val="28"/>
          <w:szCs w:val="28"/>
          <w:lang w:eastAsia="ru-RU"/>
        </w:rPr>
        <w:t xml:space="preserve">, ал </w:t>
      </w:r>
      <w:proofErr w:type="spellStart"/>
      <w:r w:rsidRPr="00233982">
        <w:rPr>
          <w:rFonts w:ascii="Times New Roman" w:eastAsia="Times New Roman" w:hAnsi="Times New Roman" w:cs="Times New Roman"/>
          <w:sz w:val="28"/>
          <w:szCs w:val="28"/>
          <w:lang w:eastAsia="ru-RU"/>
        </w:rPr>
        <w:t>бастауыш</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мектеп</w:t>
      </w:r>
      <w:proofErr w:type="spellEnd"/>
      <w:r w:rsidRPr="00233982">
        <w:rPr>
          <w:rFonts w:ascii="Times New Roman" w:eastAsia="Times New Roman" w:hAnsi="Times New Roman" w:cs="Times New Roman"/>
          <w:sz w:val="28"/>
          <w:szCs w:val="28"/>
          <w:lang w:eastAsia="ru-RU"/>
        </w:rPr>
        <w:t xml:space="preserve"> осы </w:t>
      </w:r>
      <w:proofErr w:type="spellStart"/>
      <w:r w:rsidRPr="00233982">
        <w:rPr>
          <w:rFonts w:ascii="Times New Roman" w:eastAsia="Times New Roman" w:hAnsi="Times New Roman" w:cs="Times New Roman"/>
          <w:sz w:val="28"/>
          <w:szCs w:val="28"/>
          <w:lang w:eastAsia="ru-RU"/>
        </w:rPr>
        <w:t>үдерістің</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негізгі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кезеңі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болып</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табылады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Бұл</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жаста</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ерікті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зейін</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логикалық</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ойлау</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және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рефлексияның</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бастапқы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формалары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қалыптасады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Жас</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ерекшелік</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психологиясы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өкілдерінің</w:t>
      </w:r>
      <w:proofErr w:type="spellEnd"/>
      <w:r w:rsidRPr="00233982">
        <w:rPr>
          <w:rFonts w:ascii="Times New Roman" w:eastAsia="Times New Roman" w:hAnsi="Times New Roman" w:cs="Times New Roman"/>
          <w:sz w:val="28"/>
          <w:szCs w:val="28"/>
          <w:lang w:eastAsia="ru-RU"/>
        </w:rPr>
        <w:t xml:space="preserve"> (Л.И. </w:t>
      </w:r>
      <w:proofErr w:type="spellStart"/>
      <w:r w:rsidRPr="00233982">
        <w:rPr>
          <w:rFonts w:ascii="Times New Roman" w:eastAsia="Times New Roman" w:hAnsi="Times New Roman" w:cs="Times New Roman"/>
          <w:sz w:val="28"/>
          <w:szCs w:val="28"/>
          <w:lang w:eastAsia="ru-RU"/>
        </w:rPr>
        <w:t>Божович</w:t>
      </w:r>
      <w:proofErr w:type="spellEnd"/>
      <w:r w:rsidRPr="00233982">
        <w:rPr>
          <w:rFonts w:ascii="Times New Roman" w:eastAsia="Times New Roman" w:hAnsi="Times New Roman" w:cs="Times New Roman"/>
          <w:sz w:val="28"/>
          <w:szCs w:val="28"/>
          <w:lang w:eastAsia="ru-RU"/>
        </w:rPr>
        <w:t xml:space="preserve">, Д.Б. Эльконин) </w:t>
      </w:r>
      <w:proofErr w:type="spellStart"/>
      <w:r w:rsidRPr="00233982">
        <w:rPr>
          <w:rFonts w:ascii="Times New Roman" w:eastAsia="Times New Roman" w:hAnsi="Times New Roman" w:cs="Times New Roman"/>
          <w:sz w:val="28"/>
          <w:szCs w:val="28"/>
          <w:lang w:eastAsia="ru-RU"/>
        </w:rPr>
        <w:t>пікірінше</w:t>
      </w:r>
      <w:proofErr w:type="spellEnd"/>
      <w:r w:rsidRPr="00233982">
        <w:rPr>
          <w:rFonts w:ascii="Times New Roman" w:eastAsia="Times New Roman" w:hAnsi="Times New Roman" w:cs="Times New Roman"/>
          <w:sz w:val="28"/>
          <w:szCs w:val="28"/>
          <w:lang w:eastAsia="ru-RU"/>
        </w:rPr>
        <w:t xml:space="preserve">, 9–10 </w:t>
      </w:r>
      <w:proofErr w:type="spellStart"/>
      <w:r w:rsidRPr="00233982">
        <w:rPr>
          <w:rFonts w:ascii="Times New Roman" w:eastAsia="Times New Roman" w:hAnsi="Times New Roman" w:cs="Times New Roman"/>
          <w:sz w:val="28"/>
          <w:szCs w:val="28"/>
          <w:lang w:eastAsia="ru-RU"/>
        </w:rPr>
        <w:t>жаста</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өзіндік</w:t>
      </w:r>
      <w:proofErr w:type="spellEnd"/>
      <w:r w:rsidRPr="00233982">
        <w:rPr>
          <w:rFonts w:ascii="Times New Roman" w:eastAsia="Times New Roman" w:hAnsi="Times New Roman" w:cs="Times New Roman"/>
          <w:sz w:val="28"/>
          <w:szCs w:val="28"/>
          <w:lang w:eastAsia="ru-RU"/>
        </w:rPr>
        <w:t xml:space="preserve"> сана мен «мен» </w:t>
      </w:r>
      <w:proofErr w:type="spellStart"/>
      <w:r w:rsidRPr="00233982">
        <w:rPr>
          <w:rFonts w:ascii="Times New Roman" w:eastAsia="Times New Roman" w:hAnsi="Times New Roman" w:cs="Times New Roman"/>
          <w:sz w:val="28"/>
          <w:szCs w:val="28"/>
          <w:lang w:eastAsia="ru-RU"/>
        </w:rPr>
        <w:t>бейнесі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белсенді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дами</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бастайды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бұл</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тұлғалық</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дамудың</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маңызды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көрсеткіші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болып</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табылады</w:t>
      </w:r>
      <w:proofErr w:type="spellEnd"/>
      <w:r w:rsidRPr="00233982">
        <w:rPr>
          <w:rFonts w:ascii="Times New Roman" w:eastAsia="Times New Roman" w:hAnsi="Times New Roman" w:cs="Times New Roman"/>
          <w:sz w:val="28"/>
          <w:szCs w:val="28"/>
          <w:lang w:eastAsia="ru-RU"/>
        </w:rPr>
        <w:t>.</w:t>
      </w:r>
    </w:p>
    <w:p w14:paraId="4C67DFC3" w14:textId="6B5A6891" w:rsidR="00AE61CC" w:rsidRPr="00233982" w:rsidRDefault="00AE61CC" w:rsidP="009B4B65">
      <w:pPr>
        <w:spacing w:after="0" w:line="240" w:lineRule="auto"/>
        <w:ind w:firstLine="567"/>
        <w:jc w:val="both"/>
        <w:rPr>
          <w:rFonts w:ascii="Times New Roman" w:eastAsia="Times New Roman" w:hAnsi="Times New Roman" w:cs="Times New Roman"/>
          <w:sz w:val="28"/>
          <w:szCs w:val="28"/>
          <w:lang w:val="kk-KZ" w:eastAsia="ru-RU"/>
        </w:rPr>
      </w:pPr>
      <w:proofErr w:type="spellStart"/>
      <w:r w:rsidRPr="00233982">
        <w:rPr>
          <w:rFonts w:ascii="Times New Roman" w:eastAsia="Times New Roman" w:hAnsi="Times New Roman" w:cs="Times New Roman"/>
          <w:sz w:val="28"/>
          <w:szCs w:val="28"/>
          <w:lang w:eastAsia="ru-RU"/>
        </w:rPr>
        <w:t>Адамгершілік</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құндылықтардың</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қалыптасуы</w:t>
      </w:r>
      <w:proofErr w:type="spellEnd"/>
      <w:r w:rsidR="009100C4" w:rsidRPr="00233982">
        <w:rPr>
          <w:rFonts w:ascii="Times New Roman" w:eastAsia="Times New Roman" w:hAnsi="Times New Roman" w:cs="Times New Roman"/>
          <w:sz w:val="28"/>
          <w:szCs w:val="28"/>
          <w:lang w:val="kk-KZ" w:eastAsia="ru-RU"/>
        </w:rPr>
        <w:t xml:space="preserve"> сатысы</w:t>
      </w:r>
      <w:r w:rsidRPr="00233982">
        <w:rPr>
          <w:rFonts w:ascii="Times New Roman" w:eastAsia="Times New Roman" w:hAnsi="Times New Roman" w:cs="Times New Roman"/>
          <w:i/>
          <w:iCs/>
          <w:sz w:val="28"/>
          <w:szCs w:val="28"/>
          <w:lang w:val="kk-KZ" w:eastAsia="ru-RU"/>
        </w:rPr>
        <w:t xml:space="preserve">. </w:t>
      </w:r>
      <w:proofErr w:type="spellStart"/>
      <w:r w:rsidRPr="00233982">
        <w:rPr>
          <w:rFonts w:ascii="Times New Roman" w:eastAsia="Times New Roman" w:hAnsi="Times New Roman" w:cs="Times New Roman"/>
          <w:sz w:val="28"/>
          <w:szCs w:val="28"/>
          <w:lang w:eastAsia="ru-RU"/>
        </w:rPr>
        <w:t>Бұл</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кезеңде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оқушылар</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адамгершілік</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құндылықтарды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бастапқы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деңгейде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игере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бастайды</w:t>
      </w:r>
      <w:proofErr w:type="spellEnd"/>
      <w:r w:rsidRPr="00233982">
        <w:rPr>
          <w:rFonts w:ascii="Times New Roman" w:eastAsia="Times New Roman" w:hAnsi="Times New Roman" w:cs="Times New Roman"/>
          <w:sz w:val="28"/>
          <w:szCs w:val="28"/>
          <w:lang w:eastAsia="ru-RU"/>
        </w:rPr>
        <w:t xml:space="preserve">. Л. </w:t>
      </w:r>
      <w:proofErr w:type="spellStart"/>
      <w:r w:rsidRPr="00233982">
        <w:rPr>
          <w:rFonts w:ascii="Times New Roman" w:eastAsia="Times New Roman" w:hAnsi="Times New Roman" w:cs="Times New Roman"/>
          <w:sz w:val="28"/>
          <w:szCs w:val="28"/>
          <w:lang w:eastAsia="ru-RU"/>
        </w:rPr>
        <w:t>Кольберг</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бойынша</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балалар</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конвенционалды</w:t>
      </w:r>
      <w:proofErr w:type="spellEnd"/>
      <w:r w:rsidRPr="00233982">
        <w:rPr>
          <w:rFonts w:ascii="Times New Roman" w:eastAsia="Times New Roman" w:hAnsi="Times New Roman" w:cs="Times New Roman"/>
          <w:sz w:val="28"/>
          <w:szCs w:val="28"/>
          <w:lang w:eastAsia="ru-RU"/>
        </w:rPr>
        <w:t xml:space="preserve"> мораль» </w:t>
      </w:r>
      <w:r w:rsidR="00A63B63" w:rsidRPr="00233982">
        <w:rPr>
          <w:rFonts w:ascii="Times New Roman" w:eastAsia="Times New Roman" w:hAnsi="Times New Roman" w:cs="Times New Roman"/>
          <w:sz w:val="28"/>
          <w:szCs w:val="28"/>
          <w:lang w:val="kk-KZ" w:eastAsia="ru-RU"/>
        </w:rPr>
        <w:t xml:space="preserve">деңгейіне </w:t>
      </w:r>
      <w:proofErr w:type="spellStart"/>
      <w:r w:rsidRPr="00233982">
        <w:rPr>
          <w:rFonts w:ascii="Times New Roman" w:eastAsia="Times New Roman" w:hAnsi="Times New Roman" w:cs="Times New Roman"/>
          <w:sz w:val="28"/>
          <w:szCs w:val="28"/>
          <w:lang w:eastAsia="ru-RU"/>
        </w:rPr>
        <w:t>өтеді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яғни</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мінез-құлық</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lastRenderedPageBreak/>
        <w:t>нормаларын</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әлеуметтік</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ереже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ретінде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қабылдайды</w:t>
      </w:r>
      <w:proofErr w:type="spellEnd"/>
      <w:r w:rsidRPr="00233982">
        <w:rPr>
          <w:rFonts w:ascii="Times New Roman" w:eastAsia="Times New Roman" w:hAnsi="Times New Roman" w:cs="Times New Roman"/>
          <w:sz w:val="28"/>
          <w:szCs w:val="28"/>
          <w:lang w:eastAsia="ru-RU"/>
        </w:rPr>
        <w:t xml:space="preserve">. Ж. Пиаже де </w:t>
      </w:r>
      <w:proofErr w:type="spellStart"/>
      <w:r w:rsidRPr="00233982">
        <w:rPr>
          <w:rFonts w:ascii="Times New Roman" w:eastAsia="Times New Roman" w:hAnsi="Times New Roman" w:cs="Times New Roman"/>
          <w:sz w:val="28"/>
          <w:szCs w:val="28"/>
          <w:lang w:eastAsia="ru-RU"/>
        </w:rPr>
        <w:t>бұл</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жаста</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моральдық</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бағалау</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сыртқы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ережелерге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сүйенетінін</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көрсетеді</w:t>
      </w:r>
      <w:proofErr w:type="spellEnd"/>
      <w:r w:rsidRPr="00233982">
        <w:rPr>
          <w:rFonts w:ascii="Times New Roman" w:eastAsia="Times New Roman" w:hAnsi="Times New Roman" w:cs="Times New Roman"/>
          <w:sz w:val="28"/>
          <w:szCs w:val="28"/>
          <w:lang w:eastAsia="ru-RU"/>
        </w:rPr>
        <w:t xml:space="preserve">. Осы </w:t>
      </w:r>
      <w:proofErr w:type="spellStart"/>
      <w:r w:rsidRPr="00233982">
        <w:rPr>
          <w:rFonts w:ascii="Times New Roman" w:eastAsia="Times New Roman" w:hAnsi="Times New Roman" w:cs="Times New Roman"/>
          <w:sz w:val="28"/>
          <w:szCs w:val="28"/>
          <w:lang w:eastAsia="ru-RU"/>
        </w:rPr>
        <w:t>кезеңде</w:t>
      </w:r>
      <w:proofErr w:type="spellEnd"/>
      <w:r w:rsidRPr="00233982">
        <w:rPr>
          <w:rFonts w:ascii="Times New Roman" w:eastAsia="Times New Roman" w:hAnsi="Times New Roman" w:cs="Times New Roman"/>
          <w:sz w:val="28"/>
          <w:szCs w:val="28"/>
          <w:lang w:eastAsia="ru-RU"/>
        </w:rPr>
        <w:t xml:space="preserve"> эмпатия, </w:t>
      </w:r>
      <w:proofErr w:type="spellStart"/>
      <w:r w:rsidRPr="00233982">
        <w:rPr>
          <w:rFonts w:ascii="Times New Roman" w:eastAsia="Times New Roman" w:hAnsi="Times New Roman" w:cs="Times New Roman"/>
          <w:sz w:val="28"/>
          <w:szCs w:val="28"/>
          <w:lang w:eastAsia="ru-RU"/>
        </w:rPr>
        <w:t>мейірімділік</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жанашырлық</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сияқты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қасиеттер</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қалыптасу</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үстінде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болады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Сонымен</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қатар</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эмоциялық</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сезімталдықтың</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жоғары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болуы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моральдық</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мазмұнды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қабылдауға</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қолайлы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жағдай</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жасайды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Адамгершілік</w:t>
      </w:r>
      <w:proofErr w:type="spellEnd"/>
      <w:r w:rsidRPr="00233982">
        <w:rPr>
          <w:rFonts w:ascii="Times New Roman" w:eastAsia="Times New Roman" w:hAnsi="Times New Roman" w:cs="Times New Roman"/>
          <w:sz w:val="28"/>
          <w:szCs w:val="28"/>
          <w:lang w:eastAsia="ru-RU"/>
        </w:rPr>
        <w:t xml:space="preserve"> даму </w:t>
      </w:r>
      <w:proofErr w:type="spellStart"/>
      <w:r w:rsidRPr="00233982">
        <w:rPr>
          <w:rFonts w:ascii="Times New Roman" w:eastAsia="Times New Roman" w:hAnsi="Times New Roman" w:cs="Times New Roman"/>
          <w:sz w:val="28"/>
          <w:szCs w:val="28"/>
          <w:lang w:eastAsia="ru-RU"/>
        </w:rPr>
        <w:t>эмоциялық</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реттеу</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және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эмпатиямен</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тығыз</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байланысты</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екені</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зерттеулерде</w:t>
      </w:r>
      <w:proofErr w:type="spellEnd"/>
      <w:r w:rsidRPr="00233982">
        <w:rPr>
          <w:rFonts w:ascii="Times New Roman" w:eastAsia="Times New Roman" w:hAnsi="Times New Roman" w:cs="Times New Roman"/>
          <w:sz w:val="28"/>
          <w:szCs w:val="28"/>
          <w:lang w:eastAsia="ru-RU"/>
        </w:rPr>
        <w:t xml:space="preserve"> </w:t>
      </w:r>
      <w:proofErr w:type="spellStart"/>
      <w:r w:rsidRPr="00233982">
        <w:rPr>
          <w:rFonts w:ascii="Times New Roman" w:eastAsia="Times New Roman" w:hAnsi="Times New Roman" w:cs="Times New Roman"/>
          <w:sz w:val="28"/>
          <w:szCs w:val="28"/>
          <w:lang w:eastAsia="ru-RU"/>
        </w:rPr>
        <w:t>дәлелденген</w:t>
      </w:r>
      <w:proofErr w:type="spellEnd"/>
      <w:r w:rsidR="00937BC2" w:rsidRPr="00233982">
        <w:rPr>
          <w:rFonts w:ascii="Times New Roman" w:eastAsia="Times New Roman" w:hAnsi="Times New Roman" w:cs="Times New Roman"/>
          <w:sz w:val="28"/>
          <w:szCs w:val="28"/>
          <w:lang w:val="kk-KZ" w:eastAsia="ru-RU"/>
        </w:rPr>
        <w:t>.</w:t>
      </w:r>
    </w:p>
    <w:p w14:paraId="500E4C53" w14:textId="7A310E59" w:rsidR="00171B08" w:rsidRPr="00233982" w:rsidRDefault="00AE61CC" w:rsidP="009B4B65">
      <w:pPr>
        <w:tabs>
          <w:tab w:val="left" w:pos="1220"/>
        </w:tabs>
        <w:spacing w:after="0" w:line="240" w:lineRule="auto"/>
        <w:ind w:firstLine="567"/>
        <w:jc w:val="both"/>
        <w:rPr>
          <w:rFonts w:ascii="Times New Roman" w:eastAsia="Times New Roman" w:hAnsi="Times New Roman" w:cs="Times New Roman"/>
          <w:sz w:val="28"/>
          <w:szCs w:val="28"/>
          <w:lang w:val="kk-KZ" w:eastAsia="ru-RU"/>
        </w:rPr>
      </w:pPr>
      <w:r w:rsidRPr="00233982">
        <w:rPr>
          <w:rFonts w:ascii="Times New Roman" w:eastAsia="Times New Roman" w:hAnsi="Times New Roman" w:cs="Times New Roman"/>
          <w:sz w:val="28"/>
          <w:szCs w:val="28"/>
          <w:lang w:val="kk-KZ" w:eastAsia="ru-RU"/>
        </w:rPr>
        <w:t xml:space="preserve">Компенсаторлық механизмдердің </w:t>
      </w:r>
      <w:r w:rsidR="009100C4" w:rsidRPr="00233982">
        <w:rPr>
          <w:rFonts w:ascii="Times New Roman" w:eastAsia="Times New Roman" w:hAnsi="Times New Roman" w:cs="Times New Roman"/>
          <w:sz w:val="28"/>
          <w:szCs w:val="28"/>
          <w:lang w:val="kk-KZ" w:eastAsia="ru-RU"/>
        </w:rPr>
        <w:t>белсенділігі</w:t>
      </w:r>
      <w:r w:rsidRPr="00233982">
        <w:rPr>
          <w:rFonts w:ascii="Times New Roman" w:eastAsia="Times New Roman" w:hAnsi="Times New Roman" w:cs="Times New Roman"/>
          <w:i/>
          <w:iCs/>
          <w:sz w:val="28"/>
          <w:szCs w:val="28"/>
          <w:lang w:val="kk-KZ" w:eastAsia="ru-RU"/>
        </w:rPr>
        <w:t xml:space="preserve">. </w:t>
      </w:r>
      <w:r w:rsidR="00171B08" w:rsidRPr="00233982">
        <w:rPr>
          <w:rFonts w:ascii="Times New Roman" w:eastAsia="Times New Roman" w:hAnsi="Times New Roman" w:cs="Times New Roman"/>
          <w:sz w:val="28"/>
          <w:szCs w:val="28"/>
          <w:lang w:val="kk-KZ" w:eastAsia="ru-RU"/>
        </w:rPr>
        <w:t>Көру қабілеті бұзылған оқушыларда бұл кезең компенсаторлық механизмдердің белсенді дамуымен сипатталады. Л.И. Солнцева мен А.Г. Литвактың зерттеулерінде көру қызметінің жеткіліксіздігі жағдайында танымдық әрекеттің есту, сипап-сезу және кинестетикалық арналар арқылы жүзеге асатыны көрсетілген</w:t>
      </w:r>
      <w:r w:rsidR="003A3005" w:rsidRPr="00233982">
        <w:rPr>
          <w:rFonts w:ascii="Times New Roman" w:eastAsia="Times New Roman" w:hAnsi="Times New Roman" w:cs="Times New Roman"/>
          <w:sz w:val="28"/>
          <w:szCs w:val="28"/>
          <w:lang w:val="kk-KZ" w:eastAsia="ru-RU"/>
        </w:rPr>
        <w:t xml:space="preserve">. </w:t>
      </w:r>
      <w:r w:rsidR="00171B08" w:rsidRPr="00233982">
        <w:rPr>
          <w:rFonts w:ascii="Times New Roman" w:eastAsia="Times New Roman" w:hAnsi="Times New Roman" w:cs="Times New Roman"/>
          <w:sz w:val="28"/>
          <w:szCs w:val="28"/>
          <w:lang w:val="kk-KZ" w:eastAsia="ru-RU"/>
        </w:rPr>
        <w:t>Соның нәтижесінде сақталған анализаторлардың қызметі күшейіп, қоршаған орта туралы ақпаратты қабылдаудың өзіндік тәсілдері қалыптасады. Сонымен қатар кеңістікте бағдарлану мен әлеуметтік тәжірибені меңгеруде белгілі бір қиындықтар сақталады. Осыған байланысты бастауыш мектеп жасы түзете-дамыту жұмыстары үшін қолайлы кезең болып табылады</w:t>
      </w:r>
      <w:r w:rsidR="00EE7D2E" w:rsidRPr="00233982">
        <w:rPr>
          <w:rFonts w:ascii="Times New Roman" w:eastAsia="Times New Roman" w:hAnsi="Times New Roman" w:cs="Times New Roman"/>
          <w:sz w:val="28"/>
          <w:szCs w:val="28"/>
          <w:lang w:val="kk-KZ" w:eastAsia="ru-RU"/>
        </w:rPr>
        <w:t>.</w:t>
      </w:r>
    </w:p>
    <w:p w14:paraId="5B7A5FD4" w14:textId="37234643" w:rsidR="00AE61CC" w:rsidRPr="00233982" w:rsidRDefault="00AE61CC" w:rsidP="009B4B65">
      <w:pPr>
        <w:spacing w:after="0" w:line="240" w:lineRule="auto"/>
        <w:ind w:firstLine="567"/>
        <w:jc w:val="both"/>
        <w:rPr>
          <w:rFonts w:ascii="Times New Roman" w:eastAsia="Times New Roman" w:hAnsi="Times New Roman" w:cs="Times New Roman"/>
          <w:sz w:val="28"/>
          <w:szCs w:val="28"/>
          <w:lang w:val="kk-KZ" w:eastAsia="ru-RU"/>
        </w:rPr>
      </w:pPr>
      <w:r w:rsidRPr="00233982">
        <w:rPr>
          <w:rFonts w:ascii="Times New Roman" w:eastAsia="Times New Roman" w:hAnsi="Times New Roman" w:cs="Times New Roman"/>
          <w:sz w:val="28"/>
          <w:szCs w:val="28"/>
          <w:lang w:val="kk-KZ" w:eastAsia="ru-RU"/>
        </w:rPr>
        <w:t xml:space="preserve">Әлеуметтік және оқу әрекетінің </w:t>
      </w:r>
      <w:r w:rsidR="009100C4" w:rsidRPr="00233982">
        <w:rPr>
          <w:rFonts w:ascii="Times New Roman" w:eastAsia="Times New Roman" w:hAnsi="Times New Roman" w:cs="Times New Roman"/>
          <w:sz w:val="28"/>
          <w:szCs w:val="28"/>
          <w:lang w:val="kk-KZ" w:eastAsia="ru-RU"/>
        </w:rPr>
        <w:t xml:space="preserve">қарқынды </w:t>
      </w:r>
      <w:r w:rsidRPr="00233982">
        <w:rPr>
          <w:rFonts w:ascii="Times New Roman" w:eastAsia="Times New Roman" w:hAnsi="Times New Roman" w:cs="Times New Roman"/>
          <w:sz w:val="28"/>
          <w:szCs w:val="28"/>
          <w:lang w:val="kk-KZ" w:eastAsia="ru-RU"/>
        </w:rPr>
        <w:t>қалыптасуы</w:t>
      </w:r>
      <w:r w:rsidRPr="00233982">
        <w:rPr>
          <w:rFonts w:ascii="Times New Roman" w:eastAsia="Times New Roman" w:hAnsi="Times New Roman" w:cs="Times New Roman"/>
          <w:i/>
          <w:iCs/>
          <w:sz w:val="28"/>
          <w:szCs w:val="28"/>
          <w:lang w:val="kk-KZ" w:eastAsia="ru-RU"/>
        </w:rPr>
        <w:t>.</w:t>
      </w:r>
      <w:r w:rsidRPr="00233982">
        <w:rPr>
          <w:rFonts w:ascii="Times New Roman" w:eastAsia="Times New Roman" w:hAnsi="Times New Roman" w:cs="Times New Roman"/>
          <w:sz w:val="28"/>
          <w:szCs w:val="28"/>
          <w:lang w:val="kk-KZ" w:eastAsia="ru-RU"/>
        </w:rPr>
        <w:t xml:space="preserve"> 3–4 сыныпта әлеуметтік қарым-қатынас пен оқу әр</w:t>
      </w:r>
      <w:r w:rsidR="00BC2FD1" w:rsidRPr="00233982">
        <w:rPr>
          <w:rFonts w:ascii="Times New Roman" w:eastAsia="Times New Roman" w:hAnsi="Times New Roman" w:cs="Times New Roman"/>
          <w:sz w:val="28"/>
          <w:szCs w:val="28"/>
          <w:lang w:val="kk-KZ" w:eastAsia="ru-RU"/>
        </w:rPr>
        <w:t xml:space="preserve"> </w:t>
      </w:r>
      <w:r w:rsidRPr="00233982">
        <w:rPr>
          <w:rFonts w:ascii="Times New Roman" w:eastAsia="Times New Roman" w:hAnsi="Times New Roman" w:cs="Times New Roman"/>
          <w:sz w:val="28"/>
          <w:szCs w:val="28"/>
          <w:lang w:val="kk-KZ" w:eastAsia="ru-RU"/>
        </w:rPr>
        <w:t>екеті біртіндеп тұрақтанады. Оқушылар топтық жұмысқа бейімделіп, құрдастарымен өзара әрекеттесу дағдыларын дамытады. Көру қабілеті бұзылған балаларда бұл үдеріс қосымша қолдауды қажет етеді, себебі әлеуметтік тәжірибе шектеулі болуы мүмкін. Бұл кезеңде адамгершілік мінез-құлықтың негізі қаланып, эмпатия мен жанашырлық дамиды. Сонымен қатар, оқу іс-әрекетінің жетекші рөлге ие болуы моральдық нормаларды саналы меңгеруге жағдай жасайды.</w:t>
      </w:r>
    </w:p>
    <w:p w14:paraId="28979F16" w14:textId="77777777" w:rsidR="004F6944" w:rsidRPr="00233982" w:rsidRDefault="004F6944" w:rsidP="009B4B65">
      <w:pPr>
        <w:spacing w:after="0" w:line="240" w:lineRule="auto"/>
        <w:ind w:firstLine="567"/>
        <w:jc w:val="both"/>
        <w:rPr>
          <w:rFonts w:ascii="Times New Roman" w:eastAsia="Times New Roman" w:hAnsi="Times New Roman" w:cs="Times New Roman"/>
          <w:sz w:val="28"/>
          <w:szCs w:val="28"/>
          <w:lang w:val="kk-KZ" w:eastAsia="ru-RU"/>
        </w:rPr>
      </w:pPr>
      <w:r w:rsidRPr="00233982">
        <w:rPr>
          <w:rFonts w:ascii="Times New Roman" w:eastAsia="Times New Roman" w:hAnsi="Times New Roman" w:cs="Times New Roman"/>
          <w:sz w:val="28"/>
          <w:szCs w:val="28"/>
          <w:lang w:val="kk-KZ" w:eastAsia="ru-RU"/>
        </w:rPr>
        <w:t>Зерттеуге тек нашар көретін оқушылардың алынуы олардың қалдық көру қабілетінің сақталуымен және оқу үдерісінде визуалды тіректерді ішінара қабылдау мүмкіндігімен байланысты. Мұндай психофизикалық ерекшеліктер музыкалық материалды қабылдау барысында оның эмоциялық мазмұнын терең ұғынуға, көркем бейнелерді елестетуге және адамгершілік сипаттағы идеяларды тиімді меңгеруге мүмкіндік береді.</w:t>
      </w:r>
    </w:p>
    <w:p w14:paraId="1E8B5D94" w14:textId="160F9750" w:rsidR="00FE0C49" w:rsidRPr="00233982" w:rsidRDefault="0078557B" w:rsidP="009B4B65">
      <w:pPr>
        <w:spacing w:after="0" w:line="240" w:lineRule="auto"/>
        <w:ind w:firstLine="567"/>
        <w:jc w:val="both"/>
        <w:rPr>
          <w:rFonts w:ascii="Times New Roman" w:hAnsi="Times New Roman" w:cs="Times New Roman"/>
          <w:bCs/>
          <w:sz w:val="28"/>
          <w:szCs w:val="28"/>
          <w:lang w:val="kk-KZ"/>
        </w:rPr>
      </w:pPr>
      <w:r w:rsidRPr="00233982">
        <w:rPr>
          <w:rFonts w:ascii="Times New Roman" w:eastAsia="Times New Roman" w:hAnsi="Times New Roman" w:cs="Times New Roman"/>
          <w:sz w:val="28"/>
          <w:szCs w:val="28"/>
          <w:lang w:val="kk-KZ" w:eastAsia="ru-RU"/>
        </w:rPr>
        <w:t>Осы теориялық пайымдауларға сүйене отырып, зерттеудің практикалық кезеңінде таңдап алынған топтың психофизикалық ерекшеліктерін жан-жақты зерделеу мақсатында тиісті дайындық жұмыстары жүргізілді.</w:t>
      </w:r>
      <w:r w:rsidR="004F6944" w:rsidRPr="00233982">
        <w:rPr>
          <w:rFonts w:ascii="Times New Roman" w:eastAsia="Times New Roman" w:hAnsi="Times New Roman" w:cs="Times New Roman"/>
          <w:sz w:val="28"/>
          <w:szCs w:val="28"/>
          <w:lang w:val="kk-KZ" w:eastAsia="ru-RU"/>
        </w:rPr>
        <w:t xml:space="preserve"> </w:t>
      </w:r>
      <w:r w:rsidR="00DB7D04" w:rsidRPr="00233982">
        <w:rPr>
          <w:rFonts w:ascii="Times New Roman" w:hAnsi="Times New Roman" w:cs="Times New Roman"/>
          <w:bCs/>
          <w:sz w:val="28"/>
          <w:szCs w:val="28"/>
          <w:lang w:val="kk-KZ"/>
        </w:rPr>
        <w:t>Біз анықтаушы экспериментке алынған оқушылардың құжаттарымен (ПМПК берген жолдамалары, денсаулық паспорты, жеке карталары және т.б.) танысып, талдадық.</w:t>
      </w:r>
      <w:r w:rsidR="00555075" w:rsidRPr="00233982">
        <w:rPr>
          <w:rFonts w:ascii="Times New Roman" w:hAnsi="Times New Roman" w:cs="Times New Roman"/>
          <w:bCs/>
          <w:sz w:val="28"/>
          <w:szCs w:val="28"/>
          <w:lang w:val="kk-KZ"/>
        </w:rPr>
        <w:t xml:space="preserve"> </w:t>
      </w:r>
      <w:r w:rsidR="00FE0C49" w:rsidRPr="00233982">
        <w:rPr>
          <w:rFonts w:ascii="Times New Roman" w:hAnsi="Times New Roman" w:cs="Times New Roman"/>
          <w:bCs/>
          <w:sz w:val="28"/>
          <w:szCs w:val="28"/>
          <w:lang w:val="kk-KZ"/>
        </w:rPr>
        <w:t>Зерттеу жұмысы барысында педагогикалық этика талаптары сақталды. Оқушылардың ата-аналарынан зерттеуге қатысуға келісім алынып, алынған мәліметтердің құпиялылығы қамтамасыз етілді.</w:t>
      </w:r>
      <w:r w:rsidR="00D729B5" w:rsidRPr="00233982">
        <w:rPr>
          <w:rFonts w:ascii="Times New Roman" w:hAnsi="Times New Roman" w:cs="Times New Roman"/>
          <w:bCs/>
          <w:sz w:val="28"/>
          <w:szCs w:val="28"/>
          <w:lang w:val="kk-KZ"/>
        </w:rPr>
        <w:t xml:space="preserve"> </w:t>
      </w:r>
    </w:p>
    <w:p w14:paraId="52294C3B" w14:textId="3272C693" w:rsidR="00DB7D04" w:rsidRPr="00E515A6" w:rsidRDefault="00FE0C49" w:rsidP="009B4B65">
      <w:pPr>
        <w:spacing w:after="0" w:line="240" w:lineRule="auto"/>
        <w:ind w:firstLine="567"/>
        <w:jc w:val="both"/>
        <w:rPr>
          <w:rFonts w:ascii="Times New Roman" w:hAnsi="Times New Roman" w:cs="Times New Roman"/>
          <w:sz w:val="28"/>
          <w:szCs w:val="28"/>
          <w:lang w:val="kk-KZ"/>
        </w:rPr>
      </w:pPr>
      <w:r w:rsidRPr="00233982">
        <w:rPr>
          <w:rFonts w:ascii="Times New Roman" w:hAnsi="Times New Roman" w:cs="Times New Roman"/>
          <w:bCs/>
          <w:sz w:val="28"/>
          <w:szCs w:val="28"/>
          <w:lang w:val="kk-KZ"/>
        </w:rPr>
        <w:t>Зертт</w:t>
      </w:r>
      <w:r w:rsidRPr="00E515A6">
        <w:rPr>
          <w:rFonts w:ascii="Times New Roman" w:hAnsi="Times New Roman" w:cs="Times New Roman"/>
          <w:bCs/>
          <w:sz w:val="28"/>
          <w:szCs w:val="28"/>
          <w:lang w:val="kk-KZ"/>
        </w:rPr>
        <w:t>еуге алынған оқушылардың медициналық диагноздарымен таныстық.</w:t>
      </w:r>
      <w:r w:rsidR="00D729B5" w:rsidRPr="00E515A6">
        <w:rPr>
          <w:rFonts w:ascii="Times New Roman" w:hAnsi="Times New Roman" w:cs="Times New Roman"/>
          <w:bCs/>
          <w:sz w:val="28"/>
          <w:szCs w:val="28"/>
          <w:lang w:val="kk-KZ"/>
        </w:rPr>
        <w:t xml:space="preserve"> </w:t>
      </w:r>
      <w:r w:rsidR="00DB7D04" w:rsidRPr="00E515A6">
        <w:rPr>
          <w:rFonts w:ascii="Times New Roman" w:hAnsi="Times New Roman" w:cs="Times New Roman"/>
          <w:bCs/>
          <w:sz w:val="28"/>
          <w:szCs w:val="28"/>
          <w:lang w:val="kk-KZ"/>
        </w:rPr>
        <w:t xml:space="preserve">Олар: </w:t>
      </w:r>
      <w:r w:rsidR="00DB7D04" w:rsidRPr="00E515A6">
        <w:rPr>
          <w:rFonts w:ascii="Times New Roman" w:hAnsi="Times New Roman" w:cs="Times New Roman"/>
          <w:sz w:val="28"/>
          <w:szCs w:val="28"/>
          <w:lang w:val="kk-KZ"/>
        </w:rPr>
        <w:t>шала туылған ретинопатия, орташа және жоғары дәрежелі миопия, страбизм, толық емес атрофия, туа біткен катаракта, нистагм, гиперметропия, микрофтальм, глаукома, артифакия, афакия, туа біткен көз алмасының аномалиясы,</w:t>
      </w:r>
      <w:r w:rsidR="00DB7D04" w:rsidRPr="00E515A6">
        <w:rPr>
          <w:rFonts w:ascii="Times New Roman" w:eastAsia="Times New Roman" w:hAnsi="Times New Roman" w:cs="Times New Roman"/>
          <w:bCs/>
          <w:sz w:val="28"/>
          <w:szCs w:val="28"/>
          <w:lang w:val="kk-KZ" w:eastAsia="ru-RU"/>
        </w:rPr>
        <w:t xml:space="preserve"> астигматизм</w:t>
      </w:r>
      <w:r w:rsidR="00DB7D04" w:rsidRPr="00E515A6">
        <w:rPr>
          <w:rFonts w:ascii="Times New Roman" w:hAnsi="Times New Roman" w:cs="Times New Roman"/>
          <w:sz w:val="28"/>
          <w:szCs w:val="28"/>
          <w:lang w:val="kk-KZ"/>
        </w:rPr>
        <w:t xml:space="preserve">, амблиопия, субатрофия. Біз бұл диагноздарды ұқсастықтарына қарай топтастырдық (Кесте </w:t>
      </w:r>
      <w:r w:rsidR="007B45F8" w:rsidRPr="00E515A6">
        <w:rPr>
          <w:rFonts w:ascii="Times New Roman" w:hAnsi="Times New Roman" w:cs="Times New Roman"/>
          <w:sz w:val="28"/>
          <w:szCs w:val="28"/>
          <w:lang w:val="kk-KZ"/>
        </w:rPr>
        <w:t>1</w:t>
      </w:r>
      <w:r w:rsidR="0075788F" w:rsidRPr="00080A99">
        <w:rPr>
          <w:rFonts w:ascii="Times New Roman" w:hAnsi="Times New Roman" w:cs="Times New Roman"/>
          <w:sz w:val="28"/>
          <w:szCs w:val="28"/>
          <w:lang w:val="kk-KZ"/>
        </w:rPr>
        <w:t>5</w:t>
      </w:r>
      <w:r w:rsidR="00DB7D04" w:rsidRPr="00E515A6">
        <w:rPr>
          <w:rFonts w:ascii="Times New Roman" w:hAnsi="Times New Roman" w:cs="Times New Roman"/>
          <w:sz w:val="28"/>
          <w:szCs w:val="28"/>
          <w:lang w:val="kk-KZ"/>
        </w:rPr>
        <w:t xml:space="preserve">). </w:t>
      </w:r>
    </w:p>
    <w:p w14:paraId="5F4876C5" w14:textId="0103D8BD" w:rsidR="00DB7D04" w:rsidRPr="00E515A6" w:rsidRDefault="00DB7D04"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 xml:space="preserve">Кесте </w:t>
      </w:r>
      <w:r w:rsidR="007B45F8" w:rsidRPr="00E515A6">
        <w:rPr>
          <w:rFonts w:ascii="Times New Roman" w:hAnsi="Times New Roman" w:cs="Times New Roman"/>
          <w:sz w:val="28"/>
          <w:szCs w:val="28"/>
          <w:lang w:val="kk-KZ"/>
        </w:rPr>
        <w:t>1</w:t>
      </w:r>
      <w:r w:rsidR="0075788F" w:rsidRPr="0075788F">
        <w:rPr>
          <w:rFonts w:ascii="Times New Roman" w:hAnsi="Times New Roman" w:cs="Times New Roman"/>
          <w:sz w:val="28"/>
          <w:szCs w:val="28"/>
          <w:lang w:val="kk-KZ"/>
        </w:rPr>
        <w:t>5</w:t>
      </w:r>
      <w:r w:rsidRPr="00E515A6">
        <w:rPr>
          <w:rFonts w:ascii="Times New Roman" w:hAnsi="Times New Roman" w:cs="Times New Roman"/>
          <w:sz w:val="28"/>
          <w:szCs w:val="28"/>
          <w:lang w:val="kk-KZ"/>
        </w:rPr>
        <w:t xml:space="preserve"> – Зерттеуге қатысатын нашар көретін оқушылардың медициалық диагноздары туралы мәлімет</w:t>
      </w:r>
    </w:p>
    <w:p w14:paraId="7A01542E" w14:textId="77777777" w:rsidR="00DB7D04" w:rsidRPr="00E515A6" w:rsidRDefault="00DB7D04" w:rsidP="00542280">
      <w:pPr>
        <w:spacing w:after="0" w:line="240" w:lineRule="auto"/>
        <w:jc w:val="both"/>
        <w:rPr>
          <w:rFonts w:ascii="Times New Roman" w:hAnsi="Times New Roman" w:cs="Times New Roman"/>
          <w:sz w:val="28"/>
          <w:szCs w:val="28"/>
          <w:lang w:val="kk-KZ"/>
        </w:rPr>
      </w:pPr>
    </w:p>
    <w:tbl>
      <w:tblPr>
        <w:tblStyle w:val="a7"/>
        <w:tblW w:w="9517" w:type="dxa"/>
        <w:tblLook w:val="04A0" w:firstRow="1" w:lastRow="0" w:firstColumn="1" w:lastColumn="0" w:noHBand="0" w:noVBand="1"/>
      </w:tblPr>
      <w:tblGrid>
        <w:gridCol w:w="493"/>
        <w:gridCol w:w="2479"/>
        <w:gridCol w:w="2268"/>
        <w:gridCol w:w="4277"/>
      </w:tblGrid>
      <w:tr w:rsidR="00E2396E" w:rsidRPr="00E515A6" w14:paraId="5E52423F" w14:textId="77777777" w:rsidTr="0038511C">
        <w:tc>
          <w:tcPr>
            <w:tcW w:w="493" w:type="dxa"/>
          </w:tcPr>
          <w:p w14:paraId="20076924" w14:textId="77777777" w:rsidR="00DB7D04" w:rsidRPr="00E515A6" w:rsidRDefault="00DB7D04" w:rsidP="00542280">
            <w:pPr>
              <w:spacing w:after="0" w:line="240" w:lineRule="auto"/>
              <w:jc w:val="center"/>
              <w:rPr>
                <w:rFonts w:ascii="Times New Roman" w:hAnsi="Times New Roman" w:cs="Times New Roman"/>
                <w:sz w:val="24"/>
                <w:szCs w:val="24"/>
              </w:rPr>
            </w:pPr>
            <w:bookmarkStart w:id="18" w:name="_Hlk200191975"/>
            <w:r w:rsidRPr="00E515A6">
              <w:rPr>
                <w:rFonts w:ascii="Times New Roman" w:hAnsi="Times New Roman" w:cs="Times New Roman"/>
                <w:sz w:val="24"/>
                <w:szCs w:val="24"/>
              </w:rPr>
              <w:t>№</w:t>
            </w:r>
          </w:p>
        </w:tc>
        <w:tc>
          <w:tcPr>
            <w:tcW w:w="2479" w:type="dxa"/>
          </w:tcPr>
          <w:p w14:paraId="57594A71" w14:textId="77777777" w:rsidR="00DB7D04" w:rsidRPr="00E515A6" w:rsidRDefault="00DB7D04"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lang w:val="kk-KZ"/>
              </w:rPr>
              <w:t>Топтастыру</w:t>
            </w:r>
          </w:p>
        </w:tc>
        <w:tc>
          <w:tcPr>
            <w:tcW w:w="2268" w:type="dxa"/>
          </w:tcPr>
          <w:p w14:paraId="1789AC04" w14:textId="77777777" w:rsidR="00DB7D04" w:rsidRPr="00E515A6" w:rsidRDefault="00DB7D04"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lang w:val="kk-KZ"/>
              </w:rPr>
              <w:t>Түрлері</w:t>
            </w:r>
          </w:p>
        </w:tc>
        <w:tc>
          <w:tcPr>
            <w:tcW w:w="4277" w:type="dxa"/>
          </w:tcPr>
          <w:p w14:paraId="1798DC90" w14:textId="77777777" w:rsidR="00DB7D04" w:rsidRPr="00E515A6" w:rsidRDefault="00DB7D04"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lang w:val="kk-KZ"/>
              </w:rPr>
              <w:t>Қысқаша сипаттамасы</w:t>
            </w:r>
          </w:p>
        </w:tc>
      </w:tr>
      <w:tr w:rsidR="00215C57" w:rsidRPr="00E515A6" w14:paraId="1601DDE2" w14:textId="77777777" w:rsidTr="0038511C">
        <w:tc>
          <w:tcPr>
            <w:tcW w:w="493" w:type="dxa"/>
          </w:tcPr>
          <w:p w14:paraId="7CA455B1" w14:textId="60A9E9C9" w:rsidR="00215C57" w:rsidRPr="00215C57" w:rsidRDefault="00215C57" w:rsidP="0054228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79" w:type="dxa"/>
          </w:tcPr>
          <w:p w14:paraId="47786DB9" w14:textId="717AB72E" w:rsidR="00215C57" w:rsidRPr="00E515A6" w:rsidRDefault="00215C57" w:rsidP="0054228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68" w:type="dxa"/>
          </w:tcPr>
          <w:p w14:paraId="721626F3" w14:textId="0BD266E3" w:rsidR="00215C57" w:rsidRPr="00E515A6" w:rsidRDefault="00215C57" w:rsidP="0054228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277" w:type="dxa"/>
          </w:tcPr>
          <w:p w14:paraId="56E122D3" w14:textId="21C1B9A8" w:rsidR="00215C57" w:rsidRPr="00E515A6" w:rsidRDefault="00215C57" w:rsidP="0054228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E2396E" w:rsidRPr="00233982" w14:paraId="568514C9" w14:textId="77777777" w:rsidTr="0038511C">
        <w:trPr>
          <w:trHeight w:val="759"/>
        </w:trPr>
        <w:tc>
          <w:tcPr>
            <w:tcW w:w="493" w:type="dxa"/>
            <w:vMerge w:val="restart"/>
          </w:tcPr>
          <w:p w14:paraId="14C46519"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1</w:t>
            </w:r>
          </w:p>
        </w:tc>
        <w:tc>
          <w:tcPr>
            <w:tcW w:w="2479" w:type="dxa"/>
            <w:vMerge w:val="restart"/>
          </w:tcPr>
          <w:p w14:paraId="4D672D5F"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Көздің құрылымдық және туа біткен ақаулары - бұл көздің қалыпты құрылымы мен қызметінің бұзылуы, ол көбінесе туғанда немесе көздің дамуы кезінде пайда болады.</w:t>
            </w:r>
          </w:p>
          <w:p w14:paraId="0A4485AF"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268" w:type="dxa"/>
          </w:tcPr>
          <w:p w14:paraId="01C93AD5"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Туа </w:t>
            </w:r>
            <w:proofErr w:type="spellStart"/>
            <w:r w:rsidRPr="00E515A6">
              <w:rPr>
                <w:rFonts w:ascii="Times New Roman" w:hAnsi="Times New Roman" w:cs="Times New Roman"/>
                <w:sz w:val="24"/>
                <w:szCs w:val="24"/>
              </w:rPr>
              <w:t>біткен</w:t>
            </w:r>
            <w:proofErr w:type="spellEnd"/>
            <w:r w:rsidRPr="00E515A6">
              <w:rPr>
                <w:rFonts w:ascii="Times New Roman" w:hAnsi="Times New Roman" w:cs="Times New Roman"/>
                <w:sz w:val="24"/>
                <w:szCs w:val="24"/>
              </w:rPr>
              <w:t xml:space="preserve"> катаракт</w:t>
            </w:r>
            <w:r w:rsidRPr="00E515A6">
              <w:rPr>
                <w:rFonts w:ascii="Times New Roman" w:hAnsi="Times New Roman" w:cs="Times New Roman"/>
                <w:sz w:val="24"/>
                <w:szCs w:val="24"/>
                <w:lang w:val="kk-KZ"/>
              </w:rPr>
              <w:t>а</w:t>
            </w:r>
          </w:p>
        </w:tc>
        <w:tc>
          <w:tcPr>
            <w:tcW w:w="4277" w:type="dxa"/>
          </w:tcPr>
          <w:p w14:paraId="1FE2AFF5"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Туғаннан болатын көздің табиғи линзасының тұмандануы немесе бұлттың болуы</w:t>
            </w:r>
          </w:p>
        </w:tc>
      </w:tr>
      <w:tr w:rsidR="00E2396E" w:rsidRPr="00233982" w14:paraId="0C5E41CE" w14:textId="77777777" w:rsidTr="0038511C">
        <w:tc>
          <w:tcPr>
            <w:tcW w:w="493" w:type="dxa"/>
            <w:vMerge/>
          </w:tcPr>
          <w:p w14:paraId="4A7B3823"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479" w:type="dxa"/>
            <w:vMerge/>
          </w:tcPr>
          <w:p w14:paraId="74257DBD"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268" w:type="dxa"/>
          </w:tcPr>
          <w:p w14:paraId="5D55B27F"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Туа біткен көз алмасының аномалиясы</w:t>
            </w:r>
          </w:p>
        </w:tc>
        <w:tc>
          <w:tcPr>
            <w:tcW w:w="4277" w:type="dxa"/>
          </w:tcPr>
          <w:p w14:paraId="3BAD8F46"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көздің туған кезде қалыпты дамымауы немесе құрылымдық кемшілігі.</w:t>
            </w:r>
          </w:p>
        </w:tc>
      </w:tr>
      <w:tr w:rsidR="00E2396E" w:rsidRPr="00233982" w14:paraId="19F3DA75" w14:textId="77777777" w:rsidTr="0038511C">
        <w:tc>
          <w:tcPr>
            <w:tcW w:w="493" w:type="dxa"/>
            <w:vMerge/>
          </w:tcPr>
          <w:p w14:paraId="170F395B"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479" w:type="dxa"/>
            <w:vMerge/>
          </w:tcPr>
          <w:p w14:paraId="3E181068"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268" w:type="dxa"/>
          </w:tcPr>
          <w:p w14:paraId="3C3A3009"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Микрофтальм</w:t>
            </w:r>
          </w:p>
        </w:tc>
        <w:tc>
          <w:tcPr>
            <w:tcW w:w="4277" w:type="dxa"/>
          </w:tcPr>
          <w:p w14:paraId="1F51A356"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 алмасының қалыптан тыс кіші болуы.</w:t>
            </w:r>
          </w:p>
        </w:tc>
      </w:tr>
      <w:tr w:rsidR="00E2396E" w:rsidRPr="00233982" w14:paraId="0E1CF672" w14:textId="77777777" w:rsidTr="0038511C">
        <w:tc>
          <w:tcPr>
            <w:tcW w:w="493" w:type="dxa"/>
            <w:vMerge/>
          </w:tcPr>
          <w:p w14:paraId="3B108788"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479" w:type="dxa"/>
            <w:vMerge/>
          </w:tcPr>
          <w:p w14:paraId="042C3BC2"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268" w:type="dxa"/>
          </w:tcPr>
          <w:p w14:paraId="2FFD42AA"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Колобома </w:t>
            </w:r>
          </w:p>
        </w:tc>
        <w:tc>
          <w:tcPr>
            <w:tcW w:w="4277" w:type="dxa"/>
          </w:tcPr>
          <w:p w14:paraId="21F34EA6"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көздің белгілі бір бөлігінің туа біткен кемістігі немесе жетілмеуі, нәтижесінде көз құрылымында жарық немесе ойық пайда болуы</w:t>
            </w:r>
          </w:p>
        </w:tc>
      </w:tr>
      <w:tr w:rsidR="00E2396E" w:rsidRPr="00233982" w14:paraId="23416E5A" w14:textId="77777777" w:rsidTr="0038511C">
        <w:tc>
          <w:tcPr>
            <w:tcW w:w="493" w:type="dxa"/>
            <w:vMerge/>
          </w:tcPr>
          <w:p w14:paraId="0827397A"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479" w:type="dxa"/>
            <w:vMerge/>
          </w:tcPr>
          <w:p w14:paraId="63D4AA6D"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268" w:type="dxa"/>
          </w:tcPr>
          <w:p w14:paraId="709AFEC5"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Артифакия</w:t>
            </w:r>
          </w:p>
        </w:tc>
        <w:tc>
          <w:tcPr>
            <w:tcW w:w="4277" w:type="dxa"/>
          </w:tcPr>
          <w:p w14:paraId="052CD058"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көздің табиғи линзасының алынғаннан кейін оның орнына жасанды (синтетикалық) линзаның орнатылуы жағдайы.</w:t>
            </w:r>
          </w:p>
        </w:tc>
      </w:tr>
      <w:tr w:rsidR="00E2396E" w:rsidRPr="00233982" w14:paraId="400DC7E8" w14:textId="77777777" w:rsidTr="0038511C">
        <w:tc>
          <w:tcPr>
            <w:tcW w:w="493" w:type="dxa"/>
            <w:vMerge/>
          </w:tcPr>
          <w:p w14:paraId="203336E2"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479" w:type="dxa"/>
            <w:vMerge/>
          </w:tcPr>
          <w:p w14:paraId="67CD3AD0" w14:textId="77777777" w:rsidR="00DB7D04" w:rsidRPr="00E515A6" w:rsidRDefault="00DB7D04" w:rsidP="00542280">
            <w:pPr>
              <w:spacing w:after="0" w:line="240" w:lineRule="auto"/>
              <w:jc w:val="both"/>
              <w:rPr>
                <w:rFonts w:ascii="Times New Roman" w:hAnsi="Times New Roman" w:cs="Times New Roman"/>
                <w:sz w:val="24"/>
                <w:szCs w:val="24"/>
                <w:lang w:val="kk-KZ"/>
              </w:rPr>
            </w:pPr>
          </w:p>
        </w:tc>
        <w:tc>
          <w:tcPr>
            <w:tcW w:w="2268" w:type="dxa"/>
          </w:tcPr>
          <w:p w14:paraId="47563F0A"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Афакия</w:t>
            </w:r>
          </w:p>
        </w:tc>
        <w:tc>
          <w:tcPr>
            <w:tcW w:w="4277" w:type="dxa"/>
          </w:tcPr>
          <w:p w14:paraId="52BD37AD" w14:textId="77777777" w:rsidR="00DB7D04" w:rsidRPr="00E515A6" w:rsidRDefault="00DB7D04"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көздің табиғи линзасының болмауы, яғни линзаның алынуы немесе туа біткен болмауы.</w:t>
            </w:r>
          </w:p>
        </w:tc>
      </w:tr>
      <w:tr w:rsidR="007A1293" w:rsidRPr="00233982" w14:paraId="50FAA925" w14:textId="77777777" w:rsidTr="0038511C">
        <w:trPr>
          <w:trHeight w:val="1120"/>
        </w:trPr>
        <w:tc>
          <w:tcPr>
            <w:tcW w:w="493" w:type="dxa"/>
            <w:vMerge w:val="restart"/>
          </w:tcPr>
          <w:p w14:paraId="6BBAE3DF" w14:textId="77777777" w:rsidR="007A1293" w:rsidRPr="00E515A6" w:rsidRDefault="007A1293"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2</w:t>
            </w:r>
          </w:p>
        </w:tc>
        <w:tc>
          <w:tcPr>
            <w:tcW w:w="2479" w:type="dxa"/>
            <w:vMerge w:val="restart"/>
          </w:tcPr>
          <w:p w14:paraId="7BC4E4FC" w14:textId="20A857C9" w:rsidR="007A1293" w:rsidRPr="00E515A6" w:rsidRDefault="007A1293"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Көрудің рефракциялық (көздің жарықты сындыру үдерісі) ақаулары көздің жарықты дұрыс сындыру қабілетінің бұзылуы, нәтижесінде көру анықтығы нашарлайды</w:t>
            </w:r>
          </w:p>
        </w:tc>
        <w:tc>
          <w:tcPr>
            <w:tcW w:w="2268" w:type="dxa"/>
          </w:tcPr>
          <w:p w14:paraId="4B9184DE" w14:textId="77777777" w:rsidR="007A1293" w:rsidRPr="00E515A6" w:rsidRDefault="007A1293"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Миопия (қысқа көргіштік)</w:t>
            </w:r>
          </w:p>
          <w:p w14:paraId="28A31317" w14:textId="149DF29D" w:rsidR="007A1293" w:rsidRPr="00E515A6" w:rsidRDefault="007A1293" w:rsidP="0038511C">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 (орташа және жоғары дәрежелі)</w:t>
            </w:r>
          </w:p>
        </w:tc>
        <w:tc>
          <w:tcPr>
            <w:tcW w:w="4277" w:type="dxa"/>
          </w:tcPr>
          <w:p w14:paraId="1320160D" w14:textId="77777777" w:rsidR="007A1293" w:rsidRPr="00E515A6" w:rsidRDefault="007A1293"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Көздің жарықты тор қабыққа емес, оның алдына фокустап, алыстағы заттарды анық көре алмауы жағдайы.</w:t>
            </w:r>
            <w:r w:rsidRPr="00E515A6">
              <w:rPr>
                <w:rFonts w:ascii="Times New Roman" w:hAnsi="Times New Roman" w:cs="Times New Roman"/>
                <w:sz w:val="24"/>
                <w:szCs w:val="24"/>
                <w:lang w:val="kk-KZ"/>
              </w:rPr>
              <w:br/>
            </w:r>
          </w:p>
        </w:tc>
      </w:tr>
      <w:tr w:rsidR="007A1293" w:rsidRPr="00233982" w14:paraId="708570FC" w14:textId="77777777" w:rsidTr="0038511C">
        <w:tc>
          <w:tcPr>
            <w:tcW w:w="493" w:type="dxa"/>
            <w:vMerge/>
          </w:tcPr>
          <w:p w14:paraId="54F57229" w14:textId="77777777" w:rsidR="007A1293" w:rsidRPr="00E515A6" w:rsidRDefault="007A1293" w:rsidP="00542280">
            <w:pPr>
              <w:spacing w:after="0" w:line="240" w:lineRule="auto"/>
              <w:jc w:val="both"/>
              <w:rPr>
                <w:rFonts w:ascii="Times New Roman" w:hAnsi="Times New Roman" w:cs="Times New Roman"/>
                <w:sz w:val="24"/>
                <w:szCs w:val="24"/>
                <w:lang w:val="kk-KZ"/>
              </w:rPr>
            </w:pPr>
          </w:p>
        </w:tc>
        <w:tc>
          <w:tcPr>
            <w:tcW w:w="2479" w:type="dxa"/>
            <w:vMerge/>
          </w:tcPr>
          <w:p w14:paraId="67296669" w14:textId="413B729A" w:rsidR="007A1293" w:rsidRPr="00E515A6" w:rsidRDefault="007A1293" w:rsidP="00542280">
            <w:pPr>
              <w:spacing w:after="0" w:line="240" w:lineRule="auto"/>
              <w:jc w:val="both"/>
              <w:rPr>
                <w:rFonts w:ascii="Times New Roman" w:hAnsi="Times New Roman" w:cs="Times New Roman"/>
                <w:sz w:val="24"/>
                <w:szCs w:val="24"/>
                <w:lang w:val="kk-KZ"/>
              </w:rPr>
            </w:pPr>
          </w:p>
        </w:tc>
        <w:tc>
          <w:tcPr>
            <w:tcW w:w="2268" w:type="dxa"/>
          </w:tcPr>
          <w:p w14:paraId="3A4AA9FA" w14:textId="214DB26E" w:rsidR="007A1293" w:rsidRPr="00215C57" w:rsidRDefault="007A1293"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Гиперметропия</w:t>
            </w:r>
            <w:r w:rsidRPr="00E515A6">
              <w:rPr>
                <w:rFonts w:ascii="Times New Roman" w:hAnsi="Times New Roman" w:cs="Times New Roman"/>
                <w:sz w:val="24"/>
                <w:szCs w:val="24"/>
                <w:lang w:val="kk-KZ"/>
              </w:rPr>
              <w:t xml:space="preserve"> (ұзақ көргіштік)</w:t>
            </w:r>
          </w:p>
        </w:tc>
        <w:tc>
          <w:tcPr>
            <w:tcW w:w="4277" w:type="dxa"/>
          </w:tcPr>
          <w:p w14:paraId="5D67C1DF" w14:textId="71943FE9" w:rsidR="007A1293" w:rsidRPr="00E515A6" w:rsidRDefault="007A1293"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Көздің жарықты тор қабыққа емес, оның артында фокустап, жақындағы заттарды анық көре алмауы жағдайы.</w:t>
            </w:r>
          </w:p>
        </w:tc>
      </w:tr>
      <w:tr w:rsidR="007A1293" w:rsidRPr="00233982" w14:paraId="7F3D1863" w14:textId="77777777" w:rsidTr="0038511C">
        <w:tc>
          <w:tcPr>
            <w:tcW w:w="493" w:type="dxa"/>
            <w:vMerge/>
          </w:tcPr>
          <w:p w14:paraId="30C2EC11" w14:textId="77777777" w:rsidR="007A1293" w:rsidRPr="00E515A6" w:rsidRDefault="007A1293" w:rsidP="00542280">
            <w:pPr>
              <w:spacing w:after="0" w:line="240" w:lineRule="auto"/>
              <w:jc w:val="both"/>
              <w:rPr>
                <w:rFonts w:ascii="Times New Roman" w:hAnsi="Times New Roman" w:cs="Times New Roman"/>
                <w:sz w:val="24"/>
                <w:szCs w:val="24"/>
                <w:lang w:val="kk-KZ"/>
              </w:rPr>
            </w:pPr>
          </w:p>
        </w:tc>
        <w:tc>
          <w:tcPr>
            <w:tcW w:w="2479" w:type="dxa"/>
            <w:vMerge/>
          </w:tcPr>
          <w:p w14:paraId="40E70B50" w14:textId="77777777" w:rsidR="007A1293" w:rsidRPr="00E515A6" w:rsidRDefault="007A1293" w:rsidP="00542280">
            <w:pPr>
              <w:spacing w:after="0" w:line="240" w:lineRule="auto"/>
              <w:jc w:val="both"/>
              <w:rPr>
                <w:rFonts w:ascii="Times New Roman" w:hAnsi="Times New Roman" w:cs="Times New Roman"/>
                <w:sz w:val="24"/>
                <w:szCs w:val="24"/>
                <w:lang w:val="kk-KZ"/>
              </w:rPr>
            </w:pPr>
          </w:p>
        </w:tc>
        <w:tc>
          <w:tcPr>
            <w:tcW w:w="2268" w:type="dxa"/>
          </w:tcPr>
          <w:p w14:paraId="7AA9CC4F" w14:textId="47818C89" w:rsidR="007A1293" w:rsidRPr="00215C57" w:rsidRDefault="007A1293"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Астигматизм</w:t>
            </w:r>
          </w:p>
        </w:tc>
        <w:tc>
          <w:tcPr>
            <w:tcW w:w="4277" w:type="dxa"/>
          </w:tcPr>
          <w:p w14:paraId="5F0FE124" w14:textId="5F64B32C" w:rsidR="007A1293" w:rsidRPr="00E515A6" w:rsidRDefault="007A1293"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Көздің оптикалық бетінің (роговица немесе линза) біркелкі емес пішіні, нәтижесінде жарық сәулелері бірнеше бағытта сыналып, кескіннің бұрмалануына алып келетін жағдай.</w:t>
            </w:r>
            <w:r w:rsidRPr="00E515A6">
              <w:rPr>
                <w:rFonts w:ascii="Times New Roman" w:hAnsi="Times New Roman" w:cs="Times New Roman"/>
                <w:sz w:val="24"/>
                <w:szCs w:val="24"/>
                <w:lang w:val="kk-KZ"/>
              </w:rPr>
              <w:br/>
            </w:r>
            <w:r w:rsidRPr="00E515A6">
              <w:rPr>
                <w:rFonts w:ascii="Times New Roman" w:hAnsi="Times New Roman" w:cs="Times New Roman"/>
                <w:i/>
                <w:iCs/>
                <w:sz w:val="24"/>
                <w:szCs w:val="24"/>
                <w:lang w:val="kk-KZ"/>
              </w:rPr>
              <w:t>Бұл кезде заттар бұлыңғыр, қисық немесе екі есе болып көрінуі мүмкін.</w:t>
            </w:r>
          </w:p>
        </w:tc>
      </w:tr>
      <w:tr w:rsidR="00215C57" w:rsidRPr="00233982" w14:paraId="1C8B0B6C" w14:textId="77777777" w:rsidTr="00CE0D8A">
        <w:trPr>
          <w:trHeight w:val="722"/>
        </w:trPr>
        <w:tc>
          <w:tcPr>
            <w:tcW w:w="493" w:type="dxa"/>
            <w:vMerge w:val="restart"/>
          </w:tcPr>
          <w:p w14:paraId="007D088E" w14:textId="77777777" w:rsidR="00215C57" w:rsidRPr="00E515A6" w:rsidRDefault="00215C57"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3</w:t>
            </w:r>
          </w:p>
        </w:tc>
        <w:tc>
          <w:tcPr>
            <w:tcW w:w="2479" w:type="dxa"/>
            <w:vMerge w:val="restart"/>
          </w:tcPr>
          <w:p w14:paraId="455EAFA4" w14:textId="77777777" w:rsidR="00215C57" w:rsidRDefault="00215C57"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Көрудің функциялық бұзылыстары - көздің құрылымы сау болғанымен, көру қызметінің толық немесе ішінара бұзылуы, яғни көздің көру қабілетінің төмендеуі.</w:t>
            </w:r>
          </w:p>
          <w:p w14:paraId="74798588" w14:textId="77777777" w:rsidR="00CE0D8A" w:rsidRDefault="00CE0D8A" w:rsidP="00542280">
            <w:pPr>
              <w:spacing w:after="0" w:line="240" w:lineRule="auto"/>
              <w:jc w:val="both"/>
              <w:rPr>
                <w:rFonts w:ascii="Times New Roman" w:hAnsi="Times New Roman" w:cs="Times New Roman"/>
                <w:sz w:val="24"/>
                <w:szCs w:val="24"/>
                <w:lang w:val="kk-KZ"/>
              </w:rPr>
            </w:pPr>
          </w:p>
          <w:p w14:paraId="50F43474" w14:textId="77777777" w:rsidR="00CE0D8A" w:rsidRDefault="00CE0D8A" w:rsidP="00542280">
            <w:pPr>
              <w:spacing w:after="0" w:line="240" w:lineRule="auto"/>
              <w:jc w:val="both"/>
              <w:rPr>
                <w:rFonts w:ascii="Times New Roman" w:hAnsi="Times New Roman" w:cs="Times New Roman"/>
                <w:sz w:val="24"/>
                <w:szCs w:val="24"/>
                <w:lang w:val="kk-KZ"/>
              </w:rPr>
            </w:pPr>
          </w:p>
          <w:p w14:paraId="1A9494E4" w14:textId="77777777" w:rsidR="00CE0D8A" w:rsidRDefault="00CE0D8A" w:rsidP="00542280">
            <w:pPr>
              <w:spacing w:after="0" w:line="240" w:lineRule="auto"/>
              <w:jc w:val="both"/>
              <w:rPr>
                <w:rFonts w:ascii="Times New Roman" w:hAnsi="Times New Roman" w:cs="Times New Roman"/>
                <w:sz w:val="24"/>
                <w:szCs w:val="24"/>
                <w:lang w:val="kk-KZ"/>
              </w:rPr>
            </w:pPr>
          </w:p>
          <w:p w14:paraId="57BDF079" w14:textId="438D30C4" w:rsidR="00CE0D8A" w:rsidRPr="00E515A6" w:rsidRDefault="00CE0D8A" w:rsidP="00542280">
            <w:pPr>
              <w:spacing w:after="0" w:line="240" w:lineRule="auto"/>
              <w:jc w:val="both"/>
              <w:rPr>
                <w:rFonts w:ascii="Times New Roman" w:hAnsi="Times New Roman" w:cs="Times New Roman"/>
                <w:sz w:val="24"/>
                <w:szCs w:val="24"/>
                <w:lang w:val="kk-KZ"/>
              </w:rPr>
            </w:pPr>
          </w:p>
        </w:tc>
        <w:tc>
          <w:tcPr>
            <w:tcW w:w="2268" w:type="dxa"/>
          </w:tcPr>
          <w:p w14:paraId="2CBF3756" w14:textId="77777777" w:rsidR="00215C57" w:rsidRPr="00E515A6" w:rsidRDefault="00215C57"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Амблиопия</w:t>
            </w:r>
          </w:p>
        </w:tc>
        <w:tc>
          <w:tcPr>
            <w:tcW w:w="4277" w:type="dxa"/>
          </w:tcPr>
          <w:p w14:paraId="3EBABA54" w14:textId="77777777" w:rsidR="00215C57" w:rsidRPr="00E515A6" w:rsidRDefault="00215C57"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көздің «әлсіздігі», көздің дұрыс көрмей, миға жеткізетін ақпараттың төмендеуі.</w:t>
            </w:r>
          </w:p>
        </w:tc>
      </w:tr>
      <w:tr w:rsidR="00215C57" w:rsidRPr="00E515A6" w14:paraId="4CF796EE" w14:textId="77777777" w:rsidTr="00CE0D8A">
        <w:trPr>
          <w:trHeight w:val="847"/>
        </w:trPr>
        <w:tc>
          <w:tcPr>
            <w:tcW w:w="493" w:type="dxa"/>
            <w:vMerge/>
          </w:tcPr>
          <w:p w14:paraId="1D41FF16" w14:textId="77777777" w:rsidR="00215C57" w:rsidRPr="00E515A6" w:rsidRDefault="00215C57" w:rsidP="00542280">
            <w:pPr>
              <w:spacing w:after="0" w:line="240" w:lineRule="auto"/>
              <w:jc w:val="both"/>
              <w:rPr>
                <w:rFonts w:ascii="Times New Roman" w:hAnsi="Times New Roman" w:cs="Times New Roman"/>
                <w:sz w:val="24"/>
                <w:szCs w:val="24"/>
                <w:lang w:val="kk-KZ"/>
              </w:rPr>
            </w:pPr>
          </w:p>
        </w:tc>
        <w:tc>
          <w:tcPr>
            <w:tcW w:w="2479" w:type="dxa"/>
            <w:vMerge/>
          </w:tcPr>
          <w:p w14:paraId="07E3A219" w14:textId="77777777" w:rsidR="00215C57" w:rsidRPr="00E515A6" w:rsidRDefault="00215C57" w:rsidP="00542280">
            <w:pPr>
              <w:spacing w:after="0" w:line="240" w:lineRule="auto"/>
              <w:jc w:val="both"/>
              <w:rPr>
                <w:rFonts w:ascii="Times New Roman" w:hAnsi="Times New Roman" w:cs="Times New Roman"/>
                <w:sz w:val="24"/>
                <w:szCs w:val="24"/>
                <w:lang w:val="kk-KZ"/>
              </w:rPr>
            </w:pPr>
          </w:p>
        </w:tc>
        <w:tc>
          <w:tcPr>
            <w:tcW w:w="2268" w:type="dxa"/>
          </w:tcPr>
          <w:p w14:paraId="42CE47EA" w14:textId="77777777" w:rsidR="00215C57" w:rsidRPr="00E515A6" w:rsidRDefault="00215C57"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Толық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емес</w:t>
            </w:r>
            <w:proofErr w:type="spellEnd"/>
            <w:r w:rsidRPr="00E515A6">
              <w:rPr>
                <w:rFonts w:ascii="Times New Roman" w:hAnsi="Times New Roman" w:cs="Times New Roman"/>
                <w:sz w:val="24"/>
                <w:szCs w:val="24"/>
              </w:rPr>
              <w:t xml:space="preserve"> атрофия</w:t>
            </w:r>
          </w:p>
        </w:tc>
        <w:tc>
          <w:tcPr>
            <w:tcW w:w="4277" w:type="dxa"/>
          </w:tcPr>
          <w:p w14:paraId="7EA9A3A3" w14:textId="77777777" w:rsidR="00215C57" w:rsidRPr="00E515A6" w:rsidRDefault="00215C57"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көз</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немесе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көру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жүйкесінің</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толық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емес</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зақымдануы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көрудің</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төмендеуі</w:t>
            </w:r>
            <w:proofErr w:type="spellEnd"/>
            <w:r w:rsidRPr="00E515A6">
              <w:rPr>
                <w:rFonts w:ascii="Times New Roman" w:hAnsi="Times New Roman" w:cs="Times New Roman"/>
                <w:sz w:val="24"/>
                <w:szCs w:val="24"/>
              </w:rPr>
              <w:t>.</w:t>
            </w:r>
          </w:p>
        </w:tc>
      </w:tr>
      <w:tr w:rsidR="00215C57" w:rsidRPr="00E515A6" w14:paraId="05D18C47" w14:textId="77777777" w:rsidTr="0038511C">
        <w:tc>
          <w:tcPr>
            <w:tcW w:w="493" w:type="dxa"/>
            <w:vMerge/>
            <w:tcBorders>
              <w:bottom w:val="nil"/>
            </w:tcBorders>
          </w:tcPr>
          <w:p w14:paraId="516605E5" w14:textId="77777777" w:rsidR="00215C57" w:rsidRPr="00E515A6" w:rsidRDefault="00215C57" w:rsidP="00542280">
            <w:pPr>
              <w:spacing w:after="0" w:line="240" w:lineRule="auto"/>
              <w:jc w:val="both"/>
              <w:rPr>
                <w:rFonts w:ascii="Times New Roman" w:hAnsi="Times New Roman" w:cs="Times New Roman"/>
                <w:sz w:val="24"/>
                <w:szCs w:val="24"/>
                <w:lang w:val="kk-KZ"/>
              </w:rPr>
            </w:pPr>
          </w:p>
        </w:tc>
        <w:tc>
          <w:tcPr>
            <w:tcW w:w="2479" w:type="dxa"/>
            <w:vMerge/>
            <w:tcBorders>
              <w:bottom w:val="nil"/>
            </w:tcBorders>
          </w:tcPr>
          <w:p w14:paraId="51FD0F70" w14:textId="77777777" w:rsidR="00215C57" w:rsidRPr="00E515A6" w:rsidRDefault="00215C57" w:rsidP="00542280">
            <w:pPr>
              <w:spacing w:after="0" w:line="240" w:lineRule="auto"/>
              <w:jc w:val="both"/>
              <w:rPr>
                <w:rFonts w:ascii="Times New Roman" w:hAnsi="Times New Roman" w:cs="Times New Roman"/>
                <w:sz w:val="24"/>
                <w:szCs w:val="24"/>
              </w:rPr>
            </w:pPr>
          </w:p>
        </w:tc>
        <w:tc>
          <w:tcPr>
            <w:tcW w:w="2268" w:type="dxa"/>
            <w:tcBorders>
              <w:bottom w:val="nil"/>
            </w:tcBorders>
          </w:tcPr>
          <w:p w14:paraId="74460F14" w14:textId="77777777" w:rsidR="00215C57" w:rsidRPr="00E515A6" w:rsidRDefault="00215C57"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Субатрофия</w:t>
            </w:r>
            <w:proofErr w:type="spellEnd"/>
          </w:p>
        </w:tc>
        <w:tc>
          <w:tcPr>
            <w:tcW w:w="4277" w:type="dxa"/>
            <w:tcBorders>
              <w:bottom w:val="nil"/>
            </w:tcBorders>
          </w:tcPr>
          <w:p w14:paraId="3EBD78D6" w14:textId="77777777" w:rsidR="00215C57" w:rsidRPr="00E515A6" w:rsidRDefault="00215C57"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көз</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жүйкесінің</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ішінара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тозуы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немесе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зақымдануы</w:t>
            </w:r>
            <w:proofErr w:type="spellEnd"/>
          </w:p>
        </w:tc>
      </w:tr>
      <w:tr w:rsidR="0038511C" w:rsidRPr="004870E5" w14:paraId="550B27EB" w14:textId="77777777" w:rsidTr="0038511C">
        <w:tc>
          <w:tcPr>
            <w:tcW w:w="9517" w:type="dxa"/>
            <w:gridSpan w:val="4"/>
            <w:tcBorders>
              <w:top w:val="nil"/>
              <w:left w:val="nil"/>
              <w:bottom w:val="nil"/>
              <w:right w:val="nil"/>
            </w:tcBorders>
          </w:tcPr>
          <w:p w14:paraId="158B3E0D" w14:textId="77777777" w:rsidR="0038511C" w:rsidRPr="00E515A6" w:rsidRDefault="0038511C" w:rsidP="0038511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15-кестенің жалғасы </w:t>
            </w:r>
          </w:p>
          <w:p w14:paraId="7B24FD02" w14:textId="77777777" w:rsidR="0038511C" w:rsidRPr="00E515A6" w:rsidRDefault="0038511C" w:rsidP="00542280">
            <w:pPr>
              <w:spacing w:after="0" w:line="240" w:lineRule="auto"/>
              <w:jc w:val="both"/>
              <w:rPr>
                <w:rFonts w:ascii="Times New Roman" w:hAnsi="Times New Roman" w:cs="Times New Roman"/>
                <w:sz w:val="24"/>
                <w:szCs w:val="24"/>
                <w:lang w:val="kk-KZ"/>
              </w:rPr>
            </w:pPr>
          </w:p>
        </w:tc>
      </w:tr>
      <w:tr w:rsidR="0038511C" w:rsidRPr="004870E5" w14:paraId="05AFB58D" w14:textId="77777777" w:rsidTr="0038511C">
        <w:tc>
          <w:tcPr>
            <w:tcW w:w="493" w:type="dxa"/>
            <w:tcBorders>
              <w:bottom w:val="nil"/>
            </w:tcBorders>
          </w:tcPr>
          <w:p w14:paraId="24AED267" w14:textId="79C48EFD" w:rsidR="0038511C" w:rsidRPr="00E515A6" w:rsidRDefault="0038511C" w:rsidP="0038511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79" w:type="dxa"/>
            <w:tcBorders>
              <w:bottom w:val="nil"/>
            </w:tcBorders>
          </w:tcPr>
          <w:p w14:paraId="61CA7F2D" w14:textId="04AE78EC" w:rsidR="0038511C" w:rsidRPr="00E515A6" w:rsidRDefault="0038511C" w:rsidP="0038511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68" w:type="dxa"/>
            <w:tcBorders>
              <w:bottom w:val="nil"/>
            </w:tcBorders>
          </w:tcPr>
          <w:p w14:paraId="307DBF4F" w14:textId="3461B6B3" w:rsidR="0038511C" w:rsidRPr="00E515A6" w:rsidRDefault="0038511C" w:rsidP="0038511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3</w:t>
            </w:r>
          </w:p>
        </w:tc>
        <w:tc>
          <w:tcPr>
            <w:tcW w:w="4277" w:type="dxa"/>
            <w:tcBorders>
              <w:bottom w:val="nil"/>
            </w:tcBorders>
          </w:tcPr>
          <w:p w14:paraId="63210AFF" w14:textId="23AAB703" w:rsidR="0038511C" w:rsidRPr="00E515A6" w:rsidRDefault="0038511C" w:rsidP="0038511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215C57" w:rsidRPr="00233982" w14:paraId="560203B6" w14:textId="77777777" w:rsidTr="0038511C">
        <w:tc>
          <w:tcPr>
            <w:tcW w:w="493" w:type="dxa"/>
            <w:tcBorders>
              <w:bottom w:val="nil"/>
            </w:tcBorders>
          </w:tcPr>
          <w:p w14:paraId="52FF2DCC" w14:textId="77777777" w:rsidR="00215C57" w:rsidRPr="00E515A6" w:rsidRDefault="00215C57"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4</w:t>
            </w:r>
          </w:p>
        </w:tc>
        <w:tc>
          <w:tcPr>
            <w:tcW w:w="2479" w:type="dxa"/>
            <w:tcBorders>
              <w:bottom w:val="nil"/>
            </w:tcBorders>
          </w:tcPr>
          <w:p w14:paraId="228CD92E" w14:textId="6BA52266" w:rsidR="00215C57" w:rsidRPr="00E515A6" w:rsidRDefault="00215C57"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Көз қозғалысына байланысты бұзылыстар - көздің </w:t>
            </w:r>
          </w:p>
        </w:tc>
        <w:tc>
          <w:tcPr>
            <w:tcW w:w="2268" w:type="dxa"/>
            <w:tcBorders>
              <w:bottom w:val="nil"/>
            </w:tcBorders>
          </w:tcPr>
          <w:p w14:paraId="10748D09" w14:textId="77777777" w:rsidR="00215C57" w:rsidRPr="00E515A6" w:rsidRDefault="00215C57"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Страбизм (косоглазие)</w:t>
            </w:r>
          </w:p>
          <w:p w14:paraId="62534525" w14:textId="77777777" w:rsidR="00215C57" w:rsidRPr="00E515A6" w:rsidRDefault="00215C57" w:rsidP="00542280">
            <w:pPr>
              <w:spacing w:after="0" w:line="240" w:lineRule="auto"/>
              <w:jc w:val="both"/>
              <w:rPr>
                <w:rFonts w:ascii="Times New Roman" w:hAnsi="Times New Roman" w:cs="Times New Roman"/>
                <w:sz w:val="24"/>
                <w:szCs w:val="24"/>
                <w:lang w:val="kk-KZ"/>
              </w:rPr>
            </w:pPr>
          </w:p>
        </w:tc>
        <w:tc>
          <w:tcPr>
            <w:tcW w:w="4277" w:type="dxa"/>
            <w:tcBorders>
              <w:bottom w:val="nil"/>
            </w:tcBorders>
          </w:tcPr>
          <w:p w14:paraId="2F908318" w14:textId="77777777" w:rsidR="00215C57" w:rsidRPr="00E515A6" w:rsidRDefault="00215C57"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екі көздің дұрыс бағытталмауы, бір немесе екі көздің бір-біріне қиыс қарауы.</w:t>
            </w:r>
          </w:p>
        </w:tc>
      </w:tr>
      <w:bookmarkEnd w:id="18"/>
      <w:tr w:rsidR="004F50F1" w:rsidRPr="00233982" w14:paraId="2CCB5869" w14:textId="77777777" w:rsidTr="0038511C">
        <w:trPr>
          <w:trHeight w:val="1932"/>
        </w:trPr>
        <w:tc>
          <w:tcPr>
            <w:tcW w:w="493" w:type="dxa"/>
          </w:tcPr>
          <w:p w14:paraId="2040FBC3" w14:textId="26E78A46" w:rsidR="004F50F1" w:rsidRPr="00E515A6" w:rsidRDefault="004F50F1" w:rsidP="00623535">
            <w:pPr>
              <w:spacing w:after="0" w:line="240" w:lineRule="auto"/>
              <w:jc w:val="both"/>
              <w:rPr>
                <w:rFonts w:ascii="Times New Roman" w:hAnsi="Times New Roman" w:cs="Times New Roman"/>
                <w:sz w:val="24"/>
                <w:szCs w:val="24"/>
                <w:lang w:val="kk-KZ"/>
              </w:rPr>
            </w:pPr>
          </w:p>
        </w:tc>
        <w:tc>
          <w:tcPr>
            <w:tcW w:w="2479" w:type="dxa"/>
          </w:tcPr>
          <w:p w14:paraId="78072A13" w14:textId="68742A7D" w:rsidR="004F50F1" w:rsidRPr="00E515A6" w:rsidRDefault="004F50F1"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көздің бір-біріне үйлесімді қозғалмауы немесе еріксіз қозғалыстары, бұл көрудің дұрыс болмай қалуына және көру шаршауына әкеледі.</w:t>
            </w:r>
          </w:p>
        </w:tc>
        <w:tc>
          <w:tcPr>
            <w:tcW w:w="2268" w:type="dxa"/>
          </w:tcPr>
          <w:p w14:paraId="25324902" w14:textId="3FF61C50" w:rsidR="004F50F1" w:rsidRPr="00E515A6" w:rsidRDefault="004F50F1"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Нистагм</w:t>
            </w:r>
          </w:p>
        </w:tc>
        <w:tc>
          <w:tcPr>
            <w:tcW w:w="4277" w:type="dxa"/>
          </w:tcPr>
          <w:p w14:paraId="1527A400" w14:textId="1C8C68CF" w:rsidR="004F50F1" w:rsidRPr="00E515A6" w:rsidRDefault="004F50F1" w:rsidP="00623535">
            <w:pPr>
              <w:spacing w:after="0" w:line="240" w:lineRule="auto"/>
              <w:jc w:val="both"/>
              <w:rPr>
                <w:rFonts w:ascii="Times New Roman" w:hAnsi="Times New Roman" w:cs="Times New Roman"/>
                <w:sz w:val="24"/>
                <w:szCs w:val="24"/>
                <w:lang w:val="kk-KZ"/>
              </w:rPr>
            </w:pPr>
            <w:r w:rsidRPr="004F50F1">
              <w:rPr>
                <w:rFonts w:ascii="Times New Roman" w:hAnsi="Times New Roman" w:cs="Times New Roman"/>
                <w:sz w:val="24"/>
                <w:szCs w:val="24"/>
                <w:lang w:val="kk-KZ"/>
              </w:rPr>
              <w:t>көздің еріксіз, ырғақты немесе ырғақсыз дірілі немесе қозғалысы</w:t>
            </w:r>
          </w:p>
        </w:tc>
      </w:tr>
      <w:tr w:rsidR="004F50F1" w:rsidRPr="00233982" w14:paraId="2520DFB0" w14:textId="77777777" w:rsidTr="0038511C">
        <w:tc>
          <w:tcPr>
            <w:tcW w:w="493" w:type="dxa"/>
          </w:tcPr>
          <w:p w14:paraId="3873C611" w14:textId="77777777" w:rsidR="004F50F1" w:rsidRPr="00E515A6" w:rsidRDefault="004F50F1"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5</w:t>
            </w:r>
          </w:p>
        </w:tc>
        <w:tc>
          <w:tcPr>
            <w:tcW w:w="2479" w:type="dxa"/>
          </w:tcPr>
          <w:p w14:paraId="4C825909" w14:textId="77777777" w:rsidR="004F50F1" w:rsidRPr="00E515A6" w:rsidRDefault="004F50F1"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Көздің ішкі қысымымен және жүйке жүйесіне қатысты аурулар</w:t>
            </w:r>
          </w:p>
        </w:tc>
        <w:tc>
          <w:tcPr>
            <w:tcW w:w="2268" w:type="dxa"/>
          </w:tcPr>
          <w:p w14:paraId="3F9E8676" w14:textId="77777777" w:rsidR="004F50F1" w:rsidRPr="00E515A6" w:rsidRDefault="004F50F1" w:rsidP="00623535">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Глаукома</w:t>
            </w:r>
          </w:p>
          <w:p w14:paraId="3F992EB0" w14:textId="77777777" w:rsidR="004F50F1" w:rsidRPr="00E515A6" w:rsidRDefault="004F50F1" w:rsidP="00623535">
            <w:pPr>
              <w:spacing w:after="0" w:line="240" w:lineRule="auto"/>
              <w:jc w:val="both"/>
              <w:rPr>
                <w:rFonts w:ascii="Times New Roman" w:hAnsi="Times New Roman" w:cs="Times New Roman"/>
                <w:sz w:val="24"/>
                <w:szCs w:val="24"/>
                <w:lang w:val="kk-KZ"/>
              </w:rPr>
            </w:pPr>
          </w:p>
        </w:tc>
        <w:tc>
          <w:tcPr>
            <w:tcW w:w="4277" w:type="dxa"/>
          </w:tcPr>
          <w:p w14:paraId="72A0FD43" w14:textId="77777777" w:rsidR="004F50F1" w:rsidRPr="00E515A6" w:rsidRDefault="004F50F1"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көз ішіндегі қысымның көтерілуінен көру жүйкесінің зақымдалуы.</w:t>
            </w:r>
          </w:p>
        </w:tc>
      </w:tr>
      <w:tr w:rsidR="004F50F1" w:rsidRPr="00233982" w14:paraId="0C0D0C7F" w14:textId="77777777" w:rsidTr="0038511C">
        <w:tc>
          <w:tcPr>
            <w:tcW w:w="493" w:type="dxa"/>
          </w:tcPr>
          <w:p w14:paraId="79322F96" w14:textId="77777777" w:rsidR="004F50F1" w:rsidRPr="00E515A6" w:rsidRDefault="004F50F1"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6</w:t>
            </w:r>
          </w:p>
        </w:tc>
        <w:tc>
          <w:tcPr>
            <w:tcW w:w="2479" w:type="dxa"/>
          </w:tcPr>
          <w:p w14:paraId="155886BB" w14:textId="77777777" w:rsidR="004F50F1" w:rsidRPr="00E515A6" w:rsidRDefault="004F50F1"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Ретинаның және көздің ішкі құрылымдарының зақымдануы</w:t>
            </w:r>
          </w:p>
        </w:tc>
        <w:tc>
          <w:tcPr>
            <w:tcW w:w="2268" w:type="dxa"/>
          </w:tcPr>
          <w:p w14:paraId="00356384" w14:textId="77777777" w:rsidR="004F50F1" w:rsidRPr="00E515A6" w:rsidRDefault="004F50F1" w:rsidP="00623535">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 xml:space="preserve">Шала </w:t>
            </w:r>
            <w:proofErr w:type="spellStart"/>
            <w:r w:rsidRPr="00E515A6">
              <w:rPr>
                <w:rFonts w:ascii="Times New Roman" w:hAnsi="Times New Roman" w:cs="Times New Roman"/>
                <w:sz w:val="24"/>
                <w:szCs w:val="24"/>
              </w:rPr>
              <w:t>туылған</w:t>
            </w:r>
            <w:proofErr w:type="spellEnd"/>
            <w:r w:rsidRPr="00E515A6">
              <w:rPr>
                <w:rFonts w:ascii="Times New Roman" w:hAnsi="Times New Roman" w:cs="Times New Roman"/>
                <w:sz w:val="24"/>
                <w:szCs w:val="24"/>
              </w:rPr>
              <w:t xml:space="preserve"> ретинопатия</w:t>
            </w:r>
          </w:p>
          <w:p w14:paraId="1B377F8B" w14:textId="77777777" w:rsidR="004F50F1" w:rsidRPr="00E515A6" w:rsidRDefault="004F50F1" w:rsidP="00623535">
            <w:pPr>
              <w:spacing w:after="0" w:line="240" w:lineRule="auto"/>
              <w:jc w:val="both"/>
              <w:rPr>
                <w:rFonts w:ascii="Times New Roman" w:hAnsi="Times New Roman" w:cs="Times New Roman"/>
                <w:sz w:val="24"/>
                <w:szCs w:val="24"/>
                <w:lang w:val="kk-KZ"/>
              </w:rPr>
            </w:pPr>
          </w:p>
        </w:tc>
        <w:tc>
          <w:tcPr>
            <w:tcW w:w="4277" w:type="dxa"/>
          </w:tcPr>
          <w:p w14:paraId="3B24C101" w14:textId="77777777" w:rsidR="004F50F1" w:rsidRPr="00E515A6" w:rsidRDefault="004F50F1"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ерте туған нәрестелерде тор қабықтың (ретина) дамуының бұзылуы мен зақымдалуы</w:t>
            </w:r>
          </w:p>
        </w:tc>
      </w:tr>
    </w:tbl>
    <w:p w14:paraId="7FE06534" w14:textId="77777777" w:rsidR="004F50F1" w:rsidRPr="00E515A6" w:rsidRDefault="004F50F1" w:rsidP="00542280">
      <w:pPr>
        <w:spacing w:after="0" w:line="240" w:lineRule="auto"/>
        <w:ind w:firstLine="567"/>
        <w:jc w:val="both"/>
        <w:rPr>
          <w:rFonts w:ascii="Times New Roman" w:eastAsia="Times New Roman" w:hAnsi="Times New Roman" w:cs="Times New Roman"/>
          <w:sz w:val="28"/>
          <w:szCs w:val="28"/>
          <w:lang w:val="kk-KZ" w:eastAsia="ru-RU"/>
        </w:rPr>
      </w:pPr>
    </w:p>
    <w:p w14:paraId="5AD3A2EE" w14:textId="4D0E8678" w:rsidR="006309AA" w:rsidRPr="00E515A6" w:rsidRDefault="00DB7D04" w:rsidP="00542280">
      <w:pPr>
        <w:tabs>
          <w:tab w:val="left" w:pos="851"/>
        </w:tabs>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ab/>
      </w:r>
      <w:r w:rsidR="006309AA" w:rsidRPr="00E515A6">
        <w:rPr>
          <w:rFonts w:ascii="Times New Roman" w:hAnsi="Times New Roman" w:cs="Times New Roman"/>
          <w:sz w:val="28"/>
          <w:szCs w:val="28"/>
          <w:lang w:val="kk-KZ"/>
        </w:rPr>
        <w:t xml:space="preserve">Кестеде берілген диагноздар зерттеуге қатысқан оқушылардың көру бұзылыстарының әртүрлі болғанын көрсетеді. Дегенмен, олардың барлығы офтальмологиялық қорытынды бойынша «нашар көретін оқушы» санатына жатқызылып, арнайы білім беру жағдайында білім алады. </w:t>
      </w:r>
    </w:p>
    <w:p w14:paraId="57E99999" w14:textId="740E0549" w:rsidR="00C74774" w:rsidRPr="00E515A6" w:rsidRDefault="00C74774" w:rsidP="00C74774">
      <w:pPr>
        <w:tabs>
          <w:tab w:val="left" w:pos="851"/>
        </w:tabs>
        <w:spacing w:after="0" w:line="240" w:lineRule="auto"/>
        <w:jc w:val="both"/>
        <w:rPr>
          <w:rFonts w:ascii="Times New Roman" w:hAnsi="Times New Roman" w:cs="Times New Roman"/>
          <w:sz w:val="28"/>
          <w:szCs w:val="28"/>
          <w:lang w:val="kk-KZ"/>
        </w:rPr>
      </w:pPr>
      <w:r w:rsidRPr="0096448A">
        <w:rPr>
          <w:rFonts w:ascii="Times New Roman" w:hAnsi="Times New Roman" w:cs="Times New Roman"/>
          <w:sz w:val="28"/>
          <w:szCs w:val="28"/>
          <w:lang w:val="kk-KZ"/>
        </w:rPr>
        <w:tab/>
        <w:t xml:space="preserve">Нашар көретін оқушылар қалыпты оқыту бағдарламасына бейімделген, арнайы үлкен шрифтпен берілген оқу құралдары арқылы білім алады. Бұл топтағы оқушылардың басым көпшілігінде қалдық көру қабілеті сақталған. Дегенмен визуалды ақпаратты қабылдау сапасының төмендігі олардың оқу мотивациясына және танымдық үдерістерінің қарқындылығына ықпал етеді. Халықаралық офтальмологиялық және тифлопедагогикалық жіктеулерге сәйкес, көру өткірлігі шамамен 0,05-0,2 аралығындағы нашар көретін оқушылар көру анализаторын оқу әрекетінде ішінара пайдаланғанымен, көру шаршағыштығы, заттардың бұлыңғыр көрінуі және кеңістіктік бағдарлану қиындықтарына байланысты оқу материалын қабылдау барысында қосымша педагогикалық қолдауды қажет етеді. Бұл кезеңдегі оқушылардың жас ерекшелігі (3-4 сынып) олардың танымдық дамуында көрнекі-бейнелік және сезімдік қабылдаудың басым болуымен сипатталады, бұл оқытуда полисенсорлық тәсілдерді қолданудың маңыздылығын арттырады. Осыған байланысты тифлопедагогикада нашар көретін оқушыларды оқыту полисенсорлық қағидаға негізделеді, яғни ақпаратты көрумен қатар сипап-сезу, есту және қимыл-қозғалыс арналарын қатар пайдалану ұсынылады (Л.И. Солнцева, В.З. Денискина). Осы қағидаға сәйкес тактильді материалдар мен карточкаларды қолдану оқушылардың көру бұзылысының деңгейіне қарай сараланады. Атап айтқанда, туа біткен құрылымдық бұзылыстардың ішінде микрофтальм, туа біткен катаракта, шала туған ретинопатия және көру жүйкесінің атрофиялық өзгерістері бар </w:t>
      </w:r>
      <w:r w:rsidRPr="0096448A">
        <w:rPr>
          <w:rFonts w:ascii="Times New Roman" w:hAnsi="Times New Roman" w:cs="Times New Roman"/>
          <w:sz w:val="28"/>
          <w:szCs w:val="28"/>
          <w:lang w:val="kk-KZ"/>
        </w:rPr>
        <w:lastRenderedPageBreak/>
        <w:t>оқушыларда тактильді материалдар негізгі компенсаторлық құрал ретінде қарастырылады. Рефракциялық бұзылыстар (миопия, гиперметропия, астигматизм) жағдайында олар қосымша педагогикалық қолдау құралы ретінде пайдаланылады, ал көз қозғалысы бұзылыстары (нистагм, страбизм) кезінде визуалды жүктемені азайту және ақпаратты қабылдауды тұрақтандыру мақсатында қолданылады.</w:t>
      </w:r>
    </w:p>
    <w:p w14:paraId="40CFE53F" w14:textId="77777777" w:rsidR="009A7EAA" w:rsidRPr="00E515A6" w:rsidRDefault="00C74774" w:rsidP="009A7EAA">
      <w:pPr>
        <w:tabs>
          <w:tab w:val="left" w:pos="85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A7EAA" w:rsidRPr="00E515A6">
        <w:rPr>
          <w:rFonts w:ascii="Times New Roman" w:hAnsi="Times New Roman" w:cs="Times New Roman"/>
          <w:sz w:val="28"/>
          <w:szCs w:val="28"/>
          <w:lang w:val="kk-KZ"/>
        </w:rPr>
        <w:t xml:space="preserve">Анықтаушы экспериментті тиімді ұйымдастыру және оның нәтижелерін объективті бағалау мақсатында зерттеуге қатысқан оқушылардың психологиялық-педагогикалық даму ерекшеліктеріне жан-жақты талдау жүргізілді. Бұл үшін арнайы білім беру ұйымдарында пайдаланылатын </w:t>
      </w:r>
      <w:r w:rsidR="009A7EAA" w:rsidRPr="00E515A6">
        <w:rPr>
          <w:rFonts w:ascii="Times New Roman" w:hAnsi="Times New Roman" w:cs="Times New Roman"/>
          <w:i/>
          <w:iCs/>
          <w:sz w:val="28"/>
          <w:szCs w:val="28"/>
          <w:lang w:val="kk-KZ"/>
        </w:rPr>
        <w:t>дефектолог парағының</w:t>
      </w:r>
      <w:r w:rsidR="009A7EAA" w:rsidRPr="00E515A6">
        <w:rPr>
          <w:rFonts w:ascii="Times New Roman" w:hAnsi="Times New Roman" w:cs="Times New Roman"/>
          <w:sz w:val="28"/>
          <w:szCs w:val="28"/>
          <w:lang w:val="kk-KZ"/>
        </w:rPr>
        <w:t xml:space="preserve"> мәліметтері талданды. Бұл құжат оқушылардың:</w:t>
      </w:r>
    </w:p>
    <w:p w14:paraId="029A7429" w14:textId="77777777" w:rsidR="009A7EAA" w:rsidRPr="00C927C5" w:rsidRDefault="009A7EAA" w:rsidP="009A7EAA">
      <w:pPr>
        <w:numPr>
          <w:ilvl w:val="0"/>
          <w:numId w:val="63"/>
        </w:numPr>
        <w:tabs>
          <w:tab w:val="clear" w:pos="720"/>
          <w:tab w:val="left" w:pos="851"/>
        </w:tabs>
        <w:spacing w:after="0" w:line="240" w:lineRule="auto"/>
        <w:ind w:left="0" w:firstLine="709"/>
        <w:jc w:val="both"/>
        <w:rPr>
          <w:rFonts w:ascii="Times New Roman" w:hAnsi="Times New Roman" w:cs="Times New Roman"/>
          <w:sz w:val="28"/>
          <w:szCs w:val="28"/>
          <w:lang w:val="kk-KZ"/>
        </w:rPr>
      </w:pPr>
      <w:r w:rsidRPr="00C927C5">
        <w:rPr>
          <w:rFonts w:ascii="Times New Roman" w:hAnsi="Times New Roman" w:cs="Times New Roman"/>
          <w:sz w:val="28"/>
          <w:szCs w:val="28"/>
          <w:lang w:val="kk-KZ"/>
        </w:rPr>
        <w:t>денсаулық жағдайы (көру және есту қабілеті, қимыл-қозғалыс мүмкіндіктері, жетекші қолы); танымдық үдерістерінің даму деңгейі (қабылдау ерекшеліктері: түстерді, пішіндерді, көлем мен кеңістікті ажырату, уақыт ұғымының қалыптасуы, ойлау түрлері, есте сақтау деңгейі, зейін тұрақтылығы); сөйлеу дамуының деңгейі (сөйлеу тілінің қалыптасу ерекшеліктері, сөздік қоры); оқу дағдыларының жағдайы (әріптерді тану, оқу мен жазу дағдылары, математикалық түсініктері); әлеуметтік және тұлғалық даму ерекшеліктері (қарым-қатынас жасау дағдылары, заттық әрекетке қатысу ерекшеліктері, қоршаған орта туралы түсінігі) жөнінде құнды деректер ұсынды. Сонымен қатар, нашар көретін оқушылар арасында зейіннің шоғырлану деңгейінің төмендігі жиі кездесті. Зерттеу барысында олардың ұзақ уақыт бойы назарын тұрақты ұстап тұруда қиындықтар туындайтындығы, бұл әсіресе музыкалық тыңдау тапсырмаларын орындау және адамгершілік құндылықтарға қатысты рефлексиялық тапсырмалар барысында айқын көрінді.</w:t>
      </w:r>
    </w:p>
    <w:p w14:paraId="7A670D4D" w14:textId="77777777" w:rsidR="009A7EAA" w:rsidRPr="00E515A6" w:rsidRDefault="009A7EAA" w:rsidP="009A7EAA">
      <w:pPr>
        <w:tabs>
          <w:tab w:val="left" w:pos="851"/>
        </w:tabs>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ab/>
      </w:r>
      <w:r>
        <w:rPr>
          <w:rFonts w:ascii="Times New Roman" w:hAnsi="Times New Roman" w:cs="Times New Roman"/>
          <w:sz w:val="28"/>
          <w:szCs w:val="28"/>
          <w:lang w:val="kk-KZ"/>
        </w:rPr>
        <w:t xml:space="preserve">Талдау нәтижесінде </w:t>
      </w:r>
      <w:r w:rsidRPr="00E515A6">
        <w:rPr>
          <w:rFonts w:ascii="Times New Roman" w:hAnsi="Times New Roman" w:cs="Times New Roman"/>
          <w:sz w:val="28"/>
          <w:szCs w:val="28"/>
          <w:lang w:val="kk-KZ"/>
        </w:rPr>
        <w:t>зерттеуге қатысқан оқушылардың танымдық, эмоционалдық және әлеуметтік дамуында келесі ерекшеліктер анықталды:</w:t>
      </w:r>
    </w:p>
    <w:p w14:paraId="5E763CF5" w14:textId="77777777" w:rsidR="009A7EAA" w:rsidRPr="0038511C" w:rsidRDefault="009A7EAA" w:rsidP="009A7EAA">
      <w:pPr>
        <w:numPr>
          <w:ilvl w:val="0"/>
          <w:numId w:val="64"/>
        </w:numPr>
        <w:tabs>
          <w:tab w:val="left" w:pos="851"/>
        </w:tabs>
        <w:spacing w:after="0" w:line="240" w:lineRule="auto"/>
        <w:ind w:left="0" w:firstLine="567"/>
        <w:jc w:val="both"/>
        <w:rPr>
          <w:rFonts w:ascii="Times New Roman" w:hAnsi="Times New Roman" w:cs="Times New Roman"/>
          <w:sz w:val="28"/>
          <w:szCs w:val="28"/>
          <w:lang w:val="kk-KZ"/>
        </w:rPr>
      </w:pPr>
      <w:r w:rsidRPr="0038511C">
        <w:rPr>
          <w:rFonts w:ascii="Times New Roman" w:hAnsi="Times New Roman" w:cs="Times New Roman"/>
          <w:sz w:val="28"/>
          <w:szCs w:val="28"/>
          <w:lang w:val="kk-KZ"/>
        </w:rPr>
        <w:t>Қабылдау үдерістері тұрғысынан нашар көретін оқушыларда пішін, көлем, кеңістік және уақыт ұғымдарын меңгеруде айтарлықтай жеке айырмашылықтар байқалды, сондықтан бұл ұғымдарды дамыту арнайы назар аударуды талап етеді.</w:t>
      </w:r>
    </w:p>
    <w:p w14:paraId="790D68D4" w14:textId="77777777" w:rsidR="009A7EAA" w:rsidRPr="0038511C" w:rsidRDefault="009A7EAA" w:rsidP="009A7EAA">
      <w:pPr>
        <w:numPr>
          <w:ilvl w:val="0"/>
          <w:numId w:val="64"/>
        </w:numPr>
        <w:tabs>
          <w:tab w:val="left" w:pos="851"/>
        </w:tabs>
        <w:spacing w:after="0" w:line="240" w:lineRule="auto"/>
        <w:ind w:left="0" w:firstLine="567"/>
        <w:jc w:val="both"/>
        <w:rPr>
          <w:rFonts w:ascii="Times New Roman" w:hAnsi="Times New Roman" w:cs="Times New Roman"/>
          <w:sz w:val="28"/>
          <w:szCs w:val="28"/>
          <w:lang w:val="kk-KZ"/>
        </w:rPr>
      </w:pPr>
      <w:r w:rsidRPr="0038511C">
        <w:rPr>
          <w:rFonts w:ascii="Times New Roman" w:hAnsi="Times New Roman" w:cs="Times New Roman"/>
          <w:sz w:val="28"/>
          <w:szCs w:val="28"/>
          <w:lang w:val="kk-KZ"/>
        </w:rPr>
        <w:t>Зейін деңгейі: нашар көретін оқушылардың көпшілігінде зейін шоғырлануы мен тұрақтылығы жеткіліксіздігі анықталды;</w:t>
      </w:r>
    </w:p>
    <w:p w14:paraId="127B8774" w14:textId="77777777" w:rsidR="009A7EAA" w:rsidRPr="0038511C" w:rsidRDefault="009A7EAA" w:rsidP="009A7EAA">
      <w:pPr>
        <w:numPr>
          <w:ilvl w:val="0"/>
          <w:numId w:val="64"/>
        </w:numPr>
        <w:tabs>
          <w:tab w:val="left" w:pos="851"/>
        </w:tabs>
        <w:spacing w:after="0" w:line="240" w:lineRule="auto"/>
        <w:ind w:left="0" w:firstLine="567"/>
        <w:jc w:val="both"/>
        <w:rPr>
          <w:rFonts w:ascii="Times New Roman" w:hAnsi="Times New Roman" w:cs="Times New Roman"/>
          <w:sz w:val="28"/>
          <w:szCs w:val="28"/>
          <w:lang w:val="kk-KZ"/>
        </w:rPr>
      </w:pPr>
      <w:r w:rsidRPr="0038511C">
        <w:rPr>
          <w:rFonts w:ascii="Times New Roman" w:hAnsi="Times New Roman" w:cs="Times New Roman"/>
          <w:sz w:val="28"/>
          <w:szCs w:val="28"/>
          <w:lang w:val="kk-KZ"/>
        </w:rPr>
        <w:t>Ойлау және есте сақтау бойынша: ойлау үдерістерінің көрнекі-бейнелік және нақты сипатта болуы басым;</w:t>
      </w:r>
    </w:p>
    <w:p w14:paraId="28081920" w14:textId="77777777" w:rsidR="009A7EAA" w:rsidRPr="00E515A6" w:rsidRDefault="009A7EAA" w:rsidP="009A7EAA">
      <w:pPr>
        <w:numPr>
          <w:ilvl w:val="0"/>
          <w:numId w:val="64"/>
        </w:numPr>
        <w:tabs>
          <w:tab w:val="left" w:pos="851"/>
        </w:tabs>
        <w:spacing w:after="0" w:line="240" w:lineRule="auto"/>
        <w:ind w:left="0" w:firstLine="567"/>
        <w:jc w:val="both"/>
        <w:rPr>
          <w:rFonts w:ascii="Times New Roman" w:hAnsi="Times New Roman" w:cs="Times New Roman"/>
          <w:sz w:val="28"/>
          <w:szCs w:val="28"/>
          <w:lang w:val="kk-KZ"/>
        </w:rPr>
      </w:pPr>
      <w:r w:rsidRPr="0038511C">
        <w:rPr>
          <w:rFonts w:ascii="Times New Roman" w:hAnsi="Times New Roman" w:cs="Times New Roman"/>
          <w:sz w:val="28"/>
          <w:szCs w:val="28"/>
          <w:lang w:val="kk-KZ"/>
        </w:rPr>
        <w:t>Сөйлеу дамуы: оқушылардың</w:t>
      </w:r>
      <w:r w:rsidRPr="00E515A6">
        <w:rPr>
          <w:rFonts w:ascii="Times New Roman" w:hAnsi="Times New Roman" w:cs="Times New Roman"/>
          <w:sz w:val="28"/>
          <w:szCs w:val="28"/>
          <w:lang w:val="kk-KZ"/>
        </w:rPr>
        <w:t xml:space="preserve"> көпшілігі сөйлеуді жеткілікті деңгейде меңгергенімен, жеке оқушыларда сөз қорының тапшылығы және байланыстырып сөйлеудің жеткіліксіздігі тіркелді.</w:t>
      </w:r>
    </w:p>
    <w:p w14:paraId="098798D4" w14:textId="59B8AC00" w:rsidR="00DB7D04" w:rsidRDefault="009A7EAA" w:rsidP="009A7EAA">
      <w:pPr>
        <w:tabs>
          <w:tab w:val="left" w:pos="851"/>
        </w:tabs>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Аталған психологиялық-педагогикалық ерекшеліктер қалыптастырушы эксперимент бағдарламасын жобалау кезінде оқушылардың жеке қажеттіліктерін ескеруге, оқу және тәрбиелік ықпал ету әдістерін саралауға мүмкіндік берді. Осылайша, анықтаушы эксперимент кезеңінде алынған мәліметтер зерттеу үдерісінің келесі кезеңдерінде педагогикалық ықпалдардың тиімділігін арттыруға және нашар көретін 3-4 сынып оқушыларының </w:t>
      </w:r>
      <w:r w:rsidRPr="00E515A6">
        <w:rPr>
          <w:rFonts w:ascii="Times New Roman" w:hAnsi="Times New Roman" w:cs="Times New Roman"/>
          <w:sz w:val="28"/>
          <w:szCs w:val="28"/>
          <w:lang w:val="kk-KZ"/>
        </w:rPr>
        <w:lastRenderedPageBreak/>
        <w:t>адамгершілік құндылықтарын дамыту жолдарын неғұрлым дәл жоспарлауға негіз болды.</w:t>
      </w:r>
    </w:p>
    <w:p w14:paraId="23D58C81" w14:textId="77777777" w:rsidR="009A7EAA" w:rsidRPr="00E515A6" w:rsidRDefault="009A7EAA" w:rsidP="009A7EAA">
      <w:pPr>
        <w:tabs>
          <w:tab w:val="left" w:pos="851"/>
        </w:tabs>
        <w:spacing w:after="0" w:line="240" w:lineRule="auto"/>
        <w:jc w:val="both"/>
        <w:rPr>
          <w:rFonts w:ascii="Times New Roman" w:hAnsi="Times New Roman" w:cs="Times New Roman"/>
          <w:b/>
          <w:sz w:val="28"/>
          <w:szCs w:val="28"/>
          <w:lang w:val="kk-KZ"/>
        </w:rPr>
      </w:pPr>
    </w:p>
    <w:p w14:paraId="61BFCAE7" w14:textId="77777777" w:rsidR="00504E9C" w:rsidRPr="00E515A6" w:rsidRDefault="00504E9C" w:rsidP="00542280">
      <w:pPr>
        <w:pBdr>
          <w:top w:val="single" w:sz="6" w:space="1" w:color="auto"/>
        </w:pBdr>
        <w:spacing w:after="0" w:line="240" w:lineRule="auto"/>
        <w:jc w:val="center"/>
        <w:rPr>
          <w:rFonts w:ascii="Times New Roman" w:eastAsia="Times New Roman" w:hAnsi="Times New Roman" w:cs="Times New Roman"/>
          <w:vanish/>
          <w:sz w:val="16"/>
          <w:szCs w:val="16"/>
          <w:lang w:val="kk-KZ" w:eastAsia="ru-RU"/>
        </w:rPr>
      </w:pPr>
      <w:r w:rsidRPr="00E515A6">
        <w:rPr>
          <w:rFonts w:ascii="Times New Roman" w:eastAsia="Times New Roman" w:hAnsi="Times New Roman" w:cs="Times New Roman"/>
          <w:vanish/>
          <w:sz w:val="16"/>
          <w:szCs w:val="16"/>
          <w:lang w:val="kk-KZ" w:eastAsia="ru-RU"/>
        </w:rPr>
        <w:t>Конец формы</w:t>
      </w:r>
    </w:p>
    <w:p w14:paraId="2659FC6E" w14:textId="1A1E15C7" w:rsidR="00B973B5" w:rsidRPr="00E515A6" w:rsidRDefault="003B4C81" w:rsidP="00542280">
      <w:pPr>
        <w:pStyle w:val="Default"/>
        <w:ind w:firstLine="567"/>
        <w:jc w:val="both"/>
        <w:rPr>
          <w:b/>
          <w:color w:val="auto"/>
          <w:sz w:val="28"/>
          <w:szCs w:val="28"/>
          <w:lang w:val="kk-KZ"/>
        </w:rPr>
      </w:pPr>
      <w:r w:rsidRPr="00E515A6">
        <w:rPr>
          <w:b/>
          <w:color w:val="auto"/>
          <w:sz w:val="28"/>
          <w:szCs w:val="28"/>
          <w:lang w:val="kk-KZ"/>
        </w:rPr>
        <w:t>2.2 Нашар көретін 3-4 сынып оқушыларының адамгершілік құндылықтарының қалыптасу деңгейін анықтау</w:t>
      </w:r>
    </w:p>
    <w:p w14:paraId="5E2489A8" w14:textId="77777777" w:rsidR="00B973B5" w:rsidRPr="00E515A6" w:rsidRDefault="00B973B5" w:rsidP="00542280">
      <w:pPr>
        <w:pStyle w:val="Default"/>
        <w:ind w:firstLine="567"/>
        <w:jc w:val="both"/>
        <w:rPr>
          <w:b/>
          <w:bCs/>
          <w:color w:val="auto"/>
          <w:sz w:val="28"/>
          <w:szCs w:val="28"/>
          <w:lang w:val="kk-KZ"/>
        </w:rPr>
      </w:pPr>
    </w:p>
    <w:p w14:paraId="7E307B17" w14:textId="77777777" w:rsidR="00444230" w:rsidRPr="00781B01" w:rsidRDefault="00444230" w:rsidP="00542280">
      <w:pPr>
        <w:spacing w:after="0" w:line="240" w:lineRule="auto"/>
        <w:ind w:firstLine="567"/>
        <w:jc w:val="both"/>
        <w:rPr>
          <w:rFonts w:ascii="Times New Roman" w:hAnsi="Times New Roman" w:cs="Times New Roman"/>
          <w:sz w:val="28"/>
          <w:szCs w:val="28"/>
          <w:lang w:val="kk-KZ"/>
        </w:rPr>
      </w:pPr>
      <w:r w:rsidRPr="00781B01">
        <w:rPr>
          <w:rFonts w:ascii="Times New Roman" w:hAnsi="Times New Roman" w:cs="Times New Roman"/>
          <w:sz w:val="28"/>
          <w:szCs w:val="28"/>
          <w:lang w:val="kk-KZ"/>
        </w:rPr>
        <w:t>Зерттеудің тәжірибелік-эксперименттік жұмысының мақсаты – нашар көретін 3–4 сынып оқушыларының адамгершілік құндылықтарының қалыптасу деңгейін айқындау және халық музыкасы негізінде әзірленген құрылымдық-мазмұндық модельдің тиімділігін эксперименттік тұрғыдан тексеру болып табылады.</w:t>
      </w:r>
    </w:p>
    <w:p w14:paraId="24EF2A8D" w14:textId="77777777" w:rsidR="00444230" w:rsidRPr="00781B01" w:rsidRDefault="00444230" w:rsidP="00542280">
      <w:pPr>
        <w:spacing w:after="0" w:line="240" w:lineRule="auto"/>
        <w:ind w:firstLine="567"/>
        <w:jc w:val="both"/>
        <w:rPr>
          <w:rFonts w:ascii="Times New Roman" w:hAnsi="Times New Roman" w:cs="Times New Roman"/>
          <w:sz w:val="28"/>
          <w:szCs w:val="28"/>
          <w:lang w:val="kk-KZ"/>
        </w:rPr>
      </w:pPr>
      <w:r w:rsidRPr="00781B01">
        <w:rPr>
          <w:rFonts w:ascii="Times New Roman" w:hAnsi="Times New Roman" w:cs="Times New Roman"/>
          <w:sz w:val="28"/>
          <w:szCs w:val="28"/>
          <w:lang w:val="kk-KZ"/>
        </w:rPr>
        <w:t>Осы мақсатқа сәйкес зерттеу жұмысы анықтаушы, қалыптастырушы және бақылау эксперименттері кезеңдерінде ұйымдастырылды.</w:t>
      </w:r>
    </w:p>
    <w:p w14:paraId="06402D2E" w14:textId="77777777" w:rsidR="00444230" w:rsidRPr="00781B01" w:rsidRDefault="00444230" w:rsidP="00542280">
      <w:pPr>
        <w:spacing w:after="0" w:line="240" w:lineRule="auto"/>
        <w:ind w:firstLine="567"/>
        <w:jc w:val="both"/>
        <w:rPr>
          <w:rFonts w:ascii="Times New Roman" w:hAnsi="Times New Roman" w:cs="Times New Roman"/>
          <w:sz w:val="28"/>
          <w:szCs w:val="28"/>
          <w:lang w:val="kk-KZ"/>
        </w:rPr>
      </w:pPr>
      <w:r w:rsidRPr="00781B01">
        <w:rPr>
          <w:rFonts w:ascii="Times New Roman" w:hAnsi="Times New Roman" w:cs="Times New Roman"/>
          <w:b/>
          <w:bCs/>
          <w:sz w:val="28"/>
          <w:szCs w:val="28"/>
          <w:lang w:val="kk-KZ"/>
        </w:rPr>
        <w:t xml:space="preserve"> </w:t>
      </w:r>
      <w:r w:rsidRPr="00781B01">
        <w:rPr>
          <w:rFonts w:ascii="Times New Roman" w:hAnsi="Times New Roman" w:cs="Times New Roman"/>
          <w:sz w:val="28"/>
          <w:szCs w:val="28"/>
          <w:lang w:val="kk-KZ"/>
        </w:rPr>
        <w:t>Зерттеу кезеңдері:</w:t>
      </w:r>
    </w:p>
    <w:p w14:paraId="6711FBE6" w14:textId="77777777" w:rsidR="00444230" w:rsidRPr="00781B01" w:rsidRDefault="00444230" w:rsidP="00542280">
      <w:pPr>
        <w:pStyle w:val="a5"/>
        <w:numPr>
          <w:ilvl w:val="0"/>
          <w:numId w:val="12"/>
        </w:numPr>
        <w:tabs>
          <w:tab w:val="left" w:pos="851"/>
        </w:tabs>
        <w:spacing w:after="0" w:line="240" w:lineRule="auto"/>
        <w:ind w:left="0" w:firstLine="567"/>
        <w:jc w:val="both"/>
        <w:rPr>
          <w:rFonts w:ascii="Times New Roman" w:hAnsi="Times New Roman" w:cs="Times New Roman"/>
          <w:sz w:val="28"/>
          <w:szCs w:val="28"/>
          <w:lang w:val="kk-KZ"/>
        </w:rPr>
      </w:pPr>
      <w:r w:rsidRPr="00781B01">
        <w:rPr>
          <w:rFonts w:ascii="Times New Roman" w:hAnsi="Times New Roman" w:cs="Times New Roman"/>
          <w:sz w:val="28"/>
          <w:szCs w:val="28"/>
          <w:lang w:val="kk-KZ"/>
        </w:rPr>
        <w:t xml:space="preserve">Даярлық кезеңі – </w:t>
      </w:r>
      <w:r w:rsidRPr="00781B01">
        <w:rPr>
          <w:rFonts w:ascii="Times New Roman" w:eastAsia="Times New Roman" w:hAnsi="Times New Roman" w:cs="Times New Roman"/>
          <w:sz w:val="28"/>
          <w:szCs w:val="28"/>
          <w:lang w:val="kk-KZ" w:eastAsia="ru-RU"/>
        </w:rPr>
        <w:t xml:space="preserve">нашар көретін 3-4 сынып оқушыларының  адамгершілік құндылықтарының </w:t>
      </w:r>
      <w:r w:rsidRPr="00781B01">
        <w:rPr>
          <w:rFonts w:ascii="Times New Roman" w:hAnsi="Times New Roman" w:cs="Times New Roman"/>
          <w:sz w:val="28"/>
          <w:szCs w:val="28"/>
          <w:lang w:val="kk-KZ"/>
        </w:rPr>
        <w:t>қалыптасу деңгейін диагностикалау құралдарын жинақтау және эксперименталды және бақылау топтарының құрамын қалыптастыру принциптерін анықтау.</w:t>
      </w:r>
    </w:p>
    <w:p w14:paraId="37F99D9E" w14:textId="77777777" w:rsidR="00444230" w:rsidRPr="00781B01" w:rsidRDefault="00444230" w:rsidP="00542280">
      <w:pPr>
        <w:pStyle w:val="a5"/>
        <w:numPr>
          <w:ilvl w:val="0"/>
          <w:numId w:val="12"/>
        </w:numPr>
        <w:tabs>
          <w:tab w:val="left" w:pos="851"/>
        </w:tabs>
        <w:spacing w:after="0" w:line="240" w:lineRule="auto"/>
        <w:ind w:left="0" w:firstLine="567"/>
        <w:jc w:val="both"/>
        <w:rPr>
          <w:rFonts w:ascii="Times New Roman" w:hAnsi="Times New Roman" w:cs="Times New Roman"/>
          <w:sz w:val="28"/>
          <w:szCs w:val="28"/>
          <w:lang w:val="kk-KZ"/>
        </w:rPr>
      </w:pPr>
      <w:r w:rsidRPr="00781B01">
        <w:rPr>
          <w:rFonts w:ascii="Times New Roman" w:hAnsi="Times New Roman" w:cs="Times New Roman"/>
          <w:sz w:val="28"/>
          <w:szCs w:val="28"/>
          <w:lang w:val="kk-KZ"/>
        </w:rPr>
        <w:t>Анықтаушы эксперимент – іріктелген әдістер көмегімен экспериментталды және бақылау топтарының зерттелушілерінің адамгершілік құндылықтарының қалыптасу деңгейін анықтау, математикалық статистикалық әдістер көмегімен топтардың деңгейлерін тексеру.</w:t>
      </w:r>
    </w:p>
    <w:p w14:paraId="7E2081EC" w14:textId="77777777" w:rsidR="00444230" w:rsidRPr="00781B01" w:rsidRDefault="00444230" w:rsidP="00542280">
      <w:pPr>
        <w:pStyle w:val="a5"/>
        <w:numPr>
          <w:ilvl w:val="0"/>
          <w:numId w:val="12"/>
        </w:numPr>
        <w:tabs>
          <w:tab w:val="left" w:pos="851"/>
        </w:tabs>
        <w:spacing w:after="0" w:line="240" w:lineRule="auto"/>
        <w:ind w:left="0" w:firstLine="567"/>
        <w:jc w:val="both"/>
        <w:rPr>
          <w:rFonts w:ascii="Times New Roman" w:hAnsi="Times New Roman" w:cs="Times New Roman"/>
          <w:sz w:val="28"/>
          <w:szCs w:val="28"/>
          <w:lang w:val="kk-KZ"/>
        </w:rPr>
      </w:pPr>
      <w:r w:rsidRPr="00781B01">
        <w:rPr>
          <w:rFonts w:ascii="Times New Roman" w:hAnsi="Times New Roman" w:cs="Times New Roman"/>
          <w:sz w:val="28"/>
          <w:szCs w:val="28"/>
          <w:lang w:val="kk-KZ"/>
        </w:rPr>
        <w:t xml:space="preserve">Қалыптастырушы эксперимент –  </w:t>
      </w:r>
      <w:r w:rsidRPr="00781B01">
        <w:rPr>
          <w:rFonts w:ascii="Times New Roman" w:eastAsia="Times New Roman" w:hAnsi="Times New Roman" w:cs="Times New Roman"/>
          <w:sz w:val="28"/>
          <w:szCs w:val="28"/>
          <w:lang w:val="kk-KZ" w:eastAsia="ru-RU"/>
        </w:rPr>
        <w:t xml:space="preserve">нашар көретін 3-4 сынып оқушыларының адамгершілік құндылықтарын құрылымдық-мазмұндық модель арқылы </w:t>
      </w:r>
      <w:r w:rsidRPr="00781B01">
        <w:rPr>
          <w:rFonts w:ascii="Times New Roman" w:hAnsi="Times New Roman" w:cs="Times New Roman"/>
          <w:sz w:val="28"/>
          <w:szCs w:val="28"/>
          <w:lang w:val="kk-KZ"/>
        </w:rPr>
        <w:t xml:space="preserve">қалыптастыруда халық музыкасын негізгі құрал ретінде қолдану арқылы жүзеге асыруға бағытталады. </w:t>
      </w:r>
    </w:p>
    <w:p w14:paraId="40253E89" w14:textId="77777777" w:rsidR="00444230" w:rsidRPr="00781B01" w:rsidRDefault="00444230" w:rsidP="00542280">
      <w:pPr>
        <w:pStyle w:val="a5"/>
        <w:numPr>
          <w:ilvl w:val="0"/>
          <w:numId w:val="12"/>
        </w:numPr>
        <w:tabs>
          <w:tab w:val="left" w:pos="851"/>
        </w:tabs>
        <w:spacing w:after="0" w:line="240" w:lineRule="auto"/>
        <w:ind w:left="0" w:firstLine="567"/>
        <w:jc w:val="both"/>
        <w:rPr>
          <w:rFonts w:ascii="Times New Roman" w:hAnsi="Times New Roman" w:cs="Times New Roman"/>
          <w:sz w:val="28"/>
          <w:szCs w:val="28"/>
          <w:lang w:val="kk-KZ"/>
        </w:rPr>
      </w:pPr>
      <w:r w:rsidRPr="00781B01">
        <w:rPr>
          <w:rFonts w:ascii="Times New Roman" w:hAnsi="Times New Roman" w:cs="Times New Roman"/>
          <w:sz w:val="28"/>
          <w:szCs w:val="28"/>
          <w:lang w:val="kk-KZ"/>
        </w:rPr>
        <w:t>Бақылау эксперименті – қалыптастырушы эксперименттен кейін зерттелушілердің бойындағы адамгершілік құндылықтардың қалыптасу деңгейін диагностикалау жүргізіледі және қалыптастыру үдерісінің нәтижелілігі математикалық статистикалық әдістердің көмегімен негізделеді.</w:t>
      </w:r>
    </w:p>
    <w:p w14:paraId="6FDCD4B9" w14:textId="77777777" w:rsidR="00444230" w:rsidRPr="00781B01" w:rsidRDefault="00444230" w:rsidP="00542280">
      <w:pPr>
        <w:spacing w:after="0" w:line="240" w:lineRule="auto"/>
        <w:ind w:firstLine="567"/>
        <w:jc w:val="both"/>
        <w:rPr>
          <w:rFonts w:ascii="Times New Roman" w:hAnsi="Times New Roman" w:cs="Times New Roman"/>
          <w:sz w:val="28"/>
          <w:szCs w:val="28"/>
          <w:lang w:val="kk-KZ"/>
        </w:rPr>
      </w:pPr>
      <w:r w:rsidRPr="00781B01">
        <w:rPr>
          <w:rFonts w:ascii="Times New Roman" w:hAnsi="Times New Roman" w:cs="Times New Roman"/>
          <w:sz w:val="28"/>
          <w:szCs w:val="28"/>
          <w:lang w:val="kk-KZ"/>
        </w:rPr>
        <w:t>Тәжірибелік-эксперимент жұмысының анықтаушы кезеңінде нашар көретін 3–4 сынып оқушыларының эмпатия, жанашырлық және мейірімділік сияқты адамгершілік құндылықтарының бастапқы қалыптасу деңгейін анықтау мақсатында эксперименттік зерттеу ұйымдастырылды.</w:t>
      </w:r>
    </w:p>
    <w:p w14:paraId="05D9BDF0" w14:textId="77777777" w:rsidR="00444230" w:rsidRPr="0085529A" w:rsidRDefault="00444230" w:rsidP="00542280">
      <w:pPr>
        <w:spacing w:after="0" w:line="240" w:lineRule="auto"/>
        <w:ind w:firstLine="567"/>
        <w:jc w:val="both"/>
        <w:rPr>
          <w:rFonts w:ascii="Times New Roman" w:hAnsi="Times New Roman" w:cs="Times New Roman"/>
          <w:sz w:val="28"/>
          <w:szCs w:val="28"/>
          <w:lang w:val="kk-KZ"/>
        </w:rPr>
      </w:pPr>
      <w:r w:rsidRPr="0085529A">
        <w:rPr>
          <w:rFonts w:ascii="Times New Roman" w:hAnsi="Times New Roman" w:cs="Times New Roman"/>
          <w:sz w:val="28"/>
          <w:szCs w:val="28"/>
          <w:lang w:val="kk-KZ"/>
        </w:rPr>
        <w:t>Педагогикалық құбылыстар мен үдерістерді, олардың өзара байланыстары мен тәуелділіктерін ғылыми тұрғыдан түсіндіруде педагогикалық зерттеу әдістерінің маңызы ерекше. Педагогикалық зерттеу әдістері зерттелетін мәселенің мәнін ашуға, құбылыстар арасындағы заңдылықтарды анықтауға және теориялық қорытындылар жасауға мүмкіндік береді. Зерттеу барысында теориялық және эмпирикалық әдістер кешені қолданылды.</w:t>
      </w:r>
    </w:p>
    <w:p w14:paraId="0D585610" w14:textId="77777777" w:rsidR="00444230" w:rsidRPr="0085529A" w:rsidRDefault="00444230" w:rsidP="00542280">
      <w:pPr>
        <w:spacing w:after="0" w:line="240" w:lineRule="auto"/>
        <w:ind w:firstLine="567"/>
        <w:jc w:val="both"/>
        <w:rPr>
          <w:rFonts w:ascii="Times New Roman" w:hAnsi="Times New Roman" w:cs="Times New Roman"/>
          <w:sz w:val="28"/>
          <w:szCs w:val="28"/>
          <w:lang w:val="kk-KZ"/>
        </w:rPr>
      </w:pPr>
      <w:r w:rsidRPr="0085529A">
        <w:rPr>
          <w:rFonts w:ascii="Times New Roman" w:hAnsi="Times New Roman" w:cs="Times New Roman"/>
          <w:sz w:val="28"/>
          <w:szCs w:val="28"/>
          <w:lang w:val="kk-KZ"/>
        </w:rPr>
        <w:t>Теориялық әдістерге ғылыми әдебиеттерді талдау, салыстыру, жүйелеу, жалпылау, модельдеу және нақтылау әдістері енді. Аталған әдістер зерттеудің теориялық негіздерін анықтауға, адамгершілік құндылықтардың құрылымдық-мазмұндық моделін жасауға мүмкіндік берді.</w:t>
      </w:r>
    </w:p>
    <w:p w14:paraId="10EA6E4B" w14:textId="77777777" w:rsidR="00444230" w:rsidRDefault="00444230" w:rsidP="00542280">
      <w:pPr>
        <w:spacing w:after="0" w:line="240" w:lineRule="auto"/>
        <w:ind w:firstLine="567"/>
        <w:jc w:val="both"/>
        <w:rPr>
          <w:rFonts w:ascii="Times New Roman" w:hAnsi="Times New Roman" w:cs="Times New Roman"/>
          <w:sz w:val="28"/>
          <w:szCs w:val="28"/>
          <w:lang w:val="kk-KZ"/>
        </w:rPr>
      </w:pPr>
      <w:r w:rsidRPr="0085529A">
        <w:rPr>
          <w:rFonts w:ascii="Times New Roman" w:hAnsi="Times New Roman" w:cs="Times New Roman"/>
          <w:sz w:val="28"/>
          <w:szCs w:val="28"/>
          <w:lang w:val="kk-KZ"/>
        </w:rPr>
        <w:lastRenderedPageBreak/>
        <w:t>Эмпирикалық әдістер ретінде бақылау, сауалнама, әңгімелесу, ситуациялық тапсырмалар, психодиагностикалық әдістемелер, алынған нәтижелерді математикалық-статистикалық өңдеу әдістері қолданылды.</w:t>
      </w:r>
    </w:p>
    <w:p w14:paraId="5DE472BA" w14:textId="77777777" w:rsidR="00A92293" w:rsidRPr="00A92293" w:rsidRDefault="00A92293" w:rsidP="00542280">
      <w:pPr>
        <w:spacing w:after="0" w:line="240" w:lineRule="auto"/>
        <w:ind w:firstLine="567"/>
        <w:jc w:val="both"/>
        <w:rPr>
          <w:rFonts w:ascii="Times New Roman" w:hAnsi="Times New Roman" w:cs="Times New Roman"/>
          <w:sz w:val="28"/>
          <w:szCs w:val="28"/>
          <w:lang w:val="kk-KZ"/>
        </w:rPr>
      </w:pPr>
      <w:r w:rsidRPr="00A92293">
        <w:rPr>
          <w:rFonts w:ascii="Times New Roman" w:hAnsi="Times New Roman" w:cs="Times New Roman"/>
          <w:sz w:val="28"/>
          <w:szCs w:val="28"/>
          <w:lang w:val="kk-KZ"/>
        </w:rPr>
        <w:t>Зерттеу жұмысының құрылымдық-мазмұндық моделіне сәйкес адамгершілік құндылықтардың қалыптасуы мотивациялық, танымдық, эмоциялық және іс-әрекеттік компоненттер негізінде қарастырылды. Аталған компоненттер адамгершілік құндылықтардың ішкі құрылымын сипаттайтын диагностикалық көрсеткіштер ретінде анықталды және оқушылардың құндылықтарды қабылдау, түсіну, эмоциялық сезіну және мінез-құлықта көрсету ерекшеліктерін кешенді түрде бағалауға мүмкіндік береді. Осыған байланысты зерттеуде компоненттер жеке зерттеу нысаны ретінде емес, эмпатия, жанашырлық және мейірімділік құндылықтарының қалыптасу деңгейін анықтайтын құрылымдық өлшемдер жүйесі ретінде қарастырылды.</w:t>
      </w:r>
    </w:p>
    <w:p w14:paraId="2012347F" w14:textId="77777777" w:rsidR="00A92293" w:rsidRPr="00A92293" w:rsidRDefault="00A92293" w:rsidP="00542280">
      <w:pPr>
        <w:spacing w:after="0" w:line="240" w:lineRule="auto"/>
        <w:ind w:firstLine="567"/>
        <w:jc w:val="both"/>
        <w:rPr>
          <w:rFonts w:ascii="Times New Roman" w:hAnsi="Times New Roman" w:cs="Times New Roman"/>
          <w:sz w:val="28"/>
          <w:szCs w:val="28"/>
          <w:lang w:val="kk-KZ"/>
        </w:rPr>
      </w:pPr>
      <w:r w:rsidRPr="00A92293">
        <w:rPr>
          <w:rFonts w:ascii="Times New Roman" w:hAnsi="Times New Roman" w:cs="Times New Roman"/>
          <w:sz w:val="28"/>
          <w:szCs w:val="28"/>
          <w:lang w:val="kk-KZ"/>
        </w:rPr>
        <w:t>Зерттеуде эмпатия, жанашырлық және мейірімділік құндылықтарының таңдалуы олардың бастауыш мектеп жасындағы балалардың тұлғааралық қарым-қатынасында жиі көрінуімен, халық музыкасының эмоциялық-бейнелік табиғатымен тығыз байланысымен және көру қабілеті бұзылған оқушылардың әлеуметтік-эмоциялық дамуы үшін ерекше маңыздылығымен түсіндіріледі. Эмпатия басқа адамның эмоциялық күйін сезінуге бағытталса, жанашырлық сол эмоциялық күйге адамгершілік тұрғыдан үн қосуды білдіреді, ал мейірімділік нақты ізгі әрекет пен жағымды қарым-қатынаста көрінеді. Осы ерекшеліктер олардың өзара байланысты болғанымен, мазмұндық жағынан дербес құндылықтар екенін көрсетеді.</w:t>
      </w:r>
    </w:p>
    <w:p w14:paraId="7574A754" w14:textId="1543A728" w:rsidR="00A92293" w:rsidRPr="00A92293" w:rsidRDefault="00A92293" w:rsidP="00542280">
      <w:pPr>
        <w:spacing w:after="0" w:line="240" w:lineRule="auto"/>
        <w:ind w:firstLine="567"/>
        <w:jc w:val="both"/>
        <w:rPr>
          <w:rFonts w:ascii="Times New Roman" w:hAnsi="Times New Roman" w:cs="Times New Roman"/>
          <w:sz w:val="28"/>
          <w:szCs w:val="28"/>
          <w:lang w:val="kk-KZ"/>
        </w:rPr>
      </w:pPr>
      <w:r w:rsidRPr="00A92293">
        <w:rPr>
          <w:rFonts w:ascii="Times New Roman" w:hAnsi="Times New Roman" w:cs="Times New Roman"/>
          <w:sz w:val="28"/>
          <w:szCs w:val="28"/>
          <w:lang w:val="kk-KZ"/>
        </w:rPr>
        <w:t xml:space="preserve">Зерттеуде әрбір құндылықтың психологиялық-мазмұндық ерекшеліктері әртүрлі болғандықтан, оларды диагностикалауда өзара толықтырушы әдістемелер кешені қолданылды. </w:t>
      </w:r>
      <w:r w:rsidR="00745E7B" w:rsidRPr="00745E7B">
        <w:rPr>
          <w:rFonts w:ascii="Times New Roman" w:hAnsi="Times New Roman" w:cs="Times New Roman"/>
          <w:sz w:val="28"/>
          <w:szCs w:val="28"/>
          <w:lang w:val="kk-KZ"/>
        </w:rPr>
        <w:t>Бұл кешен сауалнама, ситуациялық тапсырмалар, бақылау және әңгімелесу әдістерін біріктірді.</w:t>
      </w:r>
      <w:r w:rsidR="00745E7B">
        <w:rPr>
          <w:rFonts w:ascii="Times New Roman" w:hAnsi="Times New Roman" w:cs="Times New Roman"/>
          <w:sz w:val="28"/>
          <w:szCs w:val="28"/>
          <w:lang w:val="kk-KZ"/>
        </w:rPr>
        <w:t xml:space="preserve"> </w:t>
      </w:r>
      <w:r w:rsidRPr="00A92293">
        <w:rPr>
          <w:rFonts w:ascii="Times New Roman" w:hAnsi="Times New Roman" w:cs="Times New Roman"/>
          <w:sz w:val="28"/>
          <w:szCs w:val="28"/>
          <w:lang w:val="kk-KZ"/>
        </w:rPr>
        <w:t>Әдістемелерді іріктеу барысында зерттелушілердің жас ерекшелігі, көру мүмкіндігінің шектеулілігі, қабылдау ерекшеліктері және халық музыкасының эмоциялық ықпал ету мүмкіндіктері ескерілді.</w:t>
      </w:r>
    </w:p>
    <w:p w14:paraId="17442E64" w14:textId="77777777" w:rsidR="00A92293" w:rsidRPr="00A92293" w:rsidRDefault="00A92293" w:rsidP="00542280">
      <w:pPr>
        <w:spacing w:after="0" w:line="240" w:lineRule="auto"/>
        <w:ind w:firstLine="567"/>
        <w:jc w:val="both"/>
        <w:rPr>
          <w:rFonts w:ascii="Times New Roman" w:hAnsi="Times New Roman" w:cs="Times New Roman"/>
          <w:sz w:val="28"/>
          <w:szCs w:val="28"/>
          <w:lang w:val="kk-KZ"/>
        </w:rPr>
      </w:pPr>
      <w:r w:rsidRPr="00A92293">
        <w:rPr>
          <w:rFonts w:ascii="Times New Roman" w:hAnsi="Times New Roman" w:cs="Times New Roman"/>
          <w:sz w:val="28"/>
          <w:szCs w:val="28"/>
          <w:lang w:val="kk-KZ"/>
        </w:rPr>
        <w:t>Зерттеуге Алматы қаласындағы №4 мектеп-интернаты мен №1 облыстық мектеп-интернатының нашар көретін 3–4 сынып оқушылары қатысты. Жалпы зерттелушілер саны – 65 оқушы. Арнайы білім беру ұйымдарындағы бастауыш сынып оқушыларының қамтылуы зерттеу мақсатына сәйкес анықталды. Зерттелушілер саны тәжірибелік-педагогикалық зерттеу жүргізуге жеткілікті деп есептелді, себебі ол эксперименттік және бақылау топтарының бастапқы және қорытынды көрсеткіштерін салыстыруға мүмкіндік берді.</w:t>
      </w:r>
    </w:p>
    <w:p w14:paraId="2DB462F5" w14:textId="77777777" w:rsidR="00A92293" w:rsidRPr="00A92293" w:rsidRDefault="00A92293" w:rsidP="00542280">
      <w:pPr>
        <w:spacing w:after="0" w:line="240" w:lineRule="auto"/>
        <w:ind w:firstLine="567"/>
        <w:jc w:val="both"/>
        <w:rPr>
          <w:rFonts w:ascii="Times New Roman" w:hAnsi="Times New Roman" w:cs="Times New Roman"/>
          <w:sz w:val="28"/>
          <w:szCs w:val="28"/>
          <w:lang w:val="kk-KZ"/>
        </w:rPr>
      </w:pPr>
      <w:r w:rsidRPr="00A92293">
        <w:rPr>
          <w:rFonts w:ascii="Times New Roman" w:hAnsi="Times New Roman" w:cs="Times New Roman"/>
          <w:sz w:val="28"/>
          <w:szCs w:val="28"/>
          <w:lang w:val="kk-KZ"/>
        </w:rPr>
        <w:t>Зерттеу барысында алынған нәтижелерді өңдеуде математикалық-статистикалық әдістер қолданылды. Атап айтқанда, пайыздық талдау, орташа көрсеткіштерді есептеу және эксперименттік және бақылау топтарының нәтижелерін салыстыру әдістері пайдаланылды. Статистикалық өңдеу зерттеу нәтижелерінің сенімділігін анықтауға және қалыптастырушы эксперименттің тиімділігін негіздеуге мүмкіндік берді.</w:t>
      </w:r>
    </w:p>
    <w:p w14:paraId="7C45266B" w14:textId="77777777" w:rsidR="00A92293" w:rsidRPr="00A92293" w:rsidRDefault="00A92293" w:rsidP="00542280">
      <w:pPr>
        <w:spacing w:after="0" w:line="240" w:lineRule="auto"/>
        <w:ind w:firstLine="567"/>
        <w:jc w:val="both"/>
        <w:rPr>
          <w:rFonts w:ascii="Times New Roman" w:hAnsi="Times New Roman" w:cs="Times New Roman"/>
          <w:sz w:val="28"/>
          <w:szCs w:val="28"/>
          <w:lang w:val="kk-KZ"/>
        </w:rPr>
      </w:pPr>
      <w:r w:rsidRPr="00A92293">
        <w:rPr>
          <w:rFonts w:ascii="Times New Roman" w:hAnsi="Times New Roman" w:cs="Times New Roman"/>
          <w:sz w:val="28"/>
          <w:szCs w:val="28"/>
          <w:lang w:val="kk-KZ"/>
        </w:rPr>
        <w:lastRenderedPageBreak/>
        <w:t>Зерттеу барысында барлық тапсырмалар оқушыларға ауызша түрде түсіндірілді. Музыкалық шығармалар бірнеше рет тыңдатылып, қажет болған жағдайда қосымша түсіндіру жұмыстары жүргізілді. Бұл нашар көретін оқушылардың қабылдау ерекшеліктерін ескеруге және диагностикалық мәліметтердің шынайылығын қамтамасыз етуге мүмкіндік берді. Оқушылардың жауаптары бақылау хаттамаларына тіркеліп, кей жағдайда аудиожазбалар арқылы нақтылап отырылды.</w:t>
      </w:r>
    </w:p>
    <w:p w14:paraId="306E0BA1" w14:textId="774595AA" w:rsidR="009D5D13" w:rsidRDefault="00321ACA" w:rsidP="00542280">
      <w:pPr>
        <w:spacing w:after="0" w:line="240" w:lineRule="auto"/>
        <w:ind w:firstLine="567"/>
        <w:jc w:val="both"/>
        <w:rPr>
          <w:rFonts w:ascii="Times New Roman" w:hAnsi="Times New Roman" w:cs="Times New Roman"/>
          <w:sz w:val="28"/>
          <w:szCs w:val="28"/>
          <w:lang w:val="kk-KZ"/>
        </w:rPr>
      </w:pPr>
      <w:r w:rsidRPr="00321ACA">
        <w:rPr>
          <w:rFonts w:ascii="Times New Roman" w:hAnsi="Times New Roman" w:cs="Times New Roman"/>
          <w:sz w:val="28"/>
          <w:szCs w:val="28"/>
          <w:lang w:val="kk-KZ"/>
        </w:rPr>
        <w:t>Зерттеуде эмпатия, жанашырлық және мейірімділік сияқты адамгершілік құндылықтардың құрылымдық ерекшеліктері ескеріліп, оларды жан-жақты диагностикалауға бағытталған өзара толықтырушы әдістемелер кешені қолданылды. Әрбір құндылықтың мазмұндық сипатына сәйкес арнайы диагностикалық құралдар іріктелді: эмпатия құндылығын анықтауда эмоционалдық эмпатияны бағалауға арналған сауалнама мен сұхбат әдістері, жанашырлықты бағалауда ситуациялық тапсырмалар мен моральдық таңдау жағдайлары, ал мейірімділік құндылығын анықтауда табиғи педагогикалық бақылау және музыкалық іс-әрекет барысында оқушылардың мінез-құлық ерекшеліктерін талдау әдістері пайдаланылды</w:t>
      </w:r>
      <w:r w:rsidR="009D5D13">
        <w:rPr>
          <w:rFonts w:ascii="Times New Roman" w:hAnsi="Times New Roman" w:cs="Times New Roman"/>
          <w:sz w:val="28"/>
          <w:szCs w:val="28"/>
          <w:lang w:val="kk-KZ"/>
        </w:rPr>
        <w:t xml:space="preserve">. </w:t>
      </w:r>
      <w:r w:rsidR="009D5D13" w:rsidRPr="009D5D13">
        <w:rPr>
          <w:rFonts w:ascii="Times New Roman" w:hAnsi="Times New Roman" w:cs="Times New Roman"/>
          <w:sz w:val="28"/>
          <w:szCs w:val="28"/>
          <w:lang w:val="kk-KZ"/>
        </w:rPr>
        <w:t>Әр компонентке сәйкес диагностикалық көрсеткіштер мен зерттеу әдістемелері анықталды</w:t>
      </w:r>
      <w:r w:rsidR="009D5D13">
        <w:rPr>
          <w:rFonts w:ascii="Times New Roman" w:hAnsi="Times New Roman" w:cs="Times New Roman"/>
          <w:sz w:val="28"/>
          <w:szCs w:val="28"/>
          <w:lang w:val="kk-KZ"/>
        </w:rPr>
        <w:t xml:space="preserve"> (Кесте </w:t>
      </w:r>
      <w:r w:rsidR="0075788F" w:rsidRPr="0075788F">
        <w:rPr>
          <w:rFonts w:ascii="Times New Roman" w:hAnsi="Times New Roman" w:cs="Times New Roman"/>
          <w:sz w:val="28"/>
          <w:szCs w:val="28"/>
          <w:lang w:val="kk-KZ"/>
        </w:rPr>
        <w:t>16</w:t>
      </w:r>
      <w:r w:rsidR="009D5D13">
        <w:rPr>
          <w:rFonts w:ascii="Times New Roman" w:hAnsi="Times New Roman" w:cs="Times New Roman"/>
          <w:sz w:val="28"/>
          <w:szCs w:val="28"/>
          <w:lang w:val="kk-KZ"/>
        </w:rPr>
        <w:t xml:space="preserve"> )</w:t>
      </w:r>
      <w:r w:rsidR="009D5D13" w:rsidRPr="009D5D13">
        <w:rPr>
          <w:rFonts w:ascii="Times New Roman" w:hAnsi="Times New Roman" w:cs="Times New Roman"/>
          <w:sz w:val="28"/>
          <w:szCs w:val="28"/>
          <w:lang w:val="kk-KZ"/>
        </w:rPr>
        <w:t>.</w:t>
      </w:r>
    </w:p>
    <w:p w14:paraId="08C0F00A" w14:textId="77777777" w:rsidR="009D5D13" w:rsidRPr="0001795C" w:rsidRDefault="009D5D13" w:rsidP="00542280">
      <w:pPr>
        <w:spacing w:after="0" w:line="240" w:lineRule="auto"/>
        <w:ind w:firstLine="567"/>
        <w:jc w:val="both"/>
        <w:rPr>
          <w:rFonts w:ascii="Times New Roman" w:hAnsi="Times New Roman" w:cs="Times New Roman"/>
          <w:sz w:val="28"/>
          <w:szCs w:val="28"/>
          <w:lang w:val="kk-KZ"/>
        </w:rPr>
      </w:pPr>
    </w:p>
    <w:p w14:paraId="5587C19D" w14:textId="2669723C" w:rsidR="001005FA" w:rsidRDefault="001005FA" w:rsidP="00542280">
      <w:pPr>
        <w:spacing w:after="0" w:line="240" w:lineRule="auto"/>
        <w:jc w:val="both"/>
        <w:rPr>
          <w:rFonts w:ascii="Times New Roman" w:hAnsi="Times New Roman" w:cs="Times New Roman"/>
          <w:sz w:val="28"/>
          <w:szCs w:val="28"/>
          <w:lang w:val="kk-KZ"/>
        </w:rPr>
      </w:pPr>
      <w:proofErr w:type="spellStart"/>
      <w:r w:rsidRPr="006748F5">
        <w:rPr>
          <w:rFonts w:ascii="Times New Roman" w:hAnsi="Times New Roman" w:cs="Times New Roman"/>
          <w:sz w:val="28"/>
          <w:szCs w:val="28"/>
        </w:rPr>
        <w:t>Кесте</w:t>
      </w:r>
      <w:proofErr w:type="spellEnd"/>
      <w:r w:rsidRPr="006748F5">
        <w:rPr>
          <w:rFonts w:ascii="Times New Roman" w:hAnsi="Times New Roman" w:cs="Times New Roman"/>
          <w:sz w:val="28"/>
          <w:szCs w:val="28"/>
        </w:rPr>
        <w:t xml:space="preserve"> </w:t>
      </w:r>
      <w:r w:rsidR="0075788F">
        <w:rPr>
          <w:rFonts w:ascii="Times New Roman" w:hAnsi="Times New Roman" w:cs="Times New Roman"/>
          <w:sz w:val="28"/>
          <w:szCs w:val="28"/>
          <w:lang w:val="en-US"/>
        </w:rPr>
        <w:t xml:space="preserve">16 </w:t>
      </w:r>
      <w:r w:rsidRPr="006748F5">
        <w:rPr>
          <w:rFonts w:ascii="Times New Roman" w:hAnsi="Times New Roman" w:cs="Times New Roman"/>
          <w:sz w:val="28"/>
          <w:szCs w:val="28"/>
        </w:rPr>
        <w:t xml:space="preserve">– </w:t>
      </w:r>
      <w:proofErr w:type="spellStart"/>
      <w:r w:rsidRPr="006748F5">
        <w:rPr>
          <w:rFonts w:ascii="Times New Roman" w:hAnsi="Times New Roman" w:cs="Times New Roman"/>
          <w:sz w:val="28"/>
          <w:szCs w:val="28"/>
        </w:rPr>
        <w:t>Зерттеуде</w:t>
      </w:r>
      <w:proofErr w:type="spellEnd"/>
      <w:r w:rsidRPr="006748F5">
        <w:rPr>
          <w:rFonts w:ascii="Times New Roman" w:hAnsi="Times New Roman" w:cs="Times New Roman"/>
          <w:sz w:val="28"/>
          <w:szCs w:val="28"/>
        </w:rPr>
        <w:t xml:space="preserve"> </w:t>
      </w:r>
      <w:proofErr w:type="spellStart"/>
      <w:r w:rsidRPr="006748F5">
        <w:rPr>
          <w:rFonts w:ascii="Times New Roman" w:hAnsi="Times New Roman" w:cs="Times New Roman"/>
          <w:sz w:val="28"/>
          <w:szCs w:val="28"/>
        </w:rPr>
        <w:t>қолданылған</w:t>
      </w:r>
      <w:proofErr w:type="spellEnd"/>
      <w:r w:rsidRPr="006748F5">
        <w:rPr>
          <w:rFonts w:ascii="Times New Roman" w:hAnsi="Times New Roman" w:cs="Times New Roman"/>
          <w:sz w:val="28"/>
          <w:szCs w:val="28"/>
        </w:rPr>
        <w:t xml:space="preserve"> </w:t>
      </w:r>
      <w:proofErr w:type="spellStart"/>
      <w:r w:rsidRPr="006748F5">
        <w:rPr>
          <w:rFonts w:ascii="Times New Roman" w:hAnsi="Times New Roman" w:cs="Times New Roman"/>
          <w:sz w:val="28"/>
          <w:szCs w:val="28"/>
        </w:rPr>
        <w:t>әдістемелер</w:t>
      </w:r>
      <w:proofErr w:type="spellEnd"/>
    </w:p>
    <w:p w14:paraId="57BB9BB3" w14:textId="77777777" w:rsidR="00D40660" w:rsidRPr="00D40660" w:rsidRDefault="00D40660" w:rsidP="00542280">
      <w:pPr>
        <w:spacing w:after="0" w:line="240" w:lineRule="auto"/>
        <w:jc w:val="both"/>
        <w:rPr>
          <w:rFonts w:ascii="Times New Roman" w:hAnsi="Times New Roman" w:cs="Times New Roman"/>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30"/>
        <w:gridCol w:w="81"/>
      </w:tblGrid>
      <w:tr w:rsidR="001005FA" w:rsidRPr="00233982" w14:paraId="6FE9419D" w14:textId="77777777" w:rsidTr="00590004">
        <w:trPr>
          <w:tblCellSpacing w:w="15" w:type="dxa"/>
        </w:trPr>
        <w:tc>
          <w:tcPr>
            <w:tcW w:w="0" w:type="auto"/>
            <w:vAlign w:val="center"/>
          </w:tcPr>
          <w:tbl>
            <w:tblPr>
              <w:tblStyle w:val="a7"/>
              <w:tblW w:w="9445" w:type="dxa"/>
              <w:tblLook w:val="04A0" w:firstRow="1" w:lastRow="0" w:firstColumn="1" w:lastColumn="0" w:noHBand="0" w:noVBand="1"/>
            </w:tblPr>
            <w:tblGrid>
              <w:gridCol w:w="1753"/>
              <w:gridCol w:w="2301"/>
              <w:gridCol w:w="2585"/>
              <w:gridCol w:w="2806"/>
            </w:tblGrid>
            <w:tr w:rsidR="001005FA" w14:paraId="39151328" w14:textId="77777777" w:rsidTr="0038511C">
              <w:tc>
                <w:tcPr>
                  <w:tcW w:w="1753" w:type="dxa"/>
                  <w:vAlign w:val="center"/>
                </w:tcPr>
                <w:p w14:paraId="541B92B4" w14:textId="77777777" w:rsidR="001005FA" w:rsidRPr="00951540" w:rsidRDefault="001005FA" w:rsidP="00951540">
                  <w:pPr>
                    <w:spacing w:after="0" w:line="240" w:lineRule="auto"/>
                    <w:jc w:val="center"/>
                    <w:rPr>
                      <w:rFonts w:ascii="Times New Roman" w:hAnsi="Times New Roman" w:cs="Times New Roman"/>
                      <w:sz w:val="28"/>
                      <w:szCs w:val="28"/>
                      <w:lang w:val="kk-KZ"/>
                    </w:rPr>
                  </w:pPr>
                  <w:proofErr w:type="spellStart"/>
                  <w:r w:rsidRPr="00951540">
                    <w:rPr>
                      <w:rFonts w:ascii="Times New Roman" w:eastAsia="Times New Roman" w:hAnsi="Times New Roman" w:cs="Times New Roman"/>
                      <w:sz w:val="24"/>
                      <w:szCs w:val="24"/>
                      <w:lang w:eastAsia="ru-RU"/>
                    </w:rPr>
                    <w:t>Адамгершілік</w:t>
                  </w:r>
                  <w:proofErr w:type="spellEnd"/>
                  <w:r w:rsidRPr="00951540">
                    <w:rPr>
                      <w:rFonts w:ascii="Times New Roman" w:eastAsia="Times New Roman" w:hAnsi="Times New Roman" w:cs="Times New Roman"/>
                      <w:sz w:val="24"/>
                      <w:szCs w:val="24"/>
                      <w:lang w:eastAsia="ru-RU"/>
                    </w:rPr>
                    <w:t xml:space="preserve"> </w:t>
                  </w:r>
                  <w:proofErr w:type="spellStart"/>
                  <w:r w:rsidRPr="00951540">
                    <w:rPr>
                      <w:rFonts w:ascii="Times New Roman" w:eastAsia="Times New Roman" w:hAnsi="Times New Roman" w:cs="Times New Roman"/>
                      <w:sz w:val="24"/>
                      <w:szCs w:val="24"/>
                      <w:lang w:eastAsia="ru-RU"/>
                    </w:rPr>
                    <w:t>құндылық</w:t>
                  </w:r>
                  <w:proofErr w:type="spellEnd"/>
                </w:p>
              </w:tc>
              <w:tc>
                <w:tcPr>
                  <w:tcW w:w="2301" w:type="dxa"/>
                  <w:vAlign w:val="center"/>
                </w:tcPr>
                <w:p w14:paraId="40D7E818" w14:textId="77777777" w:rsidR="001005FA" w:rsidRPr="00951540" w:rsidRDefault="001005FA" w:rsidP="00951540">
                  <w:pPr>
                    <w:spacing w:after="0" w:line="240" w:lineRule="auto"/>
                    <w:jc w:val="center"/>
                    <w:rPr>
                      <w:rFonts w:ascii="Times New Roman" w:hAnsi="Times New Roman" w:cs="Times New Roman"/>
                      <w:sz w:val="28"/>
                      <w:szCs w:val="28"/>
                      <w:lang w:val="kk-KZ"/>
                    </w:rPr>
                  </w:pPr>
                  <w:proofErr w:type="spellStart"/>
                  <w:r w:rsidRPr="00951540">
                    <w:rPr>
                      <w:rFonts w:ascii="Times New Roman" w:eastAsia="Times New Roman" w:hAnsi="Times New Roman" w:cs="Times New Roman"/>
                      <w:sz w:val="24"/>
                      <w:szCs w:val="24"/>
                      <w:lang w:eastAsia="ru-RU"/>
                    </w:rPr>
                    <w:t>Қолданылған</w:t>
                  </w:r>
                  <w:proofErr w:type="spellEnd"/>
                  <w:r w:rsidRPr="00951540">
                    <w:rPr>
                      <w:rFonts w:ascii="Times New Roman" w:eastAsia="Times New Roman" w:hAnsi="Times New Roman" w:cs="Times New Roman"/>
                      <w:sz w:val="24"/>
                      <w:szCs w:val="24"/>
                      <w:lang w:eastAsia="ru-RU"/>
                    </w:rPr>
                    <w:t xml:space="preserve"> </w:t>
                  </w:r>
                  <w:proofErr w:type="spellStart"/>
                  <w:r w:rsidRPr="00951540">
                    <w:rPr>
                      <w:rFonts w:ascii="Times New Roman" w:eastAsia="Times New Roman" w:hAnsi="Times New Roman" w:cs="Times New Roman"/>
                      <w:sz w:val="24"/>
                      <w:szCs w:val="24"/>
                      <w:lang w:eastAsia="ru-RU"/>
                    </w:rPr>
                    <w:t>әдістеме</w:t>
                  </w:r>
                  <w:proofErr w:type="spellEnd"/>
                </w:p>
              </w:tc>
              <w:tc>
                <w:tcPr>
                  <w:tcW w:w="2585" w:type="dxa"/>
                  <w:vAlign w:val="center"/>
                </w:tcPr>
                <w:p w14:paraId="35EFBF5B" w14:textId="77777777" w:rsidR="001005FA" w:rsidRPr="00951540" w:rsidRDefault="001005FA" w:rsidP="00951540">
                  <w:pPr>
                    <w:spacing w:after="0" w:line="240" w:lineRule="auto"/>
                    <w:jc w:val="center"/>
                    <w:rPr>
                      <w:rFonts w:ascii="Times New Roman" w:hAnsi="Times New Roman" w:cs="Times New Roman"/>
                      <w:sz w:val="28"/>
                      <w:szCs w:val="28"/>
                      <w:lang w:val="kk-KZ"/>
                    </w:rPr>
                  </w:pPr>
                  <w:proofErr w:type="spellStart"/>
                  <w:r w:rsidRPr="00951540">
                    <w:rPr>
                      <w:rFonts w:ascii="Times New Roman" w:eastAsia="Times New Roman" w:hAnsi="Times New Roman" w:cs="Times New Roman"/>
                      <w:sz w:val="24"/>
                      <w:szCs w:val="24"/>
                      <w:lang w:eastAsia="ru-RU"/>
                    </w:rPr>
                    <w:t>Диагностикаланатын</w:t>
                  </w:r>
                  <w:proofErr w:type="spellEnd"/>
                  <w:r w:rsidRPr="00951540">
                    <w:rPr>
                      <w:rFonts w:ascii="Times New Roman" w:eastAsia="Times New Roman" w:hAnsi="Times New Roman" w:cs="Times New Roman"/>
                      <w:sz w:val="24"/>
                      <w:szCs w:val="24"/>
                      <w:lang w:eastAsia="ru-RU"/>
                    </w:rPr>
                    <w:t xml:space="preserve"> </w:t>
                  </w:r>
                  <w:proofErr w:type="spellStart"/>
                  <w:r w:rsidRPr="00951540">
                    <w:rPr>
                      <w:rFonts w:ascii="Times New Roman" w:eastAsia="Times New Roman" w:hAnsi="Times New Roman" w:cs="Times New Roman"/>
                      <w:sz w:val="24"/>
                      <w:szCs w:val="24"/>
                      <w:lang w:eastAsia="ru-RU"/>
                    </w:rPr>
                    <w:t>көрсеткіштер</w:t>
                  </w:r>
                  <w:proofErr w:type="spellEnd"/>
                </w:p>
              </w:tc>
              <w:tc>
                <w:tcPr>
                  <w:tcW w:w="2806" w:type="dxa"/>
                  <w:vAlign w:val="center"/>
                </w:tcPr>
                <w:p w14:paraId="498CC958" w14:textId="77777777" w:rsidR="001005FA" w:rsidRPr="00951540" w:rsidRDefault="001005FA" w:rsidP="00951540">
                  <w:pPr>
                    <w:spacing w:after="0" w:line="240" w:lineRule="auto"/>
                    <w:jc w:val="center"/>
                    <w:rPr>
                      <w:rFonts w:ascii="Times New Roman" w:hAnsi="Times New Roman" w:cs="Times New Roman"/>
                      <w:sz w:val="28"/>
                      <w:szCs w:val="28"/>
                      <w:lang w:val="kk-KZ"/>
                    </w:rPr>
                  </w:pPr>
                  <w:proofErr w:type="spellStart"/>
                  <w:r w:rsidRPr="00951540">
                    <w:rPr>
                      <w:rFonts w:ascii="Times New Roman" w:eastAsia="Times New Roman" w:hAnsi="Times New Roman" w:cs="Times New Roman"/>
                      <w:sz w:val="24"/>
                      <w:szCs w:val="24"/>
                      <w:lang w:eastAsia="ru-RU"/>
                    </w:rPr>
                    <w:t>Бағалау</w:t>
                  </w:r>
                  <w:proofErr w:type="spellEnd"/>
                  <w:r w:rsidRPr="00951540">
                    <w:rPr>
                      <w:rFonts w:ascii="Times New Roman" w:eastAsia="Times New Roman" w:hAnsi="Times New Roman" w:cs="Times New Roman"/>
                      <w:sz w:val="24"/>
                      <w:szCs w:val="24"/>
                      <w:lang w:eastAsia="ru-RU"/>
                    </w:rPr>
                    <w:t xml:space="preserve"> </w:t>
                  </w:r>
                  <w:proofErr w:type="spellStart"/>
                  <w:r w:rsidRPr="00951540">
                    <w:rPr>
                      <w:rFonts w:ascii="Times New Roman" w:eastAsia="Times New Roman" w:hAnsi="Times New Roman" w:cs="Times New Roman"/>
                      <w:sz w:val="24"/>
                      <w:szCs w:val="24"/>
                      <w:lang w:eastAsia="ru-RU"/>
                    </w:rPr>
                    <w:t>тәсілі</w:t>
                  </w:r>
                  <w:proofErr w:type="spellEnd"/>
                  <w:r w:rsidRPr="00951540">
                    <w:rPr>
                      <w:rFonts w:ascii="Times New Roman" w:eastAsia="Times New Roman" w:hAnsi="Times New Roman" w:cs="Times New Roman"/>
                      <w:sz w:val="24"/>
                      <w:szCs w:val="24"/>
                      <w:lang w:eastAsia="ru-RU"/>
                    </w:rPr>
                    <w:t xml:space="preserve"> мен </w:t>
                  </w:r>
                  <w:proofErr w:type="spellStart"/>
                  <w:r w:rsidRPr="00951540">
                    <w:rPr>
                      <w:rFonts w:ascii="Times New Roman" w:eastAsia="Times New Roman" w:hAnsi="Times New Roman" w:cs="Times New Roman"/>
                      <w:sz w:val="24"/>
                      <w:szCs w:val="24"/>
                      <w:lang w:eastAsia="ru-RU"/>
                    </w:rPr>
                    <w:t>деңгейлері</w:t>
                  </w:r>
                  <w:proofErr w:type="spellEnd"/>
                </w:p>
              </w:tc>
            </w:tr>
            <w:tr w:rsidR="001005FA" w14:paraId="21DE411C" w14:textId="77777777" w:rsidTr="00CE0D8A">
              <w:tc>
                <w:tcPr>
                  <w:tcW w:w="1753" w:type="dxa"/>
                  <w:vAlign w:val="center"/>
                </w:tcPr>
                <w:p w14:paraId="788CA55E" w14:textId="77777777" w:rsidR="001005FA" w:rsidRDefault="001005FA" w:rsidP="00542280">
                  <w:pPr>
                    <w:spacing w:after="0" w:line="240" w:lineRule="auto"/>
                    <w:jc w:val="both"/>
                    <w:rPr>
                      <w:rFonts w:ascii="Times New Roman" w:hAnsi="Times New Roman" w:cs="Times New Roman"/>
                      <w:sz w:val="28"/>
                      <w:szCs w:val="28"/>
                      <w:lang w:val="kk-KZ"/>
                    </w:rPr>
                  </w:pPr>
                  <w:r w:rsidRPr="009B2029">
                    <w:rPr>
                      <w:rFonts w:ascii="Times New Roman" w:eastAsia="Times New Roman" w:hAnsi="Times New Roman" w:cs="Times New Roman"/>
                      <w:sz w:val="24"/>
                      <w:szCs w:val="24"/>
                      <w:lang w:eastAsia="ru-RU"/>
                    </w:rPr>
                    <w:t>Эмпатия</w:t>
                  </w:r>
                </w:p>
              </w:tc>
              <w:tc>
                <w:tcPr>
                  <w:tcW w:w="2301" w:type="dxa"/>
                  <w:vAlign w:val="center"/>
                </w:tcPr>
                <w:p w14:paraId="46B0FE0F" w14:textId="77777777" w:rsidR="001005FA" w:rsidRDefault="001005FA" w:rsidP="00542280">
                  <w:pPr>
                    <w:spacing w:after="0" w:line="240" w:lineRule="auto"/>
                    <w:jc w:val="both"/>
                    <w:rPr>
                      <w:rFonts w:ascii="Times New Roman" w:hAnsi="Times New Roman" w:cs="Times New Roman"/>
                      <w:sz w:val="28"/>
                      <w:szCs w:val="28"/>
                      <w:lang w:val="kk-KZ"/>
                    </w:rPr>
                  </w:pPr>
                  <w:r w:rsidRPr="009B2029">
                    <w:rPr>
                      <w:rFonts w:ascii="Times New Roman" w:eastAsia="Times New Roman" w:hAnsi="Times New Roman" w:cs="Times New Roman"/>
                      <w:sz w:val="24"/>
                      <w:szCs w:val="24"/>
                      <w:lang w:val="kk-KZ" w:eastAsia="ru-RU"/>
                    </w:rPr>
                    <w:t>А. Меграбянның «Теңгерімді эмоционалдық эмпатия шкаласы» (Balanced Emotional Empathy Scale – BEES) әдістемесінің бейімделген нұсқасы</w:t>
                  </w:r>
                </w:p>
              </w:tc>
              <w:tc>
                <w:tcPr>
                  <w:tcW w:w="2585" w:type="dxa"/>
                  <w:vAlign w:val="center"/>
                </w:tcPr>
                <w:p w14:paraId="0F0F697B" w14:textId="77777777" w:rsidR="001005FA" w:rsidRDefault="001005FA" w:rsidP="00542280">
                  <w:pPr>
                    <w:spacing w:after="0" w:line="240" w:lineRule="auto"/>
                    <w:jc w:val="both"/>
                    <w:rPr>
                      <w:rFonts w:ascii="Times New Roman" w:hAnsi="Times New Roman" w:cs="Times New Roman"/>
                      <w:sz w:val="28"/>
                      <w:szCs w:val="28"/>
                      <w:lang w:val="kk-KZ"/>
                    </w:rPr>
                  </w:pPr>
                  <w:r w:rsidRPr="00250FC3">
                    <w:rPr>
                      <w:rFonts w:ascii="Times New Roman" w:eastAsia="Times New Roman" w:hAnsi="Times New Roman" w:cs="Times New Roman"/>
                      <w:sz w:val="24"/>
                      <w:szCs w:val="24"/>
                      <w:lang w:val="kk-KZ" w:eastAsia="ru-RU"/>
                    </w:rPr>
                    <w:t>Басқа адамның эмоциялық жағдайын сезіну, эмоциялық жауап беру, музыкалық эмоцияларды қабылдау деңгейі</w:t>
                  </w:r>
                </w:p>
              </w:tc>
              <w:tc>
                <w:tcPr>
                  <w:tcW w:w="2806" w:type="dxa"/>
                  <w:vAlign w:val="center"/>
                </w:tcPr>
                <w:p w14:paraId="5D4E59F7" w14:textId="77777777" w:rsidR="001005FA" w:rsidRDefault="001005FA" w:rsidP="00542280">
                  <w:pPr>
                    <w:spacing w:after="0" w:line="240" w:lineRule="auto"/>
                    <w:jc w:val="both"/>
                    <w:rPr>
                      <w:rFonts w:ascii="Times New Roman" w:hAnsi="Times New Roman" w:cs="Times New Roman"/>
                      <w:sz w:val="28"/>
                      <w:szCs w:val="28"/>
                      <w:lang w:val="kk-KZ"/>
                    </w:rPr>
                  </w:pPr>
                  <w:proofErr w:type="spellStart"/>
                  <w:r w:rsidRPr="009B2029">
                    <w:rPr>
                      <w:rFonts w:ascii="Times New Roman" w:eastAsia="Times New Roman" w:hAnsi="Times New Roman" w:cs="Times New Roman"/>
                      <w:sz w:val="24"/>
                      <w:szCs w:val="24"/>
                      <w:lang w:eastAsia="ru-RU"/>
                    </w:rPr>
                    <w:t>Лайкерт</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шкаласы</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бойынша</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балдық</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бағалау</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Деңгейлері</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өте</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жоғары</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жоғары</w:t>
                  </w:r>
                  <w:proofErr w:type="spellEnd"/>
                  <w:r w:rsidRPr="009B2029">
                    <w:rPr>
                      <w:rFonts w:ascii="Times New Roman" w:eastAsia="Times New Roman" w:hAnsi="Times New Roman" w:cs="Times New Roman"/>
                      <w:sz w:val="24"/>
                      <w:szCs w:val="24"/>
                      <w:lang w:eastAsia="ru-RU"/>
                    </w:rPr>
                    <w:t xml:space="preserve">, орта, </w:t>
                  </w:r>
                  <w:proofErr w:type="spellStart"/>
                  <w:r w:rsidRPr="009B2029">
                    <w:rPr>
                      <w:rFonts w:ascii="Times New Roman" w:eastAsia="Times New Roman" w:hAnsi="Times New Roman" w:cs="Times New Roman"/>
                      <w:sz w:val="24"/>
                      <w:szCs w:val="24"/>
                      <w:lang w:eastAsia="ru-RU"/>
                    </w:rPr>
                    <w:t>төмен</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өте</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төмен</w:t>
                  </w:r>
                  <w:proofErr w:type="spellEnd"/>
                </w:p>
              </w:tc>
            </w:tr>
            <w:tr w:rsidR="001005FA" w:rsidRPr="00233982" w14:paraId="33EEB205" w14:textId="77777777" w:rsidTr="0038511C">
              <w:tc>
                <w:tcPr>
                  <w:tcW w:w="1753" w:type="dxa"/>
                  <w:vMerge w:val="restart"/>
                  <w:vAlign w:val="center"/>
                </w:tcPr>
                <w:p w14:paraId="6674839F" w14:textId="77777777" w:rsidR="001005FA" w:rsidRDefault="001005FA" w:rsidP="00542280">
                  <w:pPr>
                    <w:spacing w:after="0" w:line="240" w:lineRule="auto"/>
                    <w:jc w:val="both"/>
                    <w:rPr>
                      <w:rFonts w:ascii="Times New Roman" w:hAnsi="Times New Roman" w:cs="Times New Roman"/>
                      <w:sz w:val="28"/>
                      <w:szCs w:val="28"/>
                      <w:lang w:val="kk-KZ"/>
                    </w:rPr>
                  </w:pPr>
                  <w:proofErr w:type="spellStart"/>
                  <w:r w:rsidRPr="009B2029">
                    <w:rPr>
                      <w:rFonts w:ascii="Times New Roman" w:eastAsia="Times New Roman" w:hAnsi="Times New Roman" w:cs="Times New Roman"/>
                      <w:sz w:val="24"/>
                      <w:szCs w:val="24"/>
                      <w:lang w:eastAsia="ru-RU"/>
                    </w:rPr>
                    <w:t>Жанашырлық</w:t>
                  </w:r>
                  <w:proofErr w:type="spellEnd"/>
                </w:p>
              </w:tc>
              <w:tc>
                <w:tcPr>
                  <w:tcW w:w="2301" w:type="dxa"/>
                  <w:vAlign w:val="center"/>
                </w:tcPr>
                <w:p w14:paraId="1EEA4A4C" w14:textId="77777777" w:rsidR="001005FA" w:rsidRDefault="001005FA" w:rsidP="00542280">
                  <w:pPr>
                    <w:spacing w:after="0" w:line="240" w:lineRule="auto"/>
                    <w:jc w:val="both"/>
                    <w:rPr>
                      <w:rFonts w:ascii="Times New Roman" w:hAnsi="Times New Roman" w:cs="Times New Roman"/>
                      <w:sz w:val="28"/>
                      <w:szCs w:val="28"/>
                      <w:lang w:val="kk-KZ"/>
                    </w:rPr>
                  </w:pPr>
                  <w:r w:rsidRPr="009B2029">
                    <w:rPr>
                      <w:rFonts w:ascii="Times New Roman" w:eastAsia="Times New Roman" w:hAnsi="Times New Roman" w:cs="Times New Roman"/>
                      <w:sz w:val="24"/>
                      <w:szCs w:val="24"/>
                      <w:lang w:val="kk-KZ" w:eastAsia="ru-RU"/>
                    </w:rPr>
                    <w:t>Т.П. Авдулованың модификацияланған «Жақсылық пен жамандық» әдістемесі</w:t>
                  </w:r>
                </w:p>
              </w:tc>
              <w:tc>
                <w:tcPr>
                  <w:tcW w:w="2585" w:type="dxa"/>
                  <w:vAlign w:val="center"/>
                </w:tcPr>
                <w:p w14:paraId="1D310FCA" w14:textId="77777777" w:rsidR="001005FA" w:rsidRDefault="001005FA" w:rsidP="00542280">
                  <w:pPr>
                    <w:spacing w:after="0" w:line="240" w:lineRule="auto"/>
                    <w:jc w:val="both"/>
                    <w:rPr>
                      <w:rFonts w:ascii="Times New Roman" w:hAnsi="Times New Roman" w:cs="Times New Roman"/>
                      <w:sz w:val="28"/>
                      <w:szCs w:val="28"/>
                      <w:lang w:val="kk-KZ"/>
                    </w:rPr>
                  </w:pPr>
                  <w:r w:rsidRPr="009B2029">
                    <w:rPr>
                      <w:rFonts w:ascii="Times New Roman" w:eastAsia="Times New Roman" w:hAnsi="Times New Roman" w:cs="Times New Roman"/>
                      <w:sz w:val="24"/>
                      <w:szCs w:val="24"/>
                      <w:lang w:val="kk-KZ" w:eastAsia="ru-RU"/>
                    </w:rPr>
                    <w:t>Моральдық ситуацияларды түсіну, себеп-салдарлық талдау жасау, жанашырлық таныту деңгейі</w:t>
                  </w:r>
                </w:p>
              </w:tc>
              <w:tc>
                <w:tcPr>
                  <w:tcW w:w="2806" w:type="dxa"/>
                  <w:vAlign w:val="center"/>
                </w:tcPr>
                <w:p w14:paraId="7E378B7A" w14:textId="77777777" w:rsidR="001005FA" w:rsidRDefault="001005FA" w:rsidP="00542280">
                  <w:pPr>
                    <w:spacing w:after="0" w:line="240" w:lineRule="auto"/>
                    <w:jc w:val="both"/>
                    <w:rPr>
                      <w:rFonts w:ascii="Times New Roman" w:hAnsi="Times New Roman" w:cs="Times New Roman"/>
                      <w:sz w:val="28"/>
                      <w:szCs w:val="28"/>
                      <w:lang w:val="kk-KZ"/>
                    </w:rPr>
                  </w:pPr>
                  <w:r w:rsidRPr="009B2029">
                    <w:rPr>
                      <w:rFonts w:ascii="Times New Roman" w:eastAsia="Times New Roman" w:hAnsi="Times New Roman" w:cs="Times New Roman"/>
                      <w:sz w:val="24"/>
                      <w:szCs w:val="24"/>
                      <w:lang w:val="kk-KZ" w:eastAsia="ru-RU"/>
                    </w:rPr>
                    <w:t>Мазмұндық талдау негізінде бағалау: жоғары, орта, төмен деңгей</w:t>
                  </w:r>
                </w:p>
              </w:tc>
            </w:tr>
            <w:tr w:rsidR="001005FA" w:rsidRPr="00233982" w14:paraId="446011E9" w14:textId="77777777" w:rsidTr="00CE0D8A">
              <w:tc>
                <w:tcPr>
                  <w:tcW w:w="1753" w:type="dxa"/>
                  <w:vMerge/>
                  <w:vAlign w:val="center"/>
                </w:tcPr>
                <w:p w14:paraId="67303677" w14:textId="77777777" w:rsidR="001005FA" w:rsidRDefault="001005FA" w:rsidP="00542280">
                  <w:pPr>
                    <w:spacing w:after="0" w:line="240" w:lineRule="auto"/>
                    <w:jc w:val="both"/>
                    <w:rPr>
                      <w:rFonts w:ascii="Times New Roman" w:hAnsi="Times New Roman" w:cs="Times New Roman"/>
                      <w:sz w:val="28"/>
                      <w:szCs w:val="28"/>
                      <w:lang w:val="kk-KZ"/>
                    </w:rPr>
                  </w:pPr>
                </w:p>
              </w:tc>
              <w:tc>
                <w:tcPr>
                  <w:tcW w:w="2301" w:type="dxa"/>
                  <w:vAlign w:val="center"/>
                </w:tcPr>
                <w:p w14:paraId="3FA66C77" w14:textId="77777777" w:rsidR="001005FA" w:rsidRDefault="001005FA" w:rsidP="00542280">
                  <w:pPr>
                    <w:spacing w:after="0" w:line="240" w:lineRule="auto"/>
                    <w:jc w:val="both"/>
                    <w:rPr>
                      <w:rFonts w:ascii="Times New Roman" w:hAnsi="Times New Roman" w:cs="Times New Roman"/>
                      <w:sz w:val="28"/>
                      <w:szCs w:val="28"/>
                      <w:lang w:val="kk-KZ"/>
                    </w:rPr>
                  </w:pPr>
                  <w:r w:rsidRPr="009B2029">
                    <w:rPr>
                      <w:rFonts w:ascii="Times New Roman" w:eastAsia="Times New Roman" w:hAnsi="Times New Roman" w:cs="Times New Roman"/>
                      <w:sz w:val="24"/>
                      <w:szCs w:val="24"/>
                      <w:lang w:val="kk-KZ" w:eastAsia="ru-RU"/>
                    </w:rPr>
                    <w:t>Жартылай құрылымдалған сұхбат, ауызша сауалнама, музыкалық әңгімелесу</w:t>
                  </w:r>
                </w:p>
              </w:tc>
              <w:tc>
                <w:tcPr>
                  <w:tcW w:w="2585" w:type="dxa"/>
                  <w:vAlign w:val="center"/>
                </w:tcPr>
                <w:p w14:paraId="6E9BE705" w14:textId="77777777" w:rsidR="001005FA" w:rsidRDefault="001005FA" w:rsidP="00542280">
                  <w:pPr>
                    <w:spacing w:after="0" w:line="240" w:lineRule="auto"/>
                    <w:jc w:val="both"/>
                    <w:rPr>
                      <w:rFonts w:ascii="Times New Roman" w:hAnsi="Times New Roman" w:cs="Times New Roman"/>
                      <w:sz w:val="28"/>
                      <w:szCs w:val="28"/>
                      <w:lang w:val="kk-KZ"/>
                    </w:rPr>
                  </w:pPr>
                  <w:r w:rsidRPr="009B2029">
                    <w:rPr>
                      <w:rFonts w:ascii="Times New Roman" w:eastAsia="Times New Roman" w:hAnsi="Times New Roman" w:cs="Times New Roman"/>
                      <w:sz w:val="24"/>
                      <w:szCs w:val="24"/>
                      <w:lang w:val="kk-KZ" w:eastAsia="ru-RU"/>
                    </w:rPr>
                    <w:t>Халық музыкасына қызығушылық, адамгершілік мазмұнға эмоциялық қатынас, ішкі уәж деңгейі</w:t>
                  </w:r>
                </w:p>
              </w:tc>
              <w:tc>
                <w:tcPr>
                  <w:tcW w:w="2806" w:type="dxa"/>
                  <w:vAlign w:val="center"/>
                </w:tcPr>
                <w:p w14:paraId="6DFAAA31" w14:textId="77777777" w:rsidR="001005FA" w:rsidRDefault="001005FA" w:rsidP="00542280">
                  <w:pPr>
                    <w:spacing w:after="0" w:line="240" w:lineRule="auto"/>
                    <w:jc w:val="both"/>
                    <w:rPr>
                      <w:rFonts w:ascii="Times New Roman" w:hAnsi="Times New Roman" w:cs="Times New Roman"/>
                      <w:sz w:val="28"/>
                      <w:szCs w:val="28"/>
                      <w:lang w:val="kk-KZ"/>
                    </w:rPr>
                  </w:pPr>
                  <w:r w:rsidRPr="009B2029">
                    <w:rPr>
                      <w:rFonts w:ascii="Times New Roman" w:eastAsia="Times New Roman" w:hAnsi="Times New Roman" w:cs="Times New Roman"/>
                      <w:sz w:val="24"/>
                      <w:szCs w:val="24"/>
                      <w:lang w:val="kk-KZ" w:eastAsia="ru-RU"/>
                    </w:rPr>
                    <w:t>Жауаптарды мазмұндық талдау арқылы бағалау: жоғары, орта, төмен мотивация</w:t>
                  </w:r>
                </w:p>
              </w:tc>
            </w:tr>
            <w:tr w:rsidR="001005FA" w:rsidRPr="00233982" w14:paraId="26976168" w14:textId="77777777" w:rsidTr="00CE0D8A">
              <w:tc>
                <w:tcPr>
                  <w:tcW w:w="1753" w:type="dxa"/>
                  <w:vAlign w:val="center"/>
                </w:tcPr>
                <w:p w14:paraId="349BF814" w14:textId="77777777" w:rsidR="001005FA" w:rsidRDefault="001005FA" w:rsidP="00542280">
                  <w:pPr>
                    <w:spacing w:after="0" w:line="240" w:lineRule="auto"/>
                    <w:jc w:val="both"/>
                    <w:rPr>
                      <w:rFonts w:ascii="Times New Roman" w:hAnsi="Times New Roman" w:cs="Times New Roman"/>
                      <w:sz w:val="28"/>
                      <w:szCs w:val="28"/>
                      <w:lang w:val="kk-KZ"/>
                    </w:rPr>
                  </w:pPr>
                  <w:proofErr w:type="spellStart"/>
                  <w:r w:rsidRPr="009B2029">
                    <w:rPr>
                      <w:rFonts w:ascii="Times New Roman" w:eastAsia="Times New Roman" w:hAnsi="Times New Roman" w:cs="Times New Roman"/>
                      <w:sz w:val="24"/>
                      <w:szCs w:val="24"/>
                      <w:lang w:eastAsia="ru-RU"/>
                    </w:rPr>
                    <w:t>Мейірімділік</w:t>
                  </w:r>
                  <w:proofErr w:type="spellEnd"/>
                </w:p>
              </w:tc>
              <w:tc>
                <w:tcPr>
                  <w:tcW w:w="2301" w:type="dxa"/>
                  <w:vAlign w:val="center"/>
                </w:tcPr>
                <w:p w14:paraId="5E88E856" w14:textId="77777777" w:rsidR="001005FA" w:rsidRDefault="001005FA" w:rsidP="00542280">
                  <w:pPr>
                    <w:spacing w:after="0" w:line="240" w:lineRule="auto"/>
                    <w:jc w:val="both"/>
                    <w:rPr>
                      <w:rFonts w:ascii="Times New Roman" w:hAnsi="Times New Roman" w:cs="Times New Roman"/>
                      <w:sz w:val="28"/>
                      <w:szCs w:val="28"/>
                      <w:lang w:val="kk-KZ"/>
                    </w:rPr>
                  </w:pPr>
                  <w:proofErr w:type="spellStart"/>
                  <w:r w:rsidRPr="009B2029">
                    <w:rPr>
                      <w:rFonts w:ascii="Times New Roman" w:eastAsia="Times New Roman" w:hAnsi="Times New Roman" w:cs="Times New Roman"/>
                      <w:sz w:val="24"/>
                      <w:szCs w:val="24"/>
                      <w:lang w:eastAsia="ru-RU"/>
                    </w:rPr>
                    <w:t>Табиғи</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педагогикалық</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бақылау</w:t>
                  </w:r>
                  <w:proofErr w:type="spellEnd"/>
                  <w:r w:rsidRPr="009B2029">
                    <w:rPr>
                      <w:rFonts w:ascii="Times New Roman" w:eastAsia="Times New Roman" w:hAnsi="Times New Roman" w:cs="Times New Roman"/>
                      <w:sz w:val="24"/>
                      <w:szCs w:val="24"/>
                      <w:lang w:eastAsia="ru-RU"/>
                    </w:rPr>
                    <w:t xml:space="preserve"> </w:t>
                  </w:r>
                  <w:proofErr w:type="spellStart"/>
                  <w:r w:rsidRPr="009B2029">
                    <w:rPr>
                      <w:rFonts w:ascii="Times New Roman" w:eastAsia="Times New Roman" w:hAnsi="Times New Roman" w:cs="Times New Roman"/>
                      <w:sz w:val="24"/>
                      <w:szCs w:val="24"/>
                      <w:lang w:eastAsia="ru-RU"/>
                    </w:rPr>
                    <w:t>әдісі</w:t>
                  </w:r>
                  <w:proofErr w:type="spellEnd"/>
                </w:p>
              </w:tc>
              <w:tc>
                <w:tcPr>
                  <w:tcW w:w="2585" w:type="dxa"/>
                  <w:vAlign w:val="center"/>
                </w:tcPr>
                <w:p w14:paraId="4546199D" w14:textId="77777777" w:rsidR="001005FA" w:rsidRDefault="001005FA" w:rsidP="00542280">
                  <w:pPr>
                    <w:spacing w:after="0" w:line="240" w:lineRule="auto"/>
                    <w:jc w:val="both"/>
                    <w:rPr>
                      <w:rFonts w:ascii="Times New Roman" w:hAnsi="Times New Roman" w:cs="Times New Roman"/>
                      <w:sz w:val="28"/>
                      <w:szCs w:val="28"/>
                      <w:lang w:val="kk-KZ"/>
                    </w:rPr>
                  </w:pPr>
                  <w:r w:rsidRPr="009B2029">
                    <w:rPr>
                      <w:rFonts w:ascii="Times New Roman" w:eastAsia="Times New Roman" w:hAnsi="Times New Roman" w:cs="Times New Roman"/>
                      <w:sz w:val="24"/>
                      <w:szCs w:val="24"/>
                      <w:lang w:val="kk-KZ" w:eastAsia="ru-RU"/>
                    </w:rPr>
                    <w:t>Адамгершілік құндылықтардың мінез-құлықта және іс-әрекетте көрінуі</w:t>
                  </w:r>
                </w:p>
              </w:tc>
              <w:tc>
                <w:tcPr>
                  <w:tcW w:w="2806" w:type="dxa"/>
                  <w:vAlign w:val="center"/>
                </w:tcPr>
                <w:p w14:paraId="2D5164DE" w14:textId="77777777" w:rsidR="001005FA" w:rsidRDefault="001005FA" w:rsidP="00542280">
                  <w:pPr>
                    <w:spacing w:after="0" w:line="240" w:lineRule="auto"/>
                    <w:jc w:val="both"/>
                    <w:rPr>
                      <w:rFonts w:ascii="Times New Roman" w:hAnsi="Times New Roman" w:cs="Times New Roman"/>
                      <w:sz w:val="28"/>
                      <w:szCs w:val="28"/>
                      <w:lang w:val="kk-KZ"/>
                    </w:rPr>
                  </w:pPr>
                  <w:r w:rsidRPr="009B2029">
                    <w:rPr>
                      <w:rFonts w:ascii="Times New Roman" w:eastAsia="Times New Roman" w:hAnsi="Times New Roman" w:cs="Times New Roman"/>
                      <w:sz w:val="24"/>
                      <w:szCs w:val="24"/>
                      <w:lang w:val="kk-KZ" w:eastAsia="ru-RU"/>
                    </w:rPr>
                    <w:t>Бақылау нәтижелерін деңгейлік бағалау: жоғары, орта, төмен деңгей</w:t>
                  </w:r>
                </w:p>
              </w:tc>
            </w:tr>
          </w:tbl>
          <w:p w14:paraId="17D06AF3" w14:textId="7CCF5789" w:rsidR="001005FA" w:rsidRPr="00321ACA" w:rsidRDefault="001005FA" w:rsidP="00542280">
            <w:pPr>
              <w:spacing w:after="0" w:line="240" w:lineRule="auto"/>
              <w:ind w:firstLine="567"/>
              <w:jc w:val="both"/>
              <w:rPr>
                <w:rFonts w:ascii="Times New Roman" w:hAnsi="Times New Roman" w:cs="Times New Roman"/>
                <w:sz w:val="28"/>
                <w:szCs w:val="28"/>
                <w:lang w:val="kk-KZ"/>
              </w:rPr>
            </w:pPr>
          </w:p>
        </w:tc>
        <w:tc>
          <w:tcPr>
            <w:tcW w:w="0" w:type="auto"/>
            <w:vAlign w:val="center"/>
          </w:tcPr>
          <w:p w14:paraId="31A3B1D0" w14:textId="77777777" w:rsidR="001005FA" w:rsidRPr="009B2029" w:rsidRDefault="001005FA" w:rsidP="00542280">
            <w:pPr>
              <w:spacing w:after="0" w:line="240" w:lineRule="auto"/>
              <w:ind w:firstLine="567"/>
              <w:jc w:val="both"/>
              <w:rPr>
                <w:rFonts w:ascii="Times New Roman" w:hAnsi="Times New Roman" w:cs="Times New Roman"/>
                <w:sz w:val="28"/>
                <w:szCs w:val="28"/>
                <w:lang w:val="kk-KZ"/>
              </w:rPr>
            </w:pPr>
          </w:p>
        </w:tc>
      </w:tr>
    </w:tbl>
    <w:p w14:paraId="40F0F84C" w14:textId="77777777" w:rsidR="0038511C" w:rsidRDefault="0038511C" w:rsidP="00542280">
      <w:pPr>
        <w:spacing w:after="0" w:line="240" w:lineRule="auto"/>
        <w:ind w:firstLine="360"/>
        <w:jc w:val="both"/>
        <w:rPr>
          <w:rFonts w:ascii="Times New Roman" w:hAnsi="Times New Roman" w:cs="Times New Roman"/>
          <w:sz w:val="28"/>
          <w:szCs w:val="28"/>
          <w:lang w:val="kk-KZ"/>
        </w:rPr>
      </w:pPr>
    </w:p>
    <w:p w14:paraId="722159A9" w14:textId="518D9DF1" w:rsidR="00661FD6" w:rsidRPr="009D5D13" w:rsidRDefault="00661FD6" w:rsidP="00542280">
      <w:pPr>
        <w:spacing w:after="0" w:line="240" w:lineRule="auto"/>
        <w:ind w:firstLine="360"/>
        <w:jc w:val="both"/>
        <w:rPr>
          <w:rFonts w:ascii="Times New Roman" w:hAnsi="Times New Roman" w:cs="Times New Roman"/>
          <w:sz w:val="28"/>
          <w:szCs w:val="28"/>
          <w:lang w:val="kk-KZ"/>
        </w:rPr>
      </w:pPr>
      <w:r w:rsidRPr="009D5D13">
        <w:rPr>
          <w:rFonts w:ascii="Times New Roman" w:hAnsi="Times New Roman" w:cs="Times New Roman"/>
          <w:sz w:val="28"/>
          <w:szCs w:val="28"/>
          <w:lang w:val="kk-KZ"/>
        </w:rPr>
        <w:t>Диагностикалық әдістемелер оқушылардың эмпатия, жанашырлық және мейірімділік құндылықтарының мотивациялық, танымдық, эмоциялық және іс-әрекеттік компоненттерін кешенді түрде анықтауға бағытталды.</w:t>
      </w:r>
    </w:p>
    <w:p w14:paraId="0479AFA5" w14:textId="77777777" w:rsidR="00661FD6" w:rsidRPr="00D922BE" w:rsidRDefault="00661FD6" w:rsidP="00542280">
      <w:pPr>
        <w:spacing w:after="0" w:line="240" w:lineRule="auto"/>
        <w:ind w:firstLine="360"/>
        <w:jc w:val="both"/>
        <w:rPr>
          <w:rFonts w:ascii="Times New Roman" w:hAnsi="Times New Roman" w:cs="Times New Roman"/>
          <w:sz w:val="28"/>
          <w:szCs w:val="28"/>
          <w:lang w:val="kk-KZ"/>
        </w:rPr>
      </w:pPr>
      <w:r w:rsidRPr="00D922BE">
        <w:rPr>
          <w:rFonts w:ascii="Times New Roman" w:hAnsi="Times New Roman" w:cs="Times New Roman"/>
          <w:sz w:val="28"/>
          <w:szCs w:val="28"/>
          <w:lang w:val="kk-KZ"/>
        </w:rPr>
        <w:t>Зерттеу барысында барлық тапсырмалар ауызша форматта түсіндірілді. Музыкалық шығармалар бірнеше рет тыңдатылып, қажет болған жағдайда қосымша түсіндіру жұмыстары жүргізілді. Оқушылардың жауаптары бақылау хаттамалары мен аудиожазбалар арқылы тіркелді.</w:t>
      </w:r>
    </w:p>
    <w:p w14:paraId="4B53FB2C" w14:textId="77777777" w:rsidR="00661FD6" w:rsidRPr="00A62910" w:rsidRDefault="00661FD6" w:rsidP="00542280">
      <w:pPr>
        <w:spacing w:after="0" w:line="240" w:lineRule="auto"/>
        <w:ind w:firstLine="360"/>
        <w:jc w:val="both"/>
        <w:rPr>
          <w:rFonts w:ascii="Times New Roman" w:hAnsi="Times New Roman" w:cs="Times New Roman"/>
          <w:sz w:val="28"/>
          <w:szCs w:val="28"/>
          <w:lang w:val="kk-KZ"/>
        </w:rPr>
      </w:pPr>
      <w:r w:rsidRPr="00D922BE">
        <w:rPr>
          <w:rFonts w:ascii="Times New Roman" w:hAnsi="Times New Roman" w:cs="Times New Roman"/>
          <w:sz w:val="28"/>
          <w:szCs w:val="28"/>
          <w:lang w:val="kk-KZ"/>
        </w:rPr>
        <w:t>Анықтаушы эксп</w:t>
      </w:r>
      <w:r w:rsidRPr="00A62910">
        <w:rPr>
          <w:rFonts w:ascii="Times New Roman" w:hAnsi="Times New Roman" w:cs="Times New Roman"/>
          <w:sz w:val="28"/>
          <w:szCs w:val="28"/>
          <w:lang w:val="kk-KZ"/>
        </w:rPr>
        <w:t>еримент нәтижелері оқушылардың адамгершілік құндылықтарының бастапқы қалыптасу деңгейін анықтауға, сондай-ақ қалыптастырушы эксперимент мазмұнын нақтылауға негіз болды.</w:t>
      </w:r>
    </w:p>
    <w:p w14:paraId="6FFE9352" w14:textId="1D316356" w:rsidR="002D777D" w:rsidRPr="00A62910" w:rsidRDefault="002D777D" w:rsidP="00542280">
      <w:pPr>
        <w:spacing w:after="0" w:line="240" w:lineRule="auto"/>
        <w:ind w:firstLine="360"/>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Эмпатия құндылығының қалыптасу деңгейін анықтау мақсатында А. Меграбянның «Теңгерімді эмоционалдық эмпатия шкаласы» (Balanced Emotional Empathy Scale – BEES) әдістемесінің бейімделген нұсқасы қолданылды</w:t>
      </w:r>
      <w:r w:rsidR="009C3266" w:rsidRPr="00A62910">
        <w:rPr>
          <w:rFonts w:ascii="Times New Roman" w:hAnsi="Times New Roman" w:cs="Times New Roman"/>
          <w:sz w:val="28"/>
          <w:szCs w:val="28"/>
          <w:lang w:val="kk-KZ"/>
        </w:rPr>
        <w:t xml:space="preserve"> </w:t>
      </w:r>
      <w:r w:rsidR="00AD0F17" w:rsidRPr="00A62910">
        <w:rPr>
          <w:rFonts w:ascii="Times New Roman" w:hAnsi="Times New Roman" w:cs="Times New Roman"/>
          <w:sz w:val="28"/>
          <w:szCs w:val="28"/>
          <w:lang w:val="kk-KZ"/>
        </w:rPr>
        <w:t>[</w:t>
      </w:r>
      <w:r w:rsidR="00B9339F" w:rsidRPr="00A62910">
        <w:rPr>
          <w:rFonts w:ascii="Times New Roman" w:hAnsi="Times New Roman" w:cs="Times New Roman"/>
          <w:sz w:val="28"/>
          <w:szCs w:val="28"/>
          <w:lang w:val="kk-KZ"/>
        </w:rPr>
        <w:t>18</w:t>
      </w:r>
      <w:r w:rsidR="00E935DB">
        <w:rPr>
          <w:rFonts w:ascii="Times New Roman" w:hAnsi="Times New Roman" w:cs="Times New Roman"/>
          <w:sz w:val="28"/>
          <w:szCs w:val="28"/>
          <w:lang w:val="kk-KZ"/>
        </w:rPr>
        <w:t>4</w:t>
      </w:r>
      <w:r w:rsidR="00AD0F17" w:rsidRPr="00A62910">
        <w:rPr>
          <w:rFonts w:ascii="Times New Roman" w:hAnsi="Times New Roman" w:cs="Times New Roman"/>
          <w:sz w:val="28"/>
          <w:szCs w:val="28"/>
          <w:lang w:val="kk-KZ"/>
        </w:rPr>
        <w:t>]</w:t>
      </w:r>
      <w:r w:rsidR="006939E0" w:rsidRPr="00A62910">
        <w:rPr>
          <w:rFonts w:ascii="Times New Roman" w:hAnsi="Times New Roman" w:cs="Times New Roman"/>
          <w:sz w:val="28"/>
          <w:szCs w:val="28"/>
          <w:lang w:val="kk-KZ"/>
        </w:rPr>
        <w:t xml:space="preserve">. </w:t>
      </w:r>
      <w:r w:rsidR="00571E8B" w:rsidRPr="00A62910">
        <w:rPr>
          <w:rFonts w:ascii="Times New Roman" w:hAnsi="Times New Roman" w:cs="Times New Roman"/>
          <w:sz w:val="28"/>
          <w:szCs w:val="28"/>
          <w:lang w:val="kk-KZ"/>
        </w:rPr>
        <w:t>Әдістеме тұжырымдары бастауыш сынып жасындағы нашар көретін оқушылардың жас және психофизиологиялық ерекшеліктеріне сәйкес тілдік жағынан жеңілдетіліп, эмоционалдық мазмұны түсінікті формада қайта құрылды</w:t>
      </w:r>
      <w:r w:rsidR="00EC0903" w:rsidRPr="00A62910">
        <w:rPr>
          <w:rFonts w:ascii="Times New Roman" w:hAnsi="Times New Roman" w:cs="Times New Roman"/>
          <w:sz w:val="28"/>
          <w:szCs w:val="28"/>
          <w:lang w:val="kk-KZ"/>
        </w:rPr>
        <w:t xml:space="preserve"> (Қосымша А)</w:t>
      </w:r>
      <w:r w:rsidR="00571E8B" w:rsidRPr="00A62910">
        <w:rPr>
          <w:rFonts w:ascii="Times New Roman" w:hAnsi="Times New Roman" w:cs="Times New Roman"/>
          <w:sz w:val="28"/>
          <w:szCs w:val="28"/>
          <w:lang w:val="kk-KZ"/>
        </w:rPr>
        <w:t xml:space="preserve">. Сонымен қатар сұрақтардың қысқа әрі нақты берілуі оқушылардың қабылдауын жеңілдетуге мүмкіндік берді. </w:t>
      </w:r>
      <w:r w:rsidRPr="00A62910">
        <w:rPr>
          <w:rFonts w:ascii="Times New Roman" w:hAnsi="Times New Roman" w:cs="Times New Roman"/>
          <w:sz w:val="28"/>
          <w:szCs w:val="28"/>
          <w:lang w:val="kk-KZ"/>
        </w:rPr>
        <w:t>Әдістеме 16 тұжырымнан құрылды. Әр компонентке 4 сұрақтан берілді. Эмпатия құндылығын анықтауға арналған бейімделген сұрақтар төмендегідей болды:</w:t>
      </w:r>
    </w:p>
    <w:p w14:paraId="1466B411" w14:textId="77777777" w:rsidR="002D777D" w:rsidRPr="00A62910" w:rsidRDefault="002D777D" w:rsidP="00542280">
      <w:pPr>
        <w:spacing w:after="0" w:line="240" w:lineRule="auto"/>
        <w:ind w:firstLine="360"/>
        <w:jc w:val="both"/>
        <w:rPr>
          <w:rFonts w:ascii="Times New Roman" w:hAnsi="Times New Roman" w:cs="Times New Roman"/>
          <w:sz w:val="28"/>
          <w:szCs w:val="28"/>
        </w:rPr>
      </w:pPr>
      <w:proofErr w:type="spellStart"/>
      <w:r w:rsidRPr="00A62910">
        <w:rPr>
          <w:rFonts w:ascii="Times New Roman" w:hAnsi="Times New Roman" w:cs="Times New Roman"/>
          <w:sz w:val="28"/>
          <w:szCs w:val="28"/>
        </w:rPr>
        <w:t>Мотивациялық</w:t>
      </w:r>
      <w:proofErr w:type="spellEnd"/>
      <w:r w:rsidRPr="00A62910">
        <w:rPr>
          <w:rFonts w:ascii="Times New Roman" w:hAnsi="Times New Roman" w:cs="Times New Roman"/>
          <w:sz w:val="28"/>
          <w:szCs w:val="28"/>
        </w:rPr>
        <w:t xml:space="preserve"> компонент</w:t>
      </w:r>
    </w:p>
    <w:p w14:paraId="4316ACA5" w14:textId="77777777" w:rsidR="002D777D" w:rsidRPr="00A62910" w:rsidRDefault="002D777D">
      <w:pPr>
        <w:numPr>
          <w:ilvl w:val="0"/>
          <w:numId w:val="86"/>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Басқа</w:t>
      </w:r>
      <w:proofErr w:type="spellEnd"/>
      <w:r w:rsidRPr="00A62910">
        <w:rPr>
          <w:rFonts w:ascii="Times New Roman" w:hAnsi="Times New Roman" w:cs="Times New Roman"/>
          <w:sz w:val="28"/>
          <w:szCs w:val="28"/>
        </w:rPr>
        <w:t xml:space="preserve"> адам </w:t>
      </w:r>
      <w:proofErr w:type="spellStart"/>
      <w:r w:rsidRPr="00A62910">
        <w:rPr>
          <w:rFonts w:ascii="Times New Roman" w:hAnsi="Times New Roman" w:cs="Times New Roman"/>
          <w:sz w:val="28"/>
          <w:szCs w:val="28"/>
        </w:rPr>
        <w:t>мұңайса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оған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көмектескім</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келеді</w:t>
      </w:r>
      <w:proofErr w:type="spellEnd"/>
      <w:r w:rsidRPr="00A62910">
        <w:rPr>
          <w:rFonts w:ascii="Times New Roman" w:hAnsi="Times New Roman" w:cs="Times New Roman"/>
          <w:sz w:val="28"/>
          <w:szCs w:val="28"/>
        </w:rPr>
        <w:t>.</w:t>
      </w:r>
    </w:p>
    <w:p w14:paraId="57E9FFD2" w14:textId="77777777" w:rsidR="002D777D" w:rsidRPr="00A62910" w:rsidRDefault="002D777D">
      <w:pPr>
        <w:numPr>
          <w:ilvl w:val="0"/>
          <w:numId w:val="86"/>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Қайғылы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немесе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күй</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тыңдағанда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кейіпкердің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көңіл</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күйін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түсінгім</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келеді</w:t>
      </w:r>
      <w:proofErr w:type="spellEnd"/>
      <w:r w:rsidRPr="00A62910">
        <w:rPr>
          <w:rFonts w:ascii="Times New Roman" w:hAnsi="Times New Roman" w:cs="Times New Roman"/>
          <w:sz w:val="28"/>
          <w:szCs w:val="28"/>
        </w:rPr>
        <w:t>.</w:t>
      </w:r>
    </w:p>
    <w:p w14:paraId="4707F8E0" w14:textId="77777777" w:rsidR="002D777D" w:rsidRPr="00A62910" w:rsidRDefault="002D777D">
      <w:pPr>
        <w:numPr>
          <w:ilvl w:val="0"/>
          <w:numId w:val="86"/>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Біреудің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көңілі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жүрсе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оған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қолдау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көрсеткім</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келеді</w:t>
      </w:r>
      <w:proofErr w:type="spellEnd"/>
      <w:r w:rsidRPr="00A62910">
        <w:rPr>
          <w:rFonts w:ascii="Times New Roman" w:hAnsi="Times New Roman" w:cs="Times New Roman"/>
          <w:sz w:val="28"/>
          <w:szCs w:val="28"/>
        </w:rPr>
        <w:t>.</w:t>
      </w:r>
    </w:p>
    <w:p w14:paraId="17E37E32" w14:textId="77777777" w:rsidR="002D777D" w:rsidRPr="00A62910" w:rsidRDefault="002D777D">
      <w:pPr>
        <w:numPr>
          <w:ilvl w:val="0"/>
          <w:numId w:val="86"/>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Музыкалық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шығармалардағы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адамдардың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сезімдері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мені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қызықтырады</w:t>
      </w:r>
      <w:proofErr w:type="spellEnd"/>
      <w:r w:rsidRPr="00A62910">
        <w:rPr>
          <w:rFonts w:ascii="Times New Roman" w:hAnsi="Times New Roman" w:cs="Times New Roman"/>
          <w:sz w:val="28"/>
          <w:szCs w:val="28"/>
        </w:rPr>
        <w:t>.</w:t>
      </w:r>
    </w:p>
    <w:p w14:paraId="0D6D0F52" w14:textId="77777777" w:rsidR="002D777D" w:rsidRPr="00A62910" w:rsidRDefault="002D777D" w:rsidP="00542280">
      <w:pPr>
        <w:spacing w:after="0" w:line="240" w:lineRule="auto"/>
        <w:ind w:firstLine="360"/>
        <w:jc w:val="both"/>
        <w:rPr>
          <w:rFonts w:ascii="Times New Roman" w:hAnsi="Times New Roman" w:cs="Times New Roman"/>
          <w:sz w:val="28"/>
          <w:szCs w:val="28"/>
        </w:rPr>
      </w:pPr>
      <w:proofErr w:type="spellStart"/>
      <w:r w:rsidRPr="00A62910">
        <w:rPr>
          <w:rFonts w:ascii="Times New Roman" w:hAnsi="Times New Roman" w:cs="Times New Roman"/>
          <w:sz w:val="28"/>
          <w:szCs w:val="28"/>
        </w:rPr>
        <w:t>Танымдық</w:t>
      </w:r>
      <w:proofErr w:type="spellEnd"/>
      <w:r w:rsidRPr="00A62910">
        <w:rPr>
          <w:rFonts w:ascii="Times New Roman" w:hAnsi="Times New Roman" w:cs="Times New Roman"/>
          <w:sz w:val="28"/>
          <w:szCs w:val="28"/>
        </w:rPr>
        <w:t xml:space="preserve"> компонент</w:t>
      </w:r>
    </w:p>
    <w:p w14:paraId="2BF17762" w14:textId="77777777" w:rsidR="002D777D" w:rsidRPr="00A62910" w:rsidRDefault="002D777D">
      <w:pPr>
        <w:numPr>
          <w:ilvl w:val="0"/>
          <w:numId w:val="87"/>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Адамның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көңіл</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күйіне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қарап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оның</w:t>
      </w:r>
      <w:proofErr w:type="spellEnd"/>
      <w:r w:rsidRPr="00A62910">
        <w:rPr>
          <w:rFonts w:ascii="Times New Roman" w:hAnsi="Times New Roman" w:cs="Times New Roman"/>
          <w:sz w:val="28"/>
          <w:szCs w:val="28"/>
        </w:rPr>
        <w:t xml:space="preserve"> не </w:t>
      </w:r>
      <w:proofErr w:type="spellStart"/>
      <w:r w:rsidRPr="00A62910">
        <w:rPr>
          <w:rFonts w:ascii="Times New Roman" w:hAnsi="Times New Roman" w:cs="Times New Roman"/>
          <w:sz w:val="28"/>
          <w:szCs w:val="28"/>
        </w:rPr>
        <w:t>сезіп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тұрғанын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түсіне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аламын</w:t>
      </w:r>
      <w:proofErr w:type="spellEnd"/>
      <w:r w:rsidRPr="00A62910">
        <w:rPr>
          <w:rFonts w:ascii="Times New Roman" w:hAnsi="Times New Roman" w:cs="Times New Roman"/>
          <w:sz w:val="28"/>
          <w:szCs w:val="28"/>
        </w:rPr>
        <w:t>.</w:t>
      </w:r>
    </w:p>
    <w:p w14:paraId="697DC616" w14:textId="77777777" w:rsidR="002D777D" w:rsidRPr="00A62910" w:rsidRDefault="002D777D">
      <w:pPr>
        <w:numPr>
          <w:ilvl w:val="0"/>
          <w:numId w:val="87"/>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Ән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немесе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күйдің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мұңды</w:t>
      </w:r>
      <w:proofErr w:type="spellEnd"/>
      <w:r w:rsidRPr="00A62910">
        <w:rPr>
          <w:rFonts w:ascii="Times New Roman" w:hAnsi="Times New Roman" w:cs="Times New Roman"/>
          <w:sz w:val="28"/>
          <w:szCs w:val="28"/>
        </w:rPr>
        <w:t xml:space="preserve"> не </w:t>
      </w:r>
      <w:proofErr w:type="spellStart"/>
      <w:r w:rsidRPr="00A62910">
        <w:rPr>
          <w:rFonts w:ascii="Times New Roman" w:hAnsi="Times New Roman" w:cs="Times New Roman"/>
          <w:sz w:val="28"/>
          <w:szCs w:val="28"/>
        </w:rPr>
        <w:t>көңілді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екенін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ажырата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аламын</w:t>
      </w:r>
      <w:proofErr w:type="spellEnd"/>
      <w:r w:rsidRPr="00A62910">
        <w:rPr>
          <w:rFonts w:ascii="Times New Roman" w:hAnsi="Times New Roman" w:cs="Times New Roman"/>
          <w:sz w:val="28"/>
          <w:szCs w:val="28"/>
        </w:rPr>
        <w:t>.</w:t>
      </w:r>
    </w:p>
    <w:p w14:paraId="192531E1" w14:textId="77777777" w:rsidR="002D777D" w:rsidRPr="00A62910" w:rsidRDefault="002D777D">
      <w:pPr>
        <w:numPr>
          <w:ilvl w:val="0"/>
          <w:numId w:val="87"/>
        </w:numPr>
        <w:spacing w:after="0" w:line="240" w:lineRule="auto"/>
        <w:jc w:val="both"/>
        <w:rPr>
          <w:rFonts w:ascii="Times New Roman" w:hAnsi="Times New Roman" w:cs="Times New Roman"/>
          <w:sz w:val="28"/>
          <w:szCs w:val="28"/>
        </w:rPr>
      </w:pPr>
      <w:r w:rsidRPr="00A62910">
        <w:rPr>
          <w:rFonts w:ascii="Times New Roman" w:hAnsi="Times New Roman" w:cs="Times New Roman"/>
          <w:sz w:val="28"/>
          <w:szCs w:val="28"/>
        </w:rPr>
        <w:t xml:space="preserve">Егер </w:t>
      </w:r>
      <w:proofErr w:type="spellStart"/>
      <w:r w:rsidRPr="00A62910">
        <w:rPr>
          <w:rFonts w:ascii="Times New Roman" w:hAnsi="Times New Roman" w:cs="Times New Roman"/>
          <w:sz w:val="28"/>
          <w:szCs w:val="28"/>
        </w:rPr>
        <w:t>досым</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ренжіп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тұрса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себебін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түсінуге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тырысамын</w:t>
      </w:r>
      <w:proofErr w:type="spellEnd"/>
      <w:r w:rsidRPr="00A62910">
        <w:rPr>
          <w:rFonts w:ascii="Times New Roman" w:hAnsi="Times New Roman" w:cs="Times New Roman"/>
          <w:sz w:val="28"/>
          <w:szCs w:val="28"/>
        </w:rPr>
        <w:t>.</w:t>
      </w:r>
    </w:p>
    <w:p w14:paraId="42F75031" w14:textId="77777777" w:rsidR="002D777D" w:rsidRPr="00A62910" w:rsidRDefault="002D777D">
      <w:pPr>
        <w:numPr>
          <w:ilvl w:val="0"/>
          <w:numId w:val="87"/>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Басқа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адамның</w:t>
      </w:r>
      <w:proofErr w:type="spellEnd"/>
      <w:r w:rsidRPr="00A62910">
        <w:rPr>
          <w:rFonts w:ascii="Times New Roman" w:hAnsi="Times New Roman" w:cs="Times New Roman"/>
          <w:sz w:val="28"/>
          <w:szCs w:val="28"/>
        </w:rPr>
        <w:t xml:space="preserve"> не </w:t>
      </w:r>
      <w:proofErr w:type="spellStart"/>
      <w:r w:rsidRPr="00A62910">
        <w:rPr>
          <w:rFonts w:ascii="Times New Roman" w:hAnsi="Times New Roman" w:cs="Times New Roman"/>
          <w:sz w:val="28"/>
          <w:szCs w:val="28"/>
        </w:rPr>
        <w:t>үшін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қиналып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тұрғанын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түсіне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аламын</w:t>
      </w:r>
      <w:proofErr w:type="spellEnd"/>
      <w:r w:rsidRPr="00A62910">
        <w:rPr>
          <w:rFonts w:ascii="Times New Roman" w:hAnsi="Times New Roman" w:cs="Times New Roman"/>
          <w:sz w:val="28"/>
          <w:szCs w:val="28"/>
        </w:rPr>
        <w:t>.</w:t>
      </w:r>
    </w:p>
    <w:p w14:paraId="24CC3E45" w14:textId="77777777" w:rsidR="002D777D" w:rsidRPr="00A62910" w:rsidRDefault="002D777D" w:rsidP="00542280">
      <w:pPr>
        <w:spacing w:after="0" w:line="240" w:lineRule="auto"/>
        <w:ind w:firstLine="360"/>
        <w:jc w:val="both"/>
        <w:rPr>
          <w:rFonts w:ascii="Times New Roman" w:hAnsi="Times New Roman" w:cs="Times New Roman"/>
          <w:sz w:val="28"/>
          <w:szCs w:val="28"/>
        </w:rPr>
      </w:pPr>
      <w:proofErr w:type="spellStart"/>
      <w:r w:rsidRPr="00A62910">
        <w:rPr>
          <w:rFonts w:ascii="Times New Roman" w:hAnsi="Times New Roman" w:cs="Times New Roman"/>
          <w:sz w:val="28"/>
          <w:szCs w:val="28"/>
        </w:rPr>
        <w:t>Эмоциялық</w:t>
      </w:r>
      <w:proofErr w:type="spellEnd"/>
      <w:r w:rsidRPr="00A62910">
        <w:rPr>
          <w:rFonts w:ascii="Times New Roman" w:hAnsi="Times New Roman" w:cs="Times New Roman"/>
          <w:sz w:val="28"/>
          <w:szCs w:val="28"/>
        </w:rPr>
        <w:t xml:space="preserve"> компонент</w:t>
      </w:r>
    </w:p>
    <w:p w14:paraId="4A7DA812" w14:textId="77777777" w:rsidR="002D777D" w:rsidRPr="00A62910" w:rsidRDefault="002D777D">
      <w:pPr>
        <w:numPr>
          <w:ilvl w:val="0"/>
          <w:numId w:val="88"/>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Біреу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жыласа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менің</w:t>
      </w:r>
      <w:proofErr w:type="spellEnd"/>
      <w:r w:rsidRPr="00A62910">
        <w:rPr>
          <w:rFonts w:ascii="Times New Roman" w:hAnsi="Times New Roman" w:cs="Times New Roman"/>
          <w:sz w:val="28"/>
          <w:szCs w:val="28"/>
        </w:rPr>
        <w:t xml:space="preserve"> де </w:t>
      </w:r>
      <w:proofErr w:type="spellStart"/>
      <w:r w:rsidRPr="00A62910">
        <w:rPr>
          <w:rFonts w:ascii="Times New Roman" w:hAnsi="Times New Roman" w:cs="Times New Roman"/>
          <w:sz w:val="28"/>
          <w:szCs w:val="28"/>
        </w:rPr>
        <w:t>көңіл</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күйім</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өзгереді</w:t>
      </w:r>
      <w:proofErr w:type="spellEnd"/>
      <w:r w:rsidRPr="00A62910">
        <w:rPr>
          <w:rFonts w:ascii="Times New Roman" w:hAnsi="Times New Roman" w:cs="Times New Roman"/>
          <w:sz w:val="28"/>
          <w:szCs w:val="28"/>
        </w:rPr>
        <w:t>.</w:t>
      </w:r>
    </w:p>
    <w:p w14:paraId="51A58D8F" w14:textId="77777777" w:rsidR="002D777D" w:rsidRPr="00A62910" w:rsidRDefault="002D777D">
      <w:pPr>
        <w:numPr>
          <w:ilvl w:val="0"/>
          <w:numId w:val="88"/>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Қайғылы</w:t>
      </w:r>
      <w:proofErr w:type="spellEnd"/>
      <w:r w:rsidRPr="00A62910">
        <w:rPr>
          <w:rFonts w:ascii="Times New Roman" w:hAnsi="Times New Roman" w:cs="Times New Roman"/>
          <w:sz w:val="28"/>
          <w:szCs w:val="28"/>
        </w:rPr>
        <w:t xml:space="preserve"> музыка </w:t>
      </w:r>
      <w:proofErr w:type="spellStart"/>
      <w:r w:rsidRPr="00A62910">
        <w:rPr>
          <w:rFonts w:ascii="Times New Roman" w:hAnsi="Times New Roman" w:cs="Times New Roman"/>
          <w:sz w:val="28"/>
          <w:szCs w:val="28"/>
        </w:rPr>
        <w:t>тыңдағанда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мұңаямын</w:t>
      </w:r>
      <w:proofErr w:type="spellEnd"/>
      <w:r w:rsidRPr="00A62910">
        <w:rPr>
          <w:rFonts w:ascii="Times New Roman" w:hAnsi="Times New Roman" w:cs="Times New Roman"/>
          <w:sz w:val="28"/>
          <w:szCs w:val="28"/>
        </w:rPr>
        <w:t>.</w:t>
      </w:r>
    </w:p>
    <w:p w14:paraId="57348AAD" w14:textId="77777777" w:rsidR="002D777D" w:rsidRPr="00A62910" w:rsidRDefault="002D777D">
      <w:pPr>
        <w:numPr>
          <w:ilvl w:val="0"/>
          <w:numId w:val="88"/>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Басқа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адамның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қуанышын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көргенде</w:t>
      </w:r>
      <w:proofErr w:type="spellEnd"/>
      <w:r w:rsidRPr="00A62910">
        <w:rPr>
          <w:rFonts w:ascii="Times New Roman" w:hAnsi="Times New Roman" w:cs="Times New Roman"/>
          <w:sz w:val="28"/>
          <w:szCs w:val="28"/>
        </w:rPr>
        <w:t xml:space="preserve"> мен де </w:t>
      </w:r>
      <w:proofErr w:type="spellStart"/>
      <w:r w:rsidRPr="00A62910">
        <w:rPr>
          <w:rFonts w:ascii="Times New Roman" w:hAnsi="Times New Roman" w:cs="Times New Roman"/>
          <w:sz w:val="28"/>
          <w:szCs w:val="28"/>
        </w:rPr>
        <w:t>қуанамын</w:t>
      </w:r>
      <w:proofErr w:type="spellEnd"/>
      <w:r w:rsidRPr="00A62910">
        <w:rPr>
          <w:rFonts w:ascii="Times New Roman" w:hAnsi="Times New Roman" w:cs="Times New Roman"/>
          <w:sz w:val="28"/>
          <w:szCs w:val="28"/>
        </w:rPr>
        <w:t>.</w:t>
      </w:r>
    </w:p>
    <w:p w14:paraId="15B905FD" w14:textId="77777777" w:rsidR="002D777D" w:rsidRPr="00A62910" w:rsidRDefault="002D777D">
      <w:pPr>
        <w:numPr>
          <w:ilvl w:val="0"/>
          <w:numId w:val="88"/>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Музыкалық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шығармалар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менің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көңіл</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күйіме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әсер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етеді</w:t>
      </w:r>
      <w:proofErr w:type="spellEnd"/>
      <w:r w:rsidRPr="00A62910">
        <w:rPr>
          <w:rFonts w:ascii="Times New Roman" w:hAnsi="Times New Roman" w:cs="Times New Roman"/>
          <w:sz w:val="28"/>
          <w:szCs w:val="28"/>
        </w:rPr>
        <w:t>.</w:t>
      </w:r>
    </w:p>
    <w:p w14:paraId="7627670A" w14:textId="77777777" w:rsidR="002D777D" w:rsidRPr="00A62910" w:rsidRDefault="002D777D" w:rsidP="00542280">
      <w:pPr>
        <w:spacing w:after="0" w:line="240" w:lineRule="auto"/>
        <w:ind w:firstLine="360"/>
        <w:jc w:val="both"/>
        <w:rPr>
          <w:rFonts w:ascii="Times New Roman" w:hAnsi="Times New Roman" w:cs="Times New Roman"/>
          <w:sz w:val="28"/>
          <w:szCs w:val="28"/>
        </w:rPr>
      </w:pPr>
      <w:proofErr w:type="spellStart"/>
      <w:r w:rsidRPr="00A62910">
        <w:rPr>
          <w:rFonts w:ascii="Times New Roman" w:hAnsi="Times New Roman" w:cs="Times New Roman"/>
          <w:sz w:val="28"/>
          <w:szCs w:val="28"/>
        </w:rPr>
        <w:t>Іс-әрекеттік</w:t>
      </w:r>
      <w:proofErr w:type="spellEnd"/>
      <w:r w:rsidRPr="00A62910">
        <w:rPr>
          <w:rFonts w:ascii="Times New Roman" w:hAnsi="Times New Roman" w:cs="Times New Roman"/>
          <w:sz w:val="28"/>
          <w:szCs w:val="28"/>
        </w:rPr>
        <w:t xml:space="preserve"> компонент</w:t>
      </w:r>
    </w:p>
    <w:p w14:paraId="60A8EA4F" w14:textId="77777777" w:rsidR="002D777D" w:rsidRPr="00A62910" w:rsidRDefault="002D777D">
      <w:pPr>
        <w:numPr>
          <w:ilvl w:val="0"/>
          <w:numId w:val="89"/>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Қиналып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тұрған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адамға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көмектесуге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тырысамын</w:t>
      </w:r>
      <w:proofErr w:type="spellEnd"/>
      <w:r w:rsidRPr="00A62910">
        <w:rPr>
          <w:rFonts w:ascii="Times New Roman" w:hAnsi="Times New Roman" w:cs="Times New Roman"/>
          <w:sz w:val="28"/>
          <w:szCs w:val="28"/>
        </w:rPr>
        <w:t>.</w:t>
      </w:r>
    </w:p>
    <w:p w14:paraId="4B31C652" w14:textId="77777777" w:rsidR="002D777D" w:rsidRPr="00A62910" w:rsidRDefault="002D777D">
      <w:pPr>
        <w:numPr>
          <w:ilvl w:val="0"/>
          <w:numId w:val="89"/>
        </w:numPr>
        <w:spacing w:after="0" w:line="240" w:lineRule="auto"/>
        <w:jc w:val="both"/>
        <w:rPr>
          <w:rFonts w:ascii="Times New Roman" w:hAnsi="Times New Roman" w:cs="Times New Roman"/>
          <w:sz w:val="28"/>
          <w:szCs w:val="28"/>
        </w:rPr>
      </w:pPr>
      <w:r w:rsidRPr="00A62910">
        <w:rPr>
          <w:rFonts w:ascii="Times New Roman" w:hAnsi="Times New Roman" w:cs="Times New Roman"/>
          <w:sz w:val="28"/>
          <w:szCs w:val="28"/>
        </w:rPr>
        <w:t xml:space="preserve">Досым </w:t>
      </w:r>
      <w:proofErr w:type="spellStart"/>
      <w:r w:rsidRPr="00A62910">
        <w:rPr>
          <w:rFonts w:ascii="Times New Roman" w:hAnsi="Times New Roman" w:cs="Times New Roman"/>
          <w:sz w:val="28"/>
          <w:szCs w:val="28"/>
        </w:rPr>
        <w:t>мұңайып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отырса</w:t>
      </w:r>
      <w:proofErr w:type="spellEnd"/>
      <w:r w:rsidRPr="00A62910">
        <w:rPr>
          <w:rFonts w:ascii="Times New Roman" w:hAnsi="Times New Roman" w:cs="Times New Roman"/>
          <w:sz w:val="28"/>
          <w:szCs w:val="28"/>
        </w:rPr>
        <w:t xml:space="preserve">, оны </w:t>
      </w:r>
      <w:proofErr w:type="spellStart"/>
      <w:r w:rsidRPr="00A62910">
        <w:rPr>
          <w:rFonts w:ascii="Times New Roman" w:hAnsi="Times New Roman" w:cs="Times New Roman"/>
          <w:sz w:val="28"/>
          <w:szCs w:val="28"/>
        </w:rPr>
        <w:t>жұбатамын</w:t>
      </w:r>
      <w:proofErr w:type="spellEnd"/>
      <w:r w:rsidRPr="00A62910">
        <w:rPr>
          <w:rFonts w:ascii="Times New Roman" w:hAnsi="Times New Roman" w:cs="Times New Roman"/>
          <w:sz w:val="28"/>
          <w:szCs w:val="28"/>
        </w:rPr>
        <w:t>.</w:t>
      </w:r>
    </w:p>
    <w:p w14:paraId="4F9207A9" w14:textId="77777777" w:rsidR="002D777D" w:rsidRPr="00A62910" w:rsidRDefault="002D777D">
      <w:pPr>
        <w:numPr>
          <w:ilvl w:val="0"/>
          <w:numId w:val="89"/>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Топтық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жұмыста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жолдастарыма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көмектесемін</w:t>
      </w:r>
      <w:proofErr w:type="spellEnd"/>
      <w:r w:rsidRPr="00A62910">
        <w:rPr>
          <w:rFonts w:ascii="Times New Roman" w:hAnsi="Times New Roman" w:cs="Times New Roman"/>
          <w:sz w:val="28"/>
          <w:szCs w:val="28"/>
        </w:rPr>
        <w:t>.</w:t>
      </w:r>
    </w:p>
    <w:p w14:paraId="303CD05D" w14:textId="77777777" w:rsidR="002D777D" w:rsidRPr="00A62910" w:rsidRDefault="002D777D">
      <w:pPr>
        <w:numPr>
          <w:ilvl w:val="0"/>
          <w:numId w:val="89"/>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Біреу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өзін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жалғыз</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сезінсе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онымен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сөйлесуге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тырысамын</w:t>
      </w:r>
      <w:proofErr w:type="spellEnd"/>
      <w:r w:rsidRPr="00A62910">
        <w:rPr>
          <w:rFonts w:ascii="Times New Roman" w:hAnsi="Times New Roman" w:cs="Times New Roman"/>
          <w:sz w:val="28"/>
          <w:szCs w:val="28"/>
        </w:rPr>
        <w:t>.</w:t>
      </w:r>
    </w:p>
    <w:p w14:paraId="28123DD4" w14:textId="3732B0DB" w:rsidR="002D777D" w:rsidRPr="00A62910" w:rsidRDefault="002D777D" w:rsidP="00542280">
      <w:pPr>
        <w:spacing w:after="0" w:line="240" w:lineRule="auto"/>
        <w:ind w:firstLine="360"/>
        <w:jc w:val="both"/>
        <w:rPr>
          <w:rFonts w:ascii="Times New Roman" w:hAnsi="Times New Roman" w:cs="Times New Roman"/>
          <w:sz w:val="28"/>
          <w:szCs w:val="28"/>
          <w:lang w:val="kk-KZ"/>
        </w:rPr>
      </w:pPr>
      <w:proofErr w:type="spellStart"/>
      <w:r w:rsidRPr="00A62910">
        <w:rPr>
          <w:rFonts w:ascii="Times New Roman" w:hAnsi="Times New Roman" w:cs="Times New Roman"/>
          <w:sz w:val="28"/>
          <w:szCs w:val="28"/>
        </w:rPr>
        <w:t>Оқушылар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жауаптарды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Лайкерт</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шкаласы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бойынша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белгіледі</w:t>
      </w:r>
      <w:proofErr w:type="spellEnd"/>
      <w:r w:rsidRPr="00A62910">
        <w:rPr>
          <w:rFonts w:ascii="Times New Roman" w:hAnsi="Times New Roman" w:cs="Times New Roman"/>
          <w:sz w:val="28"/>
          <w:szCs w:val="28"/>
        </w:rPr>
        <w:t>:</w:t>
      </w:r>
      <w:r w:rsidR="00B33C47" w:rsidRPr="00A62910">
        <w:rPr>
          <w:rFonts w:ascii="Times New Roman" w:hAnsi="Times New Roman" w:cs="Times New Roman"/>
          <w:sz w:val="28"/>
          <w:szCs w:val="28"/>
          <w:lang w:val="kk-KZ"/>
        </w:rPr>
        <w:t xml:space="preserve"> </w:t>
      </w:r>
    </w:p>
    <w:p w14:paraId="06ACD64D" w14:textId="32AF2BF7" w:rsidR="00571E8B" w:rsidRPr="00A62910" w:rsidRDefault="00571E8B" w:rsidP="00542280">
      <w:pPr>
        <w:spacing w:after="0" w:line="240" w:lineRule="auto"/>
        <w:ind w:firstLine="360"/>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lastRenderedPageBreak/>
        <w:t>Эмпатия құндылығының қалыптасу деңгейін бағалау барысында барлық жауаптар бойынша жалпы балл есептелді</w:t>
      </w:r>
      <w:r w:rsidR="004A30C3" w:rsidRPr="00A62910">
        <w:rPr>
          <w:rFonts w:ascii="Times New Roman" w:hAnsi="Times New Roman" w:cs="Times New Roman"/>
          <w:sz w:val="28"/>
          <w:szCs w:val="28"/>
          <w:lang w:val="kk-KZ"/>
        </w:rPr>
        <w:t xml:space="preserve"> (Қосымша Ә)</w:t>
      </w:r>
      <w:r w:rsidRPr="00A62910">
        <w:rPr>
          <w:rFonts w:ascii="Times New Roman" w:hAnsi="Times New Roman" w:cs="Times New Roman"/>
          <w:sz w:val="28"/>
          <w:szCs w:val="28"/>
          <w:lang w:val="kk-KZ"/>
        </w:rPr>
        <w:t>. Жалпы нәтиже төмендегі деңгейлер бойынша анықталды:</w:t>
      </w:r>
    </w:p>
    <w:p w14:paraId="2FA5FBE6" w14:textId="7A5CBAE5" w:rsidR="00571E8B" w:rsidRPr="00A62910" w:rsidRDefault="00571E8B" w:rsidP="0038511C">
      <w:pPr>
        <w:pStyle w:val="a5"/>
        <w:numPr>
          <w:ilvl w:val="0"/>
          <w:numId w:val="64"/>
        </w:numPr>
        <w:spacing w:after="0" w:line="240" w:lineRule="auto"/>
        <w:ind w:left="0" w:firstLine="567"/>
        <w:rPr>
          <w:rFonts w:ascii="Times New Roman" w:hAnsi="Times New Roman" w:cs="Times New Roman"/>
          <w:sz w:val="28"/>
          <w:szCs w:val="28"/>
          <w:lang w:val="kk-KZ"/>
        </w:rPr>
      </w:pPr>
      <w:r w:rsidRPr="00A62910">
        <w:rPr>
          <w:rFonts w:ascii="Times New Roman" w:hAnsi="Times New Roman" w:cs="Times New Roman"/>
          <w:sz w:val="28"/>
          <w:szCs w:val="28"/>
          <w:lang w:val="kk-KZ"/>
        </w:rPr>
        <w:t>65–80 балл – өте жоғары деңгей;</w:t>
      </w:r>
      <w:r w:rsidRPr="00A62910">
        <w:rPr>
          <w:rFonts w:ascii="Times New Roman" w:hAnsi="Times New Roman" w:cs="Times New Roman"/>
          <w:sz w:val="28"/>
          <w:szCs w:val="28"/>
          <w:lang w:val="kk-KZ"/>
        </w:rPr>
        <w:br/>
      </w:r>
      <w:r w:rsidR="0038511C" w:rsidRPr="00A62910">
        <w:rPr>
          <w:rFonts w:ascii="Times New Roman" w:hAnsi="Times New Roman" w:cs="Times New Roman"/>
          <w:sz w:val="28"/>
          <w:szCs w:val="28"/>
          <w:lang w:val="kk-KZ"/>
        </w:rPr>
        <w:t xml:space="preserve">        - </w:t>
      </w:r>
      <w:r w:rsidRPr="00A62910">
        <w:rPr>
          <w:rFonts w:ascii="Times New Roman" w:hAnsi="Times New Roman" w:cs="Times New Roman"/>
          <w:sz w:val="28"/>
          <w:szCs w:val="28"/>
          <w:lang w:val="kk-KZ"/>
        </w:rPr>
        <w:t>49–64 балл – жоғары деңгей;</w:t>
      </w:r>
      <w:r w:rsidRPr="00A62910">
        <w:rPr>
          <w:rFonts w:ascii="Times New Roman" w:hAnsi="Times New Roman" w:cs="Times New Roman"/>
          <w:sz w:val="28"/>
          <w:szCs w:val="28"/>
          <w:lang w:val="kk-KZ"/>
        </w:rPr>
        <w:br/>
        <w:t xml:space="preserve"> </w:t>
      </w:r>
      <w:r w:rsidR="0038511C" w:rsidRPr="00A62910">
        <w:rPr>
          <w:rFonts w:ascii="Times New Roman" w:hAnsi="Times New Roman" w:cs="Times New Roman"/>
          <w:sz w:val="28"/>
          <w:szCs w:val="28"/>
          <w:lang w:val="kk-KZ"/>
        </w:rPr>
        <w:t xml:space="preserve">       - </w:t>
      </w:r>
      <w:r w:rsidRPr="00A62910">
        <w:rPr>
          <w:rFonts w:ascii="Times New Roman" w:hAnsi="Times New Roman" w:cs="Times New Roman"/>
          <w:sz w:val="28"/>
          <w:szCs w:val="28"/>
          <w:lang w:val="kk-KZ"/>
        </w:rPr>
        <w:t>33–48 балл – орта деңгей;</w:t>
      </w:r>
      <w:r w:rsidRPr="00A62910">
        <w:rPr>
          <w:rFonts w:ascii="Times New Roman" w:hAnsi="Times New Roman" w:cs="Times New Roman"/>
          <w:sz w:val="28"/>
          <w:szCs w:val="28"/>
          <w:lang w:val="kk-KZ"/>
        </w:rPr>
        <w:br/>
      </w:r>
      <w:r w:rsidR="0038511C" w:rsidRPr="00A62910">
        <w:rPr>
          <w:rFonts w:ascii="Times New Roman" w:hAnsi="Times New Roman" w:cs="Times New Roman"/>
          <w:sz w:val="28"/>
          <w:szCs w:val="28"/>
          <w:lang w:val="kk-KZ"/>
        </w:rPr>
        <w:t xml:space="preserve">        - </w:t>
      </w:r>
      <w:r w:rsidRPr="00A62910">
        <w:rPr>
          <w:rFonts w:ascii="Times New Roman" w:hAnsi="Times New Roman" w:cs="Times New Roman"/>
          <w:sz w:val="28"/>
          <w:szCs w:val="28"/>
          <w:lang w:val="kk-KZ"/>
        </w:rPr>
        <w:t>17–32 балл – төмен деңгей;</w:t>
      </w:r>
      <w:r w:rsidRPr="00A62910">
        <w:rPr>
          <w:rFonts w:ascii="Times New Roman" w:hAnsi="Times New Roman" w:cs="Times New Roman"/>
          <w:sz w:val="28"/>
          <w:szCs w:val="28"/>
          <w:lang w:val="kk-KZ"/>
        </w:rPr>
        <w:br/>
        <w:t>16 балл және одан төмен – өте төмен деңгей.</w:t>
      </w:r>
    </w:p>
    <w:p w14:paraId="3035EE37" w14:textId="5E12CDF5" w:rsidR="009D5D13" w:rsidRPr="00A62910" w:rsidRDefault="00571E8B" w:rsidP="00542280">
      <w:pPr>
        <w:spacing w:after="0" w:line="240" w:lineRule="auto"/>
        <w:ind w:firstLine="360"/>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Жоғары деңгейдегі оқушылар басқа адамның эмоциялық жағдайын түсінуге бейім, эмоциялық үн қоса алады және эмпатиялық мінез-құлықты тұрақты көрсетеді. Орта деңгейде эмоциялық жауап беру байқалғанымен, оның тұрақтылығы жеткіліксіз болады. Төмен деңгейдегі оқушылар басқа адамның сезімін түсінуде және эмоциялық қолдау көрсетуде қиындық көреді.</w:t>
      </w:r>
    </w:p>
    <w:p w14:paraId="50F340CB" w14:textId="288A64C0" w:rsidR="009D5D13" w:rsidRPr="00D922BE" w:rsidRDefault="009D5D13"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Зерттеуде жанашырлық құндылығының қалыптасу деңгейін анықтау мақсатында Т.П. Авдулованың модификацияланған «Жақсылық пен жамандық» әдістемесі, жартылай құрылымдалған сұхбат, ауызша сауалнама және музыкалық әңгімелесу әдістері қолданылды</w:t>
      </w:r>
      <w:r w:rsidR="00AD0F17" w:rsidRPr="00A62910">
        <w:rPr>
          <w:rFonts w:ascii="Times New Roman" w:hAnsi="Times New Roman" w:cs="Times New Roman"/>
          <w:sz w:val="28"/>
          <w:szCs w:val="28"/>
          <w:lang w:val="kk-KZ"/>
        </w:rPr>
        <w:t xml:space="preserve"> [</w:t>
      </w:r>
      <w:r w:rsidR="00850DDA" w:rsidRPr="00A62910">
        <w:rPr>
          <w:rFonts w:ascii="Times New Roman" w:hAnsi="Times New Roman" w:cs="Times New Roman"/>
          <w:sz w:val="28"/>
          <w:szCs w:val="28"/>
          <w:lang w:val="kk-KZ"/>
        </w:rPr>
        <w:t>18</w:t>
      </w:r>
      <w:r w:rsidR="00E935DB">
        <w:rPr>
          <w:rFonts w:ascii="Times New Roman" w:hAnsi="Times New Roman" w:cs="Times New Roman"/>
          <w:sz w:val="28"/>
          <w:szCs w:val="28"/>
          <w:lang w:val="kk-KZ"/>
        </w:rPr>
        <w:t>1</w:t>
      </w:r>
      <w:r w:rsidR="0038511C" w:rsidRPr="00A62910">
        <w:rPr>
          <w:rFonts w:ascii="Times New Roman" w:hAnsi="Times New Roman" w:cs="Times New Roman"/>
          <w:sz w:val="28"/>
          <w:szCs w:val="28"/>
          <w:lang w:val="kk-KZ"/>
        </w:rPr>
        <w:t>, б. ..</w:t>
      </w:r>
      <w:r w:rsidR="00AD0F17" w:rsidRPr="00A62910">
        <w:rPr>
          <w:rFonts w:ascii="Times New Roman" w:hAnsi="Times New Roman" w:cs="Times New Roman"/>
          <w:sz w:val="28"/>
          <w:szCs w:val="28"/>
          <w:lang w:val="kk-KZ"/>
        </w:rPr>
        <w:t>]</w:t>
      </w:r>
      <w:r w:rsidRPr="00A62910">
        <w:rPr>
          <w:rFonts w:ascii="Times New Roman" w:hAnsi="Times New Roman" w:cs="Times New Roman"/>
          <w:sz w:val="28"/>
          <w:szCs w:val="28"/>
          <w:lang w:val="kk-KZ"/>
        </w:rPr>
        <w:t>. Ата</w:t>
      </w:r>
      <w:r w:rsidRPr="00F61B4B">
        <w:rPr>
          <w:rFonts w:ascii="Times New Roman" w:hAnsi="Times New Roman" w:cs="Times New Roman"/>
          <w:sz w:val="28"/>
          <w:szCs w:val="28"/>
          <w:lang w:val="kk-KZ"/>
        </w:rPr>
        <w:t>лған әдістемелер нашар көретін 3–</w:t>
      </w:r>
      <w:r w:rsidRPr="00D922BE">
        <w:rPr>
          <w:rFonts w:ascii="Times New Roman" w:hAnsi="Times New Roman" w:cs="Times New Roman"/>
          <w:sz w:val="28"/>
          <w:szCs w:val="28"/>
          <w:lang w:val="kk-KZ"/>
        </w:rPr>
        <w:t>4 сынып оқушыларының моральдық ситуацияларды түсінуін, басқа адамға эмоциялық қатынасын, көмек көрсетуге дайындығын және жанашырлыққа қатысты ішкі уәждерін кешенді түрде анықтауға мүмкіндік береді.</w:t>
      </w:r>
    </w:p>
    <w:p w14:paraId="4E1F7D17" w14:textId="5633FC34" w:rsidR="009D5D13" w:rsidRPr="00A62910" w:rsidRDefault="009D5D13" w:rsidP="00542280">
      <w:pPr>
        <w:spacing w:after="0" w:line="240" w:lineRule="auto"/>
        <w:ind w:firstLine="567"/>
        <w:jc w:val="both"/>
        <w:rPr>
          <w:rFonts w:ascii="Times New Roman" w:hAnsi="Times New Roman" w:cs="Times New Roman"/>
          <w:sz w:val="28"/>
          <w:szCs w:val="28"/>
          <w:lang w:val="kk-KZ"/>
        </w:rPr>
      </w:pPr>
      <w:r w:rsidRPr="00D922BE">
        <w:rPr>
          <w:rFonts w:ascii="Times New Roman" w:hAnsi="Times New Roman" w:cs="Times New Roman"/>
          <w:sz w:val="28"/>
          <w:szCs w:val="28"/>
          <w:lang w:val="kk-KZ"/>
        </w:rPr>
        <w:t>1. Мотивациялық компонент</w:t>
      </w:r>
      <w:r w:rsidR="009854D4">
        <w:rPr>
          <w:rFonts w:ascii="Times New Roman" w:hAnsi="Times New Roman" w:cs="Times New Roman"/>
          <w:sz w:val="28"/>
          <w:szCs w:val="28"/>
          <w:lang w:val="kk-KZ"/>
        </w:rPr>
        <w:t xml:space="preserve">. </w:t>
      </w:r>
      <w:r w:rsidRPr="00D922BE">
        <w:rPr>
          <w:rFonts w:ascii="Times New Roman" w:hAnsi="Times New Roman" w:cs="Times New Roman"/>
          <w:sz w:val="28"/>
          <w:szCs w:val="28"/>
          <w:lang w:val="kk-KZ"/>
        </w:rPr>
        <w:t xml:space="preserve">Мақсаты – оқушының жанашырлық көрсетуге деген ішкі ұмтылысын, адамгершілік әрекетке қызығушылығын және халық музыкасының тәрбиелік </w:t>
      </w:r>
      <w:r w:rsidRPr="00A62910">
        <w:rPr>
          <w:rFonts w:ascii="Times New Roman" w:hAnsi="Times New Roman" w:cs="Times New Roman"/>
          <w:sz w:val="28"/>
          <w:szCs w:val="28"/>
          <w:lang w:val="kk-KZ"/>
        </w:rPr>
        <w:t>мазмұнына қатынасын анықтау.</w:t>
      </w:r>
    </w:p>
    <w:p w14:paraId="10E596E9" w14:textId="5713C6D7" w:rsidR="00A44A2C" w:rsidRPr="00233982" w:rsidRDefault="009D5D13"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Осы компонентті анықтауда жартыл</w:t>
      </w:r>
      <w:r w:rsidRPr="00233982">
        <w:rPr>
          <w:rFonts w:ascii="Times New Roman" w:hAnsi="Times New Roman" w:cs="Times New Roman"/>
          <w:sz w:val="28"/>
          <w:szCs w:val="28"/>
          <w:lang w:val="kk-KZ"/>
        </w:rPr>
        <w:t>ай құрылымдалған сұхбат, ауызша сауалнама және музыкалық әңгімелесу қолданылды</w:t>
      </w:r>
      <w:r w:rsidR="0091121A" w:rsidRPr="00233982">
        <w:rPr>
          <w:rFonts w:ascii="Times New Roman" w:hAnsi="Times New Roman" w:cs="Times New Roman"/>
          <w:sz w:val="28"/>
          <w:szCs w:val="28"/>
          <w:lang w:val="kk-KZ"/>
        </w:rPr>
        <w:t xml:space="preserve"> (Қосымша </w:t>
      </w:r>
      <w:r w:rsidR="00097471" w:rsidRPr="00233982">
        <w:rPr>
          <w:rFonts w:ascii="Times New Roman" w:hAnsi="Times New Roman" w:cs="Times New Roman"/>
          <w:sz w:val="28"/>
          <w:szCs w:val="28"/>
          <w:lang w:val="kk-KZ"/>
        </w:rPr>
        <w:t>Г</w:t>
      </w:r>
      <w:r w:rsidR="0091121A" w:rsidRPr="00233982">
        <w:rPr>
          <w:rFonts w:ascii="Times New Roman" w:hAnsi="Times New Roman" w:cs="Times New Roman"/>
          <w:sz w:val="28"/>
          <w:szCs w:val="28"/>
          <w:lang w:val="kk-KZ"/>
        </w:rPr>
        <w:t>)</w:t>
      </w:r>
      <w:r w:rsidRPr="00233982">
        <w:rPr>
          <w:rFonts w:ascii="Times New Roman" w:hAnsi="Times New Roman" w:cs="Times New Roman"/>
          <w:sz w:val="28"/>
          <w:szCs w:val="28"/>
          <w:lang w:val="kk-KZ"/>
        </w:rPr>
        <w:t>.</w:t>
      </w:r>
      <w:r w:rsidR="00A44A2C" w:rsidRPr="00233982">
        <w:rPr>
          <w:rFonts w:ascii="Times New Roman" w:hAnsi="Times New Roman" w:cs="Times New Roman"/>
          <w:sz w:val="28"/>
          <w:szCs w:val="28"/>
          <w:lang w:val="kk-KZ"/>
        </w:rPr>
        <w:t xml:space="preserve"> </w:t>
      </w:r>
    </w:p>
    <w:p w14:paraId="3649B9D1" w14:textId="77777777" w:rsidR="009D5D13" w:rsidRPr="00233982" w:rsidRDefault="009D5D13" w:rsidP="00542280">
      <w:pPr>
        <w:spacing w:after="0" w:line="240" w:lineRule="auto"/>
        <w:ind w:firstLine="567"/>
        <w:jc w:val="both"/>
        <w:rPr>
          <w:rFonts w:ascii="Times New Roman" w:hAnsi="Times New Roman" w:cs="Times New Roman"/>
          <w:sz w:val="28"/>
          <w:szCs w:val="28"/>
        </w:rPr>
      </w:pPr>
      <w:proofErr w:type="spellStart"/>
      <w:r w:rsidRPr="00233982">
        <w:rPr>
          <w:rFonts w:ascii="Times New Roman" w:hAnsi="Times New Roman" w:cs="Times New Roman"/>
          <w:sz w:val="28"/>
          <w:szCs w:val="28"/>
        </w:rPr>
        <w:t>Оқушыларға</w:t>
      </w:r>
      <w:proofErr w:type="spellEnd"/>
      <w:r w:rsidRPr="00233982">
        <w:rPr>
          <w:rFonts w:ascii="Times New Roman" w:hAnsi="Times New Roman" w:cs="Times New Roman"/>
          <w:sz w:val="28"/>
          <w:szCs w:val="28"/>
        </w:rPr>
        <w:t xml:space="preserve"> </w:t>
      </w:r>
      <w:proofErr w:type="spellStart"/>
      <w:r w:rsidRPr="00233982">
        <w:rPr>
          <w:rFonts w:ascii="Times New Roman" w:hAnsi="Times New Roman" w:cs="Times New Roman"/>
          <w:sz w:val="28"/>
          <w:szCs w:val="28"/>
        </w:rPr>
        <w:t>келесі</w:t>
      </w:r>
      <w:proofErr w:type="spellEnd"/>
      <w:r w:rsidRPr="00233982">
        <w:rPr>
          <w:rFonts w:ascii="Times New Roman" w:hAnsi="Times New Roman" w:cs="Times New Roman"/>
          <w:sz w:val="28"/>
          <w:szCs w:val="28"/>
        </w:rPr>
        <w:t xml:space="preserve"> </w:t>
      </w:r>
      <w:proofErr w:type="spellStart"/>
      <w:r w:rsidRPr="00233982">
        <w:rPr>
          <w:rFonts w:ascii="Times New Roman" w:hAnsi="Times New Roman" w:cs="Times New Roman"/>
          <w:sz w:val="28"/>
          <w:szCs w:val="28"/>
        </w:rPr>
        <w:t>сұрақтар</w:t>
      </w:r>
      <w:proofErr w:type="spellEnd"/>
      <w:r w:rsidRPr="00233982">
        <w:rPr>
          <w:rFonts w:ascii="Times New Roman" w:hAnsi="Times New Roman" w:cs="Times New Roman"/>
          <w:sz w:val="28"/>
          <w:szCs w:val="28"/>
        </w:rPr>
        <w:t xml:space="preserve"> </w:t>
      </w:r>
      <w:proofErr w:type="spellStart"/>
      <w:r w:rsidRPr="00233982">
        <w:rPr>
          <w:rFonts w:ascii="Times New Roman" w:hAnsi="Times New Roman" w:cs="Times New Roman"/>
          <w:sz w:val="28"/>
          <w:szCs w:val="28"/>
        </w:rPr>
        <w:t>ұсынылды</w:t>
      </w:r>
      <w:proofErr w:type="spellEnd"/>
      <w:r w:rsidRPr="00233982">
        <w:rPr>
          <w:rFonts w:ascii="Times New Roman" w:hAnsi="Times New Roman" w:cs="Times New Roman"/>
          <w:sz w:val="28"/>
          <w:szCs w:val="28"/>
        </w:rPr>
        <w:t>:</w:t>
      </w:r>
    </w:p>
    <w:p w14:paraId="456A5BAB" w14:textId="77777777" w:rsidR="009D5D13" w:rsidRPr="00233982" w:rsidRDefault="009D5D13" w:rsidP="0038511C">
      <w:pPr>
        <w:numPr>
          <w:ilvl w:val="0"/>
          <w:numId w:val="80"/>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233982">
        <w:rPr>
          <w:rFonts w:ascii="Times New Roman" w:hAnsi="Times New Roman" w:cs="Times New Roman"/>
          <w:sz w:val="28"/>
          <w:szCs w:val="28"/>
        </w:rPr>
        <w:t>Саған</w:t>
      </w:r>
      <w:proofErr w:type="spellEnd"/>
      <w:r w:rsidRPr="00233982">
        <w:rPr>
          <w:rFonts w:ascii="Times New Roman" w:hAnsi="Times New Roman" w:cs="Times New Roman"/>
          <w:sz w:val="28"/>
          <w:szCs w:val="28"/>
        </w:rPr>
        <w:t xml:space="preserve"> </w:t>
      </w:r>
      <w:proofErr w:type="spellStart"/>
      <w:r w:rsidRPr="00233982">
        <w:rPr>
          <w:rFonts w:ascii="Times New Roman" w:hAnsi="Times New Roman" w:cs="Times New Roman"/>
          <w:sz w:val="28"/>
          <w:szCs w:val="28"/>
        </w:rPr>
        <w:t>адамдарға</w:t>
      </w:r>
      <w:proofErr w:type="spellEnd"/>
      <w:r w:rsidRPr="00233982">
        <w:rPr>
          <w:rFonts w:ascii="Times New Roman" w:hAnsi="Times New Roman" w:cs="Times New Roman"/>
          <w:sz w:val="28"/>
          <w:szCs w:val="28"/>
        </w:rPr>
        <w:t xml:space="preserve"> </w:t>
      </w:r>
      <w:proofErr w:type="spellStart"/>
      <w:r w:rsidRPr="00233982">
        <w:rPr>
          <w:rFonts w:ascii="Times New Roman" w:hAnsi="Times New Roman" w:cs="Times New Roman"/>
          <w:sz w:val="28"/>
          <w:szCs w:val="28"/>
        </w:rPr>
        <w:t>көмектесу</w:t>
      </w:r>
      <w:proofErr w:type="spellEnd"/>
      <w:r w:rsidRPr="00233982">
        <w:rPr>
          <w:rFonts w:ascii="Times New Roman" w:hAnsi="Times New Roman" w:cs="Times New Roman"/>
          <w:sz w:val="28"/>
          <w:szCs w:val="28"/>
        </w:rPr>
        <w:t xml:space="preserve"> </w:t>
      </w:r>
      <w:proofErr w:type="spellStart"/>
      <w:r w:rsidRPr="00233982">
        <w:rPr>
          <w:rFonts w:ascii="Times New Roman" w:hAnsi="Times New Roman" w:cs="Times New Roman"/>
          <w:sz w:val="28"/>
          <w:szCs w:val="28"/>
        </w:rPr>
        <w:t>ұнай</w:t>
      </w:r>
      <w:proofErr w:type="spellEnd"/>
      <w:r w:rsidRPr="00233982">
        <w:rPr>
          <w:rFonts w:ascii="Times New Roman" w:hAnsi="Times New Roman" w:cs="Times New Roman"/>
          <w:sz w:val="28"/>
          <w:szCs w:val="28"/>
        </w:rPr>
        <w:t xml:space="preserve"> </w:t>
      </w:r>
      <w:proofErr w:type="spellStart"/>
      <w:r w:rsidRPr="00233982">
        <w:rPr>
          <w:rFonts w:ascii="Times New Roman" w:hAnsi="Times New Roman" w:cs="Times New Roman"/>
          <w:sz w:val="28"/>
          <w:szCs w:val="28"/>
        </w:rPr>
        <w:t>ма</w:t>
      </w:r>
      <w:proofErr w:type="spellEnd"/>
      <w:r w:rsidRPr="00233982">
        <w:rPr>
          <w:rFonts w:ascii="Times New Roman" w:hAnsi="Times New Roman" w:cs="Times New Roman"/>
          <w:sz w:val="28"/>
          <w:szCs w:val="28"/>
        </w:rPr>
        <w:t xml:space="preserve">? </w:t>
      </w:r>
      <w:proofErr w:type="spellStart"/>
      <w:r w:rsidRPr="00233982">
        <w:rPr>
          <w:rFonts w:ascii="Times New Roman" w:hAnsi="Times New Roman" w:cs="Times New Roman"/>
          <w:sz w:val="28"/>
          <w:szCs w:val="28"/>
        </w:rPr>
        <w:t>Неліктен</w:t>
      </w:r>
      <w:proofErr w:type="spellEnd"/>
      <w:r w:rsidRPr="00233982">
        <w:rPr>
          <w:rFonts w:ascii="Times New Roman" w:hAnsi="Times New Roman" w:cs="Times New Roman"/>
          <w:sz w:val="28"/>
          <w:szCs w:val="28"/>
        </w:rPr>
        <w:t>?</w:t>
      </w:r>
    </w:p>
    <w:p w14:paraId="1C4B99AC" w14:textId="77777777" w:rsidR="009D5D13" w:rsidRPr="00A62910" w:rsidRDefault="009D5D13" w:rsidP="0038511C">
      <w:pPr>
        <w:numPr>
          <w:ilvl w:val="0"/>
          <w:numId w:val="80"/>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Біреудің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көңілсіз</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болғанын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көрсең</w:t>
      </w:r>
      <w:proofErr w:type="spellEnd"/>
      <w:r w:rsidRPr="00A62910">
        <w:rPr>
          <w:rFonts w:ascii="Times New Roman" w:hAnsi="Times New Roman" w:cs="Times New Roman"/>
          <w:sz w:val="28"/>
          <w:szCs w:val="28"/>
        </w:rPr>
        <w:t xml:space="preserve">, не </w:t>
      </w:r>
      <w:proofErr w:type="spellStart"/>
      <w:r w:rsidRPr="00A62910">
        <w:rPr>
          <w:rFonts w:ascii="Times New Roman" w:hAnsi="Times New Roman" w:cs="Times New Roman"/>
          <w:sz w:val="28"/>
          <w:szCs w:val="28"/>
        </w:rPr>
        <w:t>сезінесің</w:t>
      </w:r>
      <w:proofErr w:type="spellEnd"/>
      <w:r w:rsidRPr="00A62910">
        <w:rPr>
          <w:rFonts w:ascii="Times New Roman" w:hAnsi="Times New Roman" w:cs="Times New Roman"/>
          <w:sz w:val="28"/>
          <w:szCs w:val="28"/>
        </w:rPr>
        <w:t>?</w:t>
      </w:r>
    </w:p>
    <w:p w14:paraId="1B531A34" w14:textId="77777777" w:rsidR="009D5D13" w:rsidRPr="00A62910" w:rsidRDefault="009D5D13" w:rsidP="0038511C">
      <w:pPr>
        <w:numPr>
          <w:ilvl w:val="0"/>
          <w:numId w:val="80"/>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Досың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қиын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жағдайда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болса</w:t>
      </w:r>
      <w:proofErr w:type="spellEnd"/>
      <w:r w:rsidRPr="00A62910">
        <w:rPr>
          <w:rFonts w:ascii="Times New Roman" w:hAnsi="Times New Roman" w:cs="Times New Roman"/>
          <w:sz w:val="28"/>
          <w:szCs w:val="28"/>
        </w:rPr>
        <w:t xml:space="preserve">, сен не </w:t>
      </w:r>
      <w:proofErr w:type="spellStart"/>
      <w:r w:rsidRPr="00A62910">
        <w:rPr>
          <w:rFonts w:ascii="Times New Roman" w:hAnsi="Times New Roman" w:cs="Times New Roman"/>
          <w:sz w:val="28"/>
          <w:szCs w:val="28"/>
        </w:rPr>
        <w:t>істер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едің</w:t>
      </w:r>
      <w:proofErr w:type="spellEnd"/>
      <w:r w:rsidRPr="00A62910">
        <w:rPr>
          <w:rFonts w:ascii="Times New Roman" w:hAnsi="Times New Roman" w:cs="Times New Roman"/>
          <w:sz w:val="28"/>
          <w:szCs w:val="28"/>
        </w:rPr>
        <w:t>?</w:t>
      </w:r>
    </w:p>
    <w:p w14:paraId="5E20F1A3" w14:textId="77777777" w:rsidR="009D5D13" w:rsidRPr="00A62910" w:rsidRDefault="009D5D13" w:rsidP="0038511C">
      <w:pPr>
        <w:numPr>
          <w:ilvl w:val="0"/>
          <w:numId w:val="80"/>
        </w:numPr>
        <w:tabs>
          <w:tab w:val="clear" w:pos="720"/>
          <w:tab w:val="num" w:pos="851"/>
        </w:tabs>
        <w:spacing w:after="0" w:line="240" w:lineRule="auto"/>
        <w:ind w:left="0" w:firstLine="567"/>
        <w:jc w:val="both"/>
        <w:rPr>
          <w:rFonts w:ascii="Times New Roman" w:hAnsi="Times New Roman" w:cs="Times New Roman"/>
          <w:sz w:val="28"/>
          <w:szCs w:val="28"/>
        </w:rPr>
      </w:pPr>
      <w:r w:rsidRPr="00A62910">
        <w:rPr>
          <w:rFonts w:ascii="Times New Roman" w:hAnsi="Times New Roman" w:cs="Times New Roman"/>
          <w:sz w:val="28"/>
          <w:szCs w:val="28"/>
        </w:rPr>
        <w:t xml:space="preserve">Музыка </w:t>
      </w:r>
      <w:proofErr w:type="spellStart"/>
      <w:r w:rsidRPr="00A62910">
        <w:rPr>
          <w:rFonts w:ascii="Times New Roman" w:hAnsi="Times New Roman" w:cs="Times New Roman"/>
          <w:sz w:val="28"/>
          <w:szCs w:val="28"/>
        </w:rPr>
        <w:t>тыңдағанда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кейіпкерге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ашыған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кез</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болды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ма</w:t>
      </w:r>
      <w:proofErr w:type="spellEnd"/>
      <w:r w:rsidRPr="00A62910">
        <w:rPr>
          <w:rFonts w:ascii="Times New Roman" w:hAnsi="Times New Roman" w:cs="Times New Roman"/>
          <w:sz w:val="28"/>
          <w:szCs w:val="28"/>
        </w:rPr>
        <w:t>?</w:t>
      </w:r>
    </w:p>
    <w:p w14:paraId="30E2F59F" w14:textId="77777777" w:rsidR="009D5D13" w:rsidRPr="00A62910" w:rsidRDefault="009D5D13" w:rsidP="0038511C">
      <w:pPr>
        <w:numPr>
          <w:ilvl w:val="0"/>
          <w:numId w:val="80"/>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Қандай</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халық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әндері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немесе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күйлер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саған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мейірімділік</w:t>
      </w:r>
      <w:proofErr w:type="spellEnd"/>
      <w:r w:rsidRPr="00A62910">
        <w:rPr>
          <w:rFonts w:ascii="Times New Roman" w:hAnsi="Times New Roman" w:cs="Times New Roman"/>
          <w:sz w:val="28"/>
          <w:szCs w:val="28"/>
        </w:rPr>
        <w:t xml:space="preserve"> пен </w:t>
      </w:r>
      <w:proofErr w:type="spellStart"/>
      <w:r w:rsidRPr="00A62910">
        <w:rPr>
          <w:rFonts w:ascii="Times New Roman" w:hAnsi="Times New Roman" w:cs="Times New Roman"/>
          <w:sz w:val="28"/>
          <w:szCs w:val="28"/>
        </w:rPr>
        <w:t>қамқорлықты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еске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түсіреді</w:t>
      </w:r>
      <w:proofErr w:type="spellEnd"/>
      <w:r w:rsidRPr="00A62910">
        <w:rPr>
          <w:rFonts w:ascii="Times New Roman" w:hAnsi="Times New Roman" w:cs="Times New Roman"/>
          <w:sz w:val="28"/>
          <w:szCs w:val="28"/>
        </w:rPr>
        <w:t>?</w:t>
      </w:r>
    </w:p>
    <w:p w14:paraId="0DF5B4D3" w14:textId="77777777" w:rsidR="009D5D13" w:rsidRPr="00A62910" w:rsidRDefault="009D5D13" w:rsidP="0038511C">
      <w:pPr>
        <w:numPr>
          <w:ilvl w:val="0"/>
          <w:numId w:val="80"/>
        </w:numPr>
        <w:tabs>
          <w:tab w:val="clear" w:pos="720"/>
          <w:tab w:val="num" w:pos="851"/>
        </w:tabs>
        <w:spacing w:after="0" w:line="240" w:lineRule="auto"/>
        <w:ind w:left="0" w:firstLine="567"/>
        <w:jc w:val="both"/>
        <w:rPr>
          <w:rFonts w:ascii="Times New Roman" w:hAnsi="Times New Roman" w:cs="Times New Roman"/>
          <w:sz w:val="28"/>
          <w:szCs w:val="28"/>
        </w:rPr>
      </w:pPr>
      <w:r w:rsidRPr="00A62910">
        <w:rPr>
          <w:rFonts w:ascii="Times New Roman" w:hAnsi="Times New Roman" w:cs="Times New Roman"/>
          <w:sz w:val="28"/>
          <w:szCs w:val="28"/>
        </w:rPr>
        <w:t xml:space="preserve">Музыка </w:t>
      </w:r>
      <w:proofErr w:type="spellStart"/>
      <w:r w:rsidRPr="00A62910">
        <w:rPr>
          <w:rFonts w:ascii="Times New Roman" w:hAnsi="Times New Roman" w:cs="Times New Roman"/>
          <w:sz w:val="28"/>
          <w:szCs w:val="28"/>
        </w:rPr>
        <w:t>адамдарды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жақсылық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жасауға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шақыра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алады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деп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ойлайсың</w:t>
      </w:r>
      <w:proofErr w:type="spellEnd"/>
      <w:r w:rsidRPr="00A62910">
        <w:rPr>
          <w:rFonts w:ascii="Times New Roman" w:hAnsi="Times New Roman" w:cs="Times New Roman"/>
          <w:sz w:val="28"/>
          <w:szCs w:val="28"/>
        </w:rPr>
        <w:t xml:space="preserve"> ба? </w:t>
      </w:r>
      <w:proofErr w:type="spellStart"/>
      <w:r w:rsidRPr="00A62910">
        <w:rPr>
          <w:rFonts w:ascii="Times New Roman" w:hAnsi="Times New Roman" w:cs="Times New Roman"/>
          <w:sz w:val="28"/>
          <w:szCs w:val="28"/>
        </w:rPr>
        <w:t>Неліктен</w:t>
      </w:r>
      <w:proofErr w:type="spellEnd"/>
      <w:r w:rsidRPr="00A62910">
        <w:rPr>
          <w:rFonts w:ascii="Times New Roman" w:hAnsi="Times New Roman" w:cs="Times New Roman"/>
          <w:sz w:val="28"/>
          <w:szCs w:val="28"/>
        </w:rPr>
        <w:t>?</w:t>
      </w:r>
    </w:p>
    <w:p w14:paraId="2626B0E3" w14:textId="77777777" w:rsidR="009D5D13" w:rsidRPr="00A62910" w:rsidRDefault="009D5D13" w:rsidP="00542280">
      <w:pPr>
        <w:spacing w:after="0" w:line="240" w:lineRule="auto"/>
        <w:ind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Бағалау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барысында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оқушының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адамгершілік</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мазмұнға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қызығушылығы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көмек</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көрсетуге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деген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ішкі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дайындығы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эмоциялық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уәждерінің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тұрақтылығы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ескерілді</w:t>
      </w:r>
      <w:proofErr w:type="spellEnd"/>
      <w:r w:rsidRPr="00A62910">
        <w:rPr>
          <w:rFonts w:ascii="Times New Roman" w:hAnsi="Times New Roman" w:cs="Times New Roman"/>
          <w:sz w:val="28"/>
          <w:szCs w:val="28"/>
        </w:rPr>
        <w:t>.</w:t>
      </w:r>
    </w:p>
    <w:p w14:paraId="3F0DF570" w14:textId="0807967E" w:rsidR="009D5D13" w:rsidRPr="00A62910" w:rsidRDefault="009D5D13" w:rsidP="0054228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t xml:space="preserve">2. </w:t>
      </w:r>
      <w:proofErr w:type="spellStart"/>
      <w:r w:rsidRPr="00A62910">
        <w:rPr>
          <w:rFonts w:ascii="Times New Roman" w:hAnsi="Times New Roman" w:cs="Times New Roman"/>
          <w:sz w:val="28"/>
          <w:szCs w:val="28"/>
        </w:rPr>
        <w:t>Танымдық</w:t>
      </w:r>
      <w:proofErr w:type="spellEnd"/>
      <w:r w:rsidRPr="00A62910">
        <w:rPr>
          <w:rFonts w:ascii="Times New Roman" w:hAnsi="Times New Roman" w:cs="Times New Roman"/>
          <w:sz w:val="28"/>
          <w:szCs w:val="28"/>
        </w:rPr>
        <w:t xml:space="preserve"> компонент</w:t>
      </w:r>
      <w:r w:rsidR="009854D4" w:rsidRPr="00A62910">
        <w:rPr>
          <w:rFonts w:ascii="Times New Roman" w:hAnsi="Times New Roman" w:cs="Times New Roman"/>
          <w:sz w:val="28"/>
          <w:szCs w:val="28"/>
          <w:lang w:val="kk-KZ"/>
        </w:rPr>
        <w:t xml:space="preserve">. </w:t>
      </w:r>
      <w:proofErr w:type="spellStart"/>
      <w:r w:rsidRPr="00A62910">
        <w:rPr>
          <w:rFonts w:ascii="Times New Roman" w:hAnsi="Times New Roman" w:cs="Times New Roman"/>
          <w:sz w:val="28"/>
          <w:szCs w:val="28"/>
        </w:rPr>
        <w:t>Мақсаты</w:t>
      </w:r>
      <w:proofErr w:type="spellEnd"/>
      <w:r w:rsidRPr="00A62910">
        <w:rPr>
          <w:rFonts w:ascii="Times New Roman" w:hAnsi="Times New Roman" w:cs="Times New Roman"/>
          <w:sz w:val="28"/>
          <w:szCs w:val="28"/>
        </w:rPr>
        <w:t xml:space="preserve"> – </w:t>
      </w:r>
      <w:proofErr w:type="spellStart"/>
      <w:r w:rsidRPr="00A62910">
        <w:rPr>
          <w:rFonts w:ascii="Times New Roman" w:hAnsi="Times New Roman" w:cs="Times New Roman"/>
          <w:sz w:val="28"/>
          <w:szCs w:val="28"/>
        </w:rPr>
        <w:t>оқушының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жанашырлық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туралы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түсінігін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моральдық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ситуацияларды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талдау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қабілетін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және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жақсылық</w:t>
      </w:r>
      <w:proofErr w:type="spellEnd"/>
      <w:r w:rsidRPr="00A62910">
        <w:rPr>
          <w:rFonts w:ascii="Times New Roman" w:hAnsi="Times New Roman" w:cs="Times New Roman"/>
          <w:sz w:val="28"/>
          <w:szCs w:val="28"/>
        </w:rPr>
        <w:t xml:space="preserve"> пен </w:t>
      </w:r>
      <w:proofErr w:type="spellStart"/>
      <w:r w:rsidRPr="00A62910">
        <w:rPr>
          <w:rFonts w:ascii="Times New Roman" w:hAnsi="Times New Roman" w:cs="Times New Roman"/>
          <w:sz w:val="28"/>
          <w:szCs w:val="28"/>
        </w:rPr>
        <w:t>жамандықты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ажыратуын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анықтау</w:t>
      </w:r>
      <w:proofErr w:type="spellEnd"/>
      <w:r w:rsidRPr="00A62910">
        <w:rPr>
          <w:rFonts w:ascii="Times New Roman" w:hAnsi="Times New Roman" w:cs="Times New Roman"/>
          <w:sz w:val="28"/>
          <w:szCs w:val="28"/>
        </w:rPr>
        <w:t>.</w:t>
      </w:r>
    </w:p>
    <w:p w14:paraId="158DA40E" w14:textId="77777777" w:rsidR="009D5D13" w:rsidRPr="00A62910" w:rsidRDefault="009D5D13" w:rsidP="00542280">
      <w:pPr>
        <w:spacing w:after="0" w:line="240" w:lineRule="auto"/>
        <w:ind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Бұл</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компонентті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анықтауда</w:t>
      </w:r>
      <w:proofErr w:type="spellEnd"/>
      <w:r w:rsidRPr="00A62910">
        <w:rPr>
          <w:rFonts w:ascii="Times New Roman" w:hAnsi="Times New Roman" w:cs="Times New Roman"/>
          <w:sz w:val="28"/>
          <w:szCs w:val="28"/>
        </w:rPr>
        <w:t xml:space="preserve"> Т.П. </w:t>
      </w:r>
      <w:proofErr w:type="spellStart"/>
      <w:r w:rsidRPr="00A62910">
        <w:rPr>
          <w:rFonts w:ascii="Times New Roman" w:hAnsi="Times New Roman" w:cs="Times New Roman"/>
          <w:sz w:val="28"/>
          <w:szCs w:val="28"/>
        </w:rPr>
        <w:t>Авдулованың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модификацияланған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Жақсылық</w:t>
      </w:r>
      <w:proofErr w:type="spellEnd"/>
      <w:r w:rsidRPr="00A62910">
        <w:rPr>
          <w:rFonts w:ascii="Times New Roman" w:hAnsi="Times New Roman" w:cs="Times New Roman"/>
          <w:sz w:val="28"/>
          <w:szCs w:val="28"/>
        </w:rPr>
        <w:t xml:space="preserve"> пен </w:t>
      </w:r>
      <w:proofErr w:type="spellStart"/>
      <w:r w:rsidRPr="00A62910">
        <w:rPr>
          <w:rFonts w:ascii="Times New Roman" w:hAnsi="Times New Roman" w:cs="Times New Roman"/>
          <w:sz w:val="28"/>
          <w:szCs w:val="28"/>
        </w:rPr>
        <w:t>жамандық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әдістемесі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қолданылды</w:t>
      </w:r>
      <w:proofErr w:type="spellEnd"/>
      <w:r w:rsidRPr="00A62910">
        <w:rPr>
          <w:rFonts w:ascii="Times New Roman" w:hAnsi="Times New Roman" w:cs="Times New Roman"/>
          <w:sz w:val="28"/>
          <w:szCs w:val="28"/>
        </w:rPr>
        <w:t>.</w:t>
      </w:r>
    </w:p>
    <w:p w14:paraId="75DB62CE" w14:textId="77777777" w:rsidR="009D5D13" w:rsidRPr="00A62910" w:rsidRDefault="009D5D13" w:rsidP="00542280">
      <w:pPr>
        <w:spacing w:after="0" w:line="240" w:lineRule="auto"/>
        <w:ind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Оқушыларға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жас</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ерекшелігіне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сәйкес</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моральдық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ситуациялар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ұсынылды</w:t>
      </w:r>
      <w:proofErr w:type="spellEnd"/>
      <w:r w:rsidRPr="00A62910">
        <w:rPr>
          <w:rFonts w:ascii="Times New Roman" w:hAnsi="Times New Roman" w:cs="Times New Roman"/>
          <w:sz w:val="28"/>
          <w:szCs w:val="28"/>
        </w:rPr>
        <w:t>:</w:t>
      </w:r>
    </w:p>
    <w:p w14:paraId="7C6A821A" w14:textId="77777777" w:rsidR="009D5D13" w:rsidRPr="00A62910" w:rsidRDefault="009D5D13">
      <w:pPr>
        <w:numPr>
          <w:ilvl w:val="0"/>
          <w:numId w:val="81"/>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lastRenderedPageBreak/>
        <w:t>Бір</w:t>
      </w:r>
      <w:proofErr w:type="spellEnd"/>
      <w:r w:rsidRPr="00A62910">
        <w:rPr>
          <w:rFonts w:ascii="Times New Roman" w:hAnsi="Times New Roman" w:cs="Times New Roman"/>
          <w:sz w:val="28"/>
          <w:szCs w:val="28"/>
        </w:rPr>
        <w:t xml:space="preserve"> бала </w:t>
      </w:r>
      <w:proofErr w:type="spellStart"/>
      <w:r w:rsidRPr="00A62910">
        <w:rPr>
          <w:rFonts w:ascii="Times New Roman" w:hAnsi="Times New Roman" w:cs="Times New Roman"/>
          <w:sz w:val="28"/>
          <w:szCs w:val="28"/>
        </w:rPr>
        <w:t>сыныптасының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кітабын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көтеруге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көмектесті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Сеніңше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ол</w:t>
      </w:r>
      <w:proofErr w:type="spellEnd"/>
      <w:r w:rsidRPr="00A62910">
        <w:rPr>
          <w:rFonts w:ascii="Times New Roman" w:hAnsi="Times New Roman" w:cs="Times New Roman"/>
          <w:sz w:val="28"/>
          <w:szCs w:val="28"/>
        </w:rPr>
        <w:t xml:space="preserve"> не </w:t>
      </w:r>
      <w:proofErr w:type="spellStart"/>
      <w:r w:rsidRPr="00A62910">
        <w:rPr>
          <w:rFonts w:ascii="Times New Roman" w:hAnsi="Times New Roman" w:cs="Times New Roman"/>
          <w:sz w:val="28"/>
          <w:szCs w:val="28"/>
        </w:rPr>
        <w:t>үшін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көмектесті</w:t>
      </w:r>
      <w:proofErr w:type="spellEnd"/>
      <w:r w:rsidRPr="00A62910">
        <w:rPr>
          <w:rFonts w:ascii="Times New Roman" w:hAnsi="Times New Roman" w:cs="Times New Roman"/>
          <w:sz w:val="28"/>
          <w:szCs w:val="28"/>
        </w:rPr>
        <w:t>?</w:t>
      </w:r>
    </w:p>
    <w:p w14:paraId="1D0E16A9" w14:textId="77777777" w:rsidR="009D5D13" w:rsidRPr="00A62910" w:rsidRDefault="009D5D13">
      <w:pPr>
        <w:numPr>
          <w:ilvl w:val="0"/>
          <w:numId w:val="81"/>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Оқушы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құлап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қалған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досына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күлмей</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қолын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созып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тұрғызды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Бұл</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әрекет</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дұрыс</w:t>
      </w:r>
      <w:proofErr w:type="spellEnd"/>
      <w:r w:rsidRPr="00A62910">
        <w:rPr>
          <w:rFonts w:ascii="Times New Roman" w:hAnsi="Times New Roman" w:cs="Times New Roman"/>
          <w:sz w:val="28"/>
          <w:szCs w:val="28"/>
        </w:rPr>
        <w:t xml:space="preserve"> па? </w:t>
      </w:r>
      <w:proofErr w:type="spellStart"/>
      <w:r w:rsidRPr="00A62910">
        <w:rPr>
          <w:rFonts w:ascii="Times New Roman" w:hAnsi="Times New Roman" w:cs="Times New Roman"/>
          <w:sz w:val="28"/>
          <w:szCs w:val="28"/>
        </w:rPr>
        <w:t>Неліктен</w:t>
      </w:r>
      <w:proofErr w:type="spellEnd"/>
      <w:r w:rsidRPr="00A62910">
        <w:rPr>
          <w:rFonts w:ascii="Times New Roman" w:hAnsi="Times New Roman" w:cs="Times New Roman"/>
          <w:sz w:val="28"/>
          <w:szCs w:val="28"/>
        </w:rPr>
        <w:t>?</w:t>
      </w:r>
    </w:p>
    <w:p w14:paraId="40880492" w14:textId="77777777" w:rsidR="009D5D13" w:rsidRPr="00A62910" w:rsidRDefault="009D5D13">
      <w:pPr>
        <w:numPr>
          <w:ilvl w:val="0"/>
          <w:numId w:val="81"/>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Бір</w:t>
      </w:r>
      <w:proofErr w:type="spellEnd"/>
      <w:r w:rsidRPr="00A62910">
        <w:rPr>
          <w:rFonts w:ascii="Times New Roman" w:hAnsi="Times New Roman" w:cs="Times New Roman"/>
          <w:sz w:val="28"/>
          <w:szCs w:val="28"/>
        </w:rPr>
        <w:t xml:space="preserve"> бала </w:t>
      </w:r>
      <w:proofErr w:type="spellStart"/>
      <w:r w:rsidRPr="00A62910">
        <w:rPr>
          <w:rFonts w:ascii="Times New Roman" w:hAnsi="Times New Roman" w:cs="Times New Roman"/>
          <w:sz w:val="28"/>
          <w:szCs w:val="28"/>
        </w:rPr>
        <w:t>өз</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ойыншығын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ешкіммен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бөліскісі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келмеді</w:t>
      </w:r>
      <w:proofErr w:type="spellEnd"/>
      <w:r w:rsidRPr="00A62910">
        <w:rPr>
          <w:rFonts w:ascii="Times New Roman" w:hAnsi="Times New Roman" w:cs="Times New Roman"/>
          <w:sz w:val="28"/>
          <w:szCs w:val="28"/>
        </w:rPr>
        <w:t xml:space="preserve">. Сен </w:t>
      </w:r>
      <w:proofErr w:type="spellStart"/>
      <w:r w:rsidRPr="00A62910">
        <w:rPr>
          <w:rFonts w:ascii="Times New Roman" w:hAnsi="Times New Roman" w:cs="Times New Roman"/>
          <w:sz w:val="28"/>
          <w:szCs w:val="28"/>
        </w:rPr>
        <w:t>бұл</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туралы</w:t>
      </w:r>
      <w:proofErr w:type="spellEnd"/>
      <w:r w:rsidRPr="00A62910">
        <w:rPr>
          <w:rFonts w:ascii="Times New Roman" w:hAnsi="Times New Roman" w:cs="Times New Roman"/>
          <w:sz w:val="28"/>
          <w:szCs w:val="28"/>
        </w:rPr>
        <w:t xml:space="preserve"> не </w:t>
      </w:r>
      <w:proofErr w:type="spellStart"/>
      <w:r w:rsidRPr="00A62910">
        <w:rPr>
          <w:rFonts w:ascii="Times New Roman" w:hAnsi="Times New Roman" w:cs="Times New Roman"/>
          <w:sz w:val="28"/>
          <w:szCs w:val="28"/>
        </w:rPr>
        <w:t>ойлайсың</w:t>
      </w:r>
      <w:proofErr w:type="spellEnd"/>
      <w:r w:rsidRPr="00A62910">
        <w:rPr>
          <w:rFonts w:ascii="Times New Roman" w:hAnsi="Times New Roman" w:cs="Times New Roman"/>
          <w:sz w:val="28"/>
          <w:szCs w:val="28"/>
        </w:rPr>
        <w:t>?</w:t>
      </w:r>
    </w:p>
    <w:p w14:paraId="3D243134" w14:textId="77777777" w:rsidR="009D5D13" w:rsidRPr="00A62910" w:rsidRDefault="009D5D13">
      <w:pPr>
        <w:numPr>
          <w:ilvl w:val="0"/>
          <w:numId w:val="81"/>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Көшеде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қарт</w:t>
      </w:r>
      <w:proofErr w:type="spellEnd"/>
      <w:r w:rsidRPr="00A62910">
        <w:rPr>
          <w:rFonts w:ascii="Times New Roman" w:hAnsi="Times New Roman" w:cs="Times New Roman"/>
          <w:sz w:val="28"/>
          <w:szCs w:val="28"/>
        </w:rPr>
        <w:t xml:space="preserve"> адам </w:t>
      </w:r>
      <w:proofErr w:type="spellStart"/>
      <w:r w:rsidRPr="00A62910">
        <w:rPr>
          <w:rFonts w:ascii="Times New Roman" w:hAnsi="Times New Roman" w:cs="Times New Roman"/>
          <w:sz w:val="28"/>
          <w:szCs w:val="28"/>
        </w:rPr>
        <w:t>ауыр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сөмке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көтеріп</w:t>
      </w:r>
      <w:proofErr w:type="spellEnd"/>
      <w:r w:rsidRPr="00A62910">
        <w:rPr>
          <w:rFonts w:ascii="Times New Roman" w:hAnsi="Times New Roman" w:cs="Times New Roman"/>
          <w:sz w:val="28"/>
          <w:szCs w:val="28"/>
        </w:rPr>
        <w:t xml:space="preserve"> бара </w:t>
      </w:r>
      <w:proofErr w:type="spellStart"/>
      <w:r w:rsidRPr="00A62910">
        <w:rPr>
          <w:rFonts w:ascii="Times New Roman" w:hAnsi="Times New Roman" w:cs="Times New Roman"/>
          <w:sz w:val="28"/>
          <w:szCs w:val="28"/>
        </w:rPr>
        <w:t>жатыр</w:t>
      </w:r>
      <w:proofErr w:type="spellEnd"/>
      <w:r w:rsidRPr="00A62910">
        <w:rPr>
          <w:rFonts w:ascii="Times New Roman" w:hAnsi="Times New Roman" w:cs="Times New Roman"/>
          <w:sz w:val="28"/>
          <w:szCs w:val="28"/>
        </w:rPr>
        <w:t xml:space="preserve">. Сен не </w:t>
      </w:r>
      <w:proofErr w:type="spellStart"/>
      <w:r w:rsidRPr="00A62910">
        <w:rPr>
          <w:rFonts w:ascii="Times New Roman" w:hAnsi="Times New Roman" w:cs="Times New Roman"/>
          <w:sz w:val="28"/>
          <w:szCs w:val="28"/>
        </w:rPr>
        <w:t>істер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едің</w:t>
      </w:r>
      <w:proofErr w:type="spellEnd"/>
      <w:r w:rsidRPr="00A62910">
        <w:rPr>
          <w:rFonts w:ascii="Times New Roman" w:hAnsi="Times New Roman" w:cs="Times New Roman"/>
          <w:sz w:val="28"/>
          <w:szCs w:val="28"/>
        </w:rPr>
        <w:t>?</w:t>
      </w:r>
    </w:p>
    <w:p w14:paraId="30805B67" w14:textId="77777777" w:rsidR="009D5D13" w:rsidRPr="00A62910" w:rsidRDefault="009D5D13">
      <w:pPr>
        <w:numPr>
          <w:ilvl w:val="0"/>
          <w:numId w:val="81"/>
        </w:numPr>
        <w:spacing w:after="0" w:line="240" w:lineRule="auto"/>
        <w:jc w:val="both"/>
        <w:rPr>
          <w:rFonts w:ascii="Times New Roman" w:hAnsi="Times New Roman" w:cs="Times New Roman"/>
          <w:sz w:val="28"/>
          <w:szCs w:val="28"/>
        </w:rPr>
      </w:pPr>
      <w:proofErr w:type="spellStart"/>
      <w:r w:rsidRPr="00A62910">
        <w:rPr>
          <w:rFonts w:ascii="Times New Roman" w:hAnsi="Times New Roman" w:cs="Times New Roman"/>
          <w:sz w:val="28"/>
          <w:szCs w:val="28"/>
        </w:rPr>
        <w:t>Досың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жылап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отырса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оған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қалай</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көмектесуге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болады</w:t>
      </w:r>
      <w:proofErr w:type="spellEnd"/>
      <w:r w:rsidRPr="00A62910">
        <w:rPr>
          <w:rFonts w:ascii="Times New Roman" w:hAnsi="Times New Roman" w:cs="Times New Roman"/>
          <w:sz w:val="28"/>
          <w:szCs w:val="28"/>
        </w:rPr>
        <w:t>?</w:t>
      </w:r>
    </w:p>
    <w:p w14:paraId="473F4B25" w14:textId="77777777" w:rsidR="009D5D13" w:rsidRPr="00A62910" w:rsidRDefault="009D5D13" w:rsidP="00542280">
      <w:pPr>
        <w:spacing w:after="0" w:line="240" w:lineRule="auto"/>
        <w:ind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Сұрақтарға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жауап</w:t>
      </w:r>
      <w:proofErr w:type="spellEnd"/>
      <w:r w:rsidRPr="00A62910">
        <w:rPr>
          <w:rFonts w:ascii="Times New Roman" w:hAnsi="Times New Roman" w:cs="Times New Roman"/>
          <w:sz w:val="28"/>
          <w:szCs w:val="28"/>
        </w:rPr>
        <w:t xml:space="preserve"> беру </w:t>
      </w:r>
      <w:proofErr w:type="spellStart"/>
      <w:r w:rsidRPr="00A62910">
        <w:rPr>
          <w:rFonts w:ascii="Times New Roman" w:hAnsi="Times New Roman" w:cs="Times New Roman"/>
          <w:sz w:val="28"/>
          <w:szCs w:val="28"/>
        </w:rPr>
        <w:t>барысында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оқушының</w:t>
      </w:r>
      <w:proofErr w:type="spellEnd"/>
      <w:r w:rsidRPr="00A62910">
        <w:rPr>
          <w:rFonts w:ascii="Times New Roman" w:hAnsi="Times New Roman" w:cs="Times New Roman"/>
          <w:sz w:val="28"/>
          <w:szCs w:val="28"/>
        </w:rPr>
        <w:t>:</w:t>
      </w:r>
    </w:p>
    <w:p w14:paraId="6232A447" w14:textId="77777777" w:rsidR="009D5D13" w:rsidRPr="00A62910" w:rsidRDefault="009D5D13" w:rsidP="0038511C">
      <w:pPr>
        <w:numPr>
          <w:ilvl w:val="0"/>
          <w:numId w:val="82"/>
        </w:numPr>
        <w:tabs>
          <w:tab w:val="clear" w:pos="720"/>
          <w:tab w:val="num" w:pos="993"/>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ситуацияны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түсінуі</w:t>
      </w:r>
      <w:proofErr w:type="spellEnd"/>
      <w:r w:rsidRPr="00A62910">
        <w:rPr>
          <w:rFonts w:ascii="Times New Roman" w:hAnsi="Times New Roman" w:cs="Times New Roman"/>
          <w:sz w:val="28"/>
          <w:szCs w:val="28"/>
        </w:rPr>
        <w:t>;</w:t>
      </w:r>
    </w:p>
    <w:p w14:paraId="4BD52FD4" w14:textId="77777777" w:rsidR="009D5D13" w:rsidRPr="00A62910" w:rsidRDefault="009D5D13" w:rsidP="0038511C">
      <w:pPr>
        <w:numPr>
          <w:ilvl w:val="0"/>
          <w:numId w:val="82"/>
        </w:numPr>
        <w:tabs>
          <w:tab w:val="clear" w:pos="720"/>
          <w:tab w:val="num" w:pos="993"/>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себеп-салдарлық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байланыстарды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анықтауы</w:t>
      </w:r>
      <w:proofErr w:type="spellEnd"/>
      <w:r w:rsidRPr="00A62910">
        <w:rPr>
          <w:rFonts w:ascii="Times New Roman" w:hAnsi="Times New Roman" w:cs="Times New Roman"/>
          <w:sz w:val="28"/>
          <w:szCs w:val="28"/>
        </w:rPr>
        <w:t>;</w:t>
      </w:r>
    </w:p>
    <w:p w14:paraId="4C98B168" w14:textId="77777777" w:rsidR="009D5D13" w:rsidRPr="00A62910" w:rsidRDefault="009D5D13" w:rsidP="0038511C">
      <w:pPr>
        <w:numPr>
          <w:ilvl w:val="0"/>
          <w:numId w:val="82"/>
        </w:numPr>
        <w:tabs>
          <w:tab w:val="clear" w:pos="720"/>
          <w:tab w:val="num" w:pos="993"/>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моральдық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баға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беруі</w:t>
      </w:r>
      <w:proofErr w:type="spellEnd"/>
      <w:r w:rsidRPr="00A62910">
        <w:rPr>
          <w:rFonts w:ascii="Times New Roman" w:hAnsi="Times New Roman" w:cs="Times New Roman"/>
          <w:sz w:val="28"/>
          <w:szCs w:val="28"/>
        </w:rPr>
        <w:t>;</w:t>
      </w:r>
    </w:p>
    <w:p w14:paraId="18DAB102" w14:textId="77777777" w:rsidR="009D5D13" w:rsidRPr="00A62910" w:rsidRDefault="009D5D13" w:rsidP="0038511C">
      <w:pPr>
        <w:numPr>
          <w:ilvl w:val="0"/>
          <w:numId w:val="82"/>
        </w:numPr>
        <w:tabs>
          <w:tab w:val="clear" w:pos="720"/>
          <w:tab w:val="num" w:pos="993"/>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жанашырлықтың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маңызын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түсіндіруі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қарастырылды</w:t>
      </w:r>
      <w:proofErr w:type="spellEnd"/>
      <w:r w:rsidRPr="00A62910">
        <w:rPr>
          <w:rFonts w:ascii="Times New Roman" w:hAnsi="Times New Roman" w:cs="Times New Roman"/>
          <w:sz w:val="28"/>
          <w:szCs w:val="28"/>
        </w:rPr>
        <w:t>.</w:t>
      </w:r>
    </w:p>
    <w:p w14:paraId="67D2EBA9" w14:textId="4461E01D" w:rsidR="009D5D13" w:rsidRPr="009D5D13" w:rsidRDefault="009D5D13" w:rsidP="0054228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t xml:space="preserve">3. </w:t>
      </w:r>
      <w:proofErr w:type="spellStart"/>
      <w:r w:rsidRPr="00A62910">
        <w:rPr>
          <w:rFonts w:ascii="Times New Roman" w:hAnsi="Times New Roman" w:cs="Times New Roman"/>
          <w:sz w:val="28"/>
          <w:szCs w:val="28"/>
        </w:rPr>
        <w:t>Эмоциялық</w:t>
      </w:r>
      <w:proofErr w:type="spellEnd"/>
      <w:r w:rsidRPr="00A62910">
        <w:rPr>
          <w:rFonts w:ascii="Times New Roman" w:hAnsi="Times New Roman" w:cs="Times New Roman"/>
          <w:sz w:val="28"/>
          <w:szCs w:val="28"/>
        </w:rPr>
        <w:t xml:space="preserve"> компонент</w:t>
      </w:r>
      <w:r w:rsidR="00B9339F" w:rsidRPr="00A62910">
        <w:rPr>
          <w:rFonts w:ascii="Times New Roman" w:hAnsi="Times New Roman" w:cs="Times New Roman"/>
          <w:sz w:val="28"/>
          <w:szCs w:val="28"/>
          <w:lang w:val="kk-KZ"/>
        </w:rPr>
        <w:t xml:space="preserve">. </w:t>
      </w:r>
      <w:proofErr w:type="spellStart"/>
      <w:r w:rsidRPr="00A62910">
        <w:rPr>
          <w:rFonts w:ascii="Times New Roman" w:hAnsi="Times New Roman" w:cs="Times New Roman"/>
          <w:sz w:val="28"/>
          <w:szCs w:val="28"/>
        </w:rPr>
        <w:t>Мақсаты</w:t>
      </w:r>
      <w:proofErr w:type="spellEnd"/>
      <w:r w:rsidRPr="00A62910">
        <w:rPr>
          <w:rFonts w:ascii="Times New Roman" w:hAnsi="Times New Roman" w:cs="Times New Roman"/>
          <w:sz w:val="28"/>
          <w:szCs w:val="28"/>
        </w:rPr>
        <w:t xml:space="preserve"> – </w:t>
      </w:r>
      <w:proofErr w:type="spellStart"/>
      <w:r w:rsidRPr="00A62910">
        <w:rPr>
          <w:rFonts w:ascii="Times New Roman" w:hAnsi="Times New Roman" w:cs="Times New Roman"/>
          <w:sz w:val="28"/>
          <w:szCs w:val="28"/>
        </w:rPr>
        <w:t>оқушының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басқа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адамның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күйін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эмоциялық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тұрғыдан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сезінуін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уайымдауға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бейімділігін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және</w:t>
      </w:r>
      <w:proofErr w:type="spellEnd"/>
      <w:r w:rsidRPr="00A62910">
        <w:rPr>
          <w:rFonts w:ascii="Times New Roman" w:hAnsi="Times New Roman" w:cs="Times New Roman"/>
          <w:sz w:val="28"/>
          <w:szCs w:val="28"/>
        </w:rPr>
        <w:t xml:space="preserve"> музыка </w:t>
      </w:r>
      <w:proofErr w:type="spellStart"/>
      <w:r w:rsidRPr="00A62910">
        <w:rPr>
          <w:rFonts w:ascii="Times New Roman" w:hAnsi="Times New Roman" w:cs="Times New Roman"/>
          <w:sz w:val="28"/>
          <w:szCs w:val="28"/>
        </w:rPr>
        <w:t>арқылы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эмоциялық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әсерлену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деңгейін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анықтау</w:t>
      </w:r>
      <w:proofErr w:type="spellEnd"/>
      <w:r w:rsidRPr="009D5D13">
        <w:rPr>
          <w:rFonts w:ascii="Times New Roman" w:hAnsi="Times New Roman" w:cs="Times New Roman"/>
          <w:sz w:val="28"/>
          <w:szCs w:val="28"/>
        </w:rPr>
        <w:t>.</w:t>
      </w:r>
    </w:p>
    <w:p w14:paraId="21A79347" w14:textId="77777777" w:rsidR="009D5D13" w:rsidRPr="009D5D13" w:rsidRDefault="009D5D13" w:rsidP="00542280">
      <w:pPr>
        <w:spacing w:after="0" w:line="240" w:lineRule="auto"/>
        <w:ind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Бұл</w:t>
      </w:r>
      <w:proofErr w:type="spellEnd"/>
      <w:r w:rsidRPr="009D5D13">
        <w:rPr>
          <w:rFonts w:ascii="Times New Roman" w:hAnsi="Times New Roman" w:cs="Times New Roman"/>
          <w:sz w:val="28"/>
          <w:szCs w:val="28"/>
        </w:rPr>
        <w:t xml:space="preserve"> компонент </w:t>
      </w:r>
      <w:proofErr w:type="spellStart"/>
      <w:r w:rsidRPr="009D5D13">
        <w:rPr>
          <w:rFonts w:ascii="Times New Roman" w:hAnsi="Times New Roman" w:cs="Times New Roman"/>
          <w:sz w:val="28"/>
          <w:szCs w:val="28"/>
        </w:rPr>
        <w:t>музыкалық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әңгімелесу</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және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сұхбат</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барысында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анықталды</w:t>
      </w:r>
      <w:proofErr w:type="spellEnd"/>
      <w:r w:rsidRPr="009D5D13">
        <w:rPr>
          <w:rFonts w:ascii="Times New Roman" w:hAnsi="Times New Roman" w:cs="Times New Roman"/>
          <w:sz w:val="28"/>
          <w:szCs w:val="28"/>
        </w:rPr>
        <w:t>.</w:t>
      </w:r>
    </w:p>
    <w:p w14:paraId="34C9DF50" w14:textId="77777777" w:rsidR="009D5D13" w:rsidRPr="009D5D13" w:rsidRDefault="009D5D13" w:rsidP="00542280">
      <w:pPr>
        <w:spacing w:after="0" w:line="240" w:lineRule="auto"/>
        <w:ind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Оқушыларға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халық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әндері</w:t>
      </w:r>
      <w:proofErr w:type="spellEnd"/>
      <w:r w:rsidRPr="009D5D13">
        <w:rPr>
          <w:rFonts w:ascii="Times New Roman" w:hAnsi="Times New Roman" w:cs="Times New Roman"/>
          <w:sz w:val="28"/>
          <w:szCs w:val="28"/>
        </w:rPr>
        <w:t xml:space="preserve"> мен </w:t>
      </w:r>
      <w:proofErr w:type="spellStart"/>
      <w:r w:rsidRPr="009D5D13">
        <w:rPr>
          <w:rFonts w:ascii="Times New Roman" w:hAnsi="Times New Roman" w:cs="Times New Roman"/>
          <w:sz w:val="28"/>
          <w:szCs w:val="28"/>
        </w:rPr>
        <w:t>күйлерін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тыңдатқаннан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кейін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келесі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сұрақтар</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қойылды</w:t>
      </w:r>
      <w:proofErr w:type="spellEnd"/>
      <w:r w:rsidRPr="009D5D13">
        <w:rPr>
          <w:rFonts w:ascii="Times New Roman" w:hAnsi="Times New Roman" w:cs="Times New Roman"/>
          <w:sz w:val="28"/>
          <w:szCs w:val="28"/>
        </w:rPr>
        <w:t>:</w:t>
      </w:r>
    </w:p>
    <w:p w14:paraId="3F88D5B5" w14:textId="77777777" w:rsidR="009D5D13" w:rsidRPr="009D5D13" w:rsidRDefault="009D5D13" w:rsidP="0038511C">
      <w:pPr>
        <w:numPr>
          <w:ilvl w:val="0"/>
          <w:numId w:val="83"/>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Музыканы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тыңдағанда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қандай</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көңіл</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күй</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сездің</w:t>
      </w:r>
      <w:proofErr w:type="spellEnd"/>
      <w:r w:rsidRPr="009D5D13">
        <w:rPr>
          <w:rFonts w:ascii="Times New Roman" w:hAnsi="Times New Roman" w:cs="Times New Roman"/>
          <w:sz w:val="28"/>
          <w:szCs w:val="28"/>
        </w:rPr>
        <w:t>?</w:t>
      </w:r>
    </w:p>
    <w:p w14:paraId="7F7B4BD4" w14:textId="77777777" w:rsidR="009D5D13" w:rsidRPr="009D5D13" w:rsidRDefault="009D5D13" w:rsidP="0038511C">
      <w:pPr>
        <w:numPr>
          <w:ilvl w:val="0"/>
          <w:numId w:val="83"/>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Кейіпкерге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жаның</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ашыған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сәт</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болды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ма</w:t>
      </w:r>
      <w:proofErr w:type="spellEnd"/>
      <w:r w:rsidRPr="009D5D13">
        <w:rPr>
          <w:rFonts w:ascii="Times New Roman" w:hAnsi="Times New Roman" w:cs="Times New Roman"/>
          <w:sz w:val="28"/>
          <w:szCs w:val="28"/>
        </w:rPr>
        <w:t>?</w:t>
      </w:r>
    </w:p>
    <w:p w14:paraId="3819045E" w14:textId="77777777" w:rsidR="009D5D13" w:rsidRPr="009D5D13" w:rsidRDefault="009D5D13" w:rsidP="0038511C">
      <w:pPr>
        <w:numPr>
          <w:ilvl w:val="0"/>
          <w:numId w:val="83"/>
        </w:numPr>
        <w:tabs>
          <w:tab w:val="clear" w:pos="720"/>
          <w:tab w:val="num" w:pos="851"/>
        </w:tabs>
        <w:spacing w:after="0" w:line="240" w:lineRule="auto"/>
        <w:ind w:left="0" w:firstLine="567"/>
        <w:jc w:val="both"/>
        <w:rPr>
          <w:rFonts w:ascii="Times New Roman" w:hAnsi="Times New Roman" w:cs="Times New Roman"/>
          <w:sz w:val="28"/>
          <w:szCs w:val="28"/>
        </w:rPr>
      </w:pPr>
      <w:r w:rsidRPr="009D5D13">
        <w:rPr>
          <w:rFonts w:ascii="Times New Roman" w:hAnsi="Times New Roman" w:cs="Times New Roman"/>
          <w:sz w:val="28"/>
          <w:szCs w:val="28"/>
        </w:rPr>
        <w:t xml:space="preserve">Музыка </w:t>
      </w:r>
      <w:proofErr w:type="spellStart"/>
      <w:r w:rsidRPr="009D5D13">
        <w:rPr>
          <w:rFonts w:ascii="Times New Roman" w:hAnsi="Times New Roman" w:cs="Times New Roman"/>
          <w:sz w:val="28"/>
          <w:szCs w:val="28"/>
        </w:rPr>
        <w:t>сенде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қандай</w:t>
      </w:r>
      <w:proofErr w:type="spellEnd"/>
      <w:r w:rsidRPr="009D5D13">
        <w:rPr>
          <w:rFonts w:ascii="Times New Roman" w:hAnsi="Times New Roman" w:cs="Times New Roman"/>
          <w:sz w:val="28"/>
          <w:szCs w:val="28"/>
        </w:rPr>
        <w:t xml:space="preserve"> эмоция </w:t>
      </w:r>
      <w:proofErr w:type="spellStart"/>
      <w:r w:rsidRPr="009D5D13">
        <w:rPr>
          <w:rFonts w:ascii="Times New Roman" w:hAnsi="Times New Roman" w:cs="Times New Roman"/>
          <w:sz w:val="28"/>
          <w:szCs w:val="28"/>
        </w:rPr>
        <w:t>тудырды</w:t>
      </w:r>
      <w:proofErr w:type="spellEnd"/>
      <w:r w:rsidRPr="009D5D13">
        <w:rPr>
          <w:rFonts w:ascii="Times New Roman" w:hAnsi="Times New Roman" w:cs="Times New Roman"/>
          <w:sz w:val="28"/>
          <w:szCs w:val="28"/>
        </w:rPr>
        <w:t>?</w:t>
      </w:r>
    </w:p>
    <w:p w14:paraId="32C969D5" w14:textId="77777777" w:rsidR="009D5D13" w:rsidRPr="009D5D13" w:rsidRDefault="009D5D13" w:rsidP="0038511C">
      <w:pPr>
        <w:numPr>
          <w:ilvl w:val="0"/>
          <w:numId w:val="83"/>
        </w:numPr>
        <w:tabs>
          <w:tab w:val="clear" w:pos="720"/>
          <w:tab w:val="num" w:pos="851"/>
        </w:tabs>
        <w:spacing w:after="0" w:line="240" w:lineRule="auto"/>
        <w:ind w:left="0" w:firstLine="567"/>
        <w:jc w:val="both"/>
        <w:rPr>
          <w:rFonts w:ascii="Times New Roman" w:hAnsi="Times New Roman" w:cs="Times New Roman"/>
          <w:sz w:val="28"/>
          <w:szCs w:val="28"/>
        </w:rPr>
      </w:pPr>
      <w:r w:rsidRPr="009D5D13">
        <w:rPr>
          <w:rFonts w:ascii="Times New Roman" w:hAnsi="Times New Roman" w:cs="Times New Roman"/>
          <w:sz w:val="28"/>
          <w:szCs w:val="28"/>
        </w:rPr>
        <w:t xml:space="preserve">Егер </w:t>
      </w:r>
      <w:proofErr w:type="spellStart"/>
      <w:r w:rsidRPr="009D5D13">
        <w:rPr>
          <w:rFonts w:ascii="Times New Roman" w:hAnsi="Times New Roman" w:cs="Times New Roman"/>
          <w:sz w:val="28"/>
          <w:szCs w:val="28"/>
        </w:rPr>
        <w:t>музыкадағы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кейіпкер</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шын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өмірде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болса</w:t>
      </w:r>
      <w:proofErr w:type="spellEnd"/>
      <w:r w:rsidRPr="009D5D13">
        <w:rPr>
          <w:rFonts w:ascii="Times New Roman" w:hAnsi="Times New Roman" w:cs="Times New Roman"/>
          <w:sz w:val="28"/>
          <w:szCs w:val="28"/>
        </w:rPr>
        <w:t xml:space="preserve">, сен </w:t>
      </w:r>
      <w:proofErr w:type="spellStart"/>
      <w:r w:rsidRPr="009D5D13">
        <w:rPr>
          <w:rFonts w:ascii="Times New Roman" w:hAnsi="Times New Roman" w:cs="Times New Roman"/>
          <w:sz w:val="28"/>
          <w:szCs w:val="28"/>
        </w:rPr>
        <w:t>оған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қалай</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көмектесер</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едің</w:t>
      </w:r>
      <w:proofErr w:type="spellEnd"/>
      <w:r w:rsidRPr="009D5D13">
        <w:rPr>
          <w:rFonts w:ascii="Times New Roman" w:hAnsi="Times New Roman" w:cs="Times New Roman"/>
          <w:sz w:val="28"/>
          <w:szCs w:val="28"/>
        </w:rPr>
        <w:t>?</w:t>
      </w:r>
    </w:p>
    <w:p w14:paraId="73EDE87E" w14:textId="77777777" w:rsidR="009D5D13" w:rsidRPr="009D5D13" w:rsidRDefault="009D5D13" w:rsidP="0038511C">
      <w:pPr>
        <w:numPr>
          <w:ilvl w:val="0"/>
          <w:numId w:val="83"/>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Қай</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шығарма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саған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мейірімді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болып</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көрінді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Неліктен</w:t>
      </w:r>
      <w:proofErr w:type="spellEnd"/>
      <w:r w:rsidRPr="009D5D13">
        <w:rPr>
          <w:rFonts w:ascii="Times New Roman" w:hAnsi="Times New Roman" w:cs="Times New Roman"/>
          <w:sz w:val="28"/>
          <w:szCs w:val="28"/>
        </w:rPr>
        <w:t>?</w:t>
      </w:r>
    </w:p>
    <w:p w14:paraId="08FD1AFE" w14:textId="77777777" w:rsidR="009D5D13" w:rsidRPr="009D5D13" w:rsidRDefault="009D5D13" w:rsidP="00542280">
      <w:pPr>
        <w:spacing w:after="0" w:line="240" w:lineRule="auto"/>
        <w:ind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Бағалау</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кезінде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оқушының</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эмоциялық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әсерлену</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тереңдігі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сезімді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сөзбен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жеткізуі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басқа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адамның</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күйіне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эмоциялық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үн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қосуы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есепке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алынды</w:t>
      </w:r>
      <w:proofErr w:type="spellEnd"/>
      <w:r w:rsidRPr="009D5D13">
        <w:rPr>
          <w:rFonts w:ascii="Times New Roman" w:hAnsi="Times New Roman" w:cs="Times New Roman"/>
          <w:sz w:val="28"/>
          <w:szCs w:val="28"/>
        </w:rPr>
        <w:t>.</w:t>
      </w:r>
    </w:p>
    <w:p w14:paraId="591E39E6" w14:textId="0886F50B" w:rsidR="009D5D13" w:rsidRPr="004F398A" w:rsidRDefault="009D5D13" w:rsidP="00542280">
      <w:pPr>
        <w:spacing w:after="0" w:line="240" w:lineRule="auto"/>
        <w:ind w:firstLine="567"/>
        <w:jc w:val="both"/>
        <w:rPr>
          <w:rFonts w:ascii="Times New Roman" w:hAnsi="Times New Roman" w:cs="Times New Roman"/>
          <w:sz w:val="28"/>
          <w:szCs w:val="28"/>
          <w:lang w:val="kk-KZ"/>
        </w:rPr>
      </w:pPr>
      <w:r w:rsidRPr="009D5D13">
        <w:rPr>
          <w:rFonts w:ascii="Times New Roman" w:hAnsi="Times New Roman" w:cs="Times New Roman"/>
          <w:sz w:val="28"/>
          <w:szCs w:val="28"/>
        </w:rPr>
        <w:t xml:space="preserve">4. </w:t>
      </w:r>
      <w:r w:rsidR="009854D4">
        <w:rPr>
          <w:rFonts w:ascii="Times New Roman" w:hAnsi="Times New Roman" w:cs="Times New Roman"/>
          <w:sz w:val="28"/>
          <w:szCs w:val="28"/>
          <w:lang w:val="kk-KZ"/>
        </w:rPr>
        <w:t>Іс-</w:t>
      </w:r>
      <w:proofErr w:type="spellStart"/>
      <w:r w:rsidRPr="009D5D13">
        <w:rPr>
          <w:rFonts w:ascii="Times New Roman" w:hAnsi="Times New Roman" w:cs="Times New Roman"/>
          <w:sz w:val="28"/>
          <w:szCs w:val="28"/>
        </w:rPr>
        <w:t>әрекеттік</w:t>
      </w:r>
      <w:proofErr w:type="spellEnd"/>
      <w:r w:rsidR="009854D4">
        <w:rPr>
          <w:rFonts w:ascii="Times New Roman" w:hAnsi="Times New Roman" w:cs="Times New Roman"/>
          <w:sz w:val="28"/>
          <w:szCs w:val="28"/>
          <w:lang w:val="kk-KZ"/>
        </w:rPr>
        <w:t xml:space="preserve"> (мінез-құлықтық</w:t>
      </w:r>
      <w:r w:rsidRPr="009D5D13">
        <w:rPr>
          <w:rFonts w:ascii="Times New Roman" w:hAnsi="Times New Roman" w:cs="Times New Roman"/>
          <w:sz w:val="28"/>
          <w:szCs w:val="28"/>
        </w:rPr>
        <w:t>) компонент</w:t>
      </w:r>
      <w:r w:rsidR="009854D4">
        <w:rPr>
          <w:rFonts w:ascii="Times New Roman" w:hAnsi="Times New Roman" w:cs="Times New Roman"/>
          <w:sz w:val="28"/>
          <w:szCs w:val="28"/>
          <w:lang w:val="kk-KZ"/>
        </w:rPr>
        <w:t xml:space="preserve">. </w:t>
      </w:r>
      <w:r w:rsidRPr="004F398A">
        <w:rPr>
          <w:rFonts w:ascii="Times New Roman" w:hAnsi="Times New Roman" w:cs="Times New Roman"/>
          <w:sz w:val="28"/>
          <w:szCs w:val="28"/>
          <w:lang w:val="kk-KZ"/>
        </w:rPr>
        <w:t>Мақсаты – оқушының нақты әрекетте жанашырлық көрсетуге дайындығын және адамгершілік мінез-құлық элементтерін анықтау.</w:t>
      </w:r>
    </w:p>
    <w:p w14:paraId="77A01EF8" w14:textId="77777777" w:rsidR="009D5D13" w:rsidRPr="004F398A" w:rsidRDefault="009D5D13" w:rsidP="00542280">
      <w:pPr>
        <w:spacing w:after="0" w:line="240" w:lineRule="auto"/>
        <w:ind w:firstLine="567"/>
        <w:jc w:val="both"/>
        <w:rPr>
          <w:rFonts w:ascii="Times New Roman" w:hAnsi="Times New Roman" w:cs="Times New Roman"/>
          <w:sz w:val="28"/>
          <w:szCs w:val="28"/>
          <w:lang w:val="kk-KZ"/>
        </w:rPr>
      </w:pPr>
      <w:r w:rsidRPr="004F398A">
        <w:rPr>
          <w:rFonts w:ascii="Times New Roman" w:hAnsi="Times New Roman" w:cs="Times New Roman"/>
          <w:sz w:val="28"/>
          <w:szCs w:val="28"/>
          <w:lang w:val="kk-KZ"/>
        </w:rPr>
        <w:t>Бұл компонент ситуациялық сұрақтар мен бақылау элементтері арқылы бағаланды.</w:t>
      </w:r>
    </w:p>
    <w:p w14:paraId="54D0F7F2" w14:textId="77777777" w:rsidR="009D5D13" w:rsidRPr="009D5D13" w:rsidRDefault="009D5D13" w:rsidP="00542280">
      <w:pPr>
        <w:spacing w:after="0" w:line="240" w:lineRule="auto"/>
        <w:ind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Оқушыларға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келесі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сұрақтар</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ұсынылды</w:t>
      </w:r>
      <w:proofErr w:type="spellEnd"/>
      <w:r w:rsidRPr="009D5D13">
        <w:rPr>
          <w:rFonts w:ascii="Times New Roman" w:hAnsi="Times New Roman" w:cs="Times New Roman"/>
          <w:sz w:val="28"/>
          <w:szCs w:val="28"/>
        </w:rPr>
        <w:t>:</w:t>
      </w:r>
    </w:p>
    <w:p w14:paraId="6FC4CF76" w14:textId="77777777" w:rsidR="009D5D13" w:rsidRPr="009D5D13" w:rsidRDefault="009D5D13" w:rsidP="0038511C">
      <w:pPr>
        <w:numPr>
          <w:ilvl w:val="0"/>
          <w:numId w:val="84"/>
        </w:numPr>
        <w:tabs>
          <w:tab w:val="clear" w:pos="720"/>
          <w:tab w:val="num" w:pos="851"/>
        </w:tabs>
        <w:spacing w:after="0" w:line="240" w:lineRule="auto"/>
        <w:ind w:left="0" w:firstLine="567"/>
        <w:jc w:val="both"/>
        <w:rPr>
          <w:rFonts w:ascii="Times New Roman" w:hAnsi="Times New Roman" w:cs="Times New Roman"/>
          <w:sz w:val="28"/>
          <w:szCs w:val="28"/>
        </w:rPr>
      </w:pPr>
      <w:r w:rsidRPr="009D5D13">
        <w:rPr>
          <w:rFonts w:ascii="Times New Roman" w:hAnsi="Times New Roman" w:cs="Times New Roman"/>
          <w:sz w:val="28"/>
          <w:szCs w:val="28"/>
        </w:rPr>
        <w:t xml:space="preserve">Егер </w:t>
      </w:r>
      <w:proofErr w:type="spellStart"/>
      <w:r w:rsidRPr="009D5D13">
        <w:rPr>
          <w:rFonts w:ascii="Times New Roman" w:hAnsi="Times New Roman" w:cs="Times New Roman"/>
          <w:sz w:val="28"/>
          <w:szCs w:val="28"/>
        </w:rPr>
        <w:t>досың</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тапсырманы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орындай</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алмай</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отырса</w:t>
      </w:r>
      <w:proofErr w:type="spellEnd"/>
      <w:r w:rsidRPr="009D5D13">
        <w:rPr>
          <w:rFonts w:ascii="Times New Roman" w:hAnsi="Times New Roman" w:cs="Times New Roman"/>
          <w:sz w:val="28"/>
          <w:szCs w:val="28"/>
        </w:rPr>
        <w:t xml:space="preserve">, сен не </w:t>
      </w:r>
      <w:proofErr w:type="spellStart"/>
      <w:r w:rsidRPr="009D5D13">
        <w:rPr>
          <w:rFonts w:ascii="Times New Roman" w:hAnsi="Times New Roman" w:cs="Times New Roman"/>
          <w:sz w:val="28"/>
          <w:szCs w:val="28"/>
        </w:rPr>
        <w:t>істер</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едің</w:t>
      </w:r>
      <w:proofErr w:type="spellEnd"/>
      <w:r w:rsidRPr="009D5D13">
        <w:rPr>
          <w:rFonts w:ascii="Times New Roman" w:hAnsi="Times New Roman" w:cs="Times New Roman"/>
          <w:sz w:val="28"/>
          <w:szCs w:val="28"/>
        </w:rPr>
        <w:t>?</w:t>
      </w:r>
    </w:p>
    <w:p w14:paraId="6C57C5D2" w14:textId="77777777" w:rsidR="009D5D13" w:rsidRPr="009D5D13" w:rsidRDefault="009D5D13" w:rsidP="0038511C">
      <w:pPr>
        <w:numPr>
          <w:ilvl w:val="0"/>
          <w:numId w:val="84"/>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Бір</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оқушыны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ешкім</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ойынға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қоспаса</w:t>
      </w:r>
      <w:proofErr w:type="spellEnd"/>
      <w:r w:rsidRPr="009D5D13">
        <w:rPr>
          <w:rFonts w:ascii="Times New Roman" w:hAnsi="Times New Roman" w:cs="Times New Roman"/>
          <w:sz w:val="28"/>
          <w:szCs w:val="28"/>
        </w:rPr>
        <w:t xml:space="preserve">, сен </w:t>
      </w:r>
      <w:proofErr w:type="spellStart"/>
      <w:r w:rsidRPr="009D5D13">
        <w:rPr>
          <w:rFonts w:ascii="Times New Roman" w:hAnsi="Times New Roman" w:cs="Times New Roman"/>
          <w:sz w:val="28"/>
          <w:szCs w:val="28"/>
        </w:rPr>
        <w:t>қалай</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әрекет</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етесің</w:t>
      </w:r>
      <w:proofErr w:type="spellEnd"/>
      <w:r w:rsidRPr="009D5D13">
        <w:rPr>
          <w:rFonts w:ascii="Times New Roman" w:hAnsi="Times New Roman" w:cs="Times New Roman"/>
          <w:sz w:val="28"/>
          <w:szCs w:val="28"/>
        </w:rPr>
        <w:t>?</w:t>
      </w:r>
    </w:p>
    <w:p w14:paraId="7E4CEF1D" w14:textId="77777777" w:rsidR="009D5D13" w:rsidRPr="009D5D13" w:rsidRDefault="009D5D13" w:rsidP="0038511C">
      <w:pPr>
        <w:numPr>
          <w:ilvl w:val="0"/>
          <w:numId w:val="84"/>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Біреу</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ренжіп</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қалса</w:t>
      </w:r>
      <w:proofErr w:type="spellEnd"/>
      <w:r w:rsidRPr="009D5D13">
        <w:rPr>
          <w:rFonts w:ascii="Times New Roman" w:hAnsi="Times New Roman" w:cs="Times New Roman"/>
          <w:sz w:val="28"/>
          <w:szCs w:val="28"/>
        </w:rPr>
        <w:t xml:space="preserve">, оны </w:t>
      </w:r>
      <w:proofErr w:type="spellStart"/>
      <w:r w:rsidRPr="009D5D13">
        <w:rPr>
          <w:rFonts w:ascii="Times New Roman" w:hAnsi="Times New Roman" w:cs="Times New Roman"/>
          <w:sz w:val="28"/>
          <w:szCs w:val="28"/>
        </w:rPr>
        <w:t>жұбатуға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тырысасың</w:t>
      </w:r>
      <w:proofErr w:type="spellEnd"/>
      <w:r w:rsidRPr="009D5D13">
        <w:rPr>
          <w:rFonts w:ascii="Times New Roman" w:hAnsi="Times New Roman" w:cs="Times New Roman"/>
          <w:sz w:val="28"/>
          <w:szCs w:val="28"/>
        </w:rPr>
        <w:t xml:space="preserve"> ба?</w:t>
      </w:r>
    </w:p>
    <w:p w14:paraId="687E260A" w14:textId="77777777" w:rsidR="009D5D13" w:rsidRPr="009D5D13" w:rsidRDefault="009D5D13" w:rsidP="0038511C">
      <w:pPr>
        <w:numPr>
          <w:ilvl w:val="0"/>
          <w:numId w:val="84"/>
        </w:numPr>
        <w:tabs>
          <w:tab w:val="clear" w:pos="720"/>
          <w:tab w:val="num" w:pos="851"/>
        </w:tabs>
        <w:spacing w:after="0" w:line="240" w:lineRule="auto"/>
        <w:ind w:left="0" w:firstLine="567"/>
        <w:jc w:val="both"/>
        <w:rPr>
          <w:rFonts w:ascii="Times New Roman" w:hAnsi="Times New Roman" w:cs="Times New Roman"/>
          <w:sz w:val="28"/>
          <w:szCs w:val="28"/>
        </w:rPr>
      </w:pPr>
      <w:r w:rsidRPr="009D5D13">
        <w:rPr>
          <w:rFonts w:ascii="Times New Roman" w:hAnsi="Times New Roman" w:cs="Times New Roman"/>
          <w:sz w:val="28"/>
          <w:szCs w:val="28"/>
        </w:rPr>
        <w:t xml:space="preserve">Сен </w:t>
      </w:r>
      <w:proofErr w:type="spellStart"/>
      <w:r w:rsidRPr="009D5D13">
        <w:rPr>
          <w:rFonts w:ascii="Times New Roman" w:hAnsi="Times New Roman" w:cs="Times New Roman"/>
          <w:sz w:val="28"/>
          <w:szCs w:val="28"/>
        </w:rPr>
        <w:t>біреуге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көмектескен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кезіңді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айтып</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берші</w:t>
      </w:r>
      <w:proofErr w:type="spellEnd"/>
      <w:r w:rsidRPr="009D5D13">
        <w:rPr>
          <w:rFonts w:ascii="Times New Roman" w:hAnsi="Times New Roman" w:cs="Times New Roman"/>
          <w:sz w:val="28"/>
          <w:szCs w:val="28"/>
        </w:rPr>
        <w:t>.</w:t>
      </w:r>
    </w:p>
    <w:p w14:paraId="4A864D3C" w14:textId="77777777" w:rsidR="009D5D13" w:rsidRPr="009D5D13" w:rsidRDefault="009D5D13" w:rsidP="0038511C">
      <w:pPr>
        <w:numPr>
          <w:ilvl w:val="0"/>
          <w:numId w:val="84"/>
        </w:numPr>
        <w:tabs>
          <w:tab w:val="clear" w:pos="720"/>
          <w:tab w:val="num" w:pos="851"/>
        </w:tabs>
        <w:spacing w:after="0" w:line="240" w:lineRule="auto"/>
        <w:ind w:left="0" w:firstLine="567"/>
        <w:jc w:val="both"/>
        <w:rPr>
          <w:rFonts w:ascii="Times New Roman" w:hAnsi="Times New Roman" w:cs="Times New Roman"/>
          <w:sz w:val="28"/>
          <w:szCs w:val="28"/>
        </w:rPr>
      </w:pPr>
      <w:r w:rsidRPr="009D5D13">
        <w:rPr>
          <w:rFonts w:ascii="Times New Roman" w:hAnsi="Times New Roman" w:cs="Times New Roman"/>
          <w:sz w:val="28"/>
          <w:szCs w:val="28"/>
        </w:rPr>
        <w:t xml:space="preserve">Егер </w:t>
      </w:r>
      <w:proofErr w:type="spellStart"/>
      <w:r w:rsidRPr="009D5D13">
        <w:rPr>
          <w:rFonts w:ascii="Times New Roman" w:hAnsi="Times New Roman" w:cs="Times New Roman"/>
          <w:sz w:val="28"/>
          <w:szCs w:val="28"/>
        </w:rPr>
        <w:t>сенің</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көмегің</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қажет</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болса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бірден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көмектесесің</w:t>
      </w:r>
      <w:proofErr w:type="spellEnd"/>
      <w:r w:rsidRPr="009D5D13">
        <w:rPr>
          <w:rFonts w:ascii="Times New Roman" w:hAnsi="Times New Roman" w:cs="Times New Roman"/>
          <w:sz w:val="28"/>
          <w:szCs w:val="28"/>
        </w:rPr>
        <w:t xml:space="preserve"> бе, </w:t>
      </w:r>
      <w:proofErr w:type="spellStart"/>
      <w:r w:rsidRPr="009D5D13">
        <w:rPr>
          <w:rFonts w:ascii="Times New Roman" w:hAnsi="Times New Roman" w:cs="Times New Roman"/>
          <w:sz w:val="28"/>
          <w:szCs w:val="28"/>
        </w:rPr>
        <w:t>әлде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ойланып</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қаласың</w:t>
      </w:r>
      <w:proofErr w:type="spellEnd"/>
      <w:r w:rsidRPr="009D5D13">
        <w:rPr>
          <w:rFonts w:ascii="Times New Roman" w:hAnsi="Times New Roman" w:cs="Times New Roman"/>
          <w:sz w:val="28"/>
          <w:szCs w:val="28"/>
        </w:rPr>
        <w:t xml:space="preserve"> ба?</w:t>
      </w:r>
    </w:p>
    <w:p w14:paraId="1D4DDD73" w14:textId="77777777" w:rsidR="009D5D13" w:rsidRPr="009D5D13" w:rsidRDefault="009D5D13" w:rsidP="00542280">
      <w:pPr>
        <w:spacing w:after="0" w:line="240" w:lineRule="auto"/>
        <w:ind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Бағалау</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барысында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оқушының</w:t>
      </w:r>
      <w:proofErr w:type="spellEnd"/>
      <w:r w:rsidRPr="009D5D13">
        <w:rPr>
          <w:rFonts w:ascii="Times New Roman" w:hAnsi="Times New Roman" w:cs="Times New Roman"/>
          <w:sz w:val="28"/>
          <w:szCs w:val="28"/>
        </w:rPr>
        <w:t>:</w:t>
      </w:r>
    </w:p>
    <w:p w14:paraId="4F3558C5" w14:textId="77777777" w:rsidR="009D5D13" w:rsidRPr="009D5D13" w:rsidRDefault="009D5D13" w:rsidP="0071670C">
      <w:pPr>
        <w:numPr>
          <w:ilvl w:val="0"/>
          <w:numId w:val="85"/>
        </w:numPr>
        <w:tabs>
          <w:tab w:val="clear" w:pos="720"/>
        </w:tabs>
        <w:spacing w:after="0" w:line="240" w:lineRule="auto"/>
        <w:ind w:left="0"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көмек</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көрсетуге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дайындығы</w:t>
      </w:r>
      <w:proofErr w:type="spellEnd"/>
      <w:r w:rsidRPr="009D5D13">
        <w:rPr>
          <w:rFonts w:ascii="Times New Roman" w:hAnsi="Times New Roman" w:cs="Times New Roman"/>
          <w:sz w:val="28"/>
          <w:szCs w:val="28"/>
        </w:rPr>
        <w:t>;</w:t>
      </w:r>
    </w:p>
    <w:p w14:paraId="4C9B6F28" w14:textId="77777777" w:rsidR="009D5D13" w:rsidRPr="009D5D13" w:rsidRDefault="009D5D13" w:rsidP="0071670C">
      <w:pPr>
        <w:numPr>
          <w:ilvl w:val="0"/>
          <w:numId w:val="85"/>
        </w:numPr>
        <w:tabs>
          <w:tab w:val="clear" w:pos="720"/>
        </w:tabs>
        <w:spacing w:after="0" w:line="240" w:lineRule="auto"/>
        <w:ind w:left="0"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нақты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әрекет</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ұсынуы</w:t>
      </w:r>
      <w:proofErr w:type="spellEnd"/>
      <w:r w:rsidRPr="009D5D13">
        <w:rPr>
          <w:rFonts w:ascii="Times New Roman" w:hAnsi="Times New Roman" w:cs="Times New Roman"/>
          <w:sz w:val="28"/>
          <w:szCs w:val="28"/>
        </w:rPr>
        <w:t>;</w:t>
      </w:r>
    </w:p>
    <w:p w14:paraId="02043976" w14:textId="77777777" w:rsidR="009D5D13" w:rsidRPr="009D5D13" w:rsidRDefault="009D5D13" w:rsidP="0071670C">
      <w:pPr>
        <w:numPr>
          <w:ilvl w:val="0"/>
          <w:numId w:val="85"/>
        </w:numPr>
        <w:tabs>
          <w:tab w:val="clear" w:pos="720"/>
        </w:tabs>
        <w:spacing w:after="0" w:line="240" w:lineRule="auto"/>
        <w:ind w:left="0"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адамгершілік</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мінез-құлықты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таңдауы</w:t>
      </w:r>
      <w:proofErr w:type="spellEnd"/>
      <w:r w:rsidRPr="009D5D13">
        <w:rPr>
          <w:rFonts w:ascii="Times New Roman" w:hAnsi="Times New Roman" w:cs="Times New Roman"/>
          <w:sz w:val="28"/>
          <w:szCs w:val="28"/>
        </w:rPr>
        <w:t>;</w:t>
      </w:r>
    </w:p>
    <w:p w14:paraId="771D14DE" w14:textId="77777777" w:rsidR="009D5D13" w:rsidRPr="009D5D13" w:rsidRDefault="009D5D13" w:rsidP="0071670C">
      <w:pPr>
        <w:numPr>
          <w:ilvl w:val="0"/>
          <w:numId w:val="85"/>
        </w:numPr>
        <w:tabs>
          <w:tab w:val="clear" w:pos="720"/>
        </w:tabs>
        <w:spacing w:after="0" w:line="240" w:lineRule="auto"/>
        <w:ind w:left="0"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жанашырлықты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іс-әрекетте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көрсетуі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назарға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алынды</w:t>
      </w:r>
      <w:proofErr w:type="spellEnd"/>
      <w:r w:rsidRPr="009D5D13">
        <w:rPr>
          <w:rFonts w:ascii="Times New Roman" w:hAnsi="Times New Roman" w:cs="Times New Roman"/>
          <w:sz w:val="28"/>
          <w:szCs w:val="28"/>
        </w:rPr>
        <w:t>.</w:t>
      </w:r>
    </w:p>
    <w:p w14:paraId="31B680E9" w14:textId="77777777" w:rsidR="009D5D13" w:rsidRPr="009D5D13" w:rsidRDefault="009D5D13" w:rsidP="00542280">
      <w:pPr>
        <w:spacing w:after="0" w:line="240" w:lineRule="auto"/>
        <w:ind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lastRenderedPageBreak/>
        <w:t>Бағалау</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деңгейлері</w:t>
      </w:r>
      <w:proofErr w:type="spellEnd"/>
    </w:p>
    <w:p w14:paraId="417C4994" w14:textId="77777777" w:rsidR="009D5D13" w:rsidRPr="009D5D13" w:rsidRDefault="009D5D13" w:rsidP="00542280">
      <w:pPr>
        <w:spacing w:after="0" w:line="240" w:lineRule="auto"/>
        <w:ind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Жоғары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деңгей</w:t>
      </w:r>
      <w:proofErr w:type="spellEnd"/>
      <w:r w:rsidRPr="009D5D13">
        <w:rPr>
          <w:rFonts w:ascii="Times New Roman" w:hAnsi="Times New Roman" w:cs="Times New Roman"/>
          <w:sz w:val="28"/>
          <w:szCs w:val="28"/>
        </w:rPr>
        <w:t xml:space="preserve"> – </w:t>
      </w:r>
      <w:proofErr w:type="spellStart"/>
      <w:r w:rsidRPr="009D5D13">
        <w:rPr>
          <w:rFonts w:ascii="Times New Roman" w:hAnsi="Times New Roman" w:cs="Times New Roman"/>
          <w:sz w:val="28"/>
          <w:szCs w:val="28"/>
        </w:rPr>
        <w:t>оқушы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моральдық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ситуацияларды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дұрыс</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талдайды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басқа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адамның</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күйін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түсінеді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эмоциялық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үн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қоса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алады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және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жанашырлықты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нақты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әрекет</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арқылы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көрсетуге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дайын</w:t>
      </w:r>
      <w:proofErr w:type="spellEnd"/>
      <w:r w:rsidRPr="009D5D13">
        <w:rPr>
          <w:rFonts w:ascii="Times New Roman" w:hAnsi="Times New Roman" w:cs="Times New Roman"/>
          <w:sz w:val="28"/>
          <w:szCs w:val="28"/>
        </w:rPr>
        <w:t>.</w:t>
      </w:r>
    </w:p>
    <w:p w14:paraId="581F91EC" w14:textId="77777777" w:rsidR="009D5D13" w:rsidRPr="009D5D13" w:rsidRDefault="009D5D13" w:rsidP="00542280">
      <w:pPr>
        <w:spacing w:after="0" w:line="240" w:lineRule="auto"/>
        <w:ind w:firstLine="567"/>
        <w:jc w:val="both"/>
        <w:rPr>
          <w:rFonts w:ascii="Times New Roman" w:hAnsi="Times New Roman" w:cs="Times New Roman"/>
          <w:sz w:val="28"/>
          <w:szCs w:val="28"/>
        </w:rPr>
      </w:pPr>
      <w:r w:rsidRPr="009D5D13">
        <w:rPr>
          <w:rFonts w:ascii="Times New Roman" w:hAnsi="Times New Roman" w:cs="Times New Roman"/>
          <w:sz w:val="28"/>
          <w:szCs w:val="28"/>
        </w:rPr>
        <w:t xml:space="preserve">Орта </w:t>
      </w:r>
      <w:proofErr w:type="spellStart"/>
      <w:r w:rsidRPr="009D5D13">
        <w:rPr>
          <w:rFonts w:ascii="Times New Roman" w:hAnsi="Times New Roman" w:cs="Times New Roman"/>
          <w:sz w:val="28"/>
          <w:szCs w:val="28"/>
        </w:rPr>
        <w:t>деңгей</w:t>
      </w:r>
      <w:proofErr w:type="spellEnd"/>
      <w:r w:rsidRPr="009D5D13">
        <w:rPr>
          <w:rFonts w:ascii="Times New Roman" w:hAnsi="Times New Roman" w:cs="Times New Roman"/>
          <w:sz w:val="28"/>
          <w:szCs w:val="28"/>
        </w:rPr>
        <w:t xml:space="preserve"> – </w:t>
      </w:r>
      <w:proofErr w:type="spellStart"/>
      <w:r w:rsidRPr="009D5D13">
        <w:rPr>
          <w:rFonts w:ascii="Times New Roman" w:hAnsi="Times New Roman" w:cs="Times New Roman"/>
          <w:sz w:val="28"/>
          <w:szCs w:val="28"/>
        </w:rPr>
        <w:t>жанашырлық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туралы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түсінігі</w:t>
      </w:r>
      <w:proofErr w:type="spellEnd"/>
      <w:r w:rsidRPr="009D5D13">
        <w:rPr>
          <w:rFonts w:ascii="Times New Roman" w:hAnsi="Times New Roman" w:cs="Times New Roman"/>
          <w:sz w:val="28"/>
          <w:szCs w:val="28"/>
        </w:rPr>
        <w:t xml:space="preserve"> бар, </w:t>
      </w:r>
      <w:proofErr w:type="spellStart"/>
      <w:r w:rsidRPr="009D5D13">
        <w:rPr>
          <w:rFonts w:ascii="Times New Roman" w:hAnsi="Times New Roman" w:cs="Times New Roman"/>
          <w:sz w:val="28"/>
          <w:szCs w:val="28"/>
        </w:rPr>
        <w:t>бірақ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эмоциялық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жауаптары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тұрақсыз</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кей</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жағдайда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көмек</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көрсетуге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сенімсіздік</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байқалады</w:t>
      </w:r>
      <w:proofErr w:type="spellEnd"/>
      <w:r w:rsidRPr="009D5D13">
        <w:rPr>
          <w:rFonts w:ascii="Times New Roman" w:hAnsi="Times New Roman" w:cs="Times New Roman"/>
          <w:sz w:val="28"/>
          <w:szCs w:val="28"/>
        </w:rPr>
        <w:t>.</w:t>
      </w:r>
    </w:p>
    <w:p w14:paraId="4E2DFECC" w14:textId="77777777" w:rsidR="009D5D13" w:rsidRPr="009D5D13" w:rsidRDefault="009D5D13" w:rsidP="00542280">
      <w:pPr>
        <w:spacing w:after="0" w:line="240" w:lineRule="auto"/>
        <w:ind w:firstLine="567"/>
        <w:jc w:val="both"/>
        <w:rPr>
          <w:rFonts w:ascii="Times New Roman" w:hAnsi="Times New Roman" w:cs="Times New Roman"/>
          <w:sz w:val="28"/>
          <w:szCs w:val="28"/>
        </w:rPr>
      </w:pPr>
      <w:proofErr w:type="spellStart"/>
      <w:r w:rsidRPr="009D5D13">
        <w:rPr>
          <w:rFonts w:ascii="Times New Roman" w:hAnsi="Times New Roman" w:cs="Times New Roman"/>
          <w:sz w:val="28"/>
          <w:szCs w:val="28"/>
        </w:rPr>
        <w:t>Төмен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деңгей</w:t>
      </w:r>
      <w:proofErr w:type="spellEnd"/>
      <w:r w:rsidRPr="009D5D13">
        <w:rPr>
          <w:rFonts w:ascii="Times New Roman" w:hAnsi="Times New Roman" w:cs="Times New Roman"/>
          <w:sz w:val="28"/>
          <w:szCs w:val="28"/>
        </w:rPr>
        <w:t xml:space="preserve"> – </w:t>
      </w:r>
      <w:proofErr w:type="spellStart"/>
      <w:r w:rsidRPr="009D5D13">
        <w:rPr>
          <w:rFonts w:ascii="Times New Roman" w:hAnsi="Times New Roman" w:cs="Times New Roman"/>
          <w:sz w:val="28"/>
          <w:szCs w:val="28"/>
        </w:rPr>
        <w:t>моральдық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ситуацияларды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түсіндіруде</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қиындық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көреді</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басқа</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адамның</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эмоциялық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күйіне</w:t>
      </w:r>
      <w:proofErr w:type="spellEnd"/>
      <w:r w:rsidRPr="009D5D13">
        <w:rPr>
          <w:rFonts w:ascii="Times New Roman" w:hAnsi="Times New Roman" w:cs="Times New Roman"/>
          <w:sz w:val="28"/>
          <w:szCs w:val="28"/>
        </w:rPr>
        <w:t xml:space="preserve"> назар </w:t>
      </w:r>
      <w:proofErr w:type="spellStart"/>
      <w:r w:rsidRPr="009D5D13">
        <w:rPr>
          <w:rFonts w:ascii="Times New Roman" w:hAnsi="Times New Roman" w:cs="Times New Roman"/>
          <w:sz w:val="28"/>
          <w:szCs w:val="28"/>
        </w:rPr>
        <w:t>аудармайды</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жанашырлық</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әрекеттерін</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сирек</w:t>
      </w:r>
      <w:proofErr w:type="spellEnd"/>
      <w:r w:rsidRPr="009D5D13">
        <w:rPr>
          <w:rFonts w:ascii="Times New Roman" w:hAnsi="Times New Roman" w:cs="Times New Roman"/>
          <w:sz w:val="28"/>
          <w:szCs w:val="28"/>
        </w:rPr>
        <w:t xml:space="preserve"> </w:t>
      </w:r>
      <w:proofErr w:type="spellStart"/>
      <w:r w:rsidRPr="009D5D13">
        <w:rPr>
          <w:rFonts w:ascii="Times New Roman" w:hAnsi="Times New Roman" w:cs="Times New Roman"/>
          <w:sz w:val="28"/>
          <w:szCs w:val="28"/>
        </w:rPr>
        <w:t>ұсынады</w:t>
      </w:r>
      <w:proofErr w:type="spellEnd"/>
      <w:r w:rsidRPr="009D5D13">
        <w:rPr>
          <w:rFonts w:ascii="Times New Roman" w:hAnsi="Times New Roman" w:cs="Times New Roman"/>
          <w:sz w:val="28"/>
          <w:szCs w:val="28"/>
        </w:rPr>
        <w:t>.</w:t>
      </w:r>
    </w:p>
    <w:p w14:paraId="52D1970D" w14:textId="45F110DF" w:rsidR="00571E8B" w:rsidRPr="00571E8B" w:rsidRDefault="00571E8B" w:rsidP="00542280">
      <w:pPr>
        <w:spacing w:after="0" w:line="240" w:lineRule="auto"/>
        <w:ind w:firstLine="567"/>
        <w:jc w:val="both"/>
        <w:rPr>
          <w:rFonts w:ascii="Times New Roman" w:hAnsi="Times New Roman" w:cs="Times New Roman"/>
          <w:sz w:val="28"/>
          <w:szCs w:val="28"/>
          <w:lang w:val="kk-KZ"/>
        </w:rPr>
      </w:pPr>
      <w:r w:rsidRPr="00571E8B">
        <w:rPr>
          <w:rFonts w:ascii="Times New Roman" w:hAnsi="Times New Roman" w:cs="Times New Roman"/>
          <w:sz w:val="28"/>
          <w:szCs w:val="28"/>
          <w:lang w:val="kk-KZ"/>
        </w:rPr>
        <w:t>Мейірімділік құндылығын анықтауда табиғи педагогикалық бақылау әдісі негізгі диагностикалық құрал ретінде қолданылды. Сонымен қатар бақылау нәтижелерін нақтылау мақсатында қысқаша әңгімелесу элементтері де пайдаланылды. Бұл оқушылардың мейірімділік туралы түсінігін, адамгершілік әрекетке қатынасын және мінез-құлықтық ерекшеліктерін кешенді түрде анықтауға мүмкіндік берді</w:t>
      </w:r>
    </w:p>
    <w:p w14:paraId="16C5B5DF" w14:textId="3EC2D0D0" w:rsidR="008D728C" w:rsidRPr="00801536" w:rsidRDefault="008D728C" w:rsidP="00542280">
      <w:pPr>
        <w:spacing w:after="0" w:line="240" w:lineRule="auto"/>
        <w:ind w:firstLine="567"/>
        <w:jc w:val="both"/>
        <w:rPr>
          <w:rFonts w:ascii="Times New Roman" w:hAnsi="Times New Roman" w:cs="Times New Roman"/>
          <w:sz w:val="28"/>
          <w:szCs w:val="28"/>
          <w:lang w:val="kk-KZ"/>
        </w:rPr>
      </w:pPr>
      <w:r w:rsidRPr="00801536">
        <w:rPr>
          <w:rFonts w:ascii="Times New Roman" w:hAnsi="Times New Roman" w:cs="Times New Roman"/>
          <w:sz w:val="28"/>
          <w:szCs w:val="28"/>
          <w:lang w:val="kk-KZ"/>
        </w:rPr>
        <w:t>Зерттеуде мейірімділік құндылығының қалыптасу деңгейін анықтау мақсатында табиғи педагогикалық бақылау әдісі қолданылды. Бұл әдіс оқушылардың күнделікті оқу, қарым-қатынас және музыкалық іс-әрекет барысында адамгершілік мінез-құлық элементтерін табиғи жағдайда бақылауға мүмкіндік береді. Бақылау барысында нашар көретін 3–4 сынып оқушыларының басқа адамдарға қарым-қатынасы, көмек көрсетуге дайындығы, ізгі әрекеттері және эмоционалдық жауаптары зерттелді.</w:t>
      </w:r>
    </w:p>
    <w:p w14:paraId="39DEE99A" w14:textId="77777777" w:rsidR="008D728C" w:rsidRPr="00801536" w:rsidRDefault="008D728C" w:rsidP="00542280">
      <w:pPr>
        <w:spacing w:after="0" w:line="240" w:lineRule="auto"/>
        <w:ind w:firstLine="567"/>
        <w:jc w:val="both"/>
        <w:rPr>
          <w:rFonts w:ascii="Times New Roman" w:hAnsi="Times New Roman" w:cs="Times New Roman"/>
          <w:sz w:val="28"/>
          <w:szCs w:val="28"/>
          <w:lang w:val="kk-KZ"/>
        </w:rPr>
      </w:pPr>
      <w:r w:rsidRPr="00801536">
        <w:rPr>
          <w:rFonts w:ascii="Times New Roman" w:hAnsi="Times New Roman" w:cs="Times New Roman"/>
          <w:sz w:val="28"/>
          <w:szCs w:val="28"/>
          <w:lang w:val="kk-KZ"/>
        </w:rPr>
        <w:t>Бақылау сабақ барысында, музыкалық тапсырмаларды орындау кезінде, топтық жұмыстарда, үзіліс уақытында және халық музыкасын тыңдау мен талқылау үдерісінде жүргізілді. Алынған нәтижелер арнайы бақылау картасына тіркеліп отырды.</w:t>
      </w:r>
    </w:p>
    <w:p w14:paraId="37B49EA0" w14:textId="77777777" w:rsidR="008D728C" w:rsidRPr="00801536" w:rsidRDefault="008D728C" w:rsidP="00542280">
      <w:pPr>
        <w:spacing w:after="0" w:line="240" w:lineRule="auto"/>
        <w:ind w:firstLine="567"/>
        <w:jc w:val="both"/>
        <w:rPr>
          <w:rFonts w:ascii="Times New Roman" w:hAnsi="Times New Roman" w:cs="Times New Roman"/>
          <w:sz w:val="28"/>
          <w:szCs w:val="28"/>
          <w:lang w:val="kk-KZ"/>
        </w:rPr>
      </w:pPr>
      <w:r w:rsidRPr="00801536">
        <w:rPr>
          <w:rFonts w:ascii="Times New Roman" w:hAnsi="Times New Roman" w:cs="Times New Roman"/>
          <w:sz w:val="28"/>
          <w:szCs w:val="28"/>
          <w:lang w:val="kk-KZ"/>
        </w:rPr>
        <w:t>1. Мотивациялық компонент</w:t>
      </w:r>
    </w:p>
    <w:p w14:paraId="27362642" w14:textId="77777777" w:rsidR="008D728C" w:rsidRPr="00801536" w:rsidRDefault="008D728C" w:rsidP="00542280">
      <w:pPr>
        <w:spacing w:after="0" w:line="240" w:lineRule="auto"/>
        <w:ind w:firstLine="567"/>
        <w:jc w:val="both"/>
        <w:rPr>
          <w:rFonts w:ascii="Times New Roman" w:hAnsi="Times New Roman" w:cs="Times New Roman"/>
          <w:sz w:val="28"/>
          <w:szCs w:val="28"/>
          <w:lang w:val="kk-KZ"/>
        </w:rPr>
      </w:pPr>
      <w:r w:rsidRPr="00801536">
        <w:rPr>
          <w:rFonts w:ascii="Times New Roman" w:hAnsi="Times New Roman" w:cs="Times New Roman"/>
          <w:sz w:val="28"/>
          <w:szCs w:val="28"/>
          <w:lang w:val="kk-KZ"/>
        </w:rPr>
        <w:t>Мақсаты – оқушының мейірімді әрекет жасауға деген ішкі ұмтылысын, адамгершілікке жағымды қатынасын және ізгі әрекетке қызығушылығын анықтау.</w:t>
      </w:r>
    </w:p>
    <w:p w14:paraId="63668C6A" w14:textId="77777777" w:rsidR="008D728C" w:rsidRPr="00801536" w:rsidRDefault="008D728C" w:rsidP="00542280">
      <w:pPr>
        <w:spacing w:after="0" w:line="240" w:lineRule="auto"/>
        <w:ind w:firstLine="567"/>
        <w:jc w:val="both"/>
        <w:rPr>
          <w:rFonts w:ascii="Times New Roman" w:hAnsi="Times New Roman" w:cs="Times New Roman"/>
          <w:sz w:val="28"/>
          <w:szCs w:val="28"/>
          <w:lang w:val="kk-KZ"/>
        </w:rPr>
      </w:pPr>
      <w:r w:rsidRPr="00801536">
        <w:rPr>
          <w:rFonts w:ascii="Times New Roman" w:hAnsi="Times New Roman" w:cs="Times New Roman"/>
          <w:sz w:val="28"/>
          <w:szCs w:val="28"/>
          <w:lang w:val="kk-KZ"/>
        </w:rPr>
        <w:t>Бақылау барысында келесі көрсеткіштерге назар аударылды:</w:t>
      </w:r>
    </w:p>
    <w:p w14:paraId="7025A18F" w14:textId="77777777" w:rsidR="008D728C" w:rsidRPr="00801536" w:rsidRDefault="008D728C" w:rsidP="0071670C">
      <w:pPr>
        <w:numPr>
          <w:ilvl w:val="0"/>
          <w:numId w:val="90"/>
        </w:numPr>
        <w:tabs>
          <w:tab w:val="clear" w:pos="720"/>
          <w:tab w:val="num" w:pos="993"/>
        </w:tabs>
        <w:spacing w:after="0" w:line="240" w:lineRule="auto"/>
        <w:ind w:left="0" w:firstLine="567"/>
        <w:jc w:val="both"/>
        <w:rPr>
          <w:rFonts w:ascii="Times New Roman" w:hAnsi="Times New Roman" w:cs="Times New Roman"/>
          <w:sz w:val="28"/>
          <w:szCs w:val="28"/>
          <w:lang w:val="kk-KZ"/>
        </w:rPr>
      </w:pPr>
      <w:r w:rsidRPr="00801536">
        <w:rPr>
          <w:rFonts w:ascii="Times New Roman" w:hAnsi="Times New Roman" w:cs="Times New Roman"/>
          <w:sz w:val="28"/>
          <w:szCs w:val="28"/>
          <w:lang w:val="kk-KZ"/>
        </w:rPr>
        <w:t>басқа оқушыларға өз еркімен көмектесуге ұмтылуы;</w:t>
      </w:r>
    </w:p>
    <w:p w14:paraId="6EB3F018" w14:textId="77777777" w:rsidR="008D728C" w:rsidRPr="008D728C" w:rsidRDefault="008D728C" w:rsidP="0071670C">
      <w:pPr>
        <w:numPr>
          <w:ilvl w:val="0"/>
          <w:numId w:val="90"/>
        </w:numPr>
        <w:tabs>
          <w:tab w:val="clear" w:pos="720"/>
          <w:tab w:val="num" w:pos="993"/>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қолдау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көрсетуге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қызығушылық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танытуы</w:t>
      </w:r>
      <w:proofErr w:type="spellEnd"/>
      <w:r w:rsidRPr="008D728C">
        <w:rPr>
          <w:rFonts w:ascii="Times New Roman" w:hAnsi="Times New Roman" w:cs="Times New Roman"/>
          <w:sz w:val="28"/>
          <w:szCs w:val="28"/>
        </w:rPr>
        <w:t>;</w:t>
      </w:r>
    </w:p>
    <w:p w14:paraId="080EC062" w14:textId="77777777" w:rsidR="008D728C" w:rsidRPr="008D728C" w:rsidRDefault="008D728C" w:rsidP="0071670C">
      <w:pPr>
        <w:numPr>
          <w:ilvl w:val="0"/>
          <w:numId w:val="90"/>
        </w:numPr>
        <w:tabs>
          <w:tab w:val="clear" w:pos="720"/>
          <w:tab w:val="num" w:pos="993"/>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достық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қарым-қатынас</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орнатуға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талпынысы</w:t>
      </w:r>
      <w:proofErr w:type="spellEnd"/>
      <w:r w:rsidRPr="008D728C">
        <w:rPr>
          <w:rFonts w:ascii="Times New Roman" w:hAnsi="Times New Roman" w:cs="Times New Roman"/>
          <w:sz w:val="28"/>
          <w:szCs w:val="28"/>
        </w:rPr>
        <w:t>;</w:t>
      </w:r>
    </w:p>
    <w:p w14:paraId="38F7263A" w14:textId="77777777" w:rsidR="008D728C" w:rsidRPr="008D728C" w:rsidRDefault="008D728C" w:rsidP="0071670C">
      <w:pPr>
        <w:numPr>
          <w:ilvl w:val="0"/>
          <w:numId w:val="90"/>
        </w:numPr>
        <w:tabs>
          <w:tab w:val="clear" w:pos="720"/>
          <w:tab w:val="num" w:pos="993"/>
        </w:tabs>
        <w:spacing w:after="0" w:line="240" w:lineRule="auto"/>
        <w:ind w:left="0" w:firstLine="567"/>
        <w:jc w:val="both"/>
        <w:rPr>
          <w:rFonts w:ascii="Times New Roman" w:hAnsi="Times New Roman" w:cs="Times New Roman"/>
          <w:sz w:val="28"/>
          <w:szCs w:val="28"/>
        </w:rPr>
      </w:pPr>
      <w:r w:rsidRPr="008D728C">
        <w:rPr>
          <w:rFonts w:ascii="Times New Roman" w:hAnsi="Times New Roman" w:cs="Times New Roman"/>
          <w:sz w:val="28"/>
          <w:szCs w:val="28"/>
        </w:rPr>
        <w:t xml:space="preserve">музыка </w:t>
      </w:r>
      <w:proofErr w:type="spellStart"/>
      <w:r w:rsidRPr="008D728C">
        <w:rPr>
          <w:rFonts w:ascii="Times New Roman" w:hAnsi="Times New Roman" w:cs="Times New Roman"/>
          <w:sz w:val="28"/>
          <w:szCs w:val="28"/>
        </w:rPr>
        <w:t>сабақтарында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жағымды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эмоциялық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қатынас</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білдіруі</w:t>
      </w:r>
      <w:proofErr w:type="spellEnd"/>
      <w:r w:rsidRPr="008D728C">
        <w:rPr>
          <w:rFonts w:ascii="Times New Roman" w:hAnsi="Times New Roman" w:cs="Times New Roman"/>
          <w:sz w:val="28"/>
          <w:szCs w:val="28"/>
        </w:rPr>
        <w:t>;</w:t>
      </w:r>
    </w:p>
    <w:p w14:paraId="7C824281" w14:textId="77777777" w:rsidR="008D728C" w:rsidRPr="008D728C" w:rsidRDefault="008D728C" w:rsidP="0071670C">
      <w:pPr>
        <w:numPr>
          <w:ilvl w:val="0"/>
          <w:numId w:val="90"/>
        </w:numPr>
        <w:tabs>
          <w:tab w:val="clear" w:pos="720"/>
          <w:tab w:val="num" w:pos="993"/>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мейірімді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мазмұндағы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шығармаларға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қызығушылық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танытуы</w:t>
      </w:r>
      <w:proofErr w:type="spellEnd"/>
      <w:r w:rsidRPr="008D728C">
        <w:rPr>
          <w:rFonts w:ascii="Times New Roman" w:hAnsi="Times New Roman" w:cs="Times New Roman"/>
          <w:sz w:val="28"/>
          <w:szCs w:val="28"/>
        </w:rPr>
        <w:t>.</w:t>
      </w:r>
    </w:p>
    <w:p w14:paraId="2C3E3AFD"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Оқушының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мейірімді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әрекетке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ішкі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дайындығы</w:t>
      </w:r>
      <w:proofErr w:type="spellEnd"/>
      <w:r w:rsidRPr="008D728C">
        <w:rPr>
          <w:rFonts w:ascii="Times New Roman" w:hAnsi="Times New Roman" w:cs="Times New Roman"/>
          <w:sz w:val="28"/>
          <w:szCs w:val="28"/>
        </w:rPr>
        <w:t xml:space="preserve"> мен </w:t>
      </w:r>
      <w:proofErr w:type="spellStart"/>
      <w:r w:rsidRPr="008D728C">
        <w:rPr>
          <w:rFonts w:ascii="Times New Roman" w:hAnsi="Times New Roman" w:cs="Times New Roman"/>
          <w:sz w:val="28"/>
          <w:szCs w:val="28"/>
        </w:rPr>
        <w:t>адамгершілікке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қатынасы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бақылау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нәтижелері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негізінде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бағаланды</w:t>
      </w:r>
      <w:proofErr w:type="spellEnd"/>
      <w:r w:rsidRPr="008D728C">
        <w:rPr>
          <w:rFonts w:ascii="Times New Roman" w:hAnsi="Times New Roman" w:cs="Times New Roman"/>
          <w:sz w:val="28"/>
          <w:szCs w:val="28"/>
        </w:rPr>
        <w:t>.</w:t>
      </w:r>
    </w:p>
    <w:p w14:paraId="6A69B394" w14:textId="77777777" w:rsidR="008D728C" w:rsidRPr="008D728C" w:rsidRDefault="008D728C" w:rsidP="00542280">
      <w:pPr>
        <w:spacing w:after="0" w:line="240" w:lineRule="auto"/>
        <w:ind w:firstLine="567"/>
        <w:jc w:val="both"/>
        <w:rPr>
          <w:rFonts w:ascii="Times New Roman" w:hAnsi="Times New Roman" w:cs="Times New Roman"/>
          <w:sz w:val="28"/>
          <w:szCs w:val="28"/>
        </w:rPr>
      </w:pPr>
      <w:r w:rsidRPr="008D728C">
        <w:rPr>
          <w:rFonts w:ascii="Times New Roman" w:hAnsi="Times New Roman" w:cs="Times New Roman"/>
          <w:sz w:val="28"/>
          <w:szCs w:val="28"/>
        </w:rPr>
        <w:t xml:space="preserve">2. </w:t>
      </w:r>
      <w:proofErr w:type="spellStart"/>
      <w:r w:rsidRPr="008D728C">
        <w:rPr>
          <w:rFonts w:ascii="Times New Roman" w:hAnsi="Times New Roman" w:cs="Times New Roman"/>
          <w:sz w:val="28"/>
          <w:szCs w:val="28"/>
        </w:rPr>
        <w:t>Танымдық</w:t>
      </w:r>
      <w:proofErr w:type="spellEnd"/>
      <w:r w:rsidRPr="008D728C">
        <w:rPr>
          <w:rFonts w:ascii="Times New Roman" w:hAnsi="Times New Roman" w:cs="Times New Roman"/>
          <w:sz w:val="28"/>
          <w:szCs w:val="28"/>
        </w:rPr>
        <w:t xml:space="preserve"> компонент</w:t>
      </w:r>
    </w:p>
    <w:p w14:paraId="741B3364"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Мақсаты</w:t>
      </w:r>
      <w:proofErr w:type="spellEnd"/>
      <w:r w:rsidRPr="008D728C">
        <w:rPr>
          <w:rFonts w:ascii="Times New Roman" w:hAnsi="Times New Roman" w:cs="Times New Roman"/>
          <w:sz w:val="28"/>
          <w:szCs w:val="28"/>
        </w:rPr>
        <w:t xml:space="preserve"> – </w:t>
      </w:r>
      <w:proofErr w:type="spellStart"/>
      <w:r w:rsidRPr="008D728C">
        <w:rPr>
          <w:rFonts w:ascii="Times New Roman" w:hAnsi="Times New Roman" w:cs="Times New Roman"/>
          <w:sz w:val="28"/>
          <w:szCs w:val="28"/>
        </w:rPr>
        <w:t>оқушының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мейірімділік</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туралы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түсінігін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жақсы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және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жаман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әрекеттерді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ажыратуын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адамгершілік</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мінез-құлықты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саналы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бағалай</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алуын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анықтау</w:t>
      </w:r>
      <w:proofErr w:type="spellEnd"/>
      <w:r w:rsidRPr="008D728C">
        <w:rPr>
          <w:rFonts w:ascii="Times New Roman" w:hAnsi="Times New Roman" w:cs="Times New Roman"/>
          <w:sz w:val="28"/>
          <w:szCs w:val="28"/>
        </w:rPr>
        <w:t>.</w:t>
      </w:r>
    </w:p>
    <w:p w14:paraId="528F827B"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Бақылау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барысында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келесі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белгілер</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ескерілді</w:t>
      </w:r>
      <w:proofErr w:type="spellEnd"/>
      <w:r w:rsidRPr="008D728C">
        <w:rPr>
          <w:rFonts w:ascii="Times New Roman" w:hAnsi="Times New Roman" w:cs="Times New Roman"/>
          <w:sz w:val="28"/>
          <w:szCs w:val="28"/>
        </w:rPr>
        <w:t>:</w:t>
      </w:r>
    </w:p>
    <w:p w14:paraId="668D8BF6" w14:textId="77777777" w:rsidR="008D728C" w:rsidRPr="008D728C" w:rsidRDefault="008D728C" w:rsidP="0071670C">
      <w:pPr>
        <w:numPr>
          <w:ilvl w:val="0"/>
          <w:numId w:val="91"/>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жақсы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әрекеттерге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беруі</w:t>
      </w:r>
      <w:proofErr w:type="spellEnd"/>
      <w:r w:rsidRPr="008D728C">
        <w:rPr>
          <w:rFonts w:ascii="Times New Roman" w:hAnsi="Times New Roman" w:cs="Times New Roman"/>
          <w:sz w:val="28"/>
          <w:szCs w:val="28"/>
        </w:rPr>
        <w:t>;</w:t>
      </w:r>
    </w:p>
    <w:p w14:paraId="5F3F500E" w14:textId="77777777" w:rsidR="008D728C" w:rsidRPr="008D728C" w:rsidRDefault="008D728C" w:rsidP="0071670C">
      <w:pPr>
        <w:numPr>
          <w:ilvl w:val="0"/>
          <w:numId w:val="91"/>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lastRenderedPageBreak/>
        <w:t>жағымсыз</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мінез-құлықты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ажырата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алуы</w:t>
      </w:r>
      <w:proofErr w:type="spellEnd"/>
      <w:r w:rsidRPr="008D728C">
        <w:rPr>
          <w:rFonts w:ascii="Times New Roman" w:hAnsi="Times New Roman" w:cs="Times New Roman"/>
          <w:sz w:val="28"/>
          <w:szCs w:val="28"/>
        </w:rPr>
        <w:t>;</w:t>
      </w:r>
    </w:p>
    <w:p w14:paraId="1AEF1450" w14:textId="77777777" w:rsidR="008D728C" w:rsidRPr="008D728C" w:rsidRDefault="008D728C" w:rsidP="0071670C">
      <w:pPr>
        <w:numPr>
          <w:ilvl w:val="0"/>
          <w:numId w:val="91"/>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адамгершілік</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ережелерін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түсінуі</w:t>
      </w:r>
      <w:proofErr w:type="spellEnd"/>
      <w:r w:rsidRPr="008D728C">
        <w:rPr>
          <w:rFonts w:ascii="Times New Roman" w:hAnsi="Times New Roman" w:cs="Times New Roman"/>
          <w:sz w:val="28"/>
          <w:szCs w:val="28"/>
        </w:rPr>
        <w:t>;</w:t>
      </w:r>
    </w:p>
    <w:p w14:paraId="60EAF1C4" w14:textId="77777777" w:rsidR="008D728C" w:rsidRPr="008D728C" w:rsidRDefault="008D728C" w:rsidP="0071670C">
      <w:pPr>
        <w:numPr>
          <w:ilvl w:val="0"/>
          <w:numId w:val="91"/>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халық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музыкасының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мазмұнындағы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ізгі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ойларды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түсіндіруге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талпынысы</w:t>
      </w:r>
      <w:proofErr w:type="spellEnd"/>
      <w:r w:rsidRPr="008D728C">
        <w:rPr>
          <w:rFonts w:ascii="Times New Roman" w:hAnsi="Times New Roman" w:cs="Times New Roman"/>
          <w:sz w:val="28"/>
          <w:szCs w:val="28"/>
        </w:rPr>
        <w:t>;</w:t>
      </w:r>
    </w:p>
    <w:p w14:paraId="3049C897" w14:textId="77777777" w:rsidR="008D728C" w:rsidRPr="008D728C" w:rsidRDefault="008D728C" w:rsidP="0071670C">
      <w:pPr>
        <w:numPr>
          <w:ilvl w:val="0"/>
          <w:numId w:val="91"/>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басқа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адамдарға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қамқорлық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жасаудың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маңызын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түсінуі</w:t>
      </w:r>
      <w:proofErr w:type="spellEnd"/>
      <w:r w:rsidRPr="008D728C">
        <w:rPr>
          <w:rFonts w:ascii="Times New Roman" w:hAnsi="Times New Roman" w:cs="Times New Roman"/>
          <w:sz w:val="28"/>
          <w:szCs w:val="28"/>
        </w:rPr>
        <w:t>.</w:t>
      </w:r>
    </w:p>
    <w:p w14:paraId="19A12146"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Бағалау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кезінде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оқушының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адамгершілік</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мазмұнды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саналы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қабылдауы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және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мейірімділік</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туралы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түсінігінің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қалыптасу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деңгейі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қарастырылды</w:t>
      </w:r>
      <w:proofErr w:type="spellEnd"/>
      <w:r w:rsidRPr="008D728C">
        <w:rPr>
          <w:rFonts w:ascii="Times New Roman" w:hAnsi="Times New Roman" w:cs="Times New Roman"/>
          <w:sz w:val="28"/>
          <w:szCs w:val="28"/>
        </w:rPr>
        <w:t>.</w:t>
      </w:r>
    </w:p>
    <w:p w14:paraId="55863ACB" w14:textId="77777777" w:rsidR="008D728C" w:rsidRPr="008D728C" w:rsidRDefault="008D728C" w:rsidP="00542280">
      <w:pPr>
        <w:spacing w:after="0" w:line="240" w:lineRule="auto"/>
        <w:ind w:firstLine="567"/>
        <w:jc w:val="both"/>
        <w:rPr>
          <w:rFonts w:ascii="Times New Roman" w:hAnsi="Times New Roman" w:cs="Times New Roman"/>
          <w:sz w:val="28"/>
          <w:szCs w:val="28"/>
        </w:rPr>
      </w:pPr>
      <w:r w:rsidRPr="008D728C">
        <w:rPr>
          <w:rFonts w:ascii="Times New Roman" w:hAnsi="Times New Roman" w:cs="Times New Roman"/>
          <w:sz w:val="28"/>
          <w:szCs w:val="28"/>
        </w:rPr>
        <w:t xml:space="preserve">3. </w:t>
      </w:r>
      <w:proofErr w:type="spellStart"/>
      <w:r w:rsidRPr="008D728C">
        <w:rPr>
          <w:rFonts w:ascii="Times New Roman" w:hAnsi="Times New Roman" w:cs="Times New Roman"/>
          <w:sz w:val="28"/>
          <w:szCs w:val="28"/>
        </w:rPr>
        <w:t>Эмоциялық</w:t>
      </w:r>
      <w:proofErr w:type="spellEnd"/>
      <w:r w:rsidRPr="008D728C">
        <w:rPr>
          <w:rFonts w:ascii="Times New Roman" w:hAnsi="Times New Roman" w:cs="Times New Roman"/>
          <w:sz w:val="28"/>
          <w:szCs w:val="28"/>
        </w:rPr>
        <w:t xml:space="preserve"> компонент</w:t>
      </w:r>
    </w:p>
    <w:p w14:paraId="198A58B6"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Мақсаты</w:t>
      </w:r>
      <w:proofErr w:type="spellEnd"/>
      <w:r w:rsidRPr="008D728C">
        <w:rPr>
          <w:rFonts w:ascii="Times New Roman" w:hAnsi="Times New Roman" w:cs="Times New Roman"/>
          <w:sz w:val="28"/>
          <w:szCs w:val="28"/>
        </w:rPr>
        <w:t xml:space="preserve"> – </w:t>
      </w:r>
      <w:proofErr w:type="spellStart"/>
      <w:r w:rsidRPr="008D728C">
        <w:rPr>
          <w:rFonts w:ascii="Times New Roman" w:hAnsi="Times New Roman" w:cs="Times New Roman"/>
          <w:sz w:val="28"/>
          <w:szCs w:val="28"/>
        </w:rPr>
        <w:t>оқушының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басқа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адамдарға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жағымды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эмоциялық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қатынасын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жылуын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білдіруін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және</w:t>
      </w:r>
      <w:proofErr w:type="spellEnd"/>
      <w:r w:rsidRPr="008D728C">
        <w:rPr>
          <w:rFonts w:ascii="Times New Roman" w:hAnsi="Times New Roman" w:cs="Times New Roman"/>
          <w:sz w:val="28"/>
          <w:szCs w:val="28"/>
        </w:rPr>
        <w:t xml:space="preserve"> музыка </w:t>
      </w:r>
      <w:proofErr w:type="spellStart"/>
      <w:r w:rsidRPr="008D728C">
        <w:rPr>
          <w:rFonts w:ascii="Times New Roman" w:hAnsi="Times New Roman" w:cs="Times New Roman"/>
          <w:sz w:val="28"/>
          <w:szCs w:val="28"/>
        </w:rPr>
        <w:t>арқылы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эмоциялық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әсерлену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ерекшеліктерін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анықтау</w:t>
      </w:r>
      <w:proofErr w:type="spellEnd"/>
      <w:r w:rsidRPr="008D728C">
        <w:rPr>
          <w:rFonts w:ascii="Times New Roman" w:hAnsi="Times New Roman" w:cs="Times New Roman"/>
          <w:sz w:val="28"/>
          <w:szCs w:val="28"/>
        </w:rPr>
        <w:t>.</w:t>
      </w:r>
    </w:p>
    <w:p w14:paraId="6B7A0539"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Бақылау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барысында</w:t>
      </w:r>
      <w:proofErr w:type="spellEnd"/>
      <w:r w:rsidRPr="008D728C">
        <w:rPr>
          <w:rFonts w:ascii="Times New Roman" w:hAnsi="Times New Roman" w:cs="Times New Roman"/>
          <w:sz w:val="28"/>
          <w:szCs w:val="28"/>
        </w:rPr>
        <w:t>:</w:t>
      </w:r>
    </w:p>
    <w:p w14:paraId="43274402" w14:textId="77777777" w:rsidR="008D728C" w:rsidRPr="008D728C" w:rsidRDefault="008D728C" w:rsidP="0071670C">
      <w:pPr>
        <w:numPr>
          <w:ilvl w:val="0"/>
          <w:numId w:val="92"/>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басқа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оқушылардың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көңіл</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күйіне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эмоциялық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жауап</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беруі</w:t>
      </w:r>
      <w:proofErr w:type="spellEnd"/>
      <w:r w:rsidRPr="008D728C">
        <w:rPr>
          <w:rFonts w:ascii="Times New Roman" w:hAnsi="Times New Roman" w:cs="Times New Roman"/>
          <w:sz w:val="28"/>
          <w:szCs w:val="28"/>
        </w:rPr>
        <w:t>;</w:t>
      </w:r>
    </w:p>
    <w:p w14:paraId="5468D492" w14:textId="77777777" w:rsidR="008D728C" w:rsidRPr="008D728C" w:rsidRDefault="008D728C" w:rsidP="0071670C">
      <w:pPr>
        <w:numPr>
          <w:ilvl w:val="0"/>
          <w:numId w:val="92"/>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ренжіген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балаға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жанашырлық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танытуы</w:t>
      </w:r>
      <w:proofErr w:type="spellEnd"/>
      <w:r w:rsidRPr="008D728C">
        <w:rPr>
          <w:rFonts w:ascii="Times New Roman" w:hAnsi="Times New Roman" w:cs="Times New Roman"/>
          <w:sz w:val="28"/>
          <w:szCs w:val="28"/>
        </w:rPr>
        <w:t>;</w:t>
      </w:r>
    </w:p>
    <w:p w14:paraId="54AFC8B1" w14:textId="77777777" w:rsidR="008D728C" w:rsidRPr="008D728C" w:rsidRDefault="008D728C" w:rsidP="0071670C">
      <w:pPr>
        <w:numPr>
          <w:ilvl w:val="0"/>
          <w:numId w:val="92"/>
        </w:numPr>
        <w:tabs>
          <w:tab w:val="clear" w:pos="720"/>
          <w:tab w:val="num" w:pos="851"/>
        </w:tabs>
        <w:spacing w:after="0" w:line="240" w:lineRule="auto"/>
        <w:ind w:left="0" w:firstLine="567"/>
        <w:jc w:val="both"/>
        <w:rPr>
          <w:rFonts w:ascii="Times New Roman" w:hAnsi="Times New Roman" w:cs="Times New Roman"/>
          <w:sz w:val="28"/>
          <w:szCs w:val="28"/>
        </w:rPr>
      </w:pPr>
      <w:r w:rsidRPr="008D728C">
        <w:rPr>
          <w:rFonts w:ascii="Times New Roman" w:hAnsi="Times New Roman" w:cs="Times New Roman"/>
          <w:sz w:val="28"/>
          <w:szCs w:val="28"/>
        </w:rPr>
        <w:t xml:space="preserve">музыка </w:t>
      </w:r>
      <w:proofErr w:type="spellStart"/>
      <w:r w:rsidRPr="008D728C">
        <w:rPr>
          <w:rFonts w:ascii="Times New Roman" w:hAnsi="Times New Roman" w:cs="Times New Roman"/>
          <w:sz w:val="28"/>
          <w:szCs w:val="28"/>
        </w:rPr>
        <w:t>тыңдау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кезінде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эмоциялық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әсерленуі</w:t>
      </w:r>
      <w:proofErr w:type="spellEnd"/>
      <w:r w:rsidRPr="008D728C">
        <w:rPr>
          <w:rFonts w:ascii="Times New Roman" w:hAnsi="Times New Roman" w:cs="Times New Roman"/>
          <w:sz w:val="28"/>
          <w:szCs w:val="28"/>
        </w:rPr>
        <w:t>;</w:t>
      </w:r>
    </w:p>
    <w:p w14:paraId="76B31E77" w14:textId="77777777" w:rsidR="008D728C" w:rsidRPr="008D728C" w:rsidRDefault="008D728C" w:rsidP="0071670C">
      <w:pPr>
        <w:numPr>
          <w:ilvl w:val="0"/>
          <w:numId w:val="92"/>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жылы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сөздер</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айтуы</w:t>
      </w:r>
      <w:proofErr w:type="spellEnd"/>
      <w:r w:rsidRPr="008D728C">
        <w:rPr>
          <w:rFonts w:ascii="Times New Roman" w:hAnsi="Times New Roman" w:cs="Times New Roman"/>
          <w:sz w:val="28"/>
          <w:szCs w:val="28"/>
        </w:rPr>
        <w:t>;</w:t>
      </w:r>
    </w:p>
    <w:p w14:paraId="50A4B836" w14:textId="77777777" w:rsidR="008D728C" w:rsidRPr="008D728C" w:rsidRDefault="008D728C" w:rsidP="0071670C">
      <w:pPr>
        <w:numPr>
          <w:ilvl w:val="0"/>
          <w:numId w:val="92"/>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қуаныш</w:t>
      </w:r>
      <w:proofErr w:type="spellEnd"/>
      <w:r w:rsidRPr="008D728C">
        <w:rPr>
          <w:rFonts w:ascii="Times New Roman" w:hAnsi="Times New Roman" w:cs="Times New Roman"/>
          <w:sz w:val="28"/>
          <w:szCs w:val="28"/>
        </w:rPr>
        <w:t xml:space="preserve"> пен </w:t>
      </w:r>
      <w:proofErr w:type="spellStart"/>
      <w:r w:rsidRPr="008D728C">
        <w:rPr>
          <w:rFonts w:ascii="Times New Roman" w:hAnsi="Times New Roman" w:cs="Times New Roman"/>
          <w:sz w:val="28"/>
          <w:szCs w:val="28"/>
        </w:rPr>
        <w:t>қайғыны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бірге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сезіне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алуы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бақыланды</w:t>
      </w:r>
      <w:proofErr w:type="spellEnd"/>
      <w:r w:rsidRPr="008D728C">
        <w:rPr>
          <w:rFonts w:ascii="Times New Roman" w:hAnsi="Times New Roman" w:cs="Times New Roman"/>
          <w:sz w:val="28"/>
          <w:szCs w:val="28"/>
        </w:rPr>
        <w:t>.</w:t>
      </w:r>
    </w:p>
    <w:p w14:paraId="5A3BC88E"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Бағалау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барысында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оқушының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эмоциялық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сезімталдығы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мейірімді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эмоцияларды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білдіруі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және</w:t>
      </w:r>
      <w:proofErr w:type="spellEnd"/>
      <w:r w:rsidRPr="008D728C">
        <w:rPr>
          <w:rFonts w:ascii="Times New Roman" w:hAnsi="Times New Roman" w:cs="Times New Roman"/>
          <w:sz w:val="28"/>
          <w:szCs w:val="28"/>
        </w:rPr>
        <w:t xml:space="preserve"> музыка </w:t>
      </w:r>
      <w:proofErr w:type="spellStart"/>
      <w:r w:rsidRPr="008D728C">
        <w:rPr>
          <w:rFonts w:ascii="Times New Roman" w:hAnsi="Times New Roman" w:cs="Times New Roman"/>
          <w:sz w:val="28"/>
          <w:szCs w:val="28"/>
        </w:rPr>
        <w:t>арқылы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эмоциялық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әсер</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алуы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есепке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алынды</w:t>
      </w:r>
      <w:proofErr w:type="spellEnd"/>
      <w:r w:rsidRPr="008D728C">
        <w:rPr>
          <w:rFonts w:ascii="Times New Roman" w:hAnsi="Times New Roman" w:cs="Times New Roman"/>
          <w:sz w:val="28"/>
          <w:szCs w:val="28"/>
        </w:rPr>
        <w:t>.</w:t>
      </w:r>
    </w:p>
    <w:p w14:paraId="4289E0BA" w14:textId="77777777" w:rsidR="008D728C" w:rsidRPr="008D728C" w:rsidRDefault="008D728C" w:rsidP="00542280">
      <w:pPr>
        <w:spacing w:after="0" w:line="240" w:lineRule="auto"/>
        <w:ind w:firstLine="567"/>
        <w:jc w:val="both"/>
        <w:rPr>
          <w:rFonts w:ascii="Times New Roman" w:hAnsi="Times New Roman" w:cs="Times New Roman"/>
          <w:sz w:val="28"/>
          <w:szCs w:val="28"/>
        </w:rPr>
      </w:pPr>
      <w:r w:rsidRPr="008D728C">
        <w:rPr>
          <w:rFonts w:ascii="Times New Roman" w:hAnsi="Times New Roman" w:cs="Times New Roman"/>
          <w:sz w:val="28"/>
          <w:szCs w:val="28"/>
        </w:rPr>
        <w:t xml:space="preserve">4. </w:t>
      </w:r>
      <w:proofErr w:type="spellStart"/>
      <w:r w:rsidRPr="008D728C">
        <w:rPr>
          <w:rFonts w:ascii="Times New Roman" w:hAnsi="Times New Roman" w:cs="Times New Roman"/>
          <w:sz w:val="28"/>
          <w:szCs w:val="28"/>
        </w:rPr>
        <w:t>Мінез-құлықтық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әрекеттік</w:t>
      </w:r>
      <w:proofErr w:type="spellEnd"/>
      <w:r w:rsidRPr="008D728C">
        <w:rPr>
          <w:rFonts w:ascii="Times New Roman" w:hAnsi="Times New Roman" w:cs="Times New Roman"/>
          <w:sz w:val="28"/>
          <w:szCs w:val="28"/>
        </w:rPr>
        <w:t>) компонент</w:t>
      </w:r>
    </w:p>
    <w:p w14:paraId="3E7F240D"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Мақсаты</w:t>
      </w:r>
      <w:proofErr w:type="spellEnd"/>
      <w:r w:rsidRPr="008D728C">
        <w:rPr>
          <w:rFonts w:ascii="Times New Roman" w:hAnsi="Times New Roman" w:cs="Times New Roman"/>
          <w:sz w:val="28"/>
          <w:szCs w:val="28"/>
        </w:rPr>
        <w:t xml:space="preserve"> – </w:t>
      </w:r>
      <w:proofErr w:type="spellStart"/>
      <w:r w:rsidRPr="008D728C">
        <w:rPr>
          <w:rFonts w:ascii="Times New Roman" w:hAnsi="Times New Roman" w:cs="Times New Roman"/>
          <w:sz w:val="28"/>
          <w:szCs w:val="28"/>
        </w:rPr>
        <w:t>оқушының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мейірімділікті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нақты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іс-әрекетте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көрсетуін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және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адамгершілік</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мінез-құлық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дағдыларының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қалыптасуын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анықтау</w:t>
      </w:r>
      <w:proofErr w:type="spellEnd"/>
      <w:r w:rsidRPr="008D728C">
        <w:rPr>
          <w:rFonts w:ascii="Times New Roman" w:hAnsi="Times New Roman" w:cs="Times New Roman"/>
          <w:sz w:val="28"/>
          <w:szCs w:val="28"/>
        </w:rPr>
        <w:t>.</w:t>
      </w:r>
    </w:p>
    <w:p w14:paraId="2E96D074"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Бақылау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кезінде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келесі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әрекеттер</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назарға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алынды</w:t>
      </w:r>
      <w:proofErr w:type="spellEnd"/>
      <w:r w:rsidRPr="008D728C">
        <w:rPr>
          <w:rFonts w:ascii="Times New Roman" w:hAnsi="Times New Roman" w:cs="Times New Roman"/>
          <w:sz w:val="28"/>
          <w:szCs w:val="28"/>
        </w:rPr>
        <w:t>:</w:t>
      </w:r>
    </w:p>
    <w:p w14:paraId="6AC7C1CA" w14:textId="77777777" w:rsidR="008D728C" w:rsidRPr="008D728C" w:rsidRDefault="008D728C" w:rsidP="0071670C">
      <w:pPr>
        <w:numPr>
          <w:ilvl w:val="0"/>
          <w:numId w:val="93"/>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құрбысына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көмектесуі</w:t>
      </w:r>
      <w:proofErr w:type="spellEnd"/>
      <w:r w:rsidRPr="008D728C">
        <w:rPr>
          <w:rFonts w:ascii="Times New Roman" w:hAnsi="Times New Roman" w:cs="Times New Roman"/>
          <w:sz w:val="28"/>
          <w:szCs w:val="28"/>
        </w:rPr>
        <w:t>;</w:t>
      </w:r>
    </w:p>
    <w:p w14:paraId="0C623F72" w14:textId="77777777" w:rsidR="008D728C" w:rsidRPr="008D728C" w:rsidRDefault="008D728C" w:rsidP="0071670C">
      <w:pPr>
        <w:numPr>
          <w:ilvl w:val="0"/>
          <w:numId w:val="93"/>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тапсырманы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бірге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орындауға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қатысуы</w:t>
      </w:r>
      <w:proofErr w:type="spellEnd"/>
      <w:r w:rsidRPr="008D728C">
        <w:rPr>
          <w:rFonts w:ascii="Times New Roman" w:hAnsi="Times New Roman" w:cs="Times New Roman"/>
          <w:sz w:val="28"/>
          <w:szCs w:val="28"/>
        </w:rPr>
        <w:t>;</w:t>
      </w:r>
    </w:p>
    <w:p w14:paraId="3028C2F8" w14:textId="77777777" w:rsidR="008D728C" w:rsidRPr="008D728C" w:rsidRDefault="008D728C" w:rsidP="0071670C">
      <w:pPr>
        <w:numPr>
          <w:ilvl w:val="0"/>
          <w:numId w:val="93"/>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өзгелермен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сыпайы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қарым-қатынас</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жасауы</w:t>
      </w:r>
      <w:proofErr w:type="spellEnd"/>
      <w:r w:rsidRPr="008D728C">
        <w:rPr>
          <w:rFonts w:ascii="Times New Roman" w:hAnsi="Times New Roman" w:cs="Times New Roman"/>
          <w:sz w:val="28"/>
          <w:szCs w:val="28"/>
        </w:rPr>
        <w:t>;</w:t>
      </w:r>
    </w:p>
    <w:p w14:paraId="26CC73AB" w14:textId="77777777" w:rsidR="008D728C" w:rsidRPr="008D728C" w:rsidRDefault="008D728C" w:rsidP="0071670C">
      <w:pPr>
        <w:numPr>
          <w:ilvl w:val="0"/>
          <w:numId w:val="93"/>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жанжал</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жағдайында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сабырлы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әрекет</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етуі</w:t>
      </w:r>
      <w:proofErr w:type="spellEnd"/>
      <w:r w:rsidRPr="008D728C">
        <w:rPr>
          <w:rFonts w:ascii="Times New Roman" w:hAnsi="Times New Roman" w:cs="Times New Roman"/>
          <w:sz w:val="28"/>
          <w:szCs w:val="28"/>
        </w:rPr>
        <w:t>;</w:t>
      </w:r>
    </w:p>
    <w:p w14:paraId="0C7E3D38" w14:textId="77777777" w:rsidR="008D728C" w:rsidRPr="008D728C" w:rsidRDefault="008D728C" w:rsidP="0071670C">
      <w:pPr>
        <w:numPr>
          <w:ilvl w:val="0"/>
          <w:numId w:val="93"/>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әлсіз</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немесе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қиналып</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тұрған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оқушыға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қолдау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көрсетуі</w:t>
      </w:r>
      <w:proofErr w:type="spellEnd"/>
      <w:r w:rsidRPr="008D728C">
        <w:rPr>
          <w:rFonts w:ascii="Times New Roman" w:hAnsi="Times New Roman" w:cs="Times New Roman"/>
          <w:sz w:val="28"/>
          <w:szCs w:val="28"/>
        </w:rPr>
        <w:t>;</w:t>
      </w:r>
    </w:p>
    <w:p w14:paraId="61FF3581" w14:textId="77777777" w:rsidR="008D728C" w:rsidRPr="008D728C" w:rsidRDefault="008D728C" w:rsidP="0071670C">
      <w:pPr>
        <w:numPr>
          <w:ilvl w:val="0"/>
          <w:numId w:val="93"/>
        </w:numPr>
        <w:tabs>
          <w:tab w:val="clear" w:pos="720"/>
          <w:tab w:val="num" w:pos="851"/>
        </w:tabs>
        <w:spacing w:after="0" w:line="240" w:lineRule="auto"/>
        <w:ind w:left="0"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халық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музыкасына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байланысты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тапсырмаларда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жағымды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мінез-құлық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көрсетуі</w:t>
      </w:r>
      <w:proofErr w:type="spellEnd"/>
      <w:r w:rsidRPr="008D728C">
        <w:rPr>
          <w:rFonts w:ascii="Times New Roman" w:hAnsi="Times New Roman" w:cs="Times New Roman"/>
          <w:sz w:val="28"/>
          <w:szCs w:val="28"/>
        </w:rPr>
        <w:t>.</w:t>
      </w:r>
    </w:p>
    <w:p w14:paraId="16B47D7E"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Бағалау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барысында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оқушының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мейірімді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әрекеттерді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тұрақты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көрсетуі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ізгі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қарым-қатынас</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орната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білуі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және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адамгершілік</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мінез-құлықты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тәжірибеде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жүзеге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асыруы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қарастырылды</w:t>
      </w:r>
      <w:proofErr w:type="spellEnd"/>
      <w:r w:rsidRPr="008D728C">
        <w:rPr>
          <w:rFonts w:ascii="Times New Roman" w:hAnsi="Times New Roman" w:cs="Times New Roman"/>
          <w:sz w:val="28"/>
          <w:szCs w:val="28"/>
        </w:rPr>
        <w:t>.</w:t>
      </w:r>
    </w:p>
    <w:p w14:paraId="253F0645"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Бағалау</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деңгейлері</w:t>
      </w:r>
      <w:proofErr w:type="spellEnd"/>
    </w:p>
    <w:p w14:paraId="7DE04115"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Жоғары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деңгей</w:t>
      </w:r>
      <w:proofErr w:type="spellEnd"/>
      <w:r w:rsidRPr="008D728C">
        <w:rPr>
          <w:rFonts w:ascii="Times New Roman" w:hAnsi="Times New Roman" w:cs="Times New Roman"/>
          <w:sz w:val="28"/>
          <w:szCs w:val="28"/>
        </w:rPr>
        <w:t xml:space="preserve"> – </w:t>
      </w:r>
      <w:proofErr w:type="spellStart"/>
      <w:r w:rsidRPr="008D728C">
        <w:rPr>
          <w:rFonts w:ascii="Times New Roman" w:hAnsi="Times New Roman" w:cs="Times New Roman"/>
          <w:sz w:val="28"/>
          <w:szCs w:val="28"/>
        </w:rPr>
        <w:t>оқушы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мейірімділікті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тұрақты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түрде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іс-әрекетінде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көрсетеді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басқа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адамдарға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қамқорлық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танытады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жағымды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эмоциялық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қатынас</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орната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алады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және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адамгершілік</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мінез-құлық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нормаларын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саналы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сақтайды</w:t>
      </w:r>
      <w:proofErr w:type="spellEnd"/>
      <w:r w:rsidRPr="008D728C">
        <w:rPr>
          <w:rFonts w:ascii="Times New Roman" w:hAnsi="Times New Roman" w:cs="Times New Roman"/>
          <w:sz w:val="28"/>
          <w:szCs w:val="28"/>
        </w:rPr>
        <w:t>.</w:t>
      </w:r>
    </w:p>
    <w:p w14:paraId="1F2DAF6D" w14:textId="77777777" w:rsidR="008D728C" w:rsidRPr="008D728C" w:rsidRDefault="008D728C" w:rsidP="00542280">
      <w:pPr>
        <w:spacing w:after="0" w:line="240" w:lineRule="auto"/>
        <w:ind w:firstLine="567"/>
        <w:jc w:val="both"/>
        <w:rPr>
          <w:rFonts w:ascii="Times New Roman" w:hAnsi="Times New Roman" w:cs="Times New Roman"/>
          <w:sz w:val="28"/>
          <w:szCs w:val="28"/>
        </w:rPr>
      </w:pPr>
      <w:r w:rsidRPr="008D728C">
        <w:rPr>
          <w:rFonts w:ascii="Times New Roman" w:hAnsi="Times New Roman" w:cs="Times New Roman"/>
          <w:sz w:val="28"/>
          <w:szCs w:val="28"/>
        </w:rPr>
        <w:t xml:space="preserve">Орта </w:t>
      </w:r>
      <w:proofErr w:type="spellStart"/>
      <w:r w:rsidRPr="008D728C">
        <w:rPr>
          <w:rFonts w:ascii="Times New Roman" w:hAnsi="Times New Roman" w:cs="Times New Roman"/>
          <w:sz w:val="28"/>
          <w:szCs w:val="28"/>
        </w:rPr>
        <w:t>деңгей</w:t>
      </w:r>
      <w:proofErr w:type="spellEnd"/>
      <w:r w:rsidRPr="008D728C">
        <w:rPr>
          <w:rFonts w:ascii="Times New Roman" w:hAnsi="Times New Roman" w:cs="Times New Roman"/>
          <w:sz w:val="28"/>
          <w:szCs w:val="28"/>
        </w:rPr>
        <w:t xml:space="preserve"> – </w:t>
      </w:r>
      <w:proofErr w:type="spellStart"/>
      <w:r w:rsidRPr="008D728C">
        <w:rPr>
          <w:rFonts w:ascii="Times New Roman" w:hAnsi="Times New Roman" w:cs="Times New Roman"/>
          <w:sz w:val="28"/>
          <w:szCs w:val="28"/>
        </w:rPr>
        <w:t>оқушы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мейірімді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әрекеттерді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кей</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жағдайда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көрсетеді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бірақ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олардың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тұрақтылығы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жеткіліксіз</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эмоциялық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және</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мінез-құлықтық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жауаптары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жағдайға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тәуелді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байқалады</w:t>
      </w:r>
      <w:proofErr w:type="spellEnd"/>
      <w:r w:rsidRPr="008D728C">
        <w:rPr>
          <w:rFonts w:ascii="Times New Roman" w:hAnsi="Times New Roman" w:cs="Times New Roman"/>
          <w:sz w:val="28"/>
          <w:szCs w:val="28"/>
        </w:rPr>
        <w:t>.</w:t>
      </w:r>
    </w:p>
    <w:p w14:paraId="36AFB88C" w14:textId="77777777" w:rsidR="008D728C" w:rsidRPr="008D728C" w:rsidRDefault="008D728C" w:rsidP="00542280">
      <w:pPr>
        <w:spacing w:after="0" w:line="240" w:lineRule="auto"/>
        <w:ind w:firstLine="567"/>
        <w:jc w:val="both"/>
        <w:rPr>
          <w:rFonts w:ascii="Times New Roman" w:hAnsi="Times New Roman" w:cs="Times New Roman"/>
          <w:sz w:val="28"/>
          <w:szCs w:val="28"/>
        </w:rPr>
      </w:pPr>
      <w:proofErr w:type="spellStart"/>
      <w:r w:rsidRPr="008D728C">
        <w:rPr>
          <w:rFonts w:ascii="Times New Roman" w:hAnsi="Times New Roman" w:cs="Times New Roman"/>
          <w:sz w:val="28"/>
          <w:szCs w:val="28"/>
        </w:rPr>
        <w:t>Төмен</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деңгей</w:t>
      </w:r>
      <w:proofErr w:type="spellEnd"/>
      <w:r w:rsidRPr="008D728C">
        <w:rPr>
          <w:rFonts w:ascii="Times New Roman" w:hAnsi="Times New Roman" w:cs="Times New Roman"/>
          <w:sz w:val="28"/>
          <w:szCs w:val="28"/>
        </w:rPr>
        <w:t xml:space="preserve"> – </w:t>
      </w:r>
      <w:proofErr w:type="spellStart"/>
      <w:r w:rsidRPr="008D728C">
        <w:rPr>
          <w:rFonts w:ascii="Times New Roman" w:hAnsi="Times New Roman" w:cs="Times New Roman"/>
          <w:sz w:val="28"/>
          <w:szCs w:val="28"/>
        </w:rPr>
        <w:t>оқушы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мейірімді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әрекеттерді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сирек</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көрсетеді</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басқа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адамдардың</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жағдайына</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бейжай</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қарайды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адамгершілік</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мінез-құлық</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дағдылары</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әлсіз</w:t>
      </w:r>
      <w:proofErr w:type="spellEnd"/>
      <w:r w:rsidRPr="008D728C">
        <w:rPr>
          <w:rFonts w:ascii="Times New Roman" w:hAnsi="Times New Roman" w:cs="Times New Roman"/>
          <w:sz w:val="28"/>
          <w:szCs w:val="28"/>
        </w:rPr>
        <w:t xml:space="preserve"> </w:t>
      </w:r>
      <w:proofErr w:type="spellStart"/>
      <w:r w:rsidRPr="008D728C">
        <w:rPr>
          <w:rFonts w:ascii="Times New Roman" w:hAnsi="Times New Roman" w:cs="Times New Roman"/>
          <w:sz w:val="28"/>
          <w:szCs w:val="28"/>
        </w:rPr>
        <w:t>қалыптасқан</w:t>
      </w:r>
      <w:proofErr w:type="spellEnd"/>
      <w:r w:rsidRPr="008D728C">
        <w:rPr>
          <w:rFonts w:ascii="Times New Roman" w:hAnsi="Times New Roman" w:cs="Times New Roman"/>
          <w:sz w:val="28"/>
          <w:szCs w:val="28"/>
        </w:rPr>
        <w:t>.</w:t>
      </w:r>
    </w:p>
    <w:p w14:paraId="083D3225" w14:textId="0E47A56F" w:rsidR="009D5D13" w:rsidRPr="008D728C" w:rsidRDefault="009D5D13" w:rsidP="00542280">
      <w:pPr>
        <w:spacing w:after="0" w:line="240" w:lineRule="auto"/>
        <w:ind w:firstLine="567"/>
        <w:jc w:val="both"/>
        <w:rPr>
          <w:rFonts w:ascii="Times New Roman" w:hAnsi="Times New Roman" w:cs="Times New Roman"/>
          <w:sz w:val="28"/>
          <w:szCs w:val="28"/>
          <w:lang w:val="kk-KZ"/>
        </w:rPr>
      </w:pPr>
    </w:p>
    <w:p w14:paraId="10E03489" w14:textId="77777777" w:rsidR="00444230" w:rsidRDefault="00444230" w:rsidP="00542280">
      <w:pPr>
        <w:tabs>
          <w:tab w:val="num" w:pos="360"/>
          <w:tab w:val="left" w:pos="851"/>
        </w:tabs>
        <w:spacing w:after="0" w:line="240" w:lineRule="auto"/>
        <w:ind w:firstLine="567"/>
        <w:jc w:val="both"/>
        <w:rPr>
          <w:rFonts w:ascii="Times New Roman" w:hAnsi="Times New Roman" w:cs="Times New Roman"/>
          <w:b/>
          <w:sz w:val="28"/>
          <w:szCs w:val="28"/>
          <w:lang w:val="kk-KZ"/>
        </w:rPr>
      </w:pPr>
      <w:r w:rsidRPr="00E515A6">
        <w:rPr>
          <w:rFonts w:ascii="Times New Roman" w:hAnsi="Times New Roman" w:cs="Times New Roman"/>
          <w:b/>
          <w:sz w:val="28"/>
          <w:szCs w:val="28"/>
          <w:lang w:val="kk-KZ"/>
        </w:rPr>
        <w:lastRenderedPageBreak/>
        <w:t>2.3 Анықтаушы эксперимент жұмысының нәтижелері мен қорытындылары</w:t>
      </w:r>
    </w:p>
    <w:p w14:paraId="0B8B57D6" w14:textId="77777777" w:rsidR="0073420A" w:rsidRDefault="0073420A" w:rsidP="00542280">
      <w:pPr>
        <w:tabs>
          <w:tab w:val="num" w:pos="360"/>
          <w:tab w:val="left" w:pos="851"/>
        </w:tabs>
        <w:spacing w:after="0" w:line="240" w:lineRule="auto"/>
        <w:ind w:firstLine="567"/>
        <w:jc w:val="both"/>
        <w:rPr>
          <w:rFonts w:ascii="Times New Roman" w:hAnsi="Times New Roman" w:cs="Times New Roman"/>
          <w:b/>
          <w:sz w:val="28"/>
          <w:szCs w:val="28"/>
          <w:lang w:val="kk-KZ"/>
        </w:rPr>
      </w:pPr>
    </w:p>
    <w:p w14:paraId="1A64C028" w14:textId="77777777" w:rsidR="0073420A" w:rsidRP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73420A">
        <w:rPr>
          <w:rFonts w:ascii="Times New Roman" w:hAnsi="Times New Roman" w:cs="Times New Roman"/>
          <w:bCs/>
          <w:sz w:val="28"/>
          <w:szCs w:val="28"/>
          <w:lang w:val="kk-KZ"/>
        </w:rPr>
        <w:t>Анықтаушы эксперимент барысында нашар көретін 3–4 сынып оқушыларының эмпатия, жанашырлық және мейірімділік құндылықтарының бастапқы қалыптасу деңгейі анықталды. Диагностикалық жұмыстар нәтижесінде оқушылардың адамгершілік құндылықтарының мотивациялық, танымдық, эмоциялық және іс-әрекеттік компоненттерінің даму ерекшеліктері айқындалды.</w:t>
      </w:r>
    </w:p>
    <w:p w14:paraId="262C85B7" w14:textId="77777777" w:rsid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73420A">
        <w:rPr>
          <w:rFonts w:ascii="Times New Roman" w:hAnsi="Times New Roman" w:cs="Times New Roman"/>
          <w:bCs/>
          <w:sz w:val="28"/>
          <w:szCs w:val="28"/>
          <w:lang w:val="kk-KZ"/>
        </w:rPr>
        <w:t>Зерттеу нәтижелері 1-ші топ (n=32) және 2-ші топ (n=33) бойынша талданды. Анықтаушы кезеңде екі топтың бастапқы көрсеткіштерінің шамалас болуы қалыптастырушы эксперимент нәтижелерін кейінгі кезеңде объективті салыстыруға мүмкіндік береді.</w:t>
      </w:r>
    </w:p>
    <w:p w14:paraId="0DFEAF66" w14:textId="77777777" w:rsidR="0073420A" w:rsidRP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71670C">
        <w:rPr>
          <w:rFonts w:ascii="Times New Roman" w:hAnsi="Times New Roman" w:cs="Times New Roman"/>
          <w:bCs/>
          <w:sz w:val="28"/>
          <w:szCs w:val="28"/>
          <w:lang w:val="kk-KZ"/>
        </w:rPr>
        <w:t>Эмпатия құндылығының</w:t>
      </w:r>
      <w:r w:rsidRPr="0073420A">
        <w:rPr>
          <w:rFonts w:ascii="Times New Roman" w:hAnsi="Times New Roman" w:cs="Times New Roman"/>
          <w:bCs/>
          <w:sz w:val="28"/>
          <w:szCs w:val="28"/>
          <w:lang w:val="kk-KZ"/>
        </w:rPr>
        <w:t xml:space="preserve"> қалыптасу деңгейін анықтау мақсатында А. Меграбянның бейімделген «Balanced Emotional Empathy Scale (BEES)» әдістемесі қолданылды. Әдістеме 16 тұжырымнан тұрды және әр тұжырым 1–5 балл аралығында бағаланды. Осыған сәйкес ең жоғары жалпы көрсеткіш – 80 балл, ең төмен көрсеткіш – 16 балл болды.</w:t>
      </w:r>
    </w:p>
    <w:p w14:paraId="7E9B8A6F" w14:textId="77777777" w:rsidR="0073420A" w:rsidRP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73420A">
        <w:rPr>
          <w:rFonts w:ascii="Times New Roman" w:hAnsi="Times New Roman" w:cs="Times New Roman"/>
          <w:bCs/>
          <w:sz w:val="28"/>
          <w:szCs w:val="28"/>
          <w:lang w:val="kk-KZ"/>
        </w:rPr>
        <w:t>Әрбір оқушының жинаған жалпы балы төмендегі формула бойынша есептелді:</w:t>
      </w:r>
    </w:p>
    <w:p w14:paraId="48AC94E8" w14:textId="63978912" w:rsidR="00241C00" w:rsidRDefault="00241C00" w:rsidP="00241C00">
      <w:pPr>
        <w:tabs>
          <w:tab w:val="num" w:pos="360"/>
          <w:tab w:val="left" w:pos="851"/>
        </w:tabs>
        <w:spacing w:after="0" w:line="240" w:lineRule="auto"/>
        <w:ind w:firstLine="567"/>
        <w:jc w:val="both"/>
        <w:rPr>
          <w:rFonts w:ascii="Times New Roman" w:hAnsi="Times New Roman" w:cs="Times New Roman"/>
          <w:bCs/>
          <w:sz w:val="28"/>
          <w:szCs w:val="28"/>
          <w:lang w:val="kk-KZ"/>
        </w:rPr>
      </w:pPr>
      <w:r w:rsidRPr="00241C00">
        <w:rPr>
          <w:rFonts w:ascii="Times New Roman" w:hAnsi="Times New Roman" w:cs="Times New Roman"/>
          <w:bCs/>
          <w:sz w:val="28"/>
          <w:szCs w:val="28"/>
          <w:lang w:val="kk-KZ"/>
        </w:rPr>
        <w:t>Әрбір респонденттің жеке көрсеткіші келесі формула арқылы есептелді:</w:t>
      </w:r>
    </w:p>
    <w:p w14:paraId="47725FFD" w14:textId="77777777" w:rsidR="0071670C" w:rsidRPr="00241C00" w:rsidRDefault="0071670C" w:rsidP="00241C00">
      <w:pPr>
        <w:tabs>
          <w:tab w:val="num" w:pos="360"/>
          <w:tab w:val="left" w:pos="851"/>
        </w:tabs>
        <w:spacing w:after="0" w:line="240" w:lineRule="auto"/>
        <w:ind w:firstLine="567"/>
        <w:jc w:val="both"/>
        <w:rPr>
          <w:rFonts w:ascii="Times New Roman" w:hAnsi="Times New Roman" w:cs="Times New Roman"/>
          <w:bCs/>
          <w:sz w:val="28"/>
          <w:szCs w:val="28"/>
          <w:lang w:val="kk-KZ"/>
        </w:rPr>
      </w:pPr>
    </w:p>
    <w:p w14:paraId="1FD95EC0" w14:textId="2470E7D7" w:rsidR="00241C00" w:rsidRPr="00CD6A34" w:rsidRDefault="0071670C" w:rsidP="00241C00">
      <w:pPr>
        <w:tabs>
          <w:tab w:val="num" w:pos="360"/>
          <w:tab w:val="left" w:pos="851"/>
        </w:tabs>
        <w:spacing w:after="0" w:line="240" w:lineRule="auto"/>
        <w:ind w:firstLine="567"/>
        <w:jc w:val="both"/>
        <w:rPr>
          <w:rFonts w:ascii="Times New Roman" w:hAnsi="Times New Roman" w:cs="Times New Roman"/>
          <w:bCs/>
          <w:sz w:val="28"/>
          <w:szCs w:val="28"/>
          <w:lang w:val="kk-KZ"/>
        </w:rPr>
      </w:pPr>
      <m:oMath>
        <m:r>
          <w:rPr>
            <w:rFonts w:ascii="Cambria Math" w:hAnsi="Cambria Math" w:cs="Times New Roman"/>
            <w:sz w:val="28"/>
            <w:szCs w:val="28"/>
            <w:lang w:val="kk-KZ"/>
          </w:rPr>
          <m:t xml:space="preserve">                                                                    X=</m:t>
        </m:r>
        <m:nary>
          <m:naryPr>
            <m:chr m:val="∑"/>
            <m:limLoc m:val="undOvr"/>
            <m:grow m:val="1"/>
            <m:ctrlPr>
              <w:rPr>
                <w:rFonts w:ascii="Cambria Math" w:hAnsi="Cambria Math" w:cs="Times New Roman"/>
                <w:bCs/>
                <w:sz w:val="28"/>
                <w:szCs w:val="28"/>
              </w:rPr>
            </m:ctrlPr>
          </m:naryPr>
          <m:sub>
            <m:r>
              <w:rPr>
                <w:rFonts w:ascii="Cambria Math" w:hAnsi="Cambria Math" w:cs="Times New Roman"/>
                <w:sz w:val="28"/>
                <w:szCs w:val="28"/>
                <w:lang w:val="kk-KZ"/>
              </w:rPr>
              <m:t>i=1</m:t>
            </m:r>
          </m:sub>
          <m:sup>
            <m:r>
              <w:rPr>
                <w:rFonts w:ascii="Cambria Math" w:hAnsi="Cambria Math" w:cs="Times New Roman"/>
                <w:sz w:val="28"/>
                <w:szCs w:val="28"/>
                <w:lang w:val="kk-KZ"/>
              </w:rPr>
              <m:t>16</m:t>
            </m:r>
          </m:sup>
          <m:e>
            <m:sSub>
              <m:sSubPr>
                <m:ctrlPr>
                  <w:rPr>
                    <w:rFonts w:ascii="Cambria Math" w:hAnsi="Cambria Math" w:cs="Times New Roman"/>
                    <w:bCs/>
                    <w:sz w:val="28"/>
                    <w:szCs w:val="28"/>
                  </w:rPr>
                </m:ctrlPr>
              </m:sSubPr>
              <m:e>
                <m:r>
                  <w:rPr>
                    <w:rFonts w:ascii="Cambria Math" w:hAnsi="Cambria Math" w:cs="Times New Roman"/>
                    <w:sz w:val="28"/>
                    <w:szCs w:val="28"/>
                    <w:lang w:val="kk-KZ"/>
                  </w:rPr>
                  <m:t>x</m:t>
                </m:r>
              </m:e>
              <m:sub>
                <m:r>
                  <w:rPr>
                    <w:rFonts w:ascii="Cambria Math" w:hAnsi="Cambria Math" w:cs="Times New Roman"/>
                    <w:sz w:val="28"/>
                    <w:szCs w:val="28"/>
                    <w:lang w:val="kk-KZ"/>
                  </w:rPr>
                  <m:t>i</m:t>
                </m:r>
              </m:sub>
            </m:sSub>
          </m:e>
        </m:nary>
      </m:oMath>
      <w:r w:rsidRPr="00CD6A34">
        <w:rPr>
          <w:rFonts w:ascii="Times New Roman" w:eastAsiaTheme="minorEastAsia" w:hAnsi="Times New Roman" w:cs="Times New Roman"/>
          <w:sz w:val="28"/>
          <w:szCs w:val="28"/>
          <w:lang w:val="kk-KZ"/>
        </w:rPr>
        <w:t xml:space="preserve">                                                 (1)</w:t>
      </w:r>
      <m:oMath>
        <m:r>
          <m:rPr>
            <m:sty m:val="p"/>
          </m:rPr>
          <w:rPr>
            <w:rFonts w:ascii="Times New Roman" w:hAnsi="Times New Roman" w:cs="Times New Roman"/>
            <w:sz w:val="28"/>
            <w:szCs w:val="28"/>
            <w:lang w:val="kk-KZ"/>
          </w:rPr>
          <w:br/>
        </m:r>
      </m:oMath>
    </w:p>
    <w:p w14:paraId="7114B6C0" w14:textId="77777777" w:rsidR="00241C00" w:rsidRPr="00CD6A34" w:rsidRDefault="00241C00" w:rsidP="00241C00">
      <w:pPr>
        <w:tabs>
          <w:tab w:val="num" w:pos="360"/>
          <w:tab w:val="left" w:pos="851"/>
        </w:tabs>
        <w:spacing w:after="0" w:line="240" w:lineRule="auto"/>
        <w:ind w:left="360" w:firstLine="207"/>
        <w:rPr>
          <w:rFonts w:ascii="Times New Roman" w:hAnsi="Times New Roman" w:cs="Times New Roman"/>
          <w:bCs/>
          <w:sz w:val="28"/>
          <w:szCs w:val="28"/>
          <w:lang w:val="kk-KZ"/>
        </w:rPr>
      </w:pPr>
      <w:r w:rsidRPr="00CD6A34">
        <w:rPr>
          <w:rFonts w:ascii="Times New Roman" w:hAnsi="Times New Roman" w:cs="Times New Roman"/>
          <w:bCs/>
          <w:sz w:val="28"/>
          <w:szCs w:val="28"/>
          <w:lang w:val="kk-KZ"/>
        </w:rPr>
        <w:t>мұндағы:</w:t>
      </w:r>
      <w:r w:rsidRPr="00CD6A34">
        <w:rPr>
          <w:rFonts w:ascii="Times New Roman" w:hAnsi="Times New Roman" w:cs="Times New Roman"/>
          <w:bCs/>
          <w:sz w:val="28"/>
          <w:szCs w:val="28"/>
          <w:lang w:val="kk-KZ"/>
        </w:rPr>
        <w:br/>
      </w:r>
      <w:r w:rsidRPr="00CD6A34">
        <w:rPr>
          <w:rFonts w:ascii="Times New Roman" w:hAnsi="Times New Roman" w:cs="Times New Roman"/>
          <w:b/>
          <w:bCs/>
          <w:sz w:val="28"/>
          <w:szCs w:val="28"/>
          <w:lang w:val="kk-KZ"/>
        </w:rPr>
        <w:t>X</w:t>
      </w:r>
      <w:r w:rsidRPr="00CD6A34">
        <w:rPr>
          <w:rFonts w:ascii="Times New Roman" w:hAnsi="Times New Roman" w:cs="Times New Roman"/>
          <w:bCs/>
          <w:sz w:val="28"/>
          <w:szCs w:val="28"/>
          <w:lang w:val="kk-KZ"/>
        </w:rPr>
        <w:t xml:space="preserve"> – жалпы эмпатия деңгейі;</w:t>
      </w:r>
      <w:r w:rsidRPr="00CD6A34">
        <w:rPr>
          <w:rFonts w:ascii="Times New Roman" w:hAnsi="Times New Roman" w:cs="Times New Roman"/>
          <w:bCs/>
          <w:sz w:val="28"/>
          <w:szCs w:val="28"/>
          <w:lang w:val="kk-KZ"/>
        </w:rPr>
        <w:br/>
      </w:r>
      <w:r w:rsidRPr="00CD6A34">
        <w:rPr>
          <w:rFonts w:ascii="Times New Roman" w:hAnsi="Times New Roman" w:cs="Times New Roman"/>
          <w:b/>
          <w:bCs/>
          <w:sz w:val="28"/>
          <w:szCs w:val="28"/>
          <w:lang w:val="kk-KZ"/>
        </w:rPr>
        <w:t>xᵢ</w:t>
      </w:r>
      <w:r w:rsidRPr="00CD6A34">
        <w:rPr>
          <w:rFonts w:ascii="Times New Roman" w:hAnsi="Times New Roman" w:cs="Times New Roman"/>
          <w:bCs/>
          <w:sz w:val="28"/>
          <w:szCs w:val="28"/>
          <w:lang w:val="kk-KZ"/>
        </w:rPr>
        <w:t xml:space="preserve"> – әрбір тұжырым бойынша берілген балл.</w:t>
      </w:r>
    </w:p>
    <w:p w14:paraId="42B3DD22" w14:textId="4D4F79C3" w:rsidR="00241C00" w:rsidRPr="000B7C7B" w:rsidRDefault="00241C00" w:rsidP="00241C00">
      <w:pPr>
        <w:tabs>
          <w:tab w:val="num" w:pos="360"/>
          <w:tab w:val="left" w:pos="851"/>
        </w:tabs>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ab/>
      </w:r>
      <w:r w:rsidRPr="000B7C7B">
        <w:rPr>
          <w:rFonts w:ascii="Times New Roman" w:hAnsi="Times New Roman" w:cs="Times New Roman"/>
          <w:bCs/>
          <w:sz w:val="28"/>
          <w:szCs w:val="28"/>
          <w:lang w:val="kk-KZ"/>
        </w:rPr>
        <w:t>Топтық деңгейдегі орташа көрсеткіш төмендегі формула бойынша анықталды:</w:t>
      </w:r>
    </w:p>
    <w:p w14:paraId="7548A0AC" w14:textId="28D20509" w:rsidR="00241C00" w:rsidRDefault="0071670C" w:rsidP="0071670C">
      <w:pPr>
        <w:tabs>
          <w:tab w:val="num" w:pos="360"/>
          <w:tab w:val="left" w:pos="851"/>
        </w:tabs>
        <w:spacing w:after="0" w:line="240" w:lineRule="auto"/>
        <w:ind w:firstLine="567"/>
        <w:jc w:val="center"/>
        <w:rPr>
          <w:rFonts w:ascii="Times New Roman" w:hAnsi="Times New Roman" w:cs="Times New Roman"/>
          <w:bCs/>
          <w:sz w:val="28"/>
          <w:szCs w:val="28"/>
          <w:lang w:val="kk-KZ"/>
        </w:rPr>
      </w:pPr>
      <w:r w:rsidRPr="00CD6A34">
        <w:rPr>
          <w:rFonts w:ascii="Times New Roman" w:eastAsiaTheme="minorEastAsia" w:hAnsi="Times New Roman" w:cs="Times New Roman"/>
          <w:bCs/>
          <w:sz w:val="28"/>
          <w:szCs w:val="28"/>
          <w:lang w:val="kk-KZ"/>
        </w:rPr>
        <w:t xml:space="preserve">                                                             </w:t>
      </w:r>
      <m:oMath>
        <m:acc>
          <m:accPr>
            <m:chr m:val="ˉ"/>
            <m:ctrlPr>
              <w:rPr>
                <w:rFonts w:ascii="Cambria Math" w:hAnsi="Cambria Math" w:cs="Times New Roman"/>
                <w:bCs/>
                <w:sz w:val="28"/>
                <w:szCs w:val="28"/>
              </w:rPr>
            </m:ctrlPr>
          </m:accPr>
          <m:e>
            <m:r>
              <w:rPr>
                <w:rFonts w:ascii="Cambria Math" w:hAnsi="Cambria Math" w:cs="Times New Roman"/>
                <w:sz w:val="28"/>
                <w:szCs w:val="28"/>
                <w:lang w:val="kk-KZ"/>
              </w:rPr>
              <m:t>X</m:t>
            </m:r>
          </m:e>
        </m:acc>
        <m:r>
          <w:rPr>
            <w:rFonts w:ascii="Cambria Math" w:hAnsi="Cambria Math" w:cs="Times New Roman"/>
            <w:sz w:val="28"/>
            <w:szCs w:val="28"/>
            <w:lang w:val="kk-KZ"/>
          </w:rPr>
          <m:t>=</m:t>
        </m:r>
        <m:f>
          <m:fPr>
            <m:ctrlPr>
              <w:rPr>
                <w:rFonts w:ascii="Cambria Math" w:hAnsi="Cambria Math" w:cs="Times New Roman"/>
                <w:bCs/>
                <w:sz w:val="28"/>
                <w:szCs w:val="28"/>
              </w:rPr>
            </m:ctrlPr>
          </m:fPr>
          <m:num>
            <m:r>
              <w:rPr>
                <w:rFonts w:ascii="Cambria Math" w:hAnsi="Cambria Math" w:cs="Times New Roman"/>
                <w:sz w:val="28"/>
                <w:szCs w:val="28"/>
                <w:lang w:val="kk-KZ"/>
              </w:rPr>
              <m:t>∑X</m:t>
            </m:r>
          </m:num>
          <m:den>
            <m:r>
              <w:rPr>
                <w:rFonts w:ascii="Cambria Math" w:hAnsi="Cambria Math" w:cs="Times New Roman"/>
                <w:sz w:val="28"/>
                <w:szCs w:val="28"/>
                <w:lang w:val="kk-KZ"/>
              </w:rPr>
              <m:t>n</m:t>
            </m:r>
          </m:den>
        </m:f>
      </m:oMath>
      <w:r w:rsidRPr="00CD6A34">
        <w:rPr>
          <w:rFonts w:ascii="Times New Roman" w:eastAsiaTheme="minorEastAsia" w:hAnsi="Times New Roman" w:cs="Times New Roman"/>
          <w:sz w:val="28"/>
          <w:szCs w:val="28"/>
          <w:lang w:val="kk-KZ"/>
        </w:rPr>
        <w:t xml:space="preserve">                                                   (2)</w:t>
      </w:r>
      <m:oMath>
        <m:r>
          <m:rPr>
            <m:sty m:val="p"/>
          </m:rPr>
          <w:rPr>
            <w:rFonts w:ascii="Times New Roman" w:hAnsi="Times New Roman" w:cs="Times New Roman"/>
            <w:sz w:val="28"/>
            <w:szCs w:val="28"/>
            <w:lang w:val="kk-KZ"/>
          </w:rPr>
          <w:br/>
        </m:r>
      </m:oMath>
    </w:p>
    <w:p w14:paraId="28620767" w14:textId="5ED39003" w:rsidR="00241C00" w:rsidRPr="00241C00" w:rsidRDefault="00241C00" w:rsidP="00241C00">
      <w:pPr>
        <w:tabs>
          <w:tab w:val="num" w:pos="360"/>
          <w:tab w:val="left" w:pos="851"/>
        </w:tabs>
        <w:spacing w:after="0" w:line="240" w:lineRule="auto"/>
        <w:rPr>
          <w:rFonts w:ascii="Times New Roman" w:hAnsi="Times New Roman" w:cs="Times New Roman"/>
          <w:bCs/>
          <w:sz w:val="28"/>
          <w:szCs w:val="28"/>
          <w:lang w:val="kk-KZ"/>
        </w:rPr>
      </w:pPr>
      <w:r w:rsidRPr="00241C00">
        <w:rPr>
          <w:rFonts w:ascii="Times New Roman" w:hAnsi="Times New Roman" w:cs="Times New Roman"/>
          <w:bCs/>
          <w:sz w:val="28"/>
          <w:szCs w:val="28"/>
          <w:lang w:val="kk-KZ"/>
        </w:rPr>
        <w:t>мұндағы:</w:t>
      </w:r>
      <w:r w:rsidRPr="00241C00">
        <w:rPr>
          <w:rFonts w:ascii="Times New Roman" w:hAnsi="Times New Roman" w:cs="Times New Roman"/>
          <w:bCs/>
          <w:sz w:val="28"/>
          <w:szCs w:val="28"/>
          <w:lang w:val="kk-KZ"/>
        </w:rPr>
        <w:br/>
      </w:r>
      <w:r w:rsidRPr="00241C00">
        <w:rPr>
          <w:rFonts w:ascii="Times New Roman" w:hAnsi="Times New Roman" w:cs="Times New Roman"/>
          <w:b/>
          <w:bCs/>
          <w:sz w:val="28"/>
          <w:szCs w:val="28"/>
          <w:lang w:val="kk-KZ"/>
        </w:rPr>
        <w:t>\bar{X}</w:t>
      </w:r>
      <w:r w:rsidRPr="00241C00">
        <w:rPr>
          <w:rFonts w:ascii="Times New Roman" w:hAnsi="Times New Roman" w:cs="Times New Roman"/>
          <w:bCs/>
          <w:sz w:val="28"/>
          <w:szCs w:val="28"/>
          <w:lang w:val="kk-KZ"/>
        </w:rPr>
        <w:t xml:space="preserve"> – орташа көрсеткіш;</w:t>
      </w:r>
      <w:r w:rsidRPr="00241C00">
        <w:rPr>
          <w:rFonts w:ascii="Times New Roman" w:hAnsi="Times New Roman" w:cs="Times New Roman"/>
          <w:bCs/>
          <w:sz w:val="28"/>
          <w:szCs w:val="28"/>
          <w:lang w:val="kk-KZ"/>
        </w:rPr>
        <w:br/>
      </w:r>
      <w:r w:rsidRPr="00241C00">
        <w:rPr>
          <w:rFonts w:ascii="Times New Roman" w:hAnsi="Times New Roman" w:cs="Times New Roman"/>
          <w:b/>
          <w:bCs/>
          <w:sz w:val="28"/>
          <w:szCs w:val="28"/>
          <w:lang w:val="kk-KZ"/>
        </w:rPr>
        <w:t>∑X</w:t>
      </w:r>
      <w:r w:rsidRPr="00241C00">
        <w:rPr>
          <w:rFonts w:ascii="Times New Roman" w:hAnsi="Times New Roman" w:cs="Times New Roman"/>
          <w:bCs/>
          <w:sz w:val="28"/>
          <w:szCs w:val="28"/>
          <w:lang w:val="kk-KZ"/>
        </w:rPr>
        <w:t xml:space="preserve"> – барлық оқушылардың балдарының жиынтығы;</w:t>
      </w:r>
      <w:r w:rsidRPr="00241C00">
        <w:rPr>
          <w:rFonts w:ascii="Times New Roman" w:hAnsi="Times New Roman" w:cs="Times New Roman"/>
          <w:bCs/>
          <w:sz w:val="28"/>
          <w:szCs w:val="28"/>
          <w:lang w:val="kk-KZ"/>
        </w:rPr>
        <w:br/>
      </w:r>
      <w:r w:rsidRPr="00241C00">
        <w:rPr>
          <w:rFonts w:ascii="Times New Roman" w:hAnsi="Times New Roman" w:cs="Times New Roman"/>
          <w:b/>
          <w:bCs/>
          <w:sz w:val="28"/>
          <w:szCs w:val="28"/>
          <w:lang w:val="kk-KZ"/>
        </w:rPr>
        <w:t>n</w:t>
      </w:r>
      <w:r w:rsidRPr="00241C00">
        <w:rPr>
          <w:rFonts w:ascii="Times New Roman" w:hAnsi="Times New Roman" w:cs="Times New Roman"/>
          <w:bCs/>
          <w:sz w:val="28"/>
          <w:szCs w:val="28"/>
          <w:lang w:val="kk-KZ"/>
        </w:rPr>
        <w:t xml:space="preserve"> – зерттелушілер саны.</w:t>
      </w:r>
    </w:p>
    <w:p w14:paraId="3D011C2B" w14:textId="44F49431" w:rsidR="0073420A" w:rsidRPr="00064B33" w:rsidRDefault="0073420A"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E77ADF">
        <w:rPr>
          <w:rFonts w:ascii="Times New Roman" w:hAnsi="Times New Roman" w:cs="Times New Roman"/>
          <w:bCs/>
          <w:sz w:val="28"/>
          <w:szCs w:val="28"/>
          <w:lang w:val="kk-KZ"/>
        </w:rPr>
        <w:t xml:space="preserve">Зерттеу нәтижелері бойынша 1-ші топ оқушыларының орташа көрсеткіші – 44,8 балл, ал 2-ші топта – 45,3 балл болды. </w:t>
      </w:r>
      <w:r w:rsidRPr="00064B33">
        <w:rPr>
          <w:rFonts w:ascii="Times New Roman" w:hAnsi="Times New Roman" w:cs="Times New Roman"/>
          <w:bCs/>
          <w:sz w:val="28"/>
          <w:szCs w:val="28"/>
          <w:lang w:val="kk-KZ"/>
        </w:rPr>
        <w:t>Бұл екі топтағы эмпатия құндылығының бастапқы деңгейі шамалас екенін көрсетеді</w:t>
      </w:r>
      <w:r w:rsidR="0075788F">
        <w:rPr>
          <w:rFonts w:ascii="Times New Roman" w:hAnsi="Times New Roman" w:cs="Times New Roman"/>
          <w:bCs/>
          <w:sz w:val="28"/>
          <w:szCs w:val="28"/>
          <w:lang w:val="kk-KZ"/>
        </w:rPr>
        <w:t xml:space="preserve"> (Кесте 1</w:t>
      </w:r>
      <w:r w:rsidR="0025231F">
        <w:rPr>
          <w:rFonts w:ascii="Times New Roman" w:hAnsi="Times New Roman" w:cs="Times New Roman"/>
          <w:bCs/>
          <w:sz w:val="28"/>
          <w:szCs w:val="28"/>
          <w:lang w:val="kk-KZ"/>
        </w:rPr>
        <w:t>7</w:t>
      </w:r>
      <w:r w:rsidR="0075788F">
        <w:rPr>
          <w:rFonts w:ascii="Times New Roman" w:hAnsi="Times New Roman" w:cs="Times New Roman"/>
          <w:bCs/>
          <w:sz w:val="28"/>
          <w:szCs w:val="28"/>
          <w:lang w:val="kk-KZ"/>
        </w:rPr>
        <w:t>)</w:t>
      </w:r>
      <w:r w:rsidRPr="00064B33">
        <w:rPr>
          <w:rFonts w:ascii="Times New Roman" w:hAnsi="Times New Roman" w:cs="Times New Roman"/>
          <w:bCs/>
          <w:sz w:val="28"/>
          <w:szCs w:val="28"/>
          <w:lang w:val="kk-KZ"/>
        </w:rPr>
        <w:t>.</w:t>
      </w:r>
    </w:p>
    <w:p w14:paraId="1A4E79F4" w14:textId="77777777" w:rsidR="00177E0C" w:rsidRDefault="00177E0C" w:rsidP="00177E0C">
      <w:pPr>
        <w:tabs>
          <w:tab w:val="num" w:pos="360"/>
          <w:tab w:val="left" w:pos="851"/>
        </w:tabs>
        <w:spacing w:after="0" w:line="240" w:lineRule="auto"/>
        <w:jc w:val="both"/>
        <w:rPr>
          <w:rFonts w:ascii="Times New Roman" w:hAnsi="Times New Roman" w:cs="Times New Roman"/>
          <w:b/>
          <w:bCs/>
          <w:sz w:val="28"/>
          <w:szCs w:val="28"/>
          <w:lang w:val="kk-KZ"/>
        </w:rPr>
      </w:pPr>
    </w:p>
    <w:p w14:paraId="6EA27D01" w14:textId="235521BC" w:rsidR="0073420A" w:rsidRPr="00177E0C" w:rsidRDefault="0073420A" w:rsidP="00177E0C">
      <w:pPr>
        <w:tabs>
          <w:tab w:val="num" w:pos="360"/>
          <w:tab w:val="left" w:pos="851"/>
        </w:tabs>
        <w:spacing w:after="0" w:line="240" w:lineRule="auto"/>
        <w:jc w:val="both"/>
        <w:rPr>
          <w:rFonts w:ascii="Times New Roman" w:hAnsi="Times New Roman" w:cs="Times New Roman"/>
          <w:sz w:val="28"/>
          <w:szCs w:val="28"/>
          <w:lang w:val="kk-KZ"/>
        </w:rPr>
      </w:pPr>
      <w:r w:rsidRPr="00177E0C">
        <w:rPr>
          <w:rFonts w:ascii="Times New Roman" w:hAnsi="Times New Roman" w:cs="Times New Roman"/>
          <w:sz w:val="28"/>
          <w:szCs w:val="28"/>
          <w:lang w:val="kk-KZ"/>
        </w:rPr>
        <w:t>Кесте</w:t>
      </w:r>
      <w:r w:rsidR="0075788F" w:rsidRPr="00177E0C">
        <w:rPr>
          <w:rFonts w:ascii="Times New Roman" w:hAnsi="Times New Roman" w:cs="Times New Roman"/>
          <w:sz w:val="28"/>
          <w:szCs w:val="28"/>
          <w:lang w:val="kk-KZ"/>
        </w:rPr>
        <w:t xml:space="preserve"> 1</w:t>
      </w:r>
      <w:r w:rsidR="0025231F">
        <w:rPr>
          <w:rFonts w:ascii="Times New Roman" w:hAnsi="Times New Roman" w:cs="Times New Roman"/>
          <w:sz w:val="28"/>
          <w:szCs w:val="28"/>
          <w:lang w:val="kk-KZ"/>
        </w:rPr>
        <w:t>7</w:t>
      </w:r>
      <w:r w:rsidR="0075788F" w:rsidRPr="00177E0C">
        <w:rPr>
          <w:rFonts w:ascii="Times New Roman" w:hAnsi="Times New Roman" w:cs="Times New Roman"/>
          <w:sz w:val="28"/>
          <w:szCs w:val="28"/>
          <w:lang w:val="kk-KZ"/>
        </w:rPr>
        <w:t xml:space="preserve"> </w:t>
      </w:r>
      <w:r w:rsidRPr="00177E0C">
        <w:rPr>
          <w:rFonts w:ascii="Times New Roman" w:hAnsi="Times New Roman" w:cs="Times New Roman"/>
          <w:sz w:val="28"/>
          <w:szCs w:val="28"/>
          <w:lang w:val="kk-KZ"/>
        </w:rPr>
        <w:t xml:space="preserve"> – Эмпатия құндылығының қалыптасу деңгейі</w:t>
      </w:r>
    </w:p>
    <w:p w14:paraId="3F0D0CD0" w14:textId="77777777" w:rsidR="00177E0C" w:rsidRDefault="00177E0C"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tbl>
      <w:tblPr>
        <w:tblStyle w:val="a7"/>
        <w:tblW w:w="0" w:type="auto"/>
        <w:tblLook w:val="04A0" w:firstRow="1" w:lastRow="0" w:firstColumn="1" w:lastColumn="0" w:noHBand="0" w:noVBand="1"/>
      </w:tblPr>
      <w:tblGrid>
        <w:gridCol w:w="1925"/>
        <w:gridCol w:w="1925"/>
        <w:gridCol w:w="1926"/>
        <w:gridCol w:w="1926"/>
        <w:gridCol w:w="1926"/>
      </w:tblGrid>
      <w:tr w:rsidR="00E77ADF" w:rsidRPr="0075788F" w14:paraId="281A309A" w14:textId="77777777" w:rsidTr="004D17B5">
        <w:tc>
          <w:tcPr>
            <w:tcW w:w="1925" w:type="dxa"/>
            <w:vAlign w:val="center"/>
          </w:tcPr>
          <w:p w14:paraId="0416780E" w14:textId="3E4B9A10" w:rsidR="00E77ADF" w:rsidRPr="0075788F" w:rsidRDefault="00E77ADF" w:rsidP="00542280">
            <w:pPr>
              <w:tabs>
                <w:tab w:val="num" w:pos="360"/>
                <w:tab w:val="left" w:pos="851"/>
              </w:tabs>
              <w:spacing w:after="0" w:line="240" w:lineRule="auto"/>
              <w:jc w:val="both"/>
              <w:rPr>
                <w:rFonts w:ascii="Times New Roman" w:hAnsi="Times New Roman" w:cs="Times New Roman"/>
                <w:sz w:val="28"/>
                <w:szCs w:val="28"/>
                <w:lang w:val="kk-KZ"/>
              </w:rPr>
            </w:pPr>
            <w:proofErr w:type="spellStart"/>
            <w:r w:rsidRPr="0075788F">
              <w:rPr>
                <w:rFonts w:ascii="Times New Roman" w:hAnsi="Times New Roman" w:cs="Times New Roman"/>
                <w:sz w:val="28"/>
                <w:szCs w:val="28"/>
              </w:rPr>
              <w:t>Деңгей</w:t>
            </w:r>
            <w:proofErr w:type="spellEnd"/>
          </w:p>
        </w:tc>
        <w:tc>
          <w:tcPr>
            <w:tcW w:w="1925" w:type="dxa"/>
            <w:vAlign w:val="center"/>
          </w:tcPr>
          <w:p w14:paraId="6D086B61" w14:textId="756221FD" w:rsidR="00E77ADF" w:rsidRPr="0075788F" w:rsidRDefault="00E77ADF" w:rsidP="00542280">
            <w:pPr>
              <w:tabs>
                <w:tab w:val="num" w:pos="360"/>
                <w:tab w:val="left" w:pos="851"/>
              </w:tabs>
              <w:spacing w:after="0" w:line="240" w:lineRule="auto"/>
              <w:jc w:val="both"/>
              <w:rPr>
                <w:rFonts w:ascii="Times New Roman" w:hAnsi="Times New Roman" w:cs="Times New Roman"/>
                <w:sz w:val="28"/>
                <w:szCs w:val="28"/>
                <w:lang w:val="kk-KZ"/>
              </w:rPr>
            </w:pPr>
            <w:r w:rsidRPr="0075788F">
              <w:rPr>
                <w:rFonts w:ascii="Times New Roman" w:hAnsi="Times New Roman" w:cs="Times New Roman"/>
                <w:sz w:val="28"/>
                <w:szCs w:val="28"/>
              </w:rPr>
              <w:t>1-ші топ (n=32)</w:t>
            </w:r>
          </w:p>
        </w:tc>
        <w:tc>
          <w:tcPr>
            <w:tcW w:w="1926" w:type="dxa"/>
            <w:vAlign w:val="center"/>
          </w:tcPr>
          <w:p w14:paraId="770C4E36" w14:textId="50BEE05E" w:rsidR="00E77ADF" w:rsidRPr="0075788F" w:rsidRDefault="00E77ADF" w:rsidP="00542280">
            <w:pPr>
              <w:tabs>
                <w:tab w:val="num" w:pos="360"/>
                <w:tab w:val="left" w:pos="851"/>
              </w:tabs>
              <w:spacing w:after="0" w:line="240" w:lineRule="auto"/>
              <w:jc w:val="both"/>
              <w:rPr>
                <w:rFonts w:ascii="Times New Roman" w:hAnsi="Times New Roman" w:cs="Times New Roman"/>
                <w:sz w:val="28"/>
                <w:szCs w:val="28"/>
                <w:lang w:val="kk-KZ"/>
              </w:rPr>
            </w:pPr>
            <w:r w:rsidRPr="0075788F">
              <w:rPr>
                <w:rFonts w:ascii="Times New Roman" w:hAnsi="Times New Roman" w:cs="Times New Roman"/>
                <w:sz w:val="28"/>
                <w:szCs w:val="28"/>
              </w:rPr>
              <w:t>%</w:t>
            </w:r>
          </w:p>
        </w:tc>
        <w:tc>
          <w:tcPr>
            <w:tcW w:w="1926" w:type="dxa"/>
            <w:vAlign w:val="center"/>
          </w:tcPr>
          <w:p w14:paraId="2E217610" w14:textId="45B260EC" w:rsidR="00E77ADF" w:rsidRPr="0075788F" w:rsidRDefault="00E77ADF" w:rsidP="00542280">
            <w:pPr>
              <w:tabs>
                <w:tab w:val="num" w:pos="360"/>
                <w:tab w:val="left" w:pos="851"/>
              </w:tabs>
              <w:spacing w:after="0" w:line="240" w:lineRule="auto"/>
              <w:jc w:val="both"/>
              <w:rPr>
                <w:rFonts w:ascii="Times New Roman" w:hAnsi="Times New Roman" w:cs="Times New Roman"/>
                <w:sz w:val="28"/>
                <w:szCs w:val="28"/>
                <w:lang w:val="kk-KZ"/>
              </w:rPr>
            </w:pPr>
            <w:r w:rsidRPr="0075788F">
              <w:rPr>
                <w:rFonts w:ascii="Times New Roman" w:hAnsi="Times New Roman" w:cs="Times New Roman"/>
                <w:sz w:val="28"/>
                <w:szCs w:val="28"/>
              </w:rPr>
              <w:t>2-ші топ (n=33)</w:t>
            </w:r>
          </w:p>
        </w:tc>
        <w:tc>
          <w:tcPr>
            <w:tcW w:w="1926" w:type="dxa"/>
            <w:vAlign w:val="center"/>
          </w:tcPr>
          <w:p w14:paraId="54BB14CF" w14:textId="673D115A" w:rsidR="00E77ADF" w:rsidRPr="0075788F" w:rsidRDefault="00E77ADF" w:rsidP="00542280">
            <w:pPr>
              <w:tabs>
                <w:tab w:val="num" w:pos="360"/>
                <w:tab w:val="left" w:pos="851"/>
              </w:tabs>
              <w:spacing w:after="0" w:line="240" w:lineRule="auto"/>
              <w:jc w:val="both"/>
              <w:rPr>
                <w:rFonts w:ascii="Times New Roman" w:hAnsi="Times New Roman" w:cs="Times New Roman"/>
                <w:sz w:val="28"/>
                <w:szCs w:val="28"/>
                <w:lang w:val="kk-KZ"/>
              </w:rPr>
            </w:pPr>
            <w:r w:rsidRPr="0075788F">
              <w:rPr>
                <w:rFonts w:ascii="Times New Roman" w:hAnsi="Times New Roman" w:cs="Times New Roman"/>
                <w:sz w:val="28"/>
                <w:szCs w:val="28"/>
              </w:rPr>
              <w:t>%</w:t>
            </w:r>
          </w:p>
        </w:tc>
      </w:tr>
      <w:tr w:rsidR="00E77ADF" w14:paraId="72FCDA11" w14:textId="77777777" w:rsidTr="002B1133">
        <w:tc>
          <w:tcPr>
            <w:tcW w:w="1925" w:type="dxa"/>
            <w:vAlign w:val="center"/>
          </w:tcPr>
          <w:p w14:paraId="0FC750E6" w14:textId="09F290F0"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proofErr w:type="spellStart"/>
            <w:r w:rsidRPr="0073420A">
              <w:rPr>
                <w:rFonts w:ascii="Times New Roman" w:hAnsi="Times New Roman" w:cs="Times New Roman"/>
                <w:bCs/>
                <w:sz w:val="28"/>
                <w:szCs w:val="28"/>
              </w:rPr>
              <w:t>Өте</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жоғары</w:t>
            </w:r>
            <w:proofErr w:type="spellEnd"/>
          </w:p>
        </w:tc>
        <w:tc>
          <w:tcPr>
            <w:tcW w:w="1925" w:type="dxa"/>
            <w:vAlign w:val="center"/>
          </w:tcPr>
          <w:p w14:paraId="6C774FEF" w14:textId="39AEFA5D"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2</w:t>
            </w:r>
          </w:p>
        </w:tc>
        <w:tc>
          <w:tcPr>
            <w:tcW w:w="1926" w:type="dxa"/>
            <w:vAlign w:val="center"/>
          </w:tcPr>
          <w:p w14:paraId="38426F7F" w14:textId="08C79DF3"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6,3</w:t>
            </w:r>
          </w:p>
        </w:tc>
        <w:tc>
          <w:tcPr>
            <w:tcW w:w="1926" w:type="dxa"/>
            <w:vAlign w:val="center"/>
          </w:tcPr>
          <w:p w14:paraId="67BC35B9" w14:textId="6D0336C9"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2</w:t>
            </w:r>
          </w:p>
        </w:tc>
        <w:tc>
          <w:tcPr>
            <w:tcW w:w="1926" w:type="dxa"/>
            <w:vAlign w:val="center"/>
          </w:tcPr>
          <w:p w14:paraId="3A65EB33" w14:textId="2F59B01C"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6,1</w:t>
            </w:r>
          </w:p>
        </w:tc>
      </w:tr>
      <w:tr w:rsidR="00E77ADF" w14:paraId="29EA8E3D" w14:textId="77777777" w:rsidTr="002B1133">
        <w:tc>
          <w:tcPr>
            <w:tcW w:w="1925" w:type="dxa"/>
            <w:vAlign w:val="center"/>
          </w:tcPr>
          <w:p w14:paraId="6946B682" w14:textId="1EC5FC03"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proofErr w:type="spellStart"/>
            <w:r w:rsidRPr="0073420A">
              <w:rPr>
                <w:rFonts w:ascii="Times New Roman" w:hAnsi="Times New Roman" w:cs="Times New Roman"/>
                <w:bCs/>
                <w:sz w:val="28"/>
                <w:szCs w:val="28"/>
              </w:rPr>
              <w:t>Жоғары</w:t>
            </w:r>
            <w:proofErr w:type="spellEnd"/>
          </w:p>
        </w:tc>
        <w:tc>
          <w:tcPr>
            <w:tcW w:w="1925" w:type="dxa"/>
            <w:vAlign w:val="center"/>
          </w:tcPr>
          <w:p w14:paraId="58D48EA3" w14:textId="2C61D0C3"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6</w:t>
            </w:r>
          </w:p>
        </w:tc>
        <w:tc>
          <w:tcPr>
            <w:tcW w:w="1926" w:type="dxa"/>
            <w:vAlign w:val="center"/>
          </w:tcPr>
          <w:p w14:paraId="6D70F541" w14:textId="3F92A23B"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18,7</w:t>
            </w:r>
          </w:p>
        </w:tc>
        <w:tc>
          <w:tcPr>
            <w:tcW w:w="1926" w:type="dxa"/>
            <w:vAlign w:val="center"/>
          </w:tcPr>
          <w:p w14:paraId="217DA9FD" w14:textId="77667FA8"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6</w:t>
            </w:r>
          </w:p>
        </w:tc>
        <w:tc>
          <w:tcPr>
            <w:tcW w:w="1926" w:type="dxa"/>
            <w:vAlign w:val="center"/>
          </w:tcPr>
          <w:p w14:paraId="6CEF0D9F" w14:textId="323C4226"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18,2</w:t>
            </w:r>
          </w:p>
        </w:tc>
      </w:tr>
      <w:tr w:rsidR="00E77ADF" w14:paraId="12F73EFF" w14:textId="77777777" w:rsidTr="002B1133">
        <w:tc>
          <w:tcPr>
            <w:tcW w:w="1925" w:type="dxa"/>
            <w:vAlign w:val="center"/>
          </w:tcPr>
          <w:p w14:paraId="265F8F35" w14:textId="4CC277DB"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lastRenderedPageBreak/>
              <w:t>Орта</w:t>
            </w:r>
          </w:p>
        </w:tc>
        <w:tc>
          <w:tcPr>
            <w:tcW w:w="1925" w:type="dxa"/>
            <w:vAlign w:val="center"/>
          </w:tcPr>
          <w:p w14:paraId="3B059DF3" w14:textId="5B7CF468"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15</w:t>
            </w:r>
          </w:p>
        </w:tc>
        <w:tc>
          <w:tcPr>
            <w:tcW w:w="1926" w:type="dxa"/>
            <w:vAlign w:val="center"/>
          </w:tcPr>
          <w:p w14:paraId="618947DF" w14:textId="63B9308A"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46,9</w:t>
            </w:r>
          </w:p>
        </w:tc>
        <w:tc>
          <w:tcPr>
            <w:tcW w:w="1926" w:type="dxa"/>
            <w:vAlign w:val="center"/>
          </w:tcPr>
          <w:p w14:paraId="6A97129F" w14:textId="52881A83"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16</w:t>
            </w:r>
          </w:p>
        </w:tc>
        <w:tc>
          <w:tcPr>
            <w:tcW w:w="1926" w:type="dxa"/>
            <w:vAlign w:val="center"/>
          </w:tcPr>
          <w:p w14:paraId="40B24B15" w14:textId="4A6E0182"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48,5</w:t>
            </w:r>
          </w:p>
        </w:tc>
      </w:tr>
      <w:tr w:rsidR="00E77ADF" w14:paraId="5AA2E30B" w14:textId="77777777" w:rsidTr="002B1133">
        <w:tc>
          <w:tcPr>
            <w:tcW w:w="1925" w:type="dxa"/>
            <w:vAlign w:val="center"/>
          </w:tcPr>
          <w:p w14:paraId="3238725D" w14:textId="793CC3F8"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proofErr w:type="spellStart"/>
            <w:r w:rsidRPr="0073420A">
              <w:rPr>
                <w:rFonts w:ascii="Times New Roman" w:hAnsi="Times New Roman" w:cs="Times New Roman"/>
                <w:bCs/>
                <w:sz w:val="28"/>
                <w:szCs w:val="28"/>
              </w:rPr>
              <w:t>Төмен</w:t>
            </w:r>
            <w:proofErr w:type="spellEnd"/>
          </w:p>
        </w:tc>
        <w:tc>
          <w:tcPr>
            <w:tcW w:w="1925" w:type="dxa"/>
            <w:vAlign w:val="center"/>
          </w:tcPr>
          <w:p w14:paraId="3A881654" w14:textId="2B3708F1"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7</w:t>
            </w:r>
          </w:p>
        </w:tc>
        <w:tc>
          <w:tcPr>
            <w:tcW w:w="1926" w:type="dxa"/>
            <w:vAlign w:val="center"/>
          </w:tcPr>
          <w:p w14:paraId="11CD655E" w14:textId="795EC529"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21,9</w:t>
            </w:r>
          </w:p>
        </w:tc>
        <w:tc>
          <w:tcPr>
            <w:tcW w:w="1926" w:type="dxa"/>
            <w:vAlign w:val="center"/>
          </w:tcPr>
          <w:p w14:paraId="0FB67A41" w14:textId="43BEBE44"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7</w:t>
            </w:r>
          </w:p>
        </w:tc>
        <w:tc>
          <w:tcPr>
            <w:tcW w:w="1926" w:type="dxa"/>
            <w:vAlign w:val="center"/>
          </w:tcPr>
          <w:p w14:paraId="667CBE71" w14:textId="079600A9"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21,2</w:t>
            </w:r>
          </w:p>
        </w:tc>
      </w:tr>
      <w:tr w:rsidR="00E77ADF" w14:paraId="4F14660F" w14:textId="77777777" w:rsidTr="002B1133">
        <w:tc>
          <w:tcPr>
            <w:tcW w:w="1925" w:type="dxa"/>
            <w:vAlign w:val="center"/>
          </w:tcPr>
          <w:p w14:paraId="35ED0FB6" w14:textId="20A41196"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proofErr w:type="spellStart"/>
            <w:r w:rsidRPr="0073420A">
              <w:rPr>
                <w:rFonts w:ascii="Times New Roman" w:hAnsi="Times New Roman" w:cs="Times New Roman"/>
                <w:bCs/>
                <w:sz w:val="28"/>
                <w:szCs w:val="28"/>
              </w:rPr>
              <w:t>Өте</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төмен</w:t>
            </w:r>
            <w:proofErr w:type="spellEnd"/>
          </w:p>
        </w:tc>
        <w:tc>
          <w:tcPr>
            <w:tcW w:w="1925" w:type="dxa"/>
            <w:vAlign w:val="center"/>
          </w:tcPr>
          <w:p w14:paraId="6280967A" w14:textId="51437830"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2</w:t>
            </w:r>
          </w:p>
        </w:tc>
        <w:tc>
          <w:tcPr>
            <w:tcW w:w="1926" w:type="dxa"/>
            <w:vAlign w:val="center"/>
          </w:tcPr>
          <w:p w14:paraId="7A19AC98" w14:textId="2466BB55"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6,2</w:t>
            </w:r>
          </w:p>
        </w:tc>
        <w:tc>
          <w:tcPr>
            <w:tcW w:w="1926" w:type="dxa"/>
            <w:vAlign w:val="center"/>
          </w:tcPr>
          <w:p w14:paraId="45FF4119" w14:textId="142D62F4"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2</w:t>
            </w:r>
          </w:p>
        </w:tc>
        <w:tc>
          <w:tcPr>
            <w:tcW w:w="1926" w:type="dxa"/>
            <w:vAlign w:val="center"/>
          </w:tcPr>
          <w:p w14:paraId="6C713BEA" w14:textId="2C39F186" w:rsidR="00E77ADF" w:rsidRDefault="00E77ADF" w:rsidP="00542280">
            <w:pPr>
              <w:tabs>
                <w:tab w:val="num" w:pos="360"/>
                <w:tab w:val="left" w:pos="851"/>
              </w:tabs>
              <w:spacing w:after="0" w:line="240" w:lineRule="auto"/>
              <w:jc w:val="both"/>
              <w:rPr>
                <w:rFonts w:ascii="Times New Roman" w:hAnsi="Times New Roman" w:cs="Times New Roman"/>
                <w:b/>
                <w:bCs/>
                <w:sz w:val="28"/>
                <w:szCs w:val="28"/>
                <w:lang w:val="kk-KZ"/>
              </w:rPr>
            </w:pPr>
            <w:r w:rsidRPr="0073420A">
              <w:rPr>
                <w:rFonts w:ascii="Times New Roman" w:hAnsi="Times New Roman" w:cs="Times New Roman"/>
                <w:bCs/>
                <w:sz w:val="28"/>
                <w:szCs w:val="28"/>
              </w:rPr>
              <w:t>6,0</w:t>
            </w:r>
          </w:p>
        </w:tc>
      </w:tr>
    </w:tbl>
    <w:p w14:paraId="01355A84" w14:textId="77777777" w:rsidR="00E77ADF" w:rsidRDefault="00E77ADF"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p w14:paraId="72CA4577" w14:textId="32FA4570" w:rsidR="00177E0C" w:rsidRPr="00177E0C" w:rsidRDefault="007D52B1" w:rsidP="00177E0C">
      <w:pPr>
        <w:tabs>
          <w:tab w:val="num" w:pos="360"/>
          <w:tab w:val="left" w:pos="851"/>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18-ші к</w:t>
      </w:r>
      <w:r w:rsidR="00177E0C" w:rsidRPr="00177E0C">
        <w:rPr>
          <w:rFonts w:ascii="Times New Roman" w:hAnsi="Times New Roman" w:cs="Times New Roman"/>
          <w:sz w:val="28"/>
          <w:szCs w:val="28"/>
          <w:lang w:val="kk-KZ"/>
        </w:rPr>
        <w:t>есте</w:t>
      </w:r>
      <w:r>
        <w:rPr>
          <w:rFonts w:ascii="Times New Roman" w:hAnsi="Times New Roman" w:cs="Times New Roman"/>
          <w:sz w:val="28"/>
          <w:szCs w:val="28"/>
          <w:lang w:val="kk-KZ"/>
        </w:rPr>
        <w:t xml:space="preserve">дегі </w:t>
      </w:r>
      <w:r w:rsidR="00177E0C" w:rsidRPr="00177E0C">
        <w:rPr>
          <w:rFonts w:ascii="Times New Roman" w:hAnsi="Times New Roman" w:cs="Times New Roman"/>
          <w:sz w:val="28"/>
          <w:szCs w:val="28"/>
          <w:lang w:val="kk-KZ"/>
        </w:rPr>
        <w:t>мәліметтері бойынша эмпатия құндылығының бастапқы деңгейлік құрылымы екі топта да бір-біріне өте жақын екені байқалады. Бұл зерттеу басталғанға дейін эксперименттік және бақылау топтарының эмпатиялық даму деңгейі бойынша айтарлықтай айырмашылық болмағанын көрсетеді.</w:t>
      </w:r>
      <w:r>
        <w:rPr>
          <w:rFonts w:ascii="Times New Roman" w:hAnsi="Times New Roman" w:cs="Times New Roman"/>
          <w:sz w:val="28"/>
          <w:szCs w:val="28"/>
          <w:lang w:val="kk-KZ"/>
        </w:rPr>
        <w:t xml:space="preserve"> </w:t>
      </w:r>
      <w:r w:rsidR="00177E0C" w:rsidRPr="00177E0C">
        <w:rPr>
          <w:rFonts w:ascii="Times New Roman" w:hAnsi="Times New Roman" w:cs="Times New Roman"/>
          <w:sz w:val="28"/>
          <w:szCs w:val="28"/>
          <w:lang w:val="kk-KZ"/>
        </w:rPr>
        <w:t>Екі топта да негізгі үлес «орта» деңгейге тиесілі: эксперименттік топта – 46,9%, бақылау тобында – 48,5%. Бұл көрсеткіш оқушылардың эмпатиялық қабілеттері белгілі бір деңгейде қалыптасқанымен, оның толық тұрақтанбағанын білдіреді.</w:t>
      </w:r>
      <w:r>
        <w:rPr>
          <w:rFonts w:ascii="Times New Roman" w:hAnsi="Times New Roman" w:cs="Times New Roman"/>
          <w:sz w:val="28"/>
          <w:szCs w:val="28"/>
          <w:lang w:val="kk-KZ"/>
        </w:rPr>
        <w:t xml:space="preserve"> </w:t>
      </w:r>
      <w:r w:rsidR="00177E0C" w:rsidRPr="00177E0C">
        <w:rPr>
          <w:rFonts w:ascii="Times New Roman" w:hAnsi="Times New Roman" w:cs="Times New Roman"/>
          <w:sz w:val="28"/>
          <w:szCs w:val="28"/>
          <w:lang w:val="kk-KZ"/>
        </w:rPr>
        <w:t>«Жоғары» және «өте жоғары» деңгейлердің жиынтық үлесі эксперименттік топта 25,0%, бақылау тобында 24,3% құрады. Бұл эмпатиялық қабілеттің тек шағын бөлікте ғана жоғары деңгейде екенін көрсетеді.</w:t>
      </w:r>
      <w:r>
        <w:rPr>
          <w:rFonts w:ascii="Times New Roman" w:hAnsi="Times New Roman" w:cs="Times New Roman"/>
          <w:sz w:val="28"/>
          <w:szCs w:val="28"/>
          <w:lang w:val="kk-KZ"/>
        </w:rPr>
        <w:t xml:space="preserve"> </w:t>
      </w:r>
      <w:r w:rsidR="00177E0C" w:rsidRPr="00177E0C">
        <w:rPr>
          <w:rFonts w:ascii="Times New Roman" w:hAnsi="Times New Roman" w:cs="Times New Roman"/>
          <w:sz w:val="28"/>
          <w:szCs w:val="28"/>
          <w:lang w:val="kk-KZ"/>
        </w:rPr>
        <w:t>Ал «төмен» және «өте төмен» деңгейлердің жиынтық көрсеткіші сәйкесінше 28,1% және 27,2% болды. Бұл деректер оқушылардың едәуір бөлігінде эмпатияның жеткіліксіз дамығанын және оны мақсатты педагогикалық ықпал арқылы дамыту қажеттігін дәлелдейді.</w:t>
      </w:r>
    </w:p>
    <w:p w14:paraId="46B4A8EF" w14:textId="61BA243D" w:rsidR="00241C00" w:rsidRPr="00241C00" w:rsidRDefault="00241C00" w:rsidP="00542280">
      <w:pPr>
        <w:tabs>
          <w:tab w:val="num" w:pos="360"/>
          <w:tab w:val="left" w:pos="851"/>
        </w:tabs>
        <w:spacing w:after="0" w:line="240" w:lineRule="auto"/>
        <w:ind w:firstLine="567"/>
        <w:jc w:val="both"/>
        <w:rPr>
          <w:rFonts w:ascii="Times New Roman" w:hAnsi="Times New Roman" w:cs="Times New Roman"/>
          <w:sz w:val="28"/>
          <w:szCs w:val="28"/>
          <w:lang w:val="kk-KZ"/>
        </w:rPr>
      </w:pPr>
      <w:r w:rsidRPr="00241C00">
        <w:rPr>
          <w:rFonts w:ascii="Times New Roman" w:hAnsi="Times New Roman" w:cs="Times New Roman"/>
          <w:sz w:val="28"/>
          <w:szCs w:val="28"/>
          <w:lang w:val="kk-KZ"/>
        </w:rPr>
        <w:t>Эмпатия құндылығының қалыптасу деңгейін көрнекі түрде көрсету мақсатында 8-суретте алынған нәтижелер берілді.</w:t>
      </w:r>
    </w:p>
    <w:p w14:paraId="6F71A6A1" w14:textId="77777777" w:rsidR="00241C00" w:rsidRPr="00E77ADF" w:rsidRDefault="00241C00"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p w14:paraId="66CDFF85" w14:textId="2F084FEC" w:rsidR="0025065D" w:rsidRDefault="00F72911" w:rsidP="00542280">
      <w:pPr>
        <w:tabs>
          <w:tab w:val="num" w:pos="360"/>
          <w:tab w:val="left" w:pos="851"/>
        </w:tabs>
        <w:spacing w:after="0" w:line="240" w:lineRule="auto"/>
        <w:jc w:val="both"/>
        <w:rPr>
          <w:rFonts w:ascii="Times New Roman" w:hAnsi="Times New Roman" w:cs="Times New Roman"/>
          <w:bCs/>
          <w:sz w:val="28"/>
          <w:szCs w:val="28"/>
          <w:lang w:val="kk-KZ"/>
        </w:rPr>
      </w:pPr>
      <w:r>
        <w:rPr>
          <w:rFonts w:ascii="Times New Roman" w:hAnsi="Times New Roman" w:cs="Times New Roman"/>
          <w:bCs/>
          <w:noProof/>
          <w:sz w:val="28"/>
          <w:szCs w:val="28"/>
          <w:lang w:val="kk-KZ"/>
        </w:rPr>
        <w:drawing>
          <wp:inline distT="0" distB="0" distL="0" distR="0" wp14:anchorId="6CEEDB49" wp14:editId="62993017">
            <wp:extent cx="6051550" cy="3416968"/>
            <wp:effectExtent l="0" t="0" r="6350" b="12065"/>
            <wp:docPr id="1742508749"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FF25278" w14:textId="77777777" w:rsidR="00C628F0" w:rsidRDefault="00C628F0"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p w14:paraId="73A0DE33" w14:textId="38C09A75" w:rsidR="001822CB" w:rsidRPr="0071670C" w:rsidRDefault="00754C92" w:rsidP="00C70A89">
      <w:pPr>
        <w:tabs>
          <w:tab w:val="num" w:pos="360"/>
          <w:tab w:val="left" w:pos="851"/>
        </w:tabs>
        <w:spacing w:after="0" w:line="240" w:lineRule="auto"/>
        <w:ind w:firstLine="567"/>
        <w:jc w:val="center"/>
        <w:rPr>
          <w:rFonts w:ascii="Times New Roman" w:hAnsi="Times New Roman" w:cs="Times New Roman"/>
          <w:sz w:val="28"/>
          <w:szCs w:val="28"/>
          <w:lang w:val="kk-KZ"/>
        </w:rPr>
      </w:pPr>
      <w:r w:rsidRPr="0071670C">
        <w:rPr>
          <w:rFonts w:ascii="Times New Roman" w:hAnsi="Times New Roman" w:cs="Times New Roman"/>
          <w:sz w:val="28"/>
          <w:szCs w:val="28"/>
          <w:lang w:val="kk-KZ"/>
        </w:rPr>
        <w:t xml:space="preserve">Сурет 8 - </w:t>
      </w:r>
      <w:r w:rsidR="001822CB" w:rsidRPr="0071670C">
        <w:rPr>
          <w:rFonts w:ascii="Times New Roman" w:hAnsi="Times New Roman" w:cs="Times New Roman"/>
          <w:sz w:val="28"/>
          <w:szCs w:val="28"/>
          <w:lang w:val="kk-KZ"/>
        </w:rPr>
        <w:t>Эмпатия құндылығының қалыптасу деңгейі</w:t>
      </w:r>
    </w:p>
    <w:p w14:paraId="6634FAF4" w14:textId="77777777" w:rsidR="0025065D" w:rsidRDefault="0025065D" w:rsidP="00542280">
      <w:pPr>
        <w:tabs>
          <w:tab w:val="num" w:pos="360"/>
          <w:tab w:val="left" w:pos="851"/>
        </w:tabs>
        <w:spacing w:after="0" w:line="240" w:lineRule="auto"/>
        <w:ind w:firstLine="567"/>
        <w:jc w:val="both"/>
        <w:rPr>
          <w:rFonts w:ascii="Times New Roman" w:hAnsi="Times New Roman" w:cs="Times New Roman"/>
          <w:bCs/>
          <w:sz w:val="28"/>
          <w:szCs w:val="28"/>
          <w:lang w:val="kk-KZ"/>
        </w:rPr>
      </w:pPr>
    </w:p>
    <w:p w14:paraId="5FD15065" w14:textId="77777777" w:rsidR="00A03E28" w:rsidRPr="00A03E28" w:rsidRDefault="00A03E28" w:rsidP="00A03E28">
      <w:pPr>
        <w:tabs>
          <w:tab w:val="num" w:pos="360"/>
          <w:tab w:val="left" w:pos="851"/>
        </w:tabs>
        <w:spacing w:after="0" w:line="240" w:lineRule="auto"/>
        <w:ind w:firstLine="567"/>
        <w:jc w:val="both"/>
        <w:rPr>
          <w:rFonts w:ascii="Times New Roman" w:hAnsi="Times New Roman" w:cs="Times New Roman"/>
          <w:sz w:val="28"/>
          <w:szCs w:val="28"/>
          <w:lang w:val="kk-KZ"/>
        </w:rPr>
      </w:pPr>
      <w:r w:rsidRPr="00A03E28">
        <w:rPr>
          <w:rFonts w:ascii="Times New Roman" w:hAnsi="Times New Roman" w:cs="Times New Roman"/>
          <w:sz w:val="28"/>
          <w:szCs w:val="28"/>
          <w:lang w:val="kk-KZ"/>
        </w:rPr>
        <w:t xml:space="preserve">Анықтаушы эксперимент нәтижелері эмпатия құндылығының бастапқы деңгейде негізінен орташа сипатта қалыптасқанын көрсетті. Танымдық тұрғыдан алғанда, оқушылар музыкалық шығармалардың эмоциялық мазмұнын (көңілді, мұңды, сабырлы) ажырата алғанымен, кейіпкердің ішкі психологиялық күйін </w:t>
      </w:r>
      <w:r w:rsidRPr="00A03E28">
        <w:rPr>
          <w:rFonts w:ascii="Times New Roman" w:hAnsi="Times New Roman" w:cs="Times New Roman"/>
          <w:sz w:val="28"/>
          <w:szCs w:val="28"/>
          <w:lang w:val="kk-KZ"/>
        </w:rPr>
        <w:lastRenderedPageBreak/>
        <w:t>түсіндіруде және себеп-салдарлық байланыстарды ашуда қиындықтар байқалды. Эмоциялық жағдайды вербализациялау көбіне қысқа, үстірт және ситуациялық сипатта болып, бұл эмпатиялық тәжірибені саналы ойлау деңгейінде талдау дағдыларының жеткіліксіз екенін аңғартады.</w:t>
      </w:r>
    </w:p>
    <w:p w14:paraId="7C062B06" w14:textId="77777777" w:rsidR="00A03E28" w:rsidRPr="00A03E28" w:rsidRDefault="00A03E28" w:rsidP="00A03E28">
      <w:pPr>
        <w:tabs>
          <w:tab w:val="num" w:pos="360"/>
          <w:tab w:val="left" w:pos="851"/>
        </w:tabs>
        <w:spacing w:after="0" w:line="240" w:lineRule="auto"/>
        <w:ind w:firstLine="567"/>
        <w:jc w:val="both"/>
        <w:rPr>
          <w:rFonts w:ascii="Times New Roman" w:hAnsi="Times New Roman" w:cs="Times New Roman"/>
          <w:sz w:val="28"/>
          <w:szCs w:val="28"/>
          <w:lang w:val="kk-KZ"/>
        </w:rPr>
      </w:pPr>
      <w:r w:rsidRPr="00A03E28">
        <w:rPr>
          <w:rFonts w:ascii="Times New Roman" w:hAnsi="Times New Roman" w:cs="Times New Roman"/>
          <w:sz w:val="28"/>
          <w:szCs w:val="28"/>
          <w:lang w:val="kk-KZ"/>
        </w:rPr>
        <w:t>Эмоциялық компонент бойынша музыкалық шығармаларды тыңдау барысында айқын әсерлену байқалғанымен, бұл сезімдер көбіне сыртқы деңгейде қалып, терең эмпатиялық түсінуге толық ұласа бермеді. Кейбір оқушылар музыканың көңіл-күйіне сәйкес эмоция білдіргенімен, оны негіздеп түсіндіруде шектеулілік танытты, бұл эмоциялық қабылдау мен оны саналы ұғынудың арасында белгілі бір алшақтық бар екенін көрсетеді.</w:t>
      </w:r>
    </w:p>
    <w:p w14:paraId="13AD7A72" w14:textId="77777777" w:rsidR="00A03E28" w:rsidRPr="00A03E28" w:rsidRDefault="00A03E28" w:rsidP="00A03E28">
      <w:pPr>
        <w:tabs>
          <w:tab w:val="num" w:pos="360"/>
          <w:tab w:val="left" w:pos="851"/>
        </w:tabs>
        <w:spacing w:after="0" w:line="240" w:lineRule="auto"/>
        <w:ind w:firstLine="567"/>
        <w:jc w:val="both"/>
        <w:rPr>
          <w:rFonts w:ascii="Times New Roman" w:hAnsi="Times New Roman" w:cs="Times New Roman"/>
          <w:sz w:val="28"/>
          <w:szCs w:val="28"/>
          <w:lang w:val="kk-KZ"/>
        </w:rPr>
      </w:pPr>
      <w:r w:rsidRPr="00A03E28">
        <w:rPr>
          <w:rFonts w:ascii="Times New Roman" w:hAnsi="Times New Roman" w:cs="Times New Roman"/>
          <w:sz w:val="28"/>
          <w:szCs w:val="28"/>
          <w:lang w:val="kk-KZ"/>
        </w:rPr>
        <w:t>Мотивациялық тұрғыдан эмпатиялық әрекетке деген ішкі уәж жеткілікті деңгейде қалыптаспағаны анықталды. Оқушылардың бір бөлігі көмек көрсетуге дайын екенін білдіргенімен, бұл ниет көбіне сыртқы бағалауға немесе мұғалімнің ықпалына тәуелді сипатта болды. Эмпатияны тұлғалық құндылық ретінде ішкі қажеттілік деңгейінде қабылдау әлсіз байқалды, бұл мотивациялық құрылымның әлі тұрақтанбағанын көрсетеді.</w:t>
      </w:r>
    </w:p>
    <w:p w14:paraId="013F253C" w14:textId="77777777" w:rsidR="00A03E28" w:rsidRPr="00A03E28" w:rsidRDefault="00A03E28" w:rsidP="00A03E28">
      <w:pPr>
        <w:tabs>
          <w:tab w:val="num" w:pos="360"/>
          <w:tab w:val="left" w:pos="851"/>
        </w:tabs>
        <w:spacing w:after="0" w:line="240" w:lineRule="auto"/>
        <w:ind w:firstLine="567"/>
        <w:jc w:val="both"/>
        <w:rPr>
          <w:rFonts w:ascii="Times New Roman" w:hAnsi="Times New Roman" w:cs="Times New Roman"/>
          <w:sz w:val="28"/>
          <w:szCs w:val="28"/>
          <w:lang w:val="kk-KZ"/>
        </w:rPr>
      </w:pPr>
      <w:r w:rsidRPr="00A03E28">
        <w:rPr>
          <w:rFonts w:ascii="Times New Roman" w:hAnsi="Times New Roman" w:cs="Times New Roman"/>
          <w:sz w:val="28"/>
          <w:szCs w:val="28"/>
          <w:lang w:val="kk-KZ"/>
        </w:rPr>
        <w:t>Іс-әрекеттік деңгейде эмпатиялық мінез-құлықтың тұрақсыздығы байқалды: оқушылар нақты жағдайларда көмек көрсетуге дайын болғанымен, бастамашылық таныту және дербес әрекет ету деңгейі төмен болды. Кейбір жағдайларда көмек көрсету әрекеті саналы ішкі ұстанымнан гөрі сыртқы талапқа жауап ретінде жүзеге асқан.</w:t>
      </w:r>
    </w:p>
    <w:p w14:paraId="6E841CA7" w14:textId="77777777" w:rsidR="00A03E28" w:rsidRPr="00A03E28" w:rsidRDefault="00A03E28" w:rsidP="00A03E28">
      <w:pPr>
        <w:tabs>
          <w:tab w:val="num" w:pos="360"/>
          <w:tab w:val="left" w:pos="851"/>
        </w:tabs>
        <w:spacing w:after="0" w:line="240" w:lineRule="auto"/>
        <w:ind w:firstLine="567"/>
        <w:jc w:val="both"/>
        <w:rPr>
          <w:rFonts w:ascii="Times New Roman" w:hAnsi="Times New Roman" w:cs="Times New Roman"/>
          <w:sz w:val="28"/>
          <w:szCs w:val="28"/>
          <w:lang w:val="kk-KZ"/>
        </w:rPr>
      </w:pPr>
      <w:r w:rsidRPr="00A03E28">
        <w:rPr>
          <w:rFonts w:ascii="Times New Roman" w:hAnsi="Times New Roman" w:cs="Times New Roman"/>
          <w:sz w:val="28"/>
          <w:szCs w:val="28"/>
          <w:lang w:val="kk-KZ"/>
        </w:rPr>
        <w:t>Жалпы алғанда, алынған нәтижелер эмпатия құндылығының құрылымдық компоненттері толық үйлесімді дамымағанын көрсетеді. Бұл жағдай эмпатияны жүйелі түрде дамытуға бағытталған арнайы педагогикалық модельдің қажеттілігін негіздейді және қалыптастырушы эксперименттің мазмұндық-әдістемелік негізін айқындайды.</w:t>
      </w:r>
    </w:p>
    <w:p w14:paraId="10DC4F6E" w14:textId="0BEBCFC9" w:rsidR="00215956" w:rsidRPr="00215956" w:rsidRDefault="00215956" w:rsidP="00AF2375">
      <w:pPr>
        <w:tabs>
          <w:tab w:val="num" w:pos="360"/>
          <w:tab w:val="left" w:pos="851"/>
        </w:tabs>
        <w:spacing w:after="0" w:line="240" w:lineRule="auto"/>
        <w:ind w:firstLine="567"/>
        <w:jc w:val="both"/>
        <w:rPr>
          <w:rFonts w:ascii="Times New Roman" w:hAnsi="Times New Roman" w:cs="Times New Roman"/>
          <w:bCs/>
          <w:sz w:val="28"/>
          <w:szCs w:val="28"/>
          <w:lang w:val="kk-KZ"/>
        </w:rPr>
      </w:pPr>
      <w:r w:rsidRPr="00215956">
        <w:rPr>
          <w:rFonts w:ascii="Times New Roman" w:hAnsi="Times New Roman" w:cs="Times New Roman"/>
          <w:bCs/>
          <w:sz w:val="28"/>
          <w:szCs w:val="28"/>
          <w:lang w:val="kk-KZ"/>
        </w:rPr>
        <w:t>Анықтаушы эксперимент нәтижелері эмпатия құндылығының бастапқы деңгейде орташа сипатта қалыптасқанын көрсетті. Бұл жағдай эмпатияны жүйелі түрде дамытуға бағытталған арнайы педагогикалық модельдің қажеттілігін негіздейді және қалыптастырушы эксперименттің мазмұндық-әдістемелік негізін айқындайды.</w:t>
      </w:r>
    </w:p>
    <w:p w14:paraId="5D82A752" w14:textId="77777777" w:rsidR="0073420A" w:rsidRPr="00B53230" w:rsidRDefault="0073420A"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C70A89">
        <w:rPr>
          <w:rFonts w:ascii="Times New Roman" w:hAnsi="Times New Roman" w:cs="Times New Roman"/>
          <w:bCs/>
          <w:i/>
          <w:iCs/>
          <w:sz w:val="28"/>
          <w:szCs w:val="28"/>
          <w:lang w:val="kk-KZ"/>
        </w:rPr>
        <w:t>Жанашырлық құндылығын</w:t>
      </w:r>
      <w:r w:rsidRPr="00B53230">
        <w:rPr>
          <w:rFonts w:ascii="Times New Roman" w:hAnsi="Times New Roman" w:cs="Times New Roman"/>
          <w:bCs/>
          <w:sz w:val="28"/>
          <w:szCs w:val="28"/>
          <w:lang w:val="kk-KZ"/>
        </w:rPr>
        <w:t xml:space="preserve"> анықтау барысында Т.П. Авдулованың модификацияланған «Жақсылық пен жамандық» әдістемесі, ситуациялық тапсырмалар, музыкалық әңгімелесу және жартылай құрылымдалған сұхбат қолданылды.</w:t>
      </w:r>
    </w:p>
    <w:p w14:paraId="7859CD34" w14:textId="77777777" w:rsidR="0073420A" w:rsidRPr="00B53230" w:rsidRDefault="0073420A"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B53230">
        <w:rPr>
          <w:rFonts w:ascii="Times New Roman" w:hAnsi="Times New Roman" w:cs="Times New Roman"/>
          <w:bCs/>
          <w:sz w:val="28"/>
          <w:szCs w:val="28"/>
          <w:lang w:val="kk-KZ"/>
        </w:rPr>
        <w:t>Бағалау жүйесі мазмұндық талдау негізінде жүргізілді. Әр жауап келесі көрсеткіштер бойынша бағаланды:</w:t>
      </w:r>
    </w:p>
    <w:p w14:paraId="28222A9E" w14:textId="77777777" w:rsidR="0073420A" w:rsidRPr="0073420A" w:rsidRDefault="0073420A">
      <w:pPr>
        <w:numPr>
          <w:ilvl w:val="0"/>
          <w:numId w:val="94"/>
        </w:numPr>
        <w:tabs>
          <w:tab w:val="num" w:pos="360"/>
          <w:tab w:val="left" w:pos="851"/>
        </w:tabs>
        <w:spacing w:after="0" w:line="240" w:lineRule="auto"/>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моральдық</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ситуацияны</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түсіну</w:t>
      </w:r>
      <w:proofErr w:type="spellEnd"/>
      <w:r w:rsidRPr="0073420A">
        <w:rPr>
          <w:rFonts w:ascii="Times New Roman" w:hAnsi="Times New Roman" w:cs="Times New Roman"/>
          <w:bCs/>
          <w:sz w:val="28"/>
          <w:szCs w:val="28"/>
        </w:rPr>
        <w:t>;</w:t>
      </w:r>
    </w:p>
    <w:p w14:paraId="41C9CA70" w14:textId="77777777" w:rsidR="0073420A" w:rsidRPr="0073420A" w:rsidRDefault="0073420A">
      <w:pPr>
        <w:numPr>
          <w:ilvl w:val="0"/>
          <w:numId w:val="94"/>
        </w:numPr>
        <w:tabs>
          <w:tab w:val="num" w:pos="360"/>
          <w:tab w:val="left" w:pos="851"/>
        </w:tabs>
        <w:spacing w:after="0" w:line="240" w:lineRule="auto"/>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себеп-салдарлық</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байланысты</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анықтау</w:t>
      </w:r>
      <w:proofErr w:type="spellEnd"/>
      <w:r w:rsidRPr="0073420A">
        <w:rPr>
          <w:rFonts w:ascii="Times New Roman" w:hAnsi="Times New Roman" w:cs="Times New Roman"/>
          <w:bCs/>
          <w:sz w:val="28"/>
          <w:szCs w:val="28"/>
        </w:rPr>
        <w:t>;</w:t>
      </w:r>
    </w:p>
    <w:p w14:paraId="7567F8C3" w14:textId="77777777" w:rsidR="0073420A" w:rsidRPr="0073420A" w:rsidRDefault="0073420A">
      <w:pPr>
        <w:numPr>
          <w:ilvl w:val="0"/>
          <w:numId w:val="94"/>
        </w:numPr>
        <w:tabs>
          <w:tab w:val="num" w:pos="360"/>
          <w:tab w:val="left" w:pos="851"/>
        </w:tabs>
        <w:spacing w:after="0" w:line="240" w:lineRule="auto"/>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эмоциялық</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үн</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қосу</w:t>
      </w:r>
      <w:proofErr w:type="spellEnd"/>
      <w:r w:rsidRPr="0073420A">
        <w:rPr>
          <w:rFonts w:ascii="Times New Roman" w:hAnsi="Times New Roman" w:cs="Times New Roman"/>
          <w:bCs/>
          <w:sz w:val="28"/>
          <w:szCs w:val="28"/>
        </w:rPr>
        <w:t>;</w:t>
      </w:r>
    </w:p>
    <w:p w14:paraId="30BF3505" w14:textId="77777777" w:rsidR="0073420A" w:rsidRPr="0073420A" w:rsidRDefault="0073420A">
      <w:pPr>
        <w:numPr>
          <w:ilvl w:val="0"/>
          <w:numId w:val="94"/>
        </w:numPr>
        <w:tabs>
          <w:tab w:val="num" w:pos="360"/>
          <w:tab w:val="left" w:pos="851"/>
        </w:tabs>
        <w:spacing w:after="0" w:line="240" w:lineRule="auto"/>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көмек</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көрсету</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әрекетін</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ұсыну</w:t>
      </w:r>
      <w:proofErr w:type="spellEnd"/>
      <w:r w:rsidRPr="0073420A">
        <w:rPr>
          <w:rFonts w:ascii="Times New Roman" w:hAnsi="Times New Roman" w:cs="Times New Roman"/>
          <w:bCs/>
          <w:sz w:val="28"/>
          <w:szCs w:val="28"/>
        </w:rPr>
        <w:t>.</w:t>
      </w:r>
    </w:p>
    <w:p w14:paraId="3261D51D" w14:textId="77777777" w:rsidR="0073420A" w:rsidRP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Әр</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көрсеткіш</w:t>
      </w:r>
      <w:proofErr w:type="spellEnd"/>
      <w:r w:rsidRPr="0073420A">
        <w:rPr>
          <w:rFonts w:ascii="Times New Roman" w:hAnsi="Times New Roman" w:cs="Times New Roman"/>
          <w:bCs/>
          <w:sz w:val="28"/>
          <w:szCs w:val="28"/>
        </w:rPr>
        <w:t xml:space="preserve"> 0–2 балл </w:t>
      </w:r>
      <w:proofErr w:type="spellStart"/>
      <w:r w:rsidRPr="0073420A">
        <w:rPr>
          <w:rFonts w:ascii="Times New Roman" w:hAnsi="Times New Roman" w:cs="Times New Roman"/>
          <w:bCs/>
          <w:sz w:val="28"/>
          <w:szCs w:val="28"/>
        </w:rPr>
        <w:t>аралығында</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бағаланды</w:t>
      </w:r>
      <w:proofErr w:type="spellEnd"/>
      <w:r w:rsidRPr="0073420A">
        <w:rPr>
          <w:rFonts w:ascii="Times New Roman" w:hAnsi="Times New Roman" w:cs="Times New Roman"/>
          <w:bCs/>
          <w:sz w:val="28"/>
          <w:szCs w:val="28"/>
        </w:rPr>
        <w:t>:</w:t>
      </w:r>
    </w:p>
    <w:p w14:paraId="6E397A45" w14:textId="77777777" w:rsidR="0073420A" w:rsidRPr="0073420A" w:rsidRDefault="0073420A">
      <w:pPr>
        <w:numPr>
          <w:ilvl w:val="0"/>
          <w:numId w:val="95"/>
        </w:numPr>
        <w:tabs>
          <w:tab w:val="num" w:pos="360"/>
          <w:tab w:val="left" w:pos="851"/>
        </w:tabs>
        <w:spacing w:after="0" w:line="240" w:lineRule="auto"/>
        <w:jc w:val="both"/>
        <w:rPr>
          <w:rFonts w:ascii="Times New Roman" w:hAnsi="Times New Roman" w:cs="Times New Roman"/>
          <w:bCs/>
          <w:sz w:val="28"/>
          <w:szCs w:val="28"/>
        </w:rPr>
      </w:pPr>
      <w:r w:rsidRPr="0073420A">
        <w:rPr>
          <w:rFonts w:ascii="Times New Roman" w:hAnsi="Times New Roman" w:cs="Times New Roman"/>
          <w:bCs/>
          <w:sz w:val="28"/>
          <w:szCs w:val="28"/>
        </w:rPr>
        <w:t xml:space="preserve">0 балл – </w:t>
      </w:r>
      <w:proofErr w:type="spellStart"/>
      <w:r w:rsidRPr="0073420A">
        <w:rPr>
          <w:rFonts w:ascii="Times New Roman" w:hAnsi="Times New Roman" w:cs="Times New Roman"/>
          <w:bCs/>
          <w:sz w:val="28"/>
          <w:szCs w:val="28"/>
        </w:rPr>
        <w:t>жауап</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жоқ</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немесе</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толық</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емес</w:t>
      </w:r>
      <w:proofErr w:type="spellEnd"/>
      <w:r w:rsidRPr="0073420A">
        <w:rPr>
          <w:rFonts w:ascii="Times New Roman" w:hAnsi="Times New Roman" w:cs="Times New Roman"/>
          <w:bCs/>
          <w:sz w:val="28"/>
          <w:szCs w:val="28"/>
        </w:rPr>
        <w:t>;</w:t>
      </w:r>
    </w:p>
    <w:p w14:paraId="2E14A6DF" w14:textId="77777777" w:rsidR="0073420A" w:rsidRPr="0073420A" w:rsidRDefault="0073420A">
      <w:pPr>
        <w:numPr>
          <w:ilvl w:val="0"/>
          <w:numId w:val="95"/>
        </w:numPr>
        <w:tabs>
          <w:tab w:val="num" w:pos="360"/>
          <w:tab w:val="left" w:pos="851"/>
        </w:tabs>
        <w:spacing w:after="0" w:line="240" w:lineRule="auto"/>
        <w:jc w:val="both"/>
        <w:rPr>
          <w:rFonts w:ascii="Times New Roman" w:hAnsi="Times New Roman" w:cs="Times New Roman"/>
          <w:bCs/>
          <w:sz w:val="28"/>
          <w:szCs w:val="28"/>
        </w:rPr>
      </w:pPr>
      <w:r w:rsidRPr="0073420A">
        <w:rPr>
          <w:rFonts w:ascii="Times New Roman" w:hAnsi="Times New Roman" w:cs="Times New Roman"/>
          <w:bCs/>
          <w:sz w:val="28"/>
          <w:szCs w:val="28"/>
        </w:rPr>
        <w:t xml:space="preserve">1 балл – </w:t>
      </w:r>
      <w:proofErr w:type="spellStart"/>
      <w:r w:rsidRPr="0073420A">
        <w:rPr>
          <w:rFonts w:ascii="Times New Roman" w:hAnsi="Times New Roman" w:cs="Times New Roman"/>
          <w:bCs/>
          <w:sz w:val="28"/>
          <w:szCs w:val="28"/>
        </w:rPr>
        <w:t>ішінара</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түсіну</w:t>
      </w:r>
      <w:proofErr w:type="spellEnd"/>
      <w:r w:rsidRPr="0073420A">
        <w:rPr>
          <w:rFonts w:ascii="Times New Roman" w:hAnsi="Times New Roman" w:cs="Times New Roman"/>
          <w:bCs/>
          <w:sz w:val="28"/>
          <w:szCs w:val="28"/>
        </w:rPr>
        <w:t>;</w:t>
      </w:r>
    </w:p>
    <w:p w14:paraId="695291F3" w14:textId="77777777" w:rsidR="0073420A" w:rsidRPr="0073420A" w:rsidRDefault="0073420A">
      <w:pPr>
        <w:numPr>
          <w:ilvl w:val="0"/>
          <w:numId w:val="95"/>
        </w:numPr>
        <w:tabs>
          <w:tab w:val="num" w:pos="360"/>
          <w:tab w:val="left" w:pos="851"/>
        </w:tabs>
        <w:spacing w:after="0" w:line="240" w:lineRule="auto"/>
        <w:jc w:val="both"/>
        <w:rPr>
          <w:rFonts w:ascii="Times New Roman" w:hAnsi="Times New Roman" w:cs="Times New Roman"/>
          <w:bCs/>
          <w:sz w:val="28"/>
          <w:szCs w:val="28"/>
        </w:rPr>
      </w:pPr>
      <w:r w:rsidRPr="0073420A">
        <w:rPr>
          <w:rFonts w:ascii="Times New Roman" w:hAnsi="Times New Roman" w:cs="Times New Roman"/>
          <w:bCs/>
          <w:sz w:val="28"/>
          <w:szCs w:val="28"/>
        </w:rPr>
        <w:lastRenderedPageBreak/>
        <w:t xml:space="preserve">2 балл – </w:t>
      </w:r>
      <w:proofErr w:type="spellStart"/>
      <w:r w:rsidRPr="0073420A">
        <w:rPr>
          <w:rFonts w:ascii="Times New Roman" w:hAnsi="Times New Roman" w:cs="Times New Roman"/>
          <w:bCs/>
          <w:sz w:val="28"/>
          <w:szCs w:val="28"/>
        </w:rPr>
        <w:t>толық</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және</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саналы</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жауап</w:t>
      </w:r>
      <w:proofErr w:type="spellEnd"/>
      <w:r w:rsidRPr="0073420A">
        <w:rPr>
          <w:rFonts w:ascii="Times New Roman" w:hAnsi="Times New Roman" w:cs="Times New Roman"/>
          <w:bCs/>
          <w:sz w:val="28"/>
          <w:szCs w:val="28"/>
        </w:rPr>
        <w:t>.</w:t>
      </w:r>
    </w:p>
    <w:p w14:paraId="1FB6086C" w14:textId="77777777" w:rsidR="0073420A" w:rsidRP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Максималды</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жалпы</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көрсеткіш</w:t>
      </w:r>
      <w:proofErr w:type="spellEnd"/>
      <w:r w:rsidRPr="0073420A">
        <w:rPr>
          <w:rFonts w:ascii="Times New Roman" w:hAnsi="Times New Roman" w:cs="Times New Roman"/>
          <w:bCs/>
          <w:sz w:val="28"/>
          <w:szCs w:val="28"/>
        </w:rPr>
        <w:t xml:space="preserve"> – 40 балл.</w:t>
      </w:r>
    </w:p>
    <w:p w14:paraId="256DD55A" w14:textId="77777777" w:rsidR="0073420A" w:rsidRP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Орташа</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көрсеткіштер</w:t>
      </w:r>
      <w:proofErr w:type="spellEnd"/>
      <w:r w:rsidRPr="0073420A">
        <w:rPr>
          <w:rFonts w:ascii="Times New Roman" w:hAnsi="Times New Roman" w:cs="Times New Roman"/>
          <w:bCs/>
          <w:sz w:val="28"/>
          <w:szCs w:val="28"/>
        </w:rPr>
        <w:t>:</w:t>
      </w:r>
    </w:p>
    <w:p w14:paraId="019EA76E" w14:textId="77777777" w:rsidR="0073420A" w:rsidRPr="0073420A" w:rsidRDefault="0073420A">
      <w:pPr>
        <w:numPr>
          <w:ilvl w:val="0"/>
          <w:numId w:val="96"/>
        </w:numPr>
        <w:tabs>
          <w:tab w:val="num" w:pos="360"/>
          <w:tab w:val="left" w:pos="851"/>
        </w:tabs>
        <w:spacing w:after="0" w:line="240" w:lineRule="auto"/>
        <w:jc w:val="both"/>
        <w:rPr>
          <w:rFonts w:ascii="Times New Roman" w:hAnsi="Times New Roman" w:cs="Times New Roman"/>
          <w:bCs/>
          <w:sz w:val="28"/>
          <w:szCs w:val="28"/>
        </w:rPr>
      </w:pPr>
      <w:r w:rsidRPr="0073420A">
        <w:rPr>
          <w:rFonts w:ascii="Times New Roman" w:hAnsi="Times New Roman" w:cs="Times New Roman"/>
          <w:bCs/>
          <w:sz w:val="28"/>
          <w:szCs w:val="28"/>
        </w:rPr>
        <w:t>1-ші топ – 24,6 балл;</w:t>
      </w:r>
    </w:p>
    <w:p w14:paraId="3E89D03F" w14:textId="77777777" w:rsidR="0073420A" w:rsidRPr="00347E26" w:rsidRDefault="0073420A">
      <w:pPr>
        <w:numPr>
          <w:ilvl w:val="0"/>
          <w:numId w:val="96"/>
        </w:numPr>
        <w:tabs>
          <w:tab w:val="num" w:pos="360"/>
          <w:tab w:val="left" w:pos="851"/>
        </w:tabs>
        <w:spacing w:after="0" w:line="240" w:lineRule="auto"/>
        <w:jc w:val="both"/>
        <w:rPr>
          <w:rFonts w:ascii="Times New Roman" w:hAnsi="Times New Roman" w:cs="Times New Roman"/>
          <w:bCs/>
          <w:sz w:val="28"/>
          <w:szCs w:val="28"/>
        </w:rPr>
      </w:pPr>
      <w:r w:rsidRPr="0073420A">
        <w:rPr>
          <w:rFonts w:ascii="Times New Roman" w:hAnsi="Times New Roman" w:cs="Times New Roman"/>
          <w:bCs/>
          <w:sz w:val="28"/>
          <w:szCs w:val="28"/>
        </w:rPr>
        <w:t>2-ші топ – 25,1 балл.</w:t>
      </w:r>
    </w:p>
    <w:p w14:paraId="0AF26683" w14:textId="07CA556C" w:rsidR="00347E26" w:rsidRPr="00080A99" w:rsidRDefault="00347E26" w:rsidP="00542280">
      <w:pPr>
        <w:tabs>
          <w:tab w:val="num" w:pos="360"/>
          <w:tab w:val="left" w:pos="851"/>
        </w:tabs>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ab/>
      </w:r>
      <w:r w:rsidRPr="00347E26">
        <w:rPr>
          <w:rFonts w:ascii="Times New Roman" w:hAnsi="Times New Roman" w:cs="Times New Roman"/>
          <w:bCs/>
          <w:sz w:val="28"/>
          <w:szCs w:val="28"/>
          <w:lang w:val="kk-KZ"/>
        </w:rPr>
        <w:t xml:space="preserve">Эмпатия құндылығының қалыптасу деңгейін анықтау мақсатында жүргізілген диагностикалық зерттеу нәтижелері төмендегі </w:t>
      </w:r>
      <w:r>
        <w:rPr>
          <w:rFonts w:ascii="Times New Roman" w:hAnsi="Times New Roman" w:cs="Times New Roman"/>
          <w:bCs/>
          <w:sz w:val="28"/>
          <w:szCs w:val="28"/>
          <w:lang w:val="kk-KZ"/>
        </w:rPr>
        <w:t xml:space="preserve">19 </w:t>
      </w:r>
      <w:r w:rsidR="00C11454">
        <w:rPr>
          <w:rFonts w:ascii="Times New Roman" w:hAnsi="Times New Roman" w:cs="Times New Roman"/>
          <w:bCs/>
          <w:sz w:val="28"/>
          <w:szCs w:val="28"/>
          <w:lang w:val="kk-KZ"/>
        </w:rPr>
        <w:t xml:space="preserve">- </w:t>
      </w:r>
      <w:r w:rsidRPr="00347E26">
        <w:rPr>
          <w:rFonts w:ascii="Times New Roman" w:hAnsi="Times New Roman" w:cs="Times New Roman"/>
          <w:bCs/>
          <w:sz w:val="28"/>
          <w:szCs w:val="28"/>
          <w:lang w:val="kk-KZ"/>
        </w:rPr>
        <w:t xml:space="preserve">кестеде көрсетілді. </w:t>
      </w:r>
      <w:r w:rsidRPr="00080A99">
        <w:rPr>
          <w:rFonts w:ascii="Times New Roman" w:hAnsi="Times New Roman" w:cs="Times New Roman"/>
          <w:bCs/>
          <w:sz w:val="28"/>
          <w:szCs w:val="28"/>
          <w:lang w:val="kk-KZ"/>
        </w:rPr>
        <w:t>Зерттеу барысында оқушылардың эмоциялық сезімталдығы, өзгенің көңіл күйін түсінуі, жанашырлық танытуы және эмоционалдық жауап беру ерекшеліктері бағаланды. Алынған нәтижелер негізінде оқушылардың эмпатия деңгейі жоғары, орта және төмен деңгейлер бойынша сараланды</w:t>
      </w:r>
      <w:r w:rsidR="0025231F">
        <w:rPr>
          <w:rFonts w:ascii="Times New Roman" w:hAnsi="Times New Roman" w:cs="Times New Roman"/>
          <w:bCs/>
          <w:sz w:val="28"/>
          <w:szCs w:val="28"/>
          <w:lang w:val="kk-KZ"/>
        </w:rPr>
        <w:t xml:space="preserve"> (Кесте 18)</w:t>
      </w:r>
      <w:r w:rsidRPr="00080A99">
        <w:rPr>
          <w:rFonts w:ascii="Times New Roman" w:hAnsi="Times New Roman" w:cs="Times New Roman"/>
          <w:bCs/>
          <w:sz w:val="28"/>
          <w:szCs w:val="28"/>
          <w:lang w:val="kk-KZ"/>
        </w:rPr>
        <w:t>.</w:t>
      </w:r>
    </w:p>
    <w:p w14:paraId="053B631B" w14:textId="4AE1EF88" w:rsidR="00347E26" w:rsidRDefault="00347E26"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p w14:paraId="4806DDF3" w14:textId="4E1D0B30" w:rsidR="0073420A" w:rsidRPr="0071670C" w:rsidRDefault="0073420A" w:rsidP="0071670C">
      <w:pPr>
        <w:tabs>
          <w:tab w:val="num" w:pos="360"/>
          <w:tab w:val="left" w:pos="851"/>
        </w:tabs>
        <w:spacing w:after="0" w:line="240" w:lineRule="auto"/>
        <w:jc w:val="both"/>
        <w:rPr>
          <w:rFonts w:ascii="Times New Roman" w:hAnsi="Times New Roman" w:cs="Times New Roman"/>
          <w:sz w:val="28"/>
          <w:szCs w:val="28"/>
          <w:lang w:val="kk-KZ"/>
        </w:rPr>
      </w:pPr>
      <w:r w:rsidRPr="0071670C">
        <w:rPr>
          <w:rFonts w:ascii="Times New Roman" w:hAnsi="Times New Roman" w:cs="Times New Roman"/>
          <w:sz w:val="28"/>
          <w:szCs w:val="28"/>
          <w:lang w:val="kk-KZ"/>
        </w:rPr>
        <w:t>Кесте</w:t>
      </w:r>
      <w:r w:rsidR="00347E26" w:rsidRPr="0071670C">
        <w:rPr>
          <w:rFonts w:ascii="Times New Roman" w:hAnsi="Times New Roman" w:cs="Times New Roman"/>
          <w:sz w:val="28"/>
          <w:szCs w:val="28"/>
          <w:lang w:val="kk-KZ"/>
        </w:rPr>
        <w:t xml:space="preserve"> 1</w:t>
      </w:r>
      <w:r w:rsidR="0025231F" w:rsidRPr="0071670C">
        <w:rPr>
          <w:rFonts w:ascii="Times New Roman" w:hAnsi="Times New Roman" w:cs="Times New Roman"/>
          <w:sz w:val="28"/>
          <w:szCs w:val="28"/>
          <w:lang w:val="kk-KZ"/>
        </w:rPr>
        <w:t>8</w:t>
      </w:r>
      <w:r w:rsidRPr="0071670C">
        <w:rPr>
          <w:rFonts w:ascii="Times New Roman" w:hAnsi="Times New Roman" w:cs="Times New Roman"/>
          <w:sz w:val="28"/>
          <w:szCs w:val="28"/>
          <w:lang w:val="kk-KZ"/>
        </w:rPr>
        <w:t xml:space="preserve"> – Жанашырлық құндылығының қалыптасу деңгейі</w:t>
      </w:r>
    </w:p>
    <w:p w14:paraId="1C8303FF" w14:textId="77777777" w:rsidR="00F04334" w:rsidRDefault="00F04334"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tbl>
      <w:tblPr>
        <w:tblStyle w:val="a7"/>
        <w:tblW w:w="0" w:type="auto"/>
        <w:tblLook w:val="04A0" w:firstRow="1" w:lastRow="0" w:firstColumn="1" w:lastColumn="0" w:noHBand="0" w:noVBand="1"/>
      </w:tblPr>
      <w:tblGrid>
        <w:gridCol w:w="1925"/>
        <w:gridCol w:w="1925"/>
        <w:gridCol w:w="1926"/>
        <w:gridCol w:w="1926"/>
        <w:gridCol w:w="1926"/>
      </w:tblGrid>
      <w:tr w:rsidR="00F04334" w:rsidRPr="00C07E0F" w14:paraId="33FFCAB9" w14:textId="77777777" w:rsidTr="0004693D">
        <w:tc>
          <w:tcPr>
            <w:tcW w:w="1925" w:type="dxa"/>
            <w:vAlign w:val="center"/>
          </w:tcPr>
          <w:p w14:paraId="1E6773A3" w14:textId="2463E27B" w:rsidR="00F04334" w:rsidRPr="00CE0D8A" w:rsidRDefault="00F04334" w:rsidP="00542280">
            <w:pPr>
              <w:tabs>
                <w:tab w:val="num" w:pos="360"/>
                <w:tab w:val="left" w:pos="851"/>
              </w:tabs>
              <w:spacing w:after="0" w:line="240" w:lineRule="auto"/>
              <w:jc w:val="center"/>
              <w:rPr>
                <w:rFonts w:ascii="Times New Roman" w:hAnsi="Times New Roman" w:cs="Times New Roman"/>
                <w:sz w:val="24"/>
                <w:szCs w:val="24"/>
                <w:lang w:val="kk-KZ"/>
              </w:rPr>
            </w:pPr>
            <w:proofErr w:type="spellStart"/>
            <w:r w:rsidRPr="00CE0D8A">
              <w:rPr>
                <w:rFonts w:ascii="Times New Roman" w:hAnsi="Times New Roman" w:cs="Times New Roman"/>
                <w:sz w:val="24"/>
                <w:szCs w:val="24"/>
              </w:rPr>
              <w:t>Деңгей</w:t>
            </w:r>
            <w:proofErr w:type="spellEnd"/>
          </w:p>
        </w:tc>
        <w:tc>
          <w:tcPr>
            <w:tcW w:w="1925" w:type="dxa"/>
            <w:vAlign w:val="center"/>
          </w:tcPr>
          <w:p w14:paraId="01CBFF4C" w14:textId="26F4557D" w:rsidR="00F04334" w:rsidRPr="00CE0D8A" w:rsidRDefault="00F04334" w:rsidP="00542280">
            <w:pPr>
              <w:tabs>
                <w:tab w:val="num" w:pos="360"/>
                <w:tab w:val="left" w:pos="851"/>
              </w:tabs>
              <w:spacing w:after="0" w:line="240" w:lineRule="auto"/>
              <w:jc w:val="center"/>
              <w:rPr>
                <w:rFonts w:ascii="Times New Roman" w:hAnsi="Times New Roman" w:cs="Times New Roman"/>
                <w:sz w:val="24"/>
                <w:szCs w:val="24"/>
                <w:lang w:val="kk-KZ"/>
              </w:rPr>
            </w:pPr>
            <w:r w:rsidRPr="00CE0D8A">
              <w:rPr>
                <w:rFonts w:ascii="Times New Roman" w:hAnsi="Times New Roman" w:cs="Times New Roman"/>
                <w:sz w:val="24"/>
                <w:szCs w:val="24"/>
              </w:rPr>
              <w:t>1-ші топ (n=32)</w:t>
            </w:r>
          </w:p>
        </w:tc>
        <w:tc>
          <w:tcPr>
            <w:tcW w:w="1926" w:type="dxa"/>
            <w:vAlign w:val="center"/>
          </w:tcPr>
          <w:p w14:paraId="0A0DBA3D" w14:textId="068056DC" w:rsidR="00F04334" w:rsidRPr="00CE0D8A" w:rsidRDefault="00F04334" w:rsidP="00542280">
            <w:pPr>
              <w:tabs>
                <w:tab w:val="num" w:pos="360"/>
                <w:tab w:val="left" w:pos="851"/>
              </w:tabs>
              <w:spacing w:after="0" w:line="240" w:lineRule="auto"/>
              <w:jc w:val="center"/>
              <w:rPr>
                <w:rFonts w:ascii="Times New Roman" w:hAnsi="Times New Roman" w:cs="Times New Roman"/>
                <w:sz w:val="24"/>
                <w:szCs w:val="24"/>
                <w:lang w:val="kk-KZ"/>
              </w:rPr>
            </w:pPr>
            <w:r w:rsidRPr="00CE0D8A">
              <w:rPr>
                <w:rFonts w:ascii="Times New Roman" w:hAnsi="Times New Roman" w:cs="Times New Roman"/>
                <w:sz w:val="24"/>
                <w:szCs w:val="24"/>
              </w:rPr>
              <w:t>%</w:t>
            </w:r>
          </w:p>
        </w:tc>
        <w:tc>
          <w:tcPr>
            <w:tcW w:w="1926" w:type="dxa"/>
            <w:vAlign w:val="center"/>
          </w:tcPr>
          <w:p w14:paraId="4BAE6F68" w14:textId="0490DD1D" w:rsidR="00F04334" w:rsidRPr="00CE0D8A" w:rsidRDefault="00F04334" w:rsidP="00542280">
            <w:pPr>
              <w:tabs>
                <w:tab w:val="num" w:pos="360"/>
                <w:tab w:val="left" w:pos="851"/>
              </w:tabs>
              <w:spacing w:after="0" w:line="240" w:lineRule="auto"/>
              <w:jc w:val="center"/>
              <w:rPr>
                <w:rFonts w:ascii="Times New Roman" w:hAnsi="Times New Roman" w:cs="Times New Roman"/>
                <w:sz w:val="24"/>
                <w:szCs w:val="24"/>
                <w:lang w:val="kk-KZ"/>
              </w:rPr>
            </w:pPr>
            <w:r w:rsidRPr="00CE0D8A">
              <w:rPr>
                <w:rFonts w:ascii="Times New Roman" w:hAnsi="Times New Roman" w:cs="Times New Roman"/>
                <w:sz w:val="24"/>
                <w:szCs w:val="24"/>
              </w:rPr>
              <w:t>2-ші топ (n=33)</w:t>
            </w:r>
          </w:p>
        </w:tc>
        <w:tc>
          <w:tcPr>
            <w:tcW w:w="1926" w:type="dxa"/>
            <w:vAlign w:val="center"/>
          </w:tcPr>
          <w:p w14:paraId="7DF4D0EB" w14:textId="447F54F0" w:rsidR="00F04334" w:rsidRPr="00CE0D8A" w:rsidRDefault="00F04334" w:rsidP="00542280">
            <w:pPr>
              <w:tabs>
                <w:tab w:val="num" w:pos="360"/>
                <w:tab w:val="left" w:pos="851"/>
              </w:tabs>
              <w:spacing w:after="0" w:line="240" w:lineRule="auto"/>
              <w:jc w:val="center"/>
              <w:rPr>
                <w:rFonts w:ascii="Times New Roman" w:hAnsi="Times New Roman" w:cs="Times New Roman"/>
                <w:sz w:val="24"/>
                <w:szCs w:val="24"/>
                <w:lang w:val="kk-KZ"/>
              </w:rPr>
            </w:pPr>
            <w:r w:rsidRPr="00CE0D8A">
              <w:rPr>
                <w:rFonts w:ascii="Times New Roman" w:hAnsi="Times New Roman" w:cs="Times New Roman"/>
                <w:sz w:val="24"/>
                <w:szCs w:val="24"/>
              </w:rPr>
              <w:t>%</w:t>
            </w:r>
          </w:p>
        </w:tc>
      </w:tr>
      <w:tr w:rsidR="00F04334" w14:paraId="5F21BEFE" w14:textId="77777777" w:rsidTr="004525DC">
        <w:tc>
          <w:tcPr>
            <w:tcW w:w="1925" w:type="dxa"/>
            <w:vAlign w:val="center"/>
          </w:tcPr>
          <w:p w14:paraId="7710DEB7" w14:textId="2D477A7B"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proofErr w:type="spellStart"/>
            <w:r w:rsidRPr="00CE0D8A">
              <w:rPr>
                <w:rFonts w:ascii="Times New Roman" w:hAnsi="Times New Roman" w:cs="Times New Roman"/>
                <w:bCs/>
                <w:sz w:val="24"/>
                <w:szCs w:val="24"/>
              </w:rPr>
              <w:t>Жоғары</w:t>
            </w:r>
            <w:proofErr w:type="spellEnd"/>
          </w:p>
        </w:tc>
        <w:tc>
          <w:tcPr>
            <w:tcW w:w="1925" w:type="dxa"/>
            <w:vAlign w:val="center"/>
          </w:tcPr>
          <w:p w14:paraId="5D3D0592" w14:textId="2A329CD9"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7</w:t>
            </w:r>
          </w:p>
        </w:tc>
        <w:tc>
          <w:tcPr>
            <w:tcW w:w="1926" w:type="dxa"/>
            <w:vAlign w:val="center"/>
          </w:tcPr>
          <w:p w14:paraId="090B8BE2" w14:textId="72B7F457"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21,9</w:t>
            </w:r>
          </w:p>
        </w:tc>
        <w:tc>
          <w:tcPr>
            <w:tcW w:w="1926" w:type="dxa"/>
            <w:vAlign w:val="center"/>
          </w:tcPr>
          <w:p w14:paraId="1B02086A" w14:textId="1625A0B3"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7</w:t>
            </w:r>
          </w:p>
        </w:tc>
        <w:tc>
          <w:tcPr>
            <w:tcW w:w="1926" w:type="dxa"/>
            <w:vAlign w:val="center"/>
          </w:tcPr>
          <w:p w14:paraId="38097D89" w14:textId="3C92A681"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21,2</w:t>
            </w:r>
          </w:p>
        </w:tc>
      </w:tr>
      <w:tr w:rsidR="00F04334" w14:paraId="6680A36D" w14:textId="77777777" w:rsidTr="004525DC">
        <w:tc>
          <w:tcPr>
            <w:tcW w:w="1925" w:type="dxa"/>
            <w:vAlign w:val="center"/>
          </w:tcPr>
          <w:p w14:paraId="2CA90864" w14:textId="610A7489"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Орта</w:t>
            </w:r>
          </w:p>
        </w:tc>
        <w:tc>
          <w:tcPr>
            <w:tcW w:w="1925" w:type="dxa"/>
            <w:vAlign w:val="center"/>
          </w:tcPr>
          <w:p w14:paraId="6BB3B04E" w14:textId="69258528"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16</w:t>
            </w:r>
          </w:p>
        </w:tc>
        <w:tc>
          <w:tcPr>
            <w:tcW w:w="1926" w:type="dxa"/>
            <w:vAlign w:val="center"/>
          </w:tcPr>
          <w:p w14:paraId="677F8137" w14:textId="5F72441E"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50,0</w:t>
            </w:r>
          </w:p>
        </w:tc>
        <w:tc>
          <w:tcPr>
            <w:tcW w:w="1926" w:type="dxa"/>
            <w:vAlign w:val="center"/>
          </w:tcPr>
          <w:p w14:paraId="218D15F1" w14:textId="3DAC2504"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17</w:t>
            </w:r>
          </w:p>
        </w:tc>
        <w:tc>
          <w:tcPr>
            <w:tcW w:w="1926" w:type="dxa"/>
            <w:vAlign w:val="center"/>
          </w:tcPr>
          <w:p w14:paraId="3C8F74CD" w14:textId="1014D66F"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51,5</w:t>
            </w:r>
          </w:p>
        </w:tc>
      </w:tr>
      <w:tr w:rsidR="00F04334" w14:paraId="14F4FF57" w14:textId="77777777" w:rsidTr="004525DC">
        <w:tc>
          <w:tcPr>
            <w:tcW w:w="1925" w:type="dxa"/>
            <w:vAlign w:val="center"/>
          </w:tcPr>
          <w:p w14:paraId="700A8D52" w14:textId="0A731AD9"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proofErr w:type="spellStart"/>
            <w:r w:rsidRPr="00CE0D8A">
              <w:rPr>
                <w:rFonts w:ascii="Times New Roman" w:hAnsi="Times New Roman" w:cs="Times New Roman"/>
                <w:bCs/>
                <w:sz w:val="24"/>
                <w:szCs w:val="24"/>
              </w:rPr>
              <w:t>Төмен</w:t>
            </w:r>
            <w:proofErr w:type="spellEnd"/>
          </w:p>
        </w:tc>
        <w:tc>
          <w:tcPr>
            <w:tcW w:w="1925" w:type="dxa"/>
            <w:vAlign w:val="center"/>
          </w:tcPr>
          <w:p w14:paraId="5FDC853D" w14:textId="7CD9A4FC"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9</w:t>
            </w:r>
          </w:p>
        </w:tc>
        <w:tc>
          <w:tcPr>
            <w:tcW w:w="1926" w:type="dxa"/>
            <w:vAlign w:val="center"/>
          </w:tcPr>
          <w:p w14:paraId="29F05824" w14:textId="449B538E"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28,1</w:t>
            </w:r>
          </w:p>
        </w:tc>
        <w:tc>
          <w:tcPr>
            <w:tcW w:w="1926" w:type="dxa"/>
            <w:vAlign w:val="center"/>
          </w:tcPr>
          <w:p w14:paraId="047234E6" w14:textId="15E139BE"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9</w:t>
            </w:r>
          </w:p>
        </w:tc>
        <w:tc>
          <w:tcPr>
            <w:tcW w:w="1926" w:type="dxa"/>
            <w:vAlign w:val="center"/>
          </w:tcPr>
          <w:p w14:paraId="2C640A89" w14:textId="7C70E89D" w:rsidR="00F04334" w:rsidRPr="00CE0D8A" w:rsidRDefault="00F04334"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27,3</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25"/>
        <w:gridCol w:w="66"/>
        <w:gridCol w:w="66"/>
        <w:gridCol w:w="81"/>
      </w:tblGrid>
      <w:tr w:rsidR="00BC12EA" w:rsidRPr="00233982" w14:paraId="1271C7BD" w14:textId="77777777" w:rsidTr="00BC12EA">
        <w:trPr>
          <w:tblHeader/>
          <w:tblCellSpacing w:w="15" w:type="dxa"/>
        </w:trPr>
        <w:tc>
          <w:tcPr>
            <w:tcW w:w="9380" w:type="dxa"/>
            <w:vAlign w:val="center"/>
          </w:tcPr>
          <w:p w14:paraId="0EEFC584" w14:textId="77777777" w:rsidR="00BC12EA" w:rsidRDefault="00BC12EA" w:rsidP="00E976C8">
            <w:pPr>
              <w:tabs>
                <w:tab w:val="num" w:pos="360"/>
                <w:tab w:val="left" w:pos="851"/>
              </w:tabs>
              <w:spacing w:after="0" w:line="240" w:lineRule="auto"/>
              <w:jc w:val="both"/>
              <w:rPr>
                <w:rFonts w:ascii="Times New Roman" w:hAnsi="Times New Roman" w:cs="Times New Roman"/>
                <w:sz w:val="28"/>
                <w:szCs w:val="28"/>
                <w:lang w:val="kk-KZ"/>
              </w:rPr>
            </w:pPr>
          </w:p>
          <w:p w14:paraId="5CE7B62B" w14:textId="1561B067" w:rsidR="00BC12EA" w:rsidRPr="00CD6A34" w:rsidRDefault="00BC12EA" w:rsidP="00E976C8">
            <w:pPr>
              <w:tabs>
                <w:tab w:val="num" w:pos="360"/>
                <w:tab w:val="left" w:pos="851"/>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18 - к</w:t>
            </w:r>
            <w:r w:rsidRPr="0071670C">
              <w:rPr>
                <w:rFonts w:ascii="Times New Roman" w:hAnsi="Times New Roman" w:cs="Times New Roman"/>
                <w:sz w:val="28"/>
                <w:szCs w:val="28"/>
                <w:lang w:val="kk-KZ"/>
              </w:rPr>
              <w:t xml:space="preserve">есте </w:t>
            </w:r>
            <w:r>
              <w:rPr>
                <w:rFonts w:ascii="Times New Roman" w:hAnsi="Times New Roman" w:cs="Times New Roman"/>
                <w:sz w:val="28"/>
                <w:szCs w:val="28"/>
                <w:lang w:val="kk-KZ"/>
              </w:rPr>
              <w:t>д</w:t>
            </w:r>
            <w:r w:rsidRPr="0071670C">
              <w:rPr>
                <w:rFonts w:ascii="Times New Roman" w:hAnsi="Times New Roman" w:cs="Times New Roman"/>
                <w:sz w:val="28"/>
                <w:szCs w:val="28"/>
                <w:lang w:val="kk-KZ"/>
              </w:rPr>
              <w:t xml:space="preserve">еректері жанашырлық құндылығының бастапқы деңгейде екі топта да ұқсас құрылымда қалыптасқанын көрсетеді. </w:t>
            </w:r>
            <w:r w:rsidRPr="00CD6A34">
              <w:rPr>
                <w:rFonts w:ascii="Times New Roman" w:hAnsi="Times New Roman" w:cs="Times New Roman"/>
                <w:sz w:val="28"/>
                <w:szCs w:val="28"/>
                <w:lang w:val="kk-KZ"/>
              </w:rPr>
              <w:t>Бұл эксперименттік және бақылау топтарының зерттеу басындағы біртектілігін айқындап, кейінгі салыстырмалы талдаудың объективтілігін қамтамасыз етеді.</w:t>
            </w:r>
          </w:p>
          <w:p w14:paraId="40446A0F" w14:textId="77777777" w:rsidR="00BC12EA" w:rsidRPr="00C11454" w:rsidRDefault="00BC12EA" w:rsidP="00F6584B">
            <w:pPr>
              <w:tabs>
                <w:tab w:val="num" w:pos="360"/>
                <w:tab w:val="left" w:pos="851"/>
              </w:tabs>
              <w:spacing w:after="0" w:line="240" w:lineRule="auto"/>
              <w:ind w:firstLine="567"/>
              <w:jc w:val="both"/>
              <w:rPr>
                <w:rFonts w:ascii="Times New Roman" w:hAnsi="Times New Roman" w:cs="Times New Roman"/>
                <w:sz w:val="28"/>
                <w:szCs w:val="28"/>
                <w:lang w:val="kk-KZ"/>
              </w:rPr>
            </w:pPr>
            <w:r w:rsidRPr="00CD6A34">
              <w:rPr>
                <w:rFonts w:ascii="Times New Roman" w:hAnsi="Times New Roman" w:cs="Times New Roman"/>
                <w:sz w:val="28"/>
                <w:szCs w:val="28"/>
                <w:lang w:val="kk-KZ"/>
              </w:rPr>
              <w:t>Нәтижелерге сәйкес, екі топта да негізгі үлес «орта» деңгейге тиесілі: 1-ші топта – 50,0% (n=16), 2-ші топта – 51,5% (n=17). Бұл көрсеткіш оқушылардың жанашырлыққа қатысты бастапқы түсініктері мен мінез-құлықтық бейімділіктері бар болғанымен, оның тұрақты және саналы түрде қалыптаспағанын білдіреді.</w:t>
            </w:r>
            <w:r>
              <w:rPr>
                <w:rFonts w:ascii="Times New Roman" w:hAnsi="Times New Roman" w:cs="Times New Roman"/>
                <w:sz w:val="28"/>
                <w:szCs w:val="28"/>
                <w:lang w:val="kk-KZ"/>
              </w:rPr>
              <w:t xml:space="preserve"> </w:t>
            </w:r>
          </w:p>
          <w:p w14:paraId="4A7D8925" w14:textId="0F12FE24" w:rsidR="00BC12EA" w:rsidRPr="00D51418" w:rsidRDefault="00BC12EA" w:rsidP="00730EC0">
            <w:pPr>
              <w:tabs>
                <w:tab w:val="num" w:pos="360"/>
                <w:tab w:val="left" w:pos="851"/>
              </w:tabs>
              <w:spacing w:after="0" w:line="240" w:lineRule="auto"/>
              <w:ind w:firstLine="567"/>
              <w:jc w:val="both"/>
              <w:rPr>
                <w:rFonts w:ascii="Times New Roman" w:hAnsi="Times New Roman" w:cs="Times New Roman"/>
                <w:b/>
                <w:bCs/>
                <w:sz w:val="28"/>
                <w:szCs w:val="28"/>
                <w:lang w:val="kk-KZ"/>
              </w:rPr>
            </w:pPr>
            <w:r w:rsidRPr="00C11454">
              <w:rPr>
                <w:rFonts w:ascii="Times New Roman" w:hAnsi="Times New Roman" w:cs="Times New Roman"/>
                <w:sz w:val="28"/>
                <w:szCs w:val="28"/>
                <w:lang w:val="kk-KZ"/>
              </w:rPr>
              <w:t>«Жоғары» деңгей көрсеткіштері екі топта да бірдей дерлік сипатта болып, тиісінше 21,9% және 21,2%-ды құрады. Бұл жанашырлықтың жоғары деңгейі тек аз ғана оқушыларда байқалатынын және оның кең таралмағанын көрсетеді.</w:t>
            </w:r>
          </w:p>
        </w:tc>
        <w:tc>
          <w:tcPr>
            <w:tcW w:w="0" w:type="auto"/>
            <w:vAlign w:val="center"/>
          </w:tcPr>
          <w:p w14:paraId="4D03306D" w14:textId="3718CF71" w:rsidR="00BC12EA" w:rsidRPr="00F6584B" w:rsidRDefault="00BC12EA"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tc>
        <w:tc>
          <w:tcPr>
            <w:tcW w:w="0" w:type="auto"/>
            <w:vAlign w:val="center"/>
          </w:tcPr>
          <w:p w14:paraId="69CDD270" w14:textId="3FFEC52F" w:rsidR="00BC12EA" w:rsidRPr="00F6584B" w:rsidRDefault="00BC12EA"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tc>
        <w:tc>
          <w:tcPr>
            <w:tcW w:w="0" w:type="auto"/>
            <w:vAlign w:val="center"/>
          </w:tcPr>
          <w:p w14:paraId="180EFFA3" w14:textId="2F03CDE6" w:rsidR="00BC12EA" w:rsidRPr="00F6584B" w:rsidRDefault="00BC12EA"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tc>
      </w:tr>
      <w:tr w:rsidR="00BC12EA" w:rsidRPr="00233982" w14:paraId="5D759116" w14:textId="77777777" w:rsidTr="00BC12EA">
        <w:trPr>
          <w:tblHeader/>
          <w:tblCellSpacing w:w="15" w:type="dxa"/>
        </w:trPr>
        <w:tc>
          <w:tcPr>
            <w:tcW w:w="9380" w:type="dxa"/>
            <w:vAlign w:val="center"/>
          </w:tcPr>
          <w:p w14:paraId="74ECC05E" w14:textId="77777777" w:rsidR="00BC12EA" w:rsidRPr="000B7C7B" w:rsidRDefault="00BC12EA" w:rsidP="00C11454">
            <w:pPr>
              <w:tabs>
                <w:tab w:val="num" w:pos="360"/>
                <w:tab w:val="left" w:pos="851"/>
              </w:tabs>
              <w:spacing w:after="0" w:line="240" w:lineRule="auto"/>
              <w:ind w:firstLine="567"/>
              <w:jc w:val="both"/>
              <w:rPr>
                <w:rFonts w:ascii="Times New Roman" w:hAnsi="Times New Roman" w:cs="Times New Roman"/>
                <w:sz w:val="28"/>
                <w:szCs w:val="28"/>
                <w:lang w:val="kk-KZ"/>
              </w:rPr>
            </w:pPr>
            <w:r w:rsidRPr="00C11454">
              <w:rPr>
                <w:rFonts w:ascii="Times New Roman" w:hAnsi="Times New Roman" w:cs="Times New Roman"/>
                <w:sz w:val="28"/>
                <w:szCs w:val="28"/>
                <w:lang w:val="kk-KZ"/>
              </w:rPr>
              <w:t xml:space="preserve">Ал «төмен» деңгейдегі оқушылар үлесі 1-ші топта 28,1% (n=9), 2-ші топта 27,3% (n=9) болды. </w:t>
            </w:r>
            <w:r w:rsidRPr="000B7C7B">
              <w:rPr>
                <w:rFonts w:ascii="Times New Roman" w:hAnsi="Times New Roman" w:cs="Times New Roman"/>
                <w:sz w:val="28"/>
                <w:szCs w:val="28"/>
                <w:lang w:val="kk-KZ"/>
              </w:rPr>
              <w:t>Бұл деректер оқушылардың едәуір бөлігінде жанашырлық құндылығының жеткіліксіз дамығанын және эмоционалдық жауап беру мен көмектесу әрекеттерінің тұрақсыз сипатта екенін аңғартады.</w:t>
            </w:r>
          </w:p>
          <w:p w14:paraId="345C6A9A" w14:textId="482AFE91" w:rsidR="00BC12EA" w:rsidRDefault="00BC12EA" w:rsidP="00542280">
            <w:pPr>
              <w:tabs>
                <w:tab w:val="num" w:pos="360"/>
                <w:tab w:val="left" w:pos="851"/>
              </w:tabs>
              <w:spacing w:after="0" w:line="240" w:lineRule="auto"/>
              <w:ind w:firstLine="567"/>
              <w:jc w:val="both"/>
              <w:rPr>
                <w:rFonts w:ascii="Times New Roman" w:hAnsi="Times New Roman" w:cs="Times New Roman"/>
                <w:sz w:val="28"/>
                <w:szCs w:val="28"/>
                <w:lang w:val="kk-KZ"/>
              </w:rPr>
            </w:pPr>
            <w:r w:rsidRPr="000B7C7B">
              <w:rPr>
                <w:rFonts w:ascii="Times New Roman" w:hAnsi="Times New Roman" w:cs="Times New Roman"/>
                <w:sz w:val="28"/>
                <w:szCs w:val="28"/>
                <w:lang w:val="kk-KZ"/>
              </w:rPr>
              <w:t>Жалпы алғанда, кесте нәтижелері екі топ арасындағы айырмашылықтың айтарлықтай еместігін және жанашырлық құндылығының бастапқы кезеңде негізінен орта деңгейде шоғырланғанын көрсетеді. Бұл жағдай кейінгі қалыптастырушы эксперимент нәтижелерін бағалауда базалық салыстыру нүктесі ретінде маңызды рөл атқарады.</w:t>
            </w:r>
          </w:p>
          <w:p w14:paraId="695F3F54" w14:textId="38D79F1E" w:rsidR="00BC12EA" w:rsidRPr="0013722E" w:rsidRDefault="00BC12EA" w:rsidP="00542280">
            <w:pPr>
              <w:tabs>
                <w:tab w:val="num" w:pos="360"/>
                <w:tab w:val="left" w:pos="851"/>
              </w:tabs>
              <w:spacing w:after="0" w:line="240" w:lineRule="auto"/>
              <w:ind w:firstLine="567"/>
              <w:jc w:val="both"/>
              <w:rPr>
                <w:rFonts w:ascii="Times New Roman" w:hAnsi="Times New Roman" w:cs="Times New Roman"/>
                <w:sz w:val="28"/>
                <w:szCs w:val="28"/>
                <w:lang w:val="kk-KZ"/>
              </w:rPr>
            </w:pPr>
            <w:r w:rsidRPr="0013722E">
              <w:rPr>
                <w:rFonts w:ascii="Times New Roman" w:hAnsi="Times New Roman" w:cs="Times New Roman"/>
                <w:sz w:val="28"/>
                <w:szCs w:val="28"/>
                <w:lang w:val="kk-KZ"/>
              </w:rPr>
              <w:t>Жанашырлық құндылығының бастапқы деңгейлік құрылымын көрнекі түрде көрсету мақсатында 9-суретте эксперименттік және бақылау топтарының көрсеткіштері берілді.</w:t>
            </w:r>
          </w:p>
          <w:p w14:paraId="1CD7DDD9" w14:textId="77777777" w:rsidR="00BC12EA" w:rsidRPr="00C11454" w:rsidRDefault="00BC12EA"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tc>
        <w:tc>
          <w:tcPr>
            <w:tcW w:w="0" w:type="auto"/>
            <w:vAlign w:val="center"/>
          </w:tcPr>
          <w:p w14:paraId="20668522" w14:textId="77777777" w:rsidR="00BC12EA" w:rsidRPr="0013722E" w:rsidRDefault="00BC12EA"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tc>
        <w:tc>
          <w:tcPr>
            <w:tcW w:w="0" w:type="auto"/>
            <w:vAlign w:val="center"/>
          </w:tcPr>
          <w:p w14:paraId="70BF7F53" w14:textId="77777777" w:rsidR="00BC12EA" w:rsidRPr="0013722E" w:rsidRDefault="00BC12EA"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tc>
        <w:tc>
          <w:tcPr>
            <w:tcW w:w="0" w:type="auto"/>
            <w:vAlign w:val="center"/>
          </w:tcPr>
          <w:p w14:paraId="7D84747B" w14:textId="77777777" w:rsidR="00BC12EA" w:rsidRPr="0013722E" w:rsidRDefault="00BC12EA"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tc>
      </w:tr>
    </w:tbl>
    <w:p w14:paraId="77EB1EEC" w14:textId="34ABEB81" w:rsidR="004312CA" w:rsidRDefault="00C70A89" w:rsidP="00D25E3E">
      <w:pPr>
        <w:tabs>
          <w:tab w:val="num" w:pos="360"/>
          <w:tab w:val="left" w:pos="851"/>
        </w:tabs>
        <w:spacing w:after="0" w:line="240" w:lineRule="auto"/>
        <w:jc w:val="both"/>
        <w:rPr>
          <w:rFonts w:ascii="Times New Roman" w:hAnsi="Times New Roman" w:cs="Times New Roman"/>
          <w:bCs/>
          <w:sz w:val="28"/>
          <w:szCs w:val="28"/>
          <w:lang w:val="kk-KZ"/>
        </w:rPr>
      </w:pPr>
      <w:r>
        <w:rPr>
          <w:rFonts w:ascii="Times New Roman" w:hAnsi="Times New Roman" w:cs="Times New Roman"/>
          <w:bCs/>
          <w:noProof/>
          <w:sz w:val="28"/>
          <w:szCs w:val="28"/>
          <w:lang w:val="kk-KZ"/>
        </w:rPr>
        <w:lastRenderedPageBreak/>
        <w:drawing>
          <wp:inline distT="0" distB="0" distL="0" distR="0" wp14:anchorId="42768BAE" wp14:editId="5F2A45CD">
            <wp:extent cx="5824855" cy="3096895"/>
            <wp:effectExtent l="0" t="0" r="4445" b="8255"/>
            <wp:docPr id="1959898550"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0F0C3E1" w14:textId="77777777" w:rsidR="002A5A79" w:rsidRDefault="002A5A79"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p w14:paraId="6EC8D8E2" w14:textId="0DFD7EA9" w:rsidR="001822CB" w:rsidRPr="0071670C" w:rsidRDefault="00754C92" w:rsidP="00542280">
      <w:pPr>
        <w:tabs>
          <w:tab w:val="num" w:pos="360"/>
          <w:tab w:val="left" w:pos="851"/>
        </w:tabs>
        <w:spacing w:after="0" w:line="240" w:lineRule="auto"/>
        <w:ind w:firstLine="567"/>
        <w:jc w:val="both"/>
        <w:rPr>
          <w:rFonts w:ascii="Times New Roman" w:hAnsi="Times New Roman" w:cs="Times New Roman"/>
          <w:sz w:val="28"/>
          <w:szCs w:val="28"/>
          <w:lang w:val="kk-KZ"/>
        </w:rPr>
      </w:pPr>
      <w:r w:rsidRPr="0071670C">
        <w:rPr>
          <w:rFonts w:ascii="Times New Roman" w:hAnsi="Times New Roman" w:cs="Times New Roman"/>
          <w:sz w:val="28"/>
          <w:szCs w:val="28"/>
          <w:lang w:val="kk-KZ"/>
        </w:rPr>
        <w:t xml:space="preserve">Сурет 9 - </w:t>
      </w:r>
      <w:r w:rsidR="001822CB" w:rsidRPr="0071670C">
        <w:rPr>
          <w:rFonts w:ascii="Times New Roman" w:hAnsi="Times New Roman" w:cs="Times New Roman"/>
          <w:sz w:val="28"/>
          <w:szCs w:val="28"/>
          <w:lang w:val="kk-KZ"/>
        </w:rPr>
        <w:t>Жанашырлық құндылығының қалыптасу деңгейі</w:t>
      </w:r>
    </w:p>
    <w:p w14:paraId="3CD1D4D8" w14:textId="77777777" w:rsidR="0071670C" w:rsidRDefault="0071670C" w:rsidP="00542280">
      <w:pPr>
        <w:tabs>
          <w:tab w:val="num" w:pos="360"/>
          <w:tab w:val="left" w:pos="851"/>
        </w:tabs>
        <w:spacing w:after="0" w:line="240" w:lineRule="auto"/>
        <w:ind w:firstLine="567"/>
        <w:jc w:val="both"/>
        <w:rPr>
          <w:rFonts w:ascii="Times New Roman" w:hAnsi="Times New Roman" w:cs="Times New Roman"/>
          <w:bCs/>
          <w:sz w:val="28"/>
          <w:szCs w:val="28"/>
          <w:lang w:val="kk-KZ"/>
        </w:rPr>
      </w:pPr>
    </w:p>
    <w:p w14:paraId="1E9AFF6B" w14:textId="620D8C72" w:rsidR="002F04D9" w:rsidRPr="002F04D9" w:rsidRDefault="002F04D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2F04D9">
        <w:rPr>
          <w:rFonts w:ascii="Times New Roman" w:hAnsi="Times New Roman" w:cs="Times New Roman"/>
          <w:bCs/>
          <w:sz w:val="28"/>
          <w:szCs w:val="28"/>
          <w:lang w:val="kk-KZ"/>
        </w:rPr>
        <w:t>Жанашырлық құндылығы бойынша алынған нәтижелер оқушылардың көпшілігі моральдық ситуацияларды жалпы түсінгенімен, жанашырлықтың терең адамгершілік мәнін толық ашып көрсете алмағанын байқатты. Орта деңгей көрсеткіштерінің басым болуы оқушыларда адамгершілік түсініктердің қалыптасу үдерісі жүріп жатқанын, бірақ олардың тұрақты тұлғалық ұстаным деңгейіне толық өтпегенін көрсетеді.</w:t>
      </w:r>
    </w:p>
    <w:p w14:paraId="3B457D3E" w14:textId="5C906CE8" w:rsidR="002F04D9" w:rsidRPr="002F04D9" w:rsidRDefault="002F04D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2F04D9">
        <w:rPr>
          <w:rFonts w:ascii="Times New Roman" w:hAnsi="Times New Roman" w:cs="Times New Roman"/>
          <w:bCs/>
          <w:sz w:val="28"/>
          <w:szCs w:val="28"/>
          <w:lang w:val="kk-KZ"/>
        </w:rPr>
        <w:t xml:space="preserve">Ситуациялық тапсырмалар барысында оқушылар көбіне «көмектесу керек», «жақсылық жасау керек» сияқты жалпы сипаттағы жауаптар берді. Алайда олардың бір бөлігі не себепті көмектесу қажеттігін терең түсіндіруде қиындықтар көрсетті. Бұл моральдық нормаларды сыртқы ереже ретінде қабылдау басым екенін, ал ішкі адамгершілік рефлексияның </w:t>
      </w:r>
      <w:r w:rsidR="00F23F21">
        <w:rPr>
          <w:rFonts w:ascii="Times New Roman" w:hAnsi="Times New Roman" w:cs="Times New Roman"/>
          <w:bCs/>
          <w:sz w:val="28"/>
          <w:szCs w:val="28"/>
          <w:lang w:val="kk-KZ"/>
        </w:rPr>
        <w:t xml:space="preserve">яғни, мотивацияның </w:t>
      </w:r>
      <w:r w:rsidRPr="002F04D9">
        <w:rPr>
          <w:rFonts w:ascii="Times New Roman" w:hAnsi="Times New Roman" w:cs="Times New Roman"/>
          <w:bCs/>
          <w:sz w:val="28"/>
          <w:szCs w:val="28"/>
          <w:lang w:val="kk-KZ"/>
        </w:rPr>
        <w:t>жеткіліксіз қалыптасқанын байқатады.</w:t>
      </w:r>
    </w:p>
    <w:p w14:paraId="73E29766" w14:textId="240CDEAD" w:rsidR="002F04D9" w:rsidRPr="002F04D9" w:rsidRDefault="002F04D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2F04D9">
        <w:rPr>
          <w:rFonts w:ascii="Times New Roman" w:hAnsi="Times New Roman" w:cs="Times New Roman"/>
          <w:bCs/>
          <w:sz w:val="28"/>
          <w:szCs w:val="28"/>
          <w:lang w:val="kk-KZ"/>
        </w:rPr>
        <w:t xml:space="preserve">Танымдық компонент бойынша кейбір оқушылар себеп-салдарлық байланысты толық анықтай алмады. Мысалы, кейбір балалар ситуациядағы адамның эмоциялық жағдайын түсінгенімен, оған сәйкес адамгершілік әрекетті ұсынуда нақты шешім қабылдай алмады. Бұл жанашырлықтың </w:t>
      </w:r>
      <w:r w:rsidR="00AE5A39">
        <w:rPr>
          <w:rFonts w:ascii="Times New Roman" w:hAnsi="Times New Roman" w:cs="Times New Roman"/>
          <w:bCs/>
          <w:sz w:val="28"/>
          <w:szCs w:val="28"/>
          <w:lang w:val="kk-KZ"/>
        </w:rPr>
        <w:t>танымдық</w:t>
      </w:r>
      <w:r w:rsidRPr="002F04D9">
        <w:rPr>
          <w:rFonts w:ascii="Times New Roman" w:hAnsi="Times New Roman" w:cs="Times New Roman"/>
          <w:bCs/>
          <w:sz w:val="28"/>
          <w:szCs w:val="28"/>
          <w:lang w:val="kk-KZ"/>
        </w:rPr>
        <w:t xml:space="preserve"> және мінез-құлықтық компоненттері арасындағы байланыстың әлсіздігін көрсетті.</w:t>
      </w:r>
    </w:p>
    <w:p w14:paraId="56D72920" w14:textId="77777777" w:rsidR="002F04D9" w:rsidRPr="002F04D9" w:rsidRDefault="002F04D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2F04D9">
        <w:rPr>
          <w:rFonts w:ascii="Times New Roman" w:hAnsi="Times New Roman" w:cs="Times New Roman"/>
          <w:bCs/>
          <w:sz w:val="28"/>
          <w:szCs w:val="28"/>
          <w:lang w:val="kk-KZ"/>
        </w:rPr>
        <w:t>Музыкалық әңгімелесу барысында оқушылар халық әндері мен күйлерінің эмоциялық мазмұнына белсенді жауап бергенімен, музыкалық образды нақты өмірлік жағдайлармен байланыстыруда қиындықтар байқалды. Кейбір оқушылар музыканың көңіл күйін дұрыс анықтағанымен, оның адамгершілік мазмұнын ашып айтуда қысқа жауаптармен шектелді.</w:t>
      </w:r>
    </w:p>
    <w:p w14:paraId="1751A13F" w14:textId="77777777" w:rsidR="002F04D9" w:rsidRPr="002F04D9" w:rsidRDefault="002F04D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2F04D9">
        <w:rPr>
          <w:rFonts w:ascii="Times New Roman" w:hAnsi="Times New Roman" w:cs="Times New Roman"/>
          <w:bCs/>
          <w:sz w:val="28"/>
          <w:szCs w:val="28"/>
          <w:lang w:val="kk-KZ"/>
        </w:rPr>
        <w:t>Эмоциялық компонентті бағалау барысында балалардың көпшілігі музыкадағы қайғы, мұң немесе қуаныш сезімдерін қабылдай алғанымен, сол сезімдерге тұрақты эмоциялық үн қосу барлық жағдайда бірдей байқалмады. Кейбір оқушыларда эмоциялық реакция тез өзгеріп, ситуациялық сипатта болды.</w:t>
      </w:r>
    </w:p>
    <w:p w14:paraId="31A3A197" w14:textId="77777777" w:rsidR="002F04D9" w:rsidRPr="002F04D9" w:rsidRDefault="002F04D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554992">
        <w:rPr>
          <w:rFonts w:ascii="Times New Roman" w:hAnsi="Times New Roman" w:cs="Times New Roman"/>
          <w:bCs/>
          <w:sz w:val="28"/>
          <w:szCs w:val="28"/>
          <w:lang w:val="kk-KZ"/>
        </w:rPr>
        <w:lastRenderedPageBreak/>
        <w:t>Іс-әрекеттік компонент бойынша</w:t>
      </w:r>
      <w:r w:rsidRPr="002F04D9">
        <w:rPr>
          <w:rFonts w:ascii="Times New Roman" w:hAnsi="Times New Roman" w:cs="Times New Roman"/>
          <w:bCs/>
          <w:sz w:val="28"/>
          <w:szCs w:val="28"/>
          <w:lang w:val="kk-KZ"/>
        </w:rPr>
        <w:t xml:space="preserve"> жанашырлықтың нақты әрекетте көрінуі көбіне таныс ортада ғана байқалды. Оқушылар достарына көмек көрсетуге дайын болғанымен, жаңа немесе күрделі жағдайларда бастамашылық деңгейі төмендеді. Бұл адамгершілік әрекеттің әлі де тұрақты тұлғалық қасиет деңгейінде толық қалыптаспағанын көрсетті.</w:t>
      </w:r>
    </w:p>
    <w:p w14:paraId="6D7ADE11" w14:textId="77777777" w:rsidR="002F04D9" w:rsidRPr="002F04D9" w:rsidRDefault="002F04D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2F04D9">
        <w:rPr>
          <w:rFonts w:ascii="Times New Roman" w:hAnsi="Times New Roman" w:cs="Times New Roman"/>
          <w:bCs/>
          <w:sz w:val="28"/>
          <w:szCs w:val="28"/>
          <w:lang w:val="kk-KZ"/>
        </w:rPr>
        <w:t>Жалпы алғанда, алынған нәтижелер халық музыкасының эмоциялық-адамгершілік мазмұнын жүйелі қолдану арқылы оқушылардың жанашырлық сезімін тереңдету, моральдық ситуацияларды саналы талдау қабілетін дамыту және адамгершілік әрекетті тұрақтандыру қажеттігін дәлелдейді.</w:t>
      </w:r>
    </w:p>
    <w:p w14:paraId="551D247C" w14:textId="77777777" w:rsidR="0073420A" w:rsidRPr="00B53230" w:rsidRDefault="0073420A"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CE0D8A">
        <w:rPr>
          <w:rFonts w:ascii="Times New Roman" w:hAnsi="Times New Roman" w:cs="Times New Roman"/>
          <w:bCs/>
          <w:sz w:val="28"/>
          <w:szCs w:val="28"/>
          <w:lang w:val="kk-KZ"/>
        </w:rPr>
        <w:t>Мейірімділік құндылығы</w:t>
      </w:r>
      <w:r w:rsidRPr="00B53230">
        <w:rPr>
          <w:rFonts w:ascii="Times New Roman" w:hAnsi="Times New Roman" w:cs="Times New Roman"/>
          <w:bCs/>
          <w:sz w:val="28"/>
          <w:szCs w:val="28"/>
          <w:lang w:val="kk-KZ"/>
        </w:rPr>
        <w:t xml:space="preserve"> табиғи педагогикалық бақылау және қысқаша әңгімелесу арқылы анықталды.</w:t>
      </w:r>
    </w:p>
    <w:p w14:paraId="5A0D8356" w14:textId="77777777" w:rsidR="0073420A" w:rsidRPr="00B53230" w:rsidRDefault="0073420A"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B53230">
        <w:rPr>
          <w:rFonts w:ascii="Times New Roman" w:hAnsi="Times New Roman" w:cs="Times New Roman"/>
          <w:bCs/>
          <w:sz w:val="28"/>
          <w:szCs w:val="28"/>
          <w:lang w:val="kk-KZ"/>
        </w:rPr>
        <w:t>Бақылау картасында келесі көрсеткіштер белгіленді:</w:t>
      </w:r>
    </w:p>
    <w:p w14:paraId="53744F5C" w14:textId="77777777" w:rsidR="0073420A" w:rsidRPr="0073420A" w:rsidRDefault="0073420A">
      <w:pPr>
        <w:numPr>
          <w:ilvl w:val="0"/>
          <w:numId w:val="97"/>
        </w:numPr>
        <w:tabs>
          <w:tab w:val="num" w:pos="360"/>
          <w:tab w:val="left" w:pos="851"/>
        </w:tabs>
        <w:spacing w:after="0" w:line="240" w:lineRule="auto"/>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көмек</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көрсетуге</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бастамашылық</w:t>
      </w:r>
      <w:proofErr w:type="spellEnd"/>
      <w:r w:rsidRPr="0073420A">
        <w:rPr>
          <w:rFonts w:ascii="Times New Roman" w:hAnsi="Times New Roman" w:cs="Times New Roman"/>
          <w:bCs/>
          <w:sz w:val="28"/>
          <w:szCs w:val="28"/>
        </w:rPr>
        <w:t>;</w:t>
      </w:r>
    </w:p>
    <w:p w14:paraId="30156373" w14:textId="77777777" w:rsidR="0073420A" w:rsidRPr="0073420A" w:rsidRDefault="0073420A">
      <w:pPr>
        <w:numPr>
          <w:ilvl w:val="0"/>
          <w:numId w:val="97"/>
        </w:numPr>
        <w:tabs>
          <w:tab w:val="num" w:pos="360"/>
          <w:tab w:val="left" w:pos="851"/>
        </w:tabs>
        <w:spacing w:after="0" w:line="240" w:lineRule="auto"/>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жағымды</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қарым-қатынас</w:t>
      </w:r>
      <w:proofErr w:type="spellEnd"/>
      <w:r w:rsidRPr="0073420A">
        <w:rPr>
          <w:rFonts w:ascii="Times New Roman" w:hAnsi="Times New Roman" w:cs="Times New Roman"/>
          <w:bCs/>
          <w:sz w:val="28"/>
          <w:szCs w:val="28"/>
        </w:rPr>
        <w:t>;</w:t>
      </w:r>
    </w:p>
    <w:p w14:paraId="3F950340" w14:textId="77777777" w:rsidR="0073420A" w:rsidRPr="0073420A" w:rsidRDefault="0073420A">
      <w:pPr>
        <w:numPr>
          <w:ilvl w:val="0"/>
          <w:numId w:val="97"/>
        </w:numPr>
        <w:tabs>
          <w:tab w:val="num" w:pos="360"/>
          <w:tab w:val="left" w:pos="851"/>
        </w:tabs>
        <w:spacing w:after="0" w:line="240" w:lineRule="auto"/>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топтық</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әрекетке</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қатысу</w:t>
      </w:r>
      <w:proofErr w:type="spellEnd"/>
      <w:r w:rsidRPr="0073420A">
        <w:rPr>
          <w:rFonts w:ascii="Times New Roman" w:hAnsi="Times New Roman" w:cs="Times New Roman"/>
          <w:bCs/>
          <w:sz w:val="28"/>
          <w:szCs w:val="28"/>
        </w:rPr>
        <w:t>;</w:t>
      </w:r>
    </w:p>
    <w:p w14:paraId="52AA8B3C" w14:textId="77777777" w:rsidR="0073420A" w:rsidRPr="0073420A" w:rsidRDefault="0073420A">
      <w:pPr>
        <w:numPr>
          <w:ilvl w:val="0"/>
          <w:numId w:val="97"/>
        </w:numPr>
        <w:tabs>
          <w:tab w:val="num" w:pos="360"/>
          <w:tab w:val="left" w:pos="851"/>
        </w:tabs>
        <w:spacing w:after="0" w:line="240" w:lineRule="auto"/>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эмоционалдық</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қолдау</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көрсету</w:t>
      </w:r>
      <w:proofErr w:type="spellEnd"/>
      <w:r w:rsidRPr="0073420A">
        <w:rPr>
          <w:rFonts w:ascii="Times New Roman" w:hAnsi="Times New Roman" w:cs="Times New Roman"/>
          <w:bCs/>
          <w:sz w:val="28"/>
          <w:szCs w:val="28"/>
        </w:rPr>
        <w:t>;</w:t>
      </w:r>
    </w:p>
    <w:p w14:paraId="73AC6698" w14:textId="77777777" w:rsidR="0073420A" w:rsidRPr="0073420A" w:rsidRDefault="0073420A">
      <w:pPr>
        <w:numPr>
          <w:ilvl w:val="0"/>
          <w:numId w:val="97"/>
        </w:numPr>
        <w:tabs>
          <w:tab w:val="num" w:pos="360"/>
          <w:tab w:val="left" w:pos="851"/>
        </w:tabs>
        <w:spacing w:after="0" w:line="240" w:lineRule="auto"/>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ізгі</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әрекеттің</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тұрақтылығы</w:t>
      </w:r>
      <w:proofErr w:type="spellEnd"/>
      <w:r w:rsidRPr="0073420A">
        <w:rPr>
          <w:rFonts w:ascii="Times New Roman" w:hAnsi="Times New Roman" w:cs="Times New Roman"/>
          <w:bCs/>
          <w:sz w:val="28"/>
          <w:szCs w:val="28"/>
        </w:rPr>
        <w:t>.</w:t>
      </w:r>
    </w:p>
    <w:p w14:paraId="37E8C157" w14:textId="77777777" w:rsidR="0073420A" w:rsidRP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Әр</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көрсеткіш</w:t>
      </w:r>
      <w:proofErr w:type="spellEnd"/>
      <w:r w:rsidRPr="0073420A">
        <w:rPr>
          <w:rFonts w:ascii="Times New Roman" w:hAnsi="Times New Roman" w:cs="Times New Roman"/>
          <w:bCs/>
          <w:sz w:val="28"/>
          <w:szCs w:val="28"/>
        </w:rPr>
        <w:t>:</w:t>
      </w:r>
    </w:p>
    <w:p w14:paraId="774E04A3" w14:textId="77777777" w:rsidR="0073420A" w:rsidRPr="0073420A" w:rsidRDefault="0073420A">
      <w:pPr>
        <w:numPr>
          <w:ilvl w:val="0"/>
          <w:numId w:val="98"/>
        </w:numPr>
        <w:tabs>
          <w:tab w:val="num" w:pos="360"/>
          <w:tab w:val="left" w:pos="851"/>
        </w:tabs>
        <w:spacing w:after="0" w:line="240" w:lineRule="auto"/>
        <w:jc w:val="both"/>
        <w:rPr>
          <w:rFonts w:ascii="Times New Roman" w:hAnsi="Times New Roman" w:cs="Times New Roman"/>
          <w:bCs/>
          <w:sz w:val="28"/>
          <w:szCs w:val="28"/>
        </w:rPr>
      </w:pPr>
      <w:r w:rsidRPr="0073420A">
        <w:rPr>
          <w:rFonts w:ascii="Times New Roman" w:hAnsi="Times New Roman" w:cs="Times New Roman"/>
          <w:bCs/>
          <w:sz w:val="28"/>
          <w:szCs w:val="28"/>
        </w:rPr>
        <w:t xml:space="preserve">0 – </w:t>
      </w:r>
      <w:proofErr w:type="spellStart"/>
      <w:r w:rsidRPr="0073420A">
        <w:rPr>
          <w:rFonts w:ascii="Times New Roman" w:hAnsi="Times New Roman" w:cs="Times New Roman"/>
          <w:bCs/>
          <w:sz w:val="28"/>
          <w:szCs w:val="28"/>
        </w:rPr>
        <w:t>байқалмайды</w:t>
      </w:r>
      <w:proofErr w:type="spellEnd"/>
      <w:r w:rsidRPr="0073420A">
        <w:rPr>
          <w:rFonts w:ascii="Times New Roman" w:hAnsi="Times New Roman" w:cs="Times New Roman"/>
          <w:bCs/>
          <w:sz w:val="28"/>
          <w:szCs w:val="28"/>
        </w:rPr>
        <w:t>;</w:t>
      </w:r>
    </w:p>
    <w:p w14:paraId="0714DFD9" w14:textId="77777777" w:rsidR="0073420A" w:rsidRPr="0073420A" w:rsidRDefault="0073420A">
      <w:pPr>
        <w:numPr>
          <w:ilvl w:val="0"/>
          <w:numId w:val="98"/>
        </w:numPr>
        <w:tabs>
          <w:tab w:val="num" w:pos="360"/>
          <w:tab w:val="left" w:pos="851"/>
        </w:tabs>
        <w:spacing w:after="0" w:line="240" w:lineRule="auto"/>
        <w:jc w:val="both"/>
        <w:rPr>
          <w:rFonts w:ascii="Times New Roman" w:hAnsi="Times New Roman" w:cs="Times New Roman"/>
          <w:bCs/>
          <w:sz w:val="28"/>
          <w:szCs w:val="28"/>
        </w:rPr>
      </w:pPr>
      <w:r w:rsidRPr="0073420A">
        <w:rPr>
          <w:rFonts w:ascii="Times New Roman" w:hAnsi="Times New Roman" w:cs="Times New Roman"/>
          <w:bCs/>
          <w:sz w:val="28"/>
          <w:szCs w:val="28"/>
        </w:rPr>
        <w:t xml:space="preserve">1 – </w:t>
      </w:r>
      <w:proofErr w:type="spellStart"/>
      <w:r w:rsidRPr="0073420A">
        <w:rPr>
          <w:rFonts w:ascii="Times New Roman" w:hAnsi="Times New Roman" w:cs="Times New Roman"/>
          <w:bCs/>
          <w:sz w:val="28"/>
          <w:szCs w:val="28"/>
        </w:rPr>
        <w:t>кей</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жағдайда</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байқалады</w:t>
      </w:r>
      <w:proofErr w:type="spellEnd"/>
      <w:r w:rsidRPr="0073420A">
        <w:rPr>
          <w:rFonts w:ascii="Times New Roman" w:hAnsi="Times New Roman" w:cs="Times New Roman"/>
          <w:bCs/>
          <w:sz w:val="28"/>
          <w:szCs w:val="28"/>
        </w:rPr>
        <w:t>;</w:t>
      </w:r>
    </w:p>
    <w:p w14:paraId="46DC3A69" w14:textId="77777777" w:rsidR="0073420A" w:rsidRPr="0073420A" w:rsidRDefault="0073420A">
      <w:pPr>
        <w:numPr>
          <w:ilvl w:val="0"/>
          <w:numId w:val="98"/>
        </w:numPr>
        <w:tabs>
          <w:tab w:val="num" w:pos="360"/>
          <w:tab w:val="left" w:pos="851"/>
        </w:tabs>
        <w:spacing w:after="0" w:line="240" w:lineRule="auto"/>
        <w:jc w:val="both"/>
        <w:rPr>
          <w:rFonts w:ascii="Times New Roman" w:hAnsi="Times New Roman" w:cs="Times New Roman"/>
          <w:bCs/>
          <w:sz w:val="28"/>
          <w:szCs w:val="28"/>
        </w:rPr>
      </w:pPr>
      <w:r w:rsidRPr="0073420A">
        <w:rPr>
          <w:rFonts w:ascii="Times New Roman" w:hAnsi="Times New Roman" w:cs="Times New Roman"/>
          <w:bCs/>
          <w:sz w:val="28"/>
          <w:szCs w:val="28"/>
        </w:rPr>
        <w:t xml:space="preserve">2 – </w:t>
      </w:r>
      <w:proofErr w:type="spellStart"/>
      <w:r w:rsidRPr="0073420A">
        <w:rPr>
          <w:rFonts w:ascii="Times New Roman" w:hAnsi="Times New Roman" w:cs="Times New Roman"/>
          <w:bCs/>
          <w:sz w:val="28"/>
          <w:szCs w:val="28"/>
        </w:rPr>
        <w:t>тұрақты</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байқалады</w:t>
      </w:r>
      <w:proofErr w:type="spellEnd"/>
    </w:p>
    <w:p w14:paraId="09B998ED" w14:textId="77777777" w:rsidR="0073420A" w:rsidRP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түрінде</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бағаланды</w:t>
      </w:r>
      <w:proofErr w:type="spellEnd"/>
      <w:r w:rsidRPr="0073420A">
        <w:rPr>
          <w:rFonts w:ascii="Times New Roman" w:hAnsi="Times New Roman" w:cs="Times New Roman"/>
          <w:bCs/>
          <w:sz w:val="28"/>
          <w:szCs w:val="28"/>
        </w:rPr>
        <w:t>.</w:t>
      </w:r>
    </w:p>
    <w:p w14:paraId="302C7A37" w14:textId="77777777" w:rsidR="0073420A" w:rsidRP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Жалпы</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максималды</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көрсеткіш</w:t>
      </w:r>
      <w:proofErr w:type="spellEnd"/>
      <w:r w:rsidRPr="0073420A">
        <w:rPr>
          <w:rFonts w:ascii="Times New Roman" w:hAnsi="Times New Roman" w:cs="Times New Roman"/>
          <w:bCs/>
          <w:sz w:val="28"/>
          <w:szCs w:val="28"/>
        </w:rPr>
        <w:t xml:space="preserve"> – 30 балл.</w:t>
      </w:r>
    </w:p>
    <w:p w14:paraId="355959B6" w14:textId="77777777" w:rsidR="0073420A" w:rsidRPr="0073420A" w:rsidRDefault="0073420A" w:rsidP="00542280">
      <w:pPr>
        <w:tabs>
          <w:tab w:val="num" w:pos="360"/>
          <w:tab w:val="left" w:pos="851"/>
        </w:tabs>
        <w:spacing w:after="0" w:line="240" w:lineRule="auto"/>
        <w:ind w:firstLine="567"/>
        <w:jc w:val="both"/>
        <w:rPr>
          <w:rFonts w:ascii="Times New Roman" w:hAnsi="Times New Roman" w:cs="Times New Roman"/>
          <w:bCs/>
          <w:sz w:val="28"/>
          <w:szCs w:val="28"/>
        </w:rPr>
      </w:pPr>
      <w:proofErr w:type="spellStart"/>
      <w:r w:rsidRPr="0073420A">
        <w:rPr>
          <w:rFonts w:ascii="Times New Roman" w:hAnsi="Times New Roman" w:cs="Times New Roman"/>
          <w:bCs/>
          <w:sz w:val="28"/>
          <w:szCs w:val="28"/>
        </w:rPr>
        <w:t>Орташа</w:t>
      </w:r>
      <w:proofErr w:type="spellEnd"/>
      <w:r w:rsidRPr="0073420A">
        <w:rPr>
          <w:rFonts w:ascii="Times New Roman" w:hAnsi="Times New Roman" w:cs="Times New Roman"/>
          <w:bCs/>
          <w:sz w:val="28"/>
          <w:szCs w:val="28"/>
        </w:rPr>
        <w:t xml:space="preserve"> </w:t>
      </w:r>
      <w:proofErr w:type="spellStart"/>
      <w:r w:rsidRPr="0073420A">
        <w:rPr>
          <w:rFonts w:ascii="Times New Roman" w:hAnsi="Times New Roman" w:cs="Times New Roman"/>
          <w:bCs/>
          <w:sz w:val="28"/>
          <w:szCs w:val="28"/>
        </w:rPr>
        <w:t>көрсеткіштер</w:t>
      </w:r>
      <w:proofErr w:type="spellEnd"/>
      <w:r w:rsidRPr="0073420A">
        <w:rPr>
          <w:rFonts w:ascii="Times New Roman" w:hAnsi="Times New Roman" w:cs="Times New Roman"/>
          <w:bCs/>
          <w:sz w:val="28"/>
          <w:szCs w:val="28"/>
        </w:rPr>
        <w:t>:</w:t>
      </w:r>
    </w:p>
    <w:p w14:paraId="3FD36AC4" w14:textId="77777777" w:rsidR="0073420A" w:rsidRPr="0073420A" w:rsidRDefault="0073420A">
      <w:pPr>
        <w:numPr>
          <w:ilvl w:val="0"/>
          <w:numId w:val="99"/>
        </w:numPr>
        <w:tabs>
          <w:tab w:val="num" w:pos="360"/>
          <w:tab w:val="left" w:pos="851"/>
        </w:tabs>
        <w:spacing w:after="0" w:line="240" w:lineRule="auto"/>
        <w:jc w:val="both"/>
        <w:rPr>
          <w:rFonts w:ascii="Times New Roman" w:hAnsi="Times New Roman" w:cs="Times New Roman"/>
          <w:bCs/>
          <w:sz w:val="28"/>
          <w:szCs w:val="28"/>
        </w:rPr>
      </w:pPr>
      <w:r w:rsidRPr="0073420A">
        <w:rPr>
          <w:rFonts w:ascii="Times New Roman" w:hAnsi="Times New Roman" w:cs="Times New Roman"/>
          <w:bCs/>
          <w:sz w:val="28"/>
          <w:szCs w:val="28"/>
        </w:rPr>
        <w:t>1-ші топ – 18,9 балл;</w:t>
      </w:r>
    </w:p>
    <w:p w14:paraId="2CB3BE44" w14:textId="77777777" w:rsidR="0073420A" w:rsidRPr="00284FE8" w:rsidRDefault="0073420A">
      <w:pPr>
        <w:numPr>
          <w:ilvl w:val="0"/>
          <w:numId w:val="99"/>
        </w:numPr>
        <w:tabs>
          <w:tab w:val="num" w:pos="360"/>
          <w:tab w:val="left" w:pos="851"/>
        </w:tabs>
        <w:spacing w:after="0" w:line="240" w:lineRule="auto"/>
        <w:jc w:val="both"/>
        <w:rPr>
          <w:rFonts w:ascii="Times New Roman" w:hAnsi="Times New Roman" w:cs="Times New Roman"/>
          <w:bCs/>
          <w:sz w:val="28"/>
          <w:szCs w:val="28"/>
        </w:rPr>
      </w:pPr>
      <w:r w:rsidRPr="0073420A">
        <w:rPr>
          <w:rFonts w:ascii="Times New Roman" w:hAnsi="Times New Roman" w:cs="Times New Roman"/>
          <w:bCs/>
          <w:sz w:val="28"/>
          <w:szCs w:val="28"/>
        </w:rPr>
        <w:t>2-ші топ – 19,4 балл.</w:t>
      </w:r>
    </w:p>
    <w:p w14:paraId="1F5F3EA4" w14:textId="77777777" w:rsidR="00C07E0F" w:rsidRDefault="00C07E0F" w:rsidP="00542280">
      <w:pPr>
        <w:tabs>
          <w:tab w:val="num" w:pos="360"/>
          <w:tab w:val="left" w:pos="851"/>
        </w:tabs>
        <w:spacing w:after="0" w:line="240" w:lineRule="auto"/>
        <w:ind w:firstLine="567"/>
        <w:jc w:val="both"/>
        <w:rPr>
          <w:rFonts w:ascii="Times New Roman" w:hAnsi="Times New Roman" w:cs="Times New Roman"/>
          <w:b/>
          <w:bCs/>
          <w:sz w:val="28"/>
          <w:szCs w:val="28"/>
          <w:lang w:val="kk-KZ"/>
        </w:rPr>
      </w:pPr>
    </w:p>
    <w:p w14:paraId="0697011C" w14:textId="5964F4B2" w:rsidR="0073420A" w:rsidRPr="00C07E0F" w:rsidRDefault="0073420A" w:rsidP="00542280">
      <w:pPr>
        <w:tabs>
          <w:tab w:val="num" w:pos="360"/>
          <w:tab w:val="left" w:pos="851"/>
        </w:tabs>
        <w:spacing w:after="0" w:line="240" w:lineRule="auto"/>
        <w:jc w:val="both"/>
        <w:rPr>
          <w:rFonts w:ascii="Times New Roman" w:hAnsi="Times New Roman" w:cs="Times New Roman"/>
          <w:sz w:val="28"/>
          <w:szCs w:val="28"/>
          <w:lang w:val="kk-KZ"/>
        </w:rPr>
      </w:pPr>
      <w:r w:rsidRPr="00C07E0F">
        <w:rPr>
          <w:rFonts w:ascii="Times New Roman" w:hAnsi="Times New Roman" w:cs="Times New Roman"/>
          <w:sz w:val="28"/>
          <w:szCs w:val="28"/>
          <w:lang w:val="kk-KZ"/>
        </w:rPr>
        <w:t>Кесте</w:t>
      </w:r>
      <w:r w:rsidR="00C07E0F" w:rsidRPr="00C07E0F">
        <w:rPr>
          <w:rFonts w:ascii="Times New Roman" w:hAnsi="Times New Roman" w:cs="Times New Roman"/>
          <w:sz w:val="28"/>
          <w:szCs w:val="28"/>
          <w:lang w:val="kk-KZ"/>
        </w:rPr>
        <w:t xml:space="preserve"> </w:t>
      </w:r>
      <w:r w:rsidR="0025231F">
        <w:rPr>
          <w:rFonts w:ascii="Times New Roman" w:hAnsi="Times New Roman" w:cs="Times New Roman"/>
          <w:sz w:val="28"/>
          <w:szCs w:val="28"/>
          <w:lang w:val="kk-KZ"/>
        </w:rPr>
        <w:t>19</w:t>
      </w:r>
      <w:r w:rsidRPr="00C07E0F">
        <w:rPr>
          <w:rFonts w:ascii="Times New Roman" w:hAnsi="Times New Roman" w:cs="Times New Roman"/>
          <w:sz w:val="28"/>
          <w:szCs w:val="28"/>
          <w:lang w:val="kk-KZ"/>
        </w:rPr>
        <w:t xml:space="preserve"> – Мейірімділік құндылығының қалыптасу деңгейі</w:t>
      </w:r>
    </w:p>
    <w:p w14:paraId="59721C74" w14:textId="77777777" w:rsidR="00C07E0F" w:rsidRPr="00C07E0F" w:rsidRDefault="00C07E0F" w:rsidP="00542280">
      <w:pPr>
        <w:tabs>
          <w:tab w:val="num" w:pos="360"/>
          <w:tab w:val="left" w:pos="851"/>
        </w:tabs>
        <w:spacing w:after="0" w:line="240" w:lineRule="auto"/>
        <w:ind w:firstLine="567"/>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925"/>
        <w:gridCol w:w="1925"/>
        <w:gridCol w:w="1926"/>
        <w:gridCol w:w="1926"/>
        <w:gridCol w:w="1926"/>
      </w:tblGrid>
      <w:tr w:rsidR="00284FE8" w:rsidRPr="00CE0D8A" w14:paraId="7FD328BF" w14:textId="77777777" w:rsidTr="00F1246B">
        <w:tc>
          <w:tcPr>
            <w:tcW w:w="1925" w:type="dxa"/>
            <w:vAlign w:val="center"/>
          </w:tcPr>
          <w:p w14:paraId="5F55B05E" w14:textId="4336679B" w:rsidR="00284FE8" w:rsidRPr="00CE0D8A" w:rsidRDefault="00284FE8" w:rsidP="00951540">
            <w:pPr>
              <w:tabs>
                <w:tab w:val="num" w:pos="360"/>
                <w:tab w:val="left" w:pos="851"/>
              </w:tabs>
              <w:spacing w:after="0" w:line="240" w:lineRule="auto"/>
              <w:jc w:val="center"/>
              <w:rPr>
                <w:rFonts w:ascii="Times New Roman" w:hAnsi="Times New Roman" w:cs="Times New Roman"/>
                <w:sz w:val="24"/>
                <w:szCs w:val="24"/>
                <w:lang w:val="kk-KZ"/>
              </w:rPr>
            </w:pPr>
            <w:proofErr w:type="spellStart"/>
            <w:r w:rsidRPr="00CE0D8A">
              <w:rPr>
                <w:rFonts w:ascii="Times New Roman" w:hAnsi="Times New Roman" w:cs="Times New Roman"/>
                <w:sz w:val="24"/>
                <w:szCs w:val="24"/>
              </w:rPr>
              <w:t>Деңгей</w:t>
            </w:r>
            <w:proofErr w:type="spellEnd"/>
          </w:p>
        </w:tc>
        <w:tc>
          <w:tcPr>
            <w:tcW w:w="1925" w:type="dxa"/>
            <w:vAlign w:val="center"/>
          </w:tcPr>
          <w:p w14:paraId="755BEB39" w14:textId="193180B9" w:rsidR="00284FE8" w:rsidRPr="00CE0D8A" w:rsidRDefault="00284FE8" w:rsidP="00951540">
            <w:pPr>
              <w:tabs>
                <w:tab w:val="num" w:pos="360"/>
                <w:tab w:val="left" w:pos="851"/>
              </w:tabs>
              <w:spacing w:after="0" w:line="240" w:lineRule="auto"/>
              <w:jc w:val="center"/>
              <w:rPr>
                <w:rFonts w:ascii="Times New Roman" w:hAnsi="Times New Roman" w:cs="Times New Roman"/>
                <w:sz w:val="24"/>
                <w:szCs w:val="24"/>
                <w:lang w:val="kk-KZ"/>
              </w:rPr>
            </w:pPr>
            <w:r w:rsidRPr="00CE0D8A">
              <w:rPr>
                <w:rFonts w:ascii="Times New Roman" w:hAnsi="Times New Roman" w:cs="Times New Roman"/>
                <w:sz w:val="24"/>
                <w:szCs w:val="24"/>
              </w:rPr>
              <w:t>1-ші топ (n=32)</w:t>
            </w:r>
          </w:p>
        </w:tc>
        <w:tc>
          <w:tcPr>
            <w:tcW w:w="1926" w:type="dxa"/>
            <w:vAlign w:val="center"/>
          </w:tcPr>
          <w:p w14:paraId="625BEB2E" w14:textId="1B2403C3" w:rsidR="00284FE8" w:rsidRPr="00CE0D8A" w:rsidRDefault="00284FE8" w:rsidP="00951540">
            <w:pPr>
              <w:tabs>
                <w:tab w:val="num" w:pos="360"/>
                <w:tab w:val="left" w:pos="851"/>
              </w:tabs>
              <w:spacing w:after="0" w:line="240" w:lineRule="auto"/>
              <w:jc w:val="center"/>
              <w:rPr>
                <w:rFonts w:ascii="Times New Roman" w:hAnsi="Times New Roman" w:cs="Times New Roman"/>
                <w:sz w:val="24"/>
                <w:szCs w:val="24"/>
                <w:lang w:val="kk-KZ"/>
              </w:rPr>
            </w:pPr>
            <w:r w:rsidRPr="00CE0D8A">
              <w:rPr>
                <w:rFonts w:ascii="Times New Roman" w:hAnsi="Times New Roman" w:cs="Times New Roman"/>
                <w:sz w:val="24"/>
                <w:szCs w:val="24"/>
              </w:rPr>
              <w:t>%</w:t>
            </w:r>
          </w:p>
        </w:tc>
        <w:tc>
          <w:tcPr>
            <w:tcW w:w="1926" w:type="dxa"/>
            <w:vAlign w:val="center"/>
          </w:tcPr>
          <w:p w14:paraId="7B5A3F1D" w14:textId="4FB11F6A" w:rsidR="00284FE8" w:rsidRPr="00CE0D8A" w:rsidRDefault="00284FE8" w:rsidP="00951540">
            <w:pPr>
              <w:tabs>
                <w:tab w:val="num" w:pos="360"/>
                <w:tab w:val="left" w:pos="851"/>
              </w:tabs>
              <w:spacing w:after="0" w:line="240" w:lineRule="auto"/>
              <w:jc w:val="center"/>
              <w:rPr>
                <w:rFonts w:ascii="Times New Roman" w:hAnsi="Times New Roman" w:cs="Times New Roman"/>
                <w:sz w:val="24"/>
                <w:szCs w:val="24"/>
                <w:lang w:val="kk-KZ"/>
              </w:rPr>
            </w:pPr>
            <w:r w:rsidRPr="00CE0D8A">
              <w:rPr>
                <w:rFonts w:ascii="Times New Roman" w:hAnsi="Times New Roman" w:cs="Times New Roman"/>
                <w:sz w:val="24"/>
                <w:szCs w:val="24"/>
              </w:rPr>
              <w:t>2-ші топ (n=33)</w:t>
            </w:r>
          </w:p>
        </w:tc>
        <w:tc>
          <w:tcPr>
            <w:tcW w:w="1926" w:type="dxa"/>
            <w:vAlign w:val="center"/>
          </w:tcPr>
          <w:p w14:paraId="503441F5" w14:textId="590EFB99" w:rsidR="00284FE8" w:rsidRPr="00CE0D8A" w:rsidRDefault="00284FE8" w:rsidP="00951540">
            <w:pPr>
              <w:tabs>
                <w:tab w:val="num" w:pos="360"/>
                <w:tab w:val="left" w:pos="851"/>
              </w:tabs>
              <w:spacing w:after="0" w:line="240" w:lineRule="auto"/>
              <w:jc w:val="center"/>
              <w:rPr>
                <w:rFonts w:ascii="Times New Roman" w:hAnsi="Times New Roman" w:cs="Times New Roman"/>
                <w:sz w:val="24"/>
                <w:szCs w:val="24"/>
                <w:lang w:val="kk-KZ"/>
              </w:rPr>
            </w:pPr>
            <w:r w:rsidRPr="00CE0D8A">
              <w:rPr>
                <w:rFonts w:ascii="Times New Roman" w:hAnsi="Times New Roman" w:cs="Times New Roman"/>
                <w:sz w:val="24"/>
                <w:szCs w:val="24"/>
              </w:rPr>
              <w:t>%</w:t>
            </w:r>
          </w:p>
        </w:tc>
      </w:tr>
      <w:tr w:rsidR="00284FE8" w:rsidRPr="00CE0D8A" w14:paraId="09A8A694" w14:textId="77777777" w:rsidTr="00FF4C74">
        <w:tc>
          <w:tcPr>
            <w:tcW w:w="1925" w:type="dxa"/>
            <w:vAlign w:val="center"/>
          </w:tcPr>
          <w:p w14:paraId="62CF11EF" w14:textId="4DD658DA" w:rsidR="00284FE8" w:rsidRPr="00CE0D8A" w:rsidRDefault="00284FE8" w:rsidP="00542280">
            <w:pPr>
              <w:tabs>
                <w:tab w:val="num" w:pos="360"/>
                <w:tab w:val="left" w:pos="851"/>
              </w:tabs>
              <w:spacing w:after="0" w:line="240" w:lineRule="auto"/>
              <w:jc w:val="both"/>
              <w:rPr>
                <w:rFonts w:ascii="Times New Roman" w:hAnsi="Times New Roman" w:cs="Times New Roman"/>
                <w:b/>
                <w:bCs/>
                <w:sz w:val="24"/>
                <w:szCs w:val="24"/>
                <w:lang w:val="kk-KZ"/>
              </w:rPr>
            </w:pPr>
            <w:proofErr w:type="spellStart"/>
            <w:r w:rsidRPr="00CE0D8A">
              <w:rPr>
                <w:rFonts w:ascii="Times New Roman" w:hAnsi="Times New Roman" w:cs="Times New Roman"/>
                <w:bCs/>
                <w:sz w:val="24"/>
                <w:szCs w:val="24"/>
              </w:rPr>
              <w:t>Жоғары</w:t>
            </w:r>
            <w:proofErr w:type="spellEnd"/>
          </w:p>
        </w:tc>
        <w:tc>
          <w:tcPr>
            <w:tcW w:w="1925" w:type="dxa"/>
            <w:vAlign w:val="center"/>
          </w:tcPr>
          <w:p w14:paraId="3CEFE30E" w14:textId="331B8667" w:rsidR="00284FE8" w:rsidRPr="00CE0D8A" w:rsidRDefault="00284FE8"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8</w:t>
            </w:r>
          </w:p>
        </w:tc>
        <w:tc>
          <w:tcPr>
            <w:tcW w:w="1926" w:type="dxa"/>
            <w:vAlign w:val="center"/>
          </w:tcPr>
          <w:p w14:paraId="59E652C5" w14:textId="41FFE3C7" w:rsidR="00284FE8" w:rsidRPr="00CE0D8A" w:rsidRDefault="00284FE8"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25,0</w:t>
            </w:r>
          </w:p>
        </w:tc>
        <w:tc>
          <w:tcPr>
            <w:tcW w:w="1926" w:type="dxa"/>
            <w:vAlign w:val="center"/>
          </w:tcPr>
          <w:p w14:paraId="740242BA" w14:textId="10D21247" w:rsidR="00284FE8" w:rsidRPr="00CE0D8A" w:rsidRDefault="00284FE8"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8</w:t>
            </w:r>
          </w:p>
        </w:tc>
        <w:tc>
          <w:tcPr>
            <w:tcW w:w="1926" w:type="dxa"/>
            <w:vAlign w:val="center"/>
          </w:tcPr>
          <w:p w14:paraId="15C6E0BE" w14:textId="6613DE1F" w:rsidR="00284FE8" w:rsidRPr="00CE0D8A" w:rsidRDefault="00284FE8"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24,2</w:t>
            </w:r>
          </w:p>
        </w:tc>
      </w:tr>
      <w:tr w:rsidR="00284FE8" w:rsidRPr="00CE0D8A" w14:paraId="5E28D65E" w14:textId="77777777" w:rsidTr="00FF4C74">
        <w:tc>
          <w:tcPr>
            <w:tcW w:w="1925" w:type="dxa"/>
            <w:vAlign w:val="center"/>
          </w:tcPr>
          <w:p w14:paraId="260B2F2B" w14:textId="233D2B2C" w:rsidR="00284FE8" w:rsidRPr="00CE0D8A" w:rsidRDefault="00284FE8"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Орта</w:t>
            </w:r>
          </w:p>
        </w:tc>
        <w:tc>
          <w:tcPr>
            <w:tcW w:w="1925" w:type="dxa"/>
            <w:vAlign w:val="center"/>
          </w:tcPr>
          <w:p w14:paraId="161D4F54" w14:textId="7CADFDA3" w:rsidR="00284FE8" w:rsidRPr="00CE0D8A" w:rsidRDefault="00284FE8"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15</w:t>
            </w:r>
          </w:p>
        </w:tc>
        <w:tc>
          <w:tcPr>
            <w:tcW w:w="1926" w:type="dxa"/>
            <w:vAlign w:val="center"/>
          </w:tcPr>
          <w:p w14:paraId="7D7900A9" w14:textId="39E8616F" w:rsidR="00284FE8" w:rsidRPr="00CE0D8A" w:rsidRDefault="00284FE8"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46,9</w:t>
            </w:r>
          </w:p>
        </w:tc>
        <w:tc>
          <w:tcPr>
            <w:tcW w:w="1926" w:type="dxa"/>
            <w:vAlign w:val="center"/>
          </w:tcPr>
          <w:p w14:paraId="261B479C" w14:textId="22EEA5AF" w:rsidR="00284FE8" w:rsidRPr="00CE0D8A" w:rsidRDefault="00284FE8"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16</w:t>
            </w:r>
          </w:p>
        </w:tc>
        <w:tc>
          <w:tcPr>
            <w:tcW w:w="1926" w:type="dxa"/>
            <w:vAlign w:val="center"/>
          </w:tcPr>
          <w:p w14:paraId="7F96FB04" w14:textId="3856F38E" w:rsidR="00284FE8" w:rsidRPr="00CE0D8A" w:rsidRDefault="00284FE8" w:rsidP="00542280">
            <w:pPr>
              <w:tabs>
                <w:tab w:val="num" w:pos="360"/>
                <w:tab w:val="left" w:pos="851"/>
              </w:tabs>
              <w:spacing w:after="0" w:line="240" w:lineRule="auto"/>
              <w:jc w:val="both"/>
              <w:rPr>
                <w:rFonts w:ascii="Times New Roman" w:hAnsi="Times New Roman" w:cs="Times New Roman"/>
                <w:b/>
                <w:bCs/>
                <w:sz w:val="24"/>
                <w:szCs w:val="24"/>
                <w:lang w:val="kk-KZ"/>
              </w:rPr>
            </w:pPr>
            <w:r w:rsidRPr="00CE0D8A">
              <w:rPr>
                <w:rFonts w:ascii="Times New Roman" w:hAnsi="Times New Roman" w:cs="Times New Roman"/>
                <w:bCs/>
                <w:sz w:val="24"/>
                <w:szCs w:val="24"/>
              </w:rPr>
              <w:t>48,5</w:t>
            </w:r>
          </w:p>
        </w:tc>
      </w:tr>
      <w:tr w:rsidR="00284FE8" w:rsidRPr="00CE0D8A" w14:paraId="2CC102BB" w14:textId="77777777" w:rsidTr="00FF4C74">
        <w:tc>
          <w:tcPr>
            <w:tcW w:w="1925" w:type="dxa"/>
            <w:vAlign w:val="center"/>
          </w:tcPr>
          <w:p w14:paraId="5FB4AF2F" w14:textId="7ACA6546" w:rsidR="00284FE8" w:rsidRPr="00CE0D8A" w:rsidRDefault="00284FE8" w:rsidP="00542280">
            <w:pPr>
              <w:tabs>
                <w:tab w:val="num" w:pos="360"/>
                <w:tab w:val="left" w:pos="851"/>
              </w:tabs>
              <w:spacing w:after="0" w:line="240" w:lineRule="auto"/>
              <w:jc w:val="both"/>
              <w:rPr>
                <w:rFonts w:ascii="Times New Roman" w:hAnsi="Times New Roman" w:cs="Times New Roman"/>
                <w:bCs/>
                <w:sz w:val="24"/>
                <w:szCs w:val="24"/>
                <w:lang w:val="kk-KZ"/>
              </w:rPr>
            </w:pPr>
            <w:proofErr w:type="spellStart"/>
            <w:r w:rsidRPr="00CE0D8A">
              <w:rPr>
                <w:rFonts w:ascii="Times New Roman" w:hAnsi="Times New Roman" w:cs="Times New Roman"/>
                <w:bCs/>
                <w:sz w:val="24"/>
                <w:szCs w:val="24"/>
              </w:rPr>
              <w:t>Төмен</w:t>
            </w:r>
            <w:proofErr w:type="spellEnd"/>
          </w:p>
        </w:tc>
        <w:tc>
          <w:tcPr>
            <w:tcW w:w="1925" w:type="dxa"/>
            <w:vAlign w:val="center"/>
          </w:tcPr>
          <w:p w14:paraId="31B19284" w14:textId="419C34B4" w:rsidR="00284FE8" w:rsidRPr="00CE0D8A" w:rsidRDefault="00284FE8" w:rsidP="00542280">
            <w:pPr>
              <w:tabs>
                <w:tab w:val="num" w:pos="360"/>
                <w:tab w:val="left" w:pos="851"/>
              </w:tabs>
              <w:spacing w:after="0" w:line="240" w:lineRule="auto"/>
              <w:jc w:val="both"/>
              <w:rPr>
                <w:rFonts w:ascii="Times New Roman" w:hAnsi="Times New Roman" w:cs="Times New Roman"/>
                <w:bCs/>
                <w:sz w:val="24"/>
                <w:szCs w:val="24"/>
                <w:lang w:val="kk-KZ"/>
              </w:rPr>
            </w:pPr>
            <w:r w:rsidRPr="00CE0D8A">
              <w:rPr>
                <w:rFonts w:ascii="Times New Roman" w:hAnsi="Times New Roman" w:cs="Times New Roman"/>
                <w:bCs/>
                <w:sz w:val="24"/>
                <w:szCs w:val="24"/>
              </w:rPr>
              <w:t>9</w:t>
            </w:r>
          </w:p>
        </w:tc>
        <w:tc>
          <w:tcPr>
            <w:tcW w:w="1926" w:type="dxa"/>
            <w:vAlign w:val="center"/>
          </w:tcPr>
          <w:p w14:paraId="044E8FC6" w14:textId="209EA40D" w:rsidR="00284FE8" w:rsidRPr="00CE0D8A" w:rsidRDefault="00284FE8" w:rsidP="00542280">
            <w:pPr>
              <w:tabs>
                <w:tab w:val="num" w:pos="360"/>
                <w:tab w:val="left" w:pos="851"/>
              </w:tabs>
              <w:spacing w:after="0" w:line="240" w:lineRule="auto"/>
              <w:jc w:val="both"/>
              <w:rPr>
                <w:rFonts w:ascii="Times New Roman" w:hAnsi="Times New Roman" w:cs="Times New Roman"/>
                <w:bCs/>
                <w:sz w:val="24"/>
                <w:szCs w:val="24"/>
                <w:lang w:val="kk-KZ"/>
              </w:rPr>
            </w:pPr>
            <w:r w:rsidRPr="00CE0D8A">
              <w:rPr>
                <w:rFonts w:ascii="Times New Roman" w:hAnsi="Times New Roman" w:cs="Times New Roman"/>
                <w:bCs/>
                <w:sz w:val="24"/>
                <w:szCs w:val="24"/>
              </w:rPr>
              <w:t>28,1</w:t>
            </w:r>
          </w:p>
        </w:tc>
        <w:tc>
          <w:tcPr>
            <w:tcW w:w="1926" w:type="dxa"/>
            <w:vAlign w:val="center"/>
          </w:tcPr>
          <w:p w14:paraId="54EE4CC9" w14:textId="01084538" w:rsidR="00284FE8" w:rsidRPr="00CE0D8A" w:rsidRDefault="00284FE8" w:rsidP="00542280">
            <w:pPr>
              <w:tabs>
                <w:tab w:val="num" w:pos="360"/>
                <w:tab w:val="left" w:pos="851"/>
              </w:tabs>
              <w:spacing w:after="0" w:line="240" w:lineRule="auto"/>
              <w:jc w:val="both"/>
              <w:rPr>
                <w:rFonts w:ascii="Times New Roman" w:hAnsi="Times New Roman" w:cs="Times New Roman"/>
                <w:bCs/>
                <w:sz w:val="24"/>
                <w:szCs w:val="24"/>
                <w:lang w:val="kk-KZ"/>
              </w:rPr>
            </w:pPr>
            <w:r w:rsidRPr="00CE0D8A">
              <w:rPr>
                <w:rFonts w:ascii="Times New Roman" w:hAnsi="Times New Roman" w:cs="Times New Roman"/>
                <w:bCs/>
                <w:sz w:val="24"/>
                <w:szCs w:val="24"/>
              </w:rPr>
              <w:t>9</w:t>
            </w:r>
          </w:p>
        </w:tc>
        <w:tc>
          <w:tcPr>
            <w:tcW w:w="1926" w:type="dxa"/>
            <w:vAlign w:val="center"/>
          </w:tcPr>
          <w:p w14:paraId="55049B27" w14:textId="35541530" w:rsidR="00284FE8" w:rsidRPr="00CE0D8A" w:rsidRDefault="00284FE8" w:rsidP="00542280">
            <w:pPr>
              <w:tabs>
                <w:tab w:val="num" w:pos="360"/>
                <w:tab w:val="left" w:pos="851"/>
              </w:tabs>
              <w:spacing w:after="0" w:line="240" w:lineRule="auto"/>
              <w:jc w:val="both"/>
              <w:rPr>
                <w:rFonts w:ascii="Times New Roman" w:hAnsi="Times New Roman" w:cs="Times New Roman"/>
                <w:bCs/>
                <w:sz w:val="24"/>
                <w:szCs w:val="24"/>
                <w:lang w:val="kk-KZ"/>
              </w:rPr>
            </w:pPr>
            <w:r w:rsidRPr="00CE0D8A">
              <w:rPr>
                <w:rFonts w:ascii="Times New Roman" w:hAnsi="Times New Roman" w:cs="Times New Roman"/>
                <w:bCs/>
                <w:sz w:val="24"/>
                <w:szCs w:val="24"/>
              </w:rPr>
              <w:t>27,3</w:t>
            </w:r>
          </w:p>
        </w:tc>
      </w:tr>
    </w:tbl>
    <w:p w14:paraId="7FF8649E" w14:textId="77777777" w:rsidR="00284FE8" w:rsidRPr="009947EA" w:rsidRDefault="00284FE8" w:rsidP="00542280">
      <w:pPr>
        <w:tabs>
          <w:tab w:val="num" w:pos="360"/>
          <w:tab w:val="left" w:pos="851"/>
        </w:tabs>
        <w:spacing w:after="0" w:line="240" w:lineRule="auto"/>
        <w:ind w:firstLine="567"/>
        <w:jc w:val="both"/>
        <w:rPr>
          <w:rFonts w:ascii="Times New Roman" w:hAnsi="Times New Roman" w:cs="Times New Roman"/>
          <w:bCs/>
          <w:sz w:val="28"/>
          <w:szCs w:val="28"/>
          <w:lang w:val="kk-KZ"/>
        </w:rPr>
      </w:pPr>
    </w:p>
    <w:p w14:paraId="36B99F69" w14:textId="682F2939" w:rsidR="009947EA" w:rsidRPr="009947EA" w:rsidRDefault="009947EA" w:rsidP="009947EA">
      <w:pPr>
        <w:tabs>
          <w:tab w:val="num" w:pos="360"/>
          <w:tab w:val="left" w:pos="851"/>
        </w:tabs>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Жоғарыдағы </w:t>
      </w:r>
      <w:r w:rsidR="0025231F">
        <w:rPr>
          <w:rFonts w:ascii="Times New Roman" w:hAnsi="Times New Roman" w:cs="Times New Roman"/>
          <w:bCs/>
          <w:sz w:val="28"/>
          <w:szCs w:val="28"/>
          <w:lang w:val="kk-KZ"/>
        </w:rPr>
        <w:t>19</w:t>
      </w:r>
      <w:r>
        <w:rPr>
          <w:rFonts w:ascii="Times New Roman" w:hAnsi="Times New Roman" w:cs="Times New Roman"/>
          <w:bCs/>
          <w:sz w:val="28"/>
          <w:szCs w:val="28"/>
          <w:lang w:val="kk-KZ"/>
        </w:rPr>
        <w:t>-к</w:t>
      </w:r>
      <w:r w:rsidRPr="009947EA">
        <w:rPr>
          <w:rFonts w:ascii="Times New Roman" w:hAnsi="Times New Roman" w:cs="Times New Roman"/>
          <w:bCs/>
          <w:sz w:val="28"/>
          <w:szCs w:val="28"/>
          <w:lang w:val="kk-KZ"/>
        </w:rPr>
        <w:t>ест</w:t>
      </w:r>
      <w:r>
        <w:rPr>
          <w:rFonts w:ascii="Times New Roman" w:hAnsi="Times New Roman" w:cs="Times New Roman"/>
          <w:bCs/>
          <w:sz w:val="28"/>
          <w:szCs w:val="28"/>
          <w:lang w:val="kk-KZ"/>
        </w:rPr>
        <w:t xml:space="preserve">е </w:t>
      </w:r>
      <w:r w:rsidRPr="009947EA">
        <w:rPr>
          <w:rFonts w:ascii="Times New Roman" w:hAnsi="Times New Roman" w:cs="Times New Roman"/>
          <w:bCs/>
          <w:sz w:val="28"/>
          <w:szCs w:val="28"/>
          <w:lang w:val="kk-KZ"/>
        </w:rPr>
        <w:t>мейірімділік құндылығының бастапқы кезеңде екі топта да ұқсас құрылымда қалыптасқанын көрсетеді. Бұл эксперименттік және бақылау топтарының зерттеу басындағы деңгейі бір-біріне жақын болғанын және кейінгі салыстырмалы талдаудың объективтілігін қамтамасыз ететінін аңғартады.</w:t>
      </w:r>
    </w:p>
    <w:p w14:paraId="0A255BC2" w14:textId="77777777" w:rsidR="009947EA" w:rsidRPr="009947EA" w:rsidRDefault="009947EA" w:rsidP="009947EA">
      <w:pPr>
        <w:tabs>
          <w:tab w:val="num" w:pos="360"/>
          <w:tab w:val="left" w:pos="851"/>
        </w:tabs>
        <w:spacing w:after="0" w:line="240" w:lineRule="auto"/>
        <w:ind w:firstLine="567"/>
        <w:jc w:val="both"/>
        <w:rPr>
          <w:rFonts w:ascii="Times New Roman" w:hAnsi="Times New Roman" w:cs="Times New Roman"/>
          <w:bCs/>
          <w:sz w:val="28"/>
          <w:szCs w:val="28"/>
          <w:lang w:val="kk-KZ"/>
        </w:rPr>
      </w:pPr>
      <w:r w:rsidRPr="009947EA">
        <w:rPr>
          <w:rFonts w:ascii="Times New Roman" w:hAnsi="Times New Roman" w:cs="Times New Roman"/>
          <w:bCs/>
          <w:sz w:val="28"/>
          <w:szCs w:val="28"/>
          <w:lang w:val="kk-KZ"/>
        </w:rPr>
        <w:t>Нәтижелерге сәйкес, екі топта да негізгі үлес «орта» деңгейге тиесілі: 1-ші топта – 46,9% (n=15), 2-ші топта – 48,5% (n=16). Бұл көрсеткіш оқушыларда мейірімділікке қатысты бастапқы түсініктердің бар екенін, бірақ олардың тұрақты мінез-құлықтық дағды ретінде толық қалыптаспағанын білдіреді.</w:t>
      </w:r>
    </w:p>
    <w:p w14:paraId="563DE86F" w14:textId="77777777" w:rsidR="009947EA" w:rsidRPr="009947EA" w:rsidRDefault="009947EA" w:rsidP="009947EA">
      <w:pPr>
        <w:tabs>
          <w:tab w:val="num" w:pos="360"/>
          <w:tab w:val="left" w:pos="851"/>
        </w:tabs>
        <w:spacing w:after="0" w:line="240" w:lineRule="auto"/>
        <w:ind w:firstLine="567"/>
        <w:jc w:val="both"/>
        <w:rPr>
          <w:rFonts w:ascii="Times New Roman" w:hAnsi="Times New Roman" w:cs="Times New Roman"/>
          <w:bCs/>
          <w:sz w:val="28"/>
          <w:szCs w:val="28"/>
          <w:lang w:val="kk-KZ"/>
        </w:rPr>
      </w:pPr>
      <w:r w:rsidRPr="009947EA">
        <w:rPr>
          <w:rFonts w:ascii="Times New Roman" w:hAnsi="Times New Roman" w:cs="Times New Roman"/>
          <w:bCs/>
          <w:sz w:val="28"/>
          <w:szCs w:val="28"/>
          <w:lang w:val="kk-KZ"/>
        </w:rPr>
        <w:lastRenderedPageBreak/>
        <w:t>«Жоғары» деңгей көрсеткіштері екі топта да шамалас болып, 25,0% және 24,2% деңгейінде тіркелді. Бұл мейірімділік қасиетінің тек аз ғана оқушыларда жоғары деңгейде көрініс тапқанын көрсетеді.</w:t>
      </w:r>
    </w:p>
    <w:p w14:paraId="200AC4B1" w14:textId="77777777" w:rsidR="009947EA" w:rsidRPr="009947EA" w:rsidRDefault="009947EA" w:rsidP="009947EA">
      <w:pPr>
        <w:tabs>
          <w:tab w:val="num" w:pos="360"/>
          <w:tab w:val="left" w:pos="851"/>
        </w:tabs>
        <w:spacing w:after="0" w:line="240" w:lineRule="auto"/>
        <w:ind w:firstLine="567"/>
        <w:jc w:val="both"/>
        <w:rPr>
          <w:rFonts w:ascii="Times New Roman" w:hAnsi="Times New Roman" w:cs="Times New Roman"/>
          <w:bCs/>
          <w:sz w:val="28"/>
          <w:szCs w:val="28"/>
          <w:lang w:val="kk-KZ"/>
        </w:rPr>
      </w:pPr>
      <w:r w:rsidRPr="009947EA">
        <w:rPr>
          <w:rFonts w:ascii="Times New Roman" w:hAnsi="Times New Roman" w:cs="Times New Roman"/>
          <w:bCs/>
          <w:sz w:val="28"/>
          <w:szCs w:val="28"/>
          <w:lang w:val="kk-KZ"/>
        </w:rPr>
        <w:t>Ал «төмен» деңгейдегі оқушылардың үлесі 1-ші топта 28,1% (n=9), 2-ші топта 27,3% (n=9) болды. Бұл деректер оқушылардың едәуір бөлігінде мейірімділік құндылығының жеткілікті деңгейде қалыптаспағанын және оның әлі де мақсатты педагогикалық қолдауды қажет ететінін айқындайды.</w:t>
      </w:r>
    </w:p>
    <w:p w14:paraId="7A1C5E52" w14:textId="7BD922CA" w:rsidR="00BB7D44" w:rsidRPr="00BB7D44" w:rsidRDefault="00BB7D44" w:rsidP="009947EA">
      <w:pPr>
        <w:tabs>
          <w:tab w:val="num" w:pos="360"/>
          <w:tab w:val="left" w:pos="851"/>
        </w:tabs>
        <w:spacing w:after="0" w:line="240" w:lineRule="auto"/>
        <w:ind w:firstLine="567"/>
        <w:jc w:val="both"/>
        <w:rPr>
          <w:rFonts w:ascii="Times New Roman" w:hAnsi="Times New Roman" w:cs="Times New Roman"/>
          <w:bCs/>
          <w:sz w:val="28"/>
          <w:szCs w:val="28"/>
          <w:lang w:val="kk-KZ"/>
        </w:rPr>
      </w:pPr>
      <w:r w:rsidRPr="00BB7D44">
        <w:rPr>
          <w:rFonts w:ascii="Times New Roman" w:hAnsi="Times New Roman" w:cs="Times New Roman"/>
          <w:bCs/>
          <w:sz w:val="28"/>
          <w:szCs w:val="28"/>
          <w:lang w:val="kk-KZ"/>
        </w:rPr>
        <w:t>Мейірімділік құндылығының бастапқы деңгейлік құрылымын көрнекі түрде көрсету мақсатында 10-суретте эксперименттік және бақылау топтарының көрсеткіштері берілді.</w:t>
      </w:r>
    </w:p>
    <w:p w14:paraId="3BB8D49D" w14:textId="77777777" w:rsidR="009947EA" w:rsidRPr="009947EA" w:rsidRDefault="009947EA" w:rsidP="00542280">
      <w:pPr>
        <w:tabs>
          <w:tab w:val="num" w:pos="360"/>
          <w:tab w:val="left" w:pos="851"/>
        </w:tabs>
        <w:spacing w:after="0" w:line="240" w:lineRule="auto"/>
        <w:ind w:firstLine="567"/>
        <w:jc w:val="both"/>
        <w:rPr>
          <w:rFonts w:ascii="Times New Roman" w:hAnsi="Times New Roman" w:cs="Times New Roman"/>
          <w:bCs/>
          <w:sz w:val="28"/>
          <w:szCs w:val="28"/>
          <w:lang w:val="kk-KZ"/>
        </w:rPr>
      </w:pPr>
    </w:p>
    <w:p w14:paraId="19A69A30" w14:textId="1DB3D93E" w:rsidR="00765A1F" w:rsidRDefault="002A5A79" w:rsidP="002A5A79">
      <w:pPr>
        <w:tabs>
          <w:tab w:val="num" w:pos="360"/>
          <w:tab w:val="left" w:pos="851"/>
        </w:tabs>
        <w:spacing w:after="0" w:line="240" w:lineRule="auto"/>
        <w:jc w:val="both"/>
        <w:rPr>
          <w:rFonts w:ascii="Times New Roman" w:hAnsi="Times New Roman" w:cs="Times New Roman"/>
          <w:bCs/>
          <w:sz w:val="28"/>
          <w:szCs w:val="28"/>
          <w:lang w:val="kk-KZ"/>
        </w:rPr>
      </w:pPr>
      <w:r>
        <w:rPr>
          <w:rFonts w:ascii="Times New Roman" w:hAnsi="Times New Roman" w:cs="Times New Roman"/>
          <w:bCs/>
          <w:noProof/>
          <w:sz w:val="28"/>
          <w:szCs w:val="28"/>
          <w:lang w:val="kk-KZ"/>
        </w:rPr>
        <w:drawing>
          <wp:inline distT="0" distB="0" distL="0" distR="0" wp14:anchorId="17A1E3A3" wp14:editId="13379FC9">
            <wp:extent cx="6123940" cy="3284621"/>
            <wp:effectExtent l="0" t="0" r="10160" b="11430"/>
            <wp:docPr id="1091192758"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9FE2714" w14:textId="77777777" w:rsidR="002A5A79" w:rsidRDefault="002A5A7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p>
    <w:p w14:paraId="0575ECC2" w14:textId="09B1964C" w:rsidR="00673DA5" w:rsidRPr="00CE0D8A" w:rsidRDefault="00754C92" w:rsidP="00CE0D8A">
      <w:pPr>
        <w:tabs>
          <w:tab w:val="num" w:pos="360"/>
          <w:tab w:val="left" w:pos="851"/>
        </w:tabs>
        <w:spacing w:after="0" w:line="240" w:lineRule="auto"/>
        <w:ind w:firstLine="567"/>
        <w:jc w:val="center"/>
        <w:rPr>
          <w:rFonts w:ascii="Times New Roman" w:hAnsi="Times New Roman" w:cs="Times New Roman"/>
          <w:sz w:val="28"/>
          <w:szCs w:val="28"/>
          <w:lang w:val="kk-KZ"/>
        </w:rPr>
      </w:pPr>
      <w:r w:rsidRPr="00CE0D8A">
        <w:rPr>
          <w:rFonts w:ascii="Times New Roman" w:hAnsi="Times New Roman" w:cs="Times New Roman"/>
          <w:sz w:val="28"/>
          <w:szCs w:val="28"/>
          <w:lang w:val="kk-KZ"/>
        </w:rPr>
        <w:t>Сурет 10</w:t>
      </w:r>
      <w:r w:rsidR="00E75FA3" w:rsidRPr="00CE0D8A">
        <w:rPr>
          <w:rFonts w:ascii="Times New Roman" w:hAnsi="Times New Roman" w:cs="Times New Roman"/>
          <w:sz w:val="28"/>
          <w:szCs w:val="28"/>
          <w:lang w:val="kk-KZ"/>
        </w:rPr>
        <w:t xml:space="preserve"> </w:t>
      </w:r>
      <w:r w:rsidR="00673DA5" w:rsidRPr="00CE0D8A">
        <w:rPr>
          <w:rFonts w:ascii="Times New Roman" w:hAnsi="Times New Roman" w:cs="Times New Roman"/>
          <w:sz w:val="28"/>
          <w:szCs w:val="28"/>
          <w:lang w:val="kk-KZ"/>
        </w:rPr>
        <w:t xml:space="preserve"> – Мейірімділік құндылығының қалыптасу деңгейі</w:t>
      </w:r>
    </w:p>
    <w:p w14:paraId="1F011767" w14:textId="77777777" w:rsidR="00765A1F" w:rsidRDefault="00765A1F" w:rsidP="00542280">
      <w:pPr>
        <w:tabs>
          <w:tab w:val="num" w:pos="360"/>
          <w:tab w:val="left" w:pos="851"/>
        </w:tabs>
        <w:spacing w:after="0" w:line="240" w:lineRule="auto"/>
        <w:ind w:firstLine="567"/>
        <w:jc w:val="both"/>
        <w:rPr>
          <w:rFonts w:ascii="Times New Roman" w:hAnsi="Times New Roman" w:cs="Times New Roman"/>
          <w:bCs/>
          <w:sz w:val="28"/>
          <w:szCs w:val="28"/>
          <w:lang w:val="kk-KZ"/>
        </w:rPr>
      </w:pPr>
    </w:p>
    <w:p w14:paraId="3BF251F9" w14:textId="77777777" w:rsidR="00167E09" w:rsidRPr="00167E09" w:rsidRDefault="00167E0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167E09">
        <w:rPr>
          <w:rFonts w:ascii="Times New Roman" w:hAnsi="Times New Roman" w:cs="Times New Roman"/>
          <w:bCs/>
          <w:sz w:val="28"/>
          <w:szCs w:val="28"/>
          <w:lang w:val="kk-KZ"/>
        </w:rPr>
        <w:t>Мейірімділік құндылығы бойынша анықтаушы эксперимент нәтижелері оқушылардың жағымды эмоциялық қатынас көрсетуге бейімділігін анықтағанымен, мейірімді әрекеттердің тұрақтылығы жеткілікті деңгейде қалыптаспағанын көрсетті. Оқушылардың басым бөлігінде орта деңгей көрсеткіштерінің анықталуы олардың ізгі қарым-қатынасқа оң көзқарасы бар екенін, алайда оны барлық жағдайда тұрақты мінез-құлық ретінде көрсете алмайтынын байқатты.</w:t>
      </w:r>
    </w:p>
    <w:p w14:paraId="5A3F8F21" w14:textId="77777777" w:rsidR="00167E09" w:rsidRPr="00167E09" w:rsidRDefault="00167E0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167E09">
        <w:rPr>
          <w:rFonts w:ascii="Times New Roman" w:hAnsi="Times New Roman" w:cs="Times New Roman"/>
          <w:bCs/>
          <w:sz w:val="28"/>
          <w:szCs w:val="28"/>
          <w:lang w:val="kk-KZ"/>
        </w:rPr>
        <w:t>Бақылау барысында кейбір оқушылар жолдастарына көмектесуге ұмтылғанымен, бұл әрекеттер көбіне мұғалімнің бақылауы немесе сыртқы қолдау жағдайында белсендірек байқалды. Еркін қарым-қатынас жағдайында көмек көрсету бастамасының төмендеуі оқушыларда мейірімді мінез-құлықтың әлі де тұрақты тұлғалық дағды ретінде толық қалыптаспағанын көрсетті.</w:t>
      </w:r>
    </w:p>
    <w:p w14:paraId="5362BE60" w14:textId="77777777" w:rsidR="00167E09" w:rsidRPr="00167E09" w:rsidRDefault="00167E0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167E09">
        <w:rPr>
          <w:rFonts w:ascii="Times New Roman" w:hAnsi="Times New Roman" w:cs="Times New Roman"/>
          <w:bCs/>
          <w:sz w:val="28"/>
          <w:szCs w:val="28"/>
          <w:lang w:val="kk-KZ"/>
        </w:rPr>
        <w:t xml:space="preserve">Эмоциялық компонент бойынша оқушылардың көпшілігі басқа адамның көңіл күйіне эмоциялық жауап бере алғанымен, эмоциялық тұрақтылық </w:t>
      </w:r>
      <w:r w:rsidRPr="00167E09">
        <w:rPr>
          <w:rFonts w:ascii="Times New Roman" w:hAnsi="Times New Roman" w:cs="Times New Roman"/>
          <w:bCs/>
          <w:sz w:val="28"/>
          <w:szCs w:val="28"/>
          <w:lang w:val="kk-KZ"/>
        </w:rPr>
        <w:lastRenderedPageBreak/>
        <w:t>жеткіліксіз болды. Кейбір балалар ренжіген құрбысына жанашырлық танытқанымен, ұзақ уақыт эмоциялық қолдау көрсете алмады. Бұл эмоционалдық өзін-өзі реттеу дағдыларының даму ерекшеліктерімен байланысты екені байқалды.</w:t>
      </w:r>
    </w:p>
    <w:p w14:paraId="0E2E5D77" w14:textId="77777777" w:rsidR="00167E09" w:rsidRPr="00167E09" w:rsidRDefault="00167E0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167E09">
        <w:rPr>
          <w:rFonts w:ascii="Times New Roman" w:hAnsi="Times New Roman" w:cs="Times New Roman"/>
          <w:bCs/>
          <w:sz w:val="28"/>
          <w:szCs w:val="28"/>
          <w:lang w:val="kk-KZ"/>
        </w:rPr>
        <w:t>Танымдық компонентті бағалау кезінде оқушылар жақсы және жаман әрекеттерді жалпы ажырата алғанымен, адамгершілік әрекеттің ішкі маңызын түсіндіруде қиындықтар кездесті. Кейбір жауаптарда мейірімділік көбіне «тәртіп ережесі» ретінде қабылданғаны байқалды. Бұл балалардың адамгершілік нормаларды саналы тұлғалық құндылық деңгейінде толық меңгермегенін көрсетті.</w:t>
      </w:r>
    </w:p>
    <w:p w14:paraId="23C469FC" w14:textId="77777777" w:rsidR="00167E09" w:rsidRPr="00167E09" w:rsidRDefault="00167E0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167E09">
        <w:rPr>
          <w:rFonts w:ascii="Times New Roman" w:hAnsi="Times New Roman" w:cs="Times New Roman"/>
          <w:bCs/>
          <w:sz w:val="28"/>
          <w:szCs w:val="28"/>
          <w:lang w:val="kk-KZ"/>
        </w:rPr>
        <w:t>Музыкалық іс-әрекет барысында халық әндері мен күйлері оқушылардың жағымды эмоциялық күйін күшейтіп, өзара қарым-қатынастың белсенділігін арттырды. Әсіресе бірлескен музыкалық тапсырмалар кезінде өзара көмек көрсету, қолдау білдіру және эмоционалдық жақындасу элементтері жиі байқалды. Бұл халық музыкасының мейірімділік құндылығын қалыптастырудағы педагогикалық әлеуетінің жоғары екенін дәлелдейді.</w:t>
      </w:r>
    </w:p>
    <w:p w14:paraId="4122B486" w14:textId="77777777" w:rsidR="00167E09" w:rsidRPr="00167E09" w:rsidRDefault="00167E09"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167E09">
        <w:rPr>
          <w:rFonts w:ascii="Times New Roman" w:hAnsi="Times New Roman" w:cs="Times New Roman"/>
          <w:bCs/>
          <w:sz w:val="28"/>
          <w:szCs w:val="28"/>
          <w:lang w:val="kk-KZ"/>
        </w:rPr>
        <w:t>Жалпы алғанда, анықтаушы эксперимент нәтижелері нашар көретін бастауыш сынып оқушыларында мейірімділік құндылығының бастапқы негіздері қалыптасқанымен, оның тұрақты адамгершілік мінез-құлыққа айналуы үшін арнайы ұйымдастырылған педагогикалық жұмыстың қажеттігін көрсетті.</w:t>
      </w:r>
    </w:p>
    <w:p w14:paraId="28917AF7" w14:textId="77777777" w:rsidR="00F857CF" w:rsidRPr="00B53230" w:rsidRDefault="00F857CF"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F857CF">
        <w:rPr>
          <w:rFonts w:ascii="Times New Roman" w:hAnsi="Times New Roman" w:cs="Times New Roman"/>
          <w:bCs/>
          <w:sz w:val="28"/>
          <w:szCs w:val="28"/>
          <w:lang w:val="kk-KZ"/>
        </w:rPr>
        <w:t xml:space="preserve">Анықтаушы эксперимент нәтижелерін эмпирикалық деректер негізінде салыстырмалы талдау эмпатия, жанашырлық және мейірімділік құндылықтарының бастапқы қалыптасу деңгейі екі топта да бір-біріне жақын екенін көрсетті. </w:t>
      </w:r>
      <w:r w:rsidRPr="00B53230">
        <w:rPr>
          <w:rFonts w:ascii="Times New Roman" w:hAnsi="Times New Roman" w:cs="Times New Roman"/>
          <w:bCs/>
          <w:sz w:val="28"/>
          <w:szCs w:val="28"/>
          <w:lang w:val="kk-KZ"/>
        </w:rPr>
        <w:t>Дегенмен барлық үш құндылық бойынша орта деңгейдің басым болуы және төмен деңгей көрсеткіштерінің сақталуы олардың тұлғалық құрылым ретінде толық орнықпағанын дәлелдейді.</w:t>
      </w:r>
    </w:p>
    <w:p w14:paraId="70272C1F" w14:textId="77777777" w:rsidR="00F857CF" w:rsidRPr="009D5441" w:rsidRDefault="00F857CF" w:rsidP="00542280">
      <w:pPr>
        <w:tabs>
          <w:tab w:val="num" w:pos="360"/>
          <w:tab w:val="left" w:pos="851"/>
        </w:tabs>
        <w:spacing w:after="0" w:line="240" w:lineRule="auto"/>
        <w:ind w:firstLine="567"/>
        <w:jc w:val="both"/>
        <w:rPr>
          <w:rFonts w:ascii="Times New Roman" w:hAnsi="Times New Roman" w:cs="Times New Roman"/>
          <w:sz w:val="28"/>
          <w:szCs w:val="28"/>
          <w:lang w:val="kk-KZ"/>
        </w:rPr>
      </w:pPr>
      <w:r w:rsidRPr="009D5441">
        <w:rPr>
          <w:rFonts w:ascii="Times New Roman" w:hAnsi="Times New Roman" w:cs="Times New Roman"/>
          <w:sz w:val="28"/>
          <w:szCs w:val="28"/>
          <w:lang w:val="kk-KZ"/>
        </w:rPr>
        <w:t>1. Эмпатия құндылығы бойынша төмен тұстар</w:t>
      </w:r>
    </w:p>
    <w:p w14:paraId="29D48BA9" w14:textId="77777777" w:rsidR="00F857CF" w:rsidRPr="009D5441" w:rsidRDefault="00F857CF"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B53230">
        <w:rPr>
          <w:rFonts w:ascii="Times New Roman" w:hAnsi="Times New Roman" w:cs="Times New Roman"/>
          <w:bCs/>
          <w:sz w:val="28"/>
          <w:szCs w:val="28"/>
          <w:lang w:val="kk-KZ"/>
        </w:rPr>
        <w:t>Эмпатия нәтижелерінде орта деңгейдің басымдығы (шамамен 46–48%) және төм</w:t>
      </w:r>
      <w:r w:rsidRPr="009D5441">
        <w:rPr>
          <w:rFonts w:ascii="Times New Roman" w:hAnsi="Times New Roman" w:cs="Times New Roman"/>
          <w:bCs/>
          <w:sz w:val="28"/>
          <w:szCs w:val="28"/>
          <w:lang w:val="kk-KZ"/>
        </w:rPr>
        <w:t>ен деңгейдің сақталуы келесі мәселелерді көрсетті:</w:t>
      </w:r>
    </w:p>
    <w:p w14:paraId="59FEA989" w14:textId="77777777" w:rsidR="00F857CF" w:rsidRPr="009D5441" w:rsidRDefault="00F857CF" w:rsidP="00554992">
      <w:pPr>
        <w:numPr>
          <w:ilvl w:val="0"/>
          <w:numId w:val="100"/>
        </w:numPr>
        <w:tabs>
          <w:tab w:val="clear" w:pos="720"/>
          <w:tab w:val="num" w:pos="360"/>
          <w:tab w:val="num" w:pos="567"/>
          <w:tab w:val="left" w:pos="851"/>
        </w:tabs>
        <w:spacing w:after="0" w:line="240" w:lineRule="auto"/>
        <w:ind w:left="0" w:firstLine="567"/>
        <w:jc w:val="both"/>
        <w:rPr>
          <w:rFonts w:ascii="Times New Roman" w:hAnsi="Times New Roman" w:cs="Times New Roman"/>
          <w:bCs/>
          <w:sz w:val="28"/>
          <w:szCs w:val="28"/>
          <w:lang w:val="kk-KZ"/>
        </w:rPr>
      </w:pPr>
      <w:r w:rsidRPr="009D5441">
        <w:rPr>
          <w:rFonts w:ascii="Times New Roman" w:hAnsi="Times New Roman" w:cs="Times New Roman"/>
          <w:bCs/>
          <w:sz w:val="28"/>
          <w:szCs w:val="28"/>
          <w:lang w:val="kk-KZ"/>
        </w:rPr>
        <w:t>эмоцияны терең түсіну емес, тек сырттай қабылдау басым;</w:t>
      </w:r>
    </w:p>
    <w:p w14:paraId="19BAD021" w14:textId="77777777" w:rsidR="00F857CF" w:rsidRPr="009D5441" w:rsidRDefault="00F857CF" w:rsidP="00554992">
      <w:pPr>
        <w:numPr>
          <w:ilvl w:val="0"/>
          <w:numId w:val="100"/>
        </w:numPr>
        <w:tabs>
          <w:tab w:val="clear" w:pos="720"/>
          <w:tab w:val="num" w:pos="360"/>
          <w:tab w:val="num" w:pos="567"/>
          <w:tab w:val="left" w:pos="851"/>
        </w:tabs>
        <w:spacing w:after="0" w:line="240" w:lineRule="auto"/>
        <w:ind w:left="0" w:firstLine="567"/>
        <w:jc w:val="both"/>
        <w:rPr>
          <w:rFonts w:ascii="Times New Roman" w:hAnsi="Times New Roman" w:cs="Times New Roman"/>
          <w:bCs/>
          <w:sz w:val="28"/>
          <w:szCs w:val="28"/>
          <w:lang w:val="kk-KZ"/>
        </w:rPr>
      </w:pPr>
      <w:r w:rsidRPr="009D5441">
        <w:rPr>
          <w:rFonts w:ascii="Times New Roman" w:hAnsi="Times New Roman" w:cs="Times New Roman"/>
          <w:bCs/>
          <w:sz w:val="28"/>
          <w:szCs w:val="28"/>
          <w:lang w:val="kk-KZ"/>
        </w:rPr>
        <w:t>эмоциялық әсер бар, бірақ ол тұрақты эмпатиялық мінез-құлыққа айналмайды;</w:t>
      </w:r>
    </w:p>
    <w:p w14:paraId="2ECF2FEC" w14:textId="77777777" w:rsidR="00F857CF" w:rsidRPr="009D5441" w:rsidRDefault="00F857CF" w:rsidP="00554992">
      <w:pPr>
        <w:numPr>
          <w:ilvl w:val="0"/>
          <w:numId w:val="100"/>
        </w:numPr>
        <w:tabs>
          <w:tab w:val="clear" w:pos="720"/>
          <w:tab w:val="num" w:pos="360"/>
          <w:tab w:val="num" w:pos="567"/>
          <w:tab w:val="left" w:pos="851"/>
        </w:tabs>
        <w:spacing w:after="0" w:line="240" w:lineRule="auto"/>
        <w:ind w:left="0" w:firstLine="567"/>
        <w:jc w:val="both"/>
        <w:rPr>
          <w:rFonts w:ascii="Times New Roman" w:hAnsi="Times New Roman" w:cs="Times New Roman"/>
          <w:bCs/>
          <w:sz w:val="28"/>
          <w:szCs w:val="28"/>
          <w:lang w:val="kk-KZ"/>
        </w:rPr>
      </w:pPr>
      <w:r w:rsidRPr="009D5441">
        <w:rPr>
          <w:rFonts w:ascii="Times New Roman" w:hAnsi="Times New Roman" w:cs="Times New Roman"/>
          <w:bCs/>
          <w:sz w:val="28"/>
          <w:szCs w:val="28"/>
          <w:lang w:val="kk-KZ"/>
        </w:rPr>
        <w:t>кейіпкердің ішкі күйін вербализациялау әлсіз;</w:t>
      </w:r>
    </w:p>
    <w:p w14:paraId="5D6E3179" w14:textId="77777777" w:rsidR="00F857CF" w:rsidRPr="009D5441" w:rsidRDefault="00F857CF" w:rsidP="00554992">
      <w:pPr>
        <w:numPr>
          <w:ilvl w:val="0"/>
          <w:numId w:val="100"/>
        </w:numPr>
        <w:tabs>
          <w:tab w:val="clear" w:pos="720"/>
          <w:tab w:val="num" w:pos="360"/>
          <w:tab w:val="num" w:pos="567"/>
          <w:tab w:val="left" w:pos="851"/>
        </w:tabs>
        <w:spacing w:after="0" w:line="240" w:lineRule="auto"/>
        <w:ind w:left="0" w:firstLine="567"/>
        <w:jc w:val="both"/>
        <w:rPr>
          <w:rFonts w:ascii="Times New Roman" w:hAnsi="Times New Roman" w:cs="Times New Roman"/>
          <w:bCs/>
          <w:sz w:val="28"/>
          <w:szCs w:val="28"/>
          <w:lang w:val="kk-KZ"/>
        </w:rPr>
      </w:pPr>
      <w:r w:rsidRPr="009D5441">
        <w:rPr>
          <w:rFonts w:ascii="Times New Roman" w:hAnsi="Times New Roman" w:cs="Times New Roman"/>
          <w:bCs/>
          <w:sz w:val="28"/>
          <w:szCs w:val="28"/>
          <w:lang w:val="kk-KZ"/>
        </w:rPr>
        <w:t>рефлексия және эмоционалдық талдау жеткіліксіз.</w:t>
      </w:r>
    </w:p>
    <w:p w14:paraId="676CC665" w14:textId="17470DD9" w:rsidR="00F857CF" w:rsidRPr="009D5441" w:rsidRDefault="00F857CF" w:rsidP="00554992">
      <w:pPr>
        <w:tabs>
          <w:tab w:val="num" w:pos="360"/>
          <w:tab w:val="num" w:pos="567"/>
          <w:tab w:val="left" w:pos="851"/>
        </w:tabs>
        <w:spacing w:after="0" w:line="240" w:lineRule="auto"/>
        <w:ind w:firstLine="567"/>
        <w:jc w:val="both"/>
        <w:rPr>
          <w:rFonts w:ascii="Times New Roman" w:hAnsi="Times New Roman" w:cs="Times New Roman"/>
          <w:bCs/>
          <w:sz w:val="28"/>
          <w:szCs w:val="28"/>
          <w:lang w:val="kk-KZ"/>
        </w:rPr>
      </w:pPr>
      <w:r w:rsidRPr="009D5441">
        <w:rPr>
          <w:rFonts w:ascii="Times New Roman" w:hAnsi="Times New Roman" w:cs="Times New Roman"/>
          <w:bCs/>
          <w:sz w:val="28"/>
          <w:szCs w:val="28"/>
          <w:lang w:val="kk-KZ"/>
        </w:rPr>
        <w:t xml:space="preserve">Қорытынды: эмпатияның </w:t>
      </w:r>
      <w:r w:rsidR="009D5441">
        <w:rPr>
          <w:rFonts w:ascii="Times New Roman" w:hAnsi="Times New Roman" w:cs="Times New Roman"/>
          <w:bCs/>
          <w:sz w:val="28"/>
          <w:szCs w:val="28"/>
          <w:lang w:val="kk-KZ"/>
        </w:rPr>
        <w:t>танымдық</w:t>
      </w:r>
      <w:r w:rsidRPr="009D5441">
        <w:rPr>
          <w:rFonts w:ascii="Times New Roman" w:hAnsi="Times New Roman" w:cs="Times New Roman"/>
          <w:bCs/>
          <w:sz w:val="28"/>
          <w:szCs w:val="28"/>
          <w:lang w:val="kk-KZ"/>
        </w:rPr>
        <w:t xml:space="preserve"> және </w:t>
      </w:r>
      <w:r w:rsidR="009D5441">
        <w:rPr>
          <w:rFonts w:ascii="Times New Roman" w:hAnsi="Times New Roman" w:cs="Times New Roman"/>
          <w:bCs/>
          <w:sz w:val="28"/>
          <w:szCs w:val="28"/>
          <w:lang w:val="kk-KZ"/>
        </w:rPr>
        <w:t>іс-әрекеттік</w:t>
      </w:r>
      <w:r w:rsidRPr="009D5441">
        <w:rPr>
          <w:rFonts w:ascii="Times New Roman" w:hAnsi="Times New Roman" w:cs="Times New Roman"/>
          <w:bCs/>
          <w:sz w:val="28"/>
          <w:szCs w:val="28"/>
          <w:lang w:val="kk-KZ"/>
        </w:rPr>
        <w:t xml:space="preserve"> компоненттері әлсіз дамыған.</w:t>
      </w:r>
    </w:p>
    <w:p w14:paraId="5DE3948B" w14:textId="77777777" w:rsidR="00F857CF" w:rsidRPr="00E60381" w:rsidRDefault="00F857CF" w:rsidP="00554992">
      <w:pPr>
        <w:tabs>
          <w:tab w:val="num" w:pos="360"/>
          <w:tab w:val="num" w:pos="567"/>
          <w:tab w:val="left" w:pos="851"/>
        </w:tabs>
        <w:spacing w:after="0" w:line="240" w:lineRule="auto"/>
        <w:ind w:firstLine="567"/>
        <w:jc w:val="both"/>
        <w:rPr>
          <w:rFonts w:ascii="Times New Roman" w:hAnsi="Times New Roman" w:cs="Times New Roman"/>
          <w:sz w:val="28"/>
          <w:szCs w:val="28"/>
          <w:lang w:val="kk-KZ"/>
        </w:rPr>
      </w:pPr>
      <w:r w:rsidRPr="00E60381">
        <w:rPr>
          <w:rFonts w:ascii="Times New Roman" w:hAnsi="Times New Roman" w:cs="Times New Roman"/>
          <w:sz w:val="28"/>
          <w:szCs w:val="28"/>
          <w:lang w:val="kk-KZ"/>
        </w:rPr>
        <w:t>2. Жанашырлық құндылығы бойынша төмен тұстар</w:t>
      </w:r>
    </w:p>
    <w:p w14:paraId="7EC68118" w14:textId="77777777" w:rsidR="00F857CF" w:rsidRPr="00E60381" w:rsidRDefault="00F857CF" w:rsidP="00554992">
      <w:pPr>
        <w:tabs>
          <w:tab w:val="num" w:pos="360"/>
          <w:tab w:val="num" w:pos="567"/>
          <w:tab w:val="left" w:pos="851"/>
        </w:tabs>
        <w:spacing w:after="0" w:line="240" w:lineRule="auto"/>
        <w:ind w:firstLine="567"/>
        <w:jc w:val="both"/>
        <w:rPr>
          <w:rFonts w:ascii="Times New Roman" w:hAnsi="Times New Roman" w:cs="Times New Roman"/>
          <w:bCs/>
          <w:sz w:val="28"/>
          <w:szCs w:val="28"/>
          <w:lang w:val="kk-KZ"/>
        </w:rPr>
      </w:pPr>
      <w:r w:rsidRPr="00E60381">
        <w:rPr>
          <w:rFonts w:ascii="Times New Roman" w:hAnsi="Times New Roman" w:cs="Times New Roman"/>
          <w:bCs/>
          <w:sz w:val="28"/>
          <w:szCs w:val="28"/>
          <w:lang w:val="kk-KZ"/>
        </w:rPr>
        <w:t>Жанашырлық нәтижелері де орта деңгейдің басымдығын көрсетті, бұл:</w:t>
      </w:r>
    </w:p>
    <w:p w14:paraId="20536570" w14:textId="77777777" w:rsidR="00F857CF" w:rsidRPr="00E60381" w:rsidRDefault="00F857CF" w:rsidP="00554992">
      <w:pPr>
        <w:numPr>
          <w:ilvl w:val="0"/>
          <w:numId w:val="101"/>
        </w:numPr>
        <w:tabs>
          <w:tab w:val="clear" w:pos="720"/>
          <w:tab w:val="num" w:pos="360"/>
          <w:tab w:val="num" w:pos="567"/>
          <w:tab w:val="left" w:pos="851"/>
        </w:tabs>
        <w:spacing w:after="0" w:line="240" w:lineRule="auto"/>
        <w:ind w:left="0" w:firstLine="567"/>
        <w:jc w:val="both"/>
        <w:rPr>
          <w:rFonts w:ascii="Times New Roman" w:hAnsi="Times New Roman" w:cs="Times New Roman"/>
          <w:bCs/>
          <w:sz w:val="28"/>
          <w:szCs w:val="28"/>
          <w:lang w:val="kk-KZ"/>
        </w:rPr>
      </w:pPr>
      <w:r w:rsidRPr="00E60381">
        <w:rPr>
          <w:rFonts w:ascii="Times New Roman" w:hAnsi="Times New Roman" w:cs="Times New Roman"/>
          <w:bCs/>
          <w:sz w:val="28"/>
          <w:szCs w:val="28"/>
          <w:lang w:val="kk-KZ"/>
        </w:rPr>
        <w:t>моральдық нормалардың саналы ұстаным емес, жалпы ереже ретінде қабылдануы;</w:t>
      </w:r>
    </w:p>
    <w:p w14:paraId="3A674CEF" w14:textId="77777777" w:rsidR="00F857CF" w:rsidRPr="00E60381" w:rsidRDefault="00F857CF" w:rsidP="00554992">
      <w:pPr>
        <w:numPr>
          <w:ilvl w:val="0"/>
          <w:numId w:val="101"/>
        </w:numPr>
        <w:tabs>
          <w:tab w:val="clear" w:pos="720"/>
          <w:tab w:val="num" w:pos="360"/>
          <w:tab w:val="num" w:pos="567"/>
          <w:tab w:val="left" w:pos="851"/>
        </w:tabs>
        <w:spacing w:after="0" w:line="240" w:lineRule="auto"/>
        <w:ind w:left="0" w:firstLine="567"/>
        <w:jc w:val="both"/>
        <w:rPr>
          <w:rFonts w:ascii="Times New Roman" w:hAnsi="Times New Roman" w:cs="Times New Roman"/>
          <w:bCs/>
          <w:sz w:val="28"/>
          <w:szCs w:val="28"/>
          <w:lang w:val="kk-KZ"/>
        </w:rPr>
      </w:pPr>
      <w:r w:rsidRPr="00E60381">
        <w:rPr>
          <w:rFonts w:ascii="Times New Roman" w:hAnsi="Times New Roman" w:cs="Times New Roman"/>
          <w:bCs/>
          <w:sz w:val="28"/>
          <w:szCs w:val="28"/>
          <w:lang w:val="kk-KZ"/>
        </w:rPr>
        <w:t>себеп-салдарлық байланыстың толық ашылмауы;</w:t>
      </w:r>
    </w:p>
    <w:p w14:paraId="27FF3F19" w14:textId="77777777" w:rsidR="00F857CF" w:rsidRPr="00E60381" w:rsidRDefault="00F857CF" w:rsidP="00554992">
      <w:pPr>
        <w:numPr>
          <w:ilvl w:val="0"/>
          <w:numId w:val="101"/>
        </w:numPr>
        <w:tabs>
          <w:tab w:val="clear" w:pos="720"/>
          <w:tab w:val="num" w:pos="360"/>
          <w:tab w:val="num" w:pos="567"/>
          <w:tab w:val="left" w:pos="851"/>
        </w:tabs>
        <w:spacing w:after="0" w:line="240" w:lineRule="auto"/>
        <w:ind w:left="0" w:firstLine="567"/>
        <w:jc w:val="both"/>
        <w:rPr>
          <w:rFonts w:ascii="Times New Roman" w:hAnsi="Times New Roman" w:cs="Times New Roman"/>
          <w:bCs/>
          <w:sz w:val="28"/>
          <w:szCs w:val="28"/>
          <w:lang w:val="kk-KZ"/>
        </w:rPr>
      </w:pPr>
      <w:r w:rsidRPr="00E60381">
        <w:rPr>
          <w:rFonts w:ascii="Times New Roman" w:hAnsi="Times New Roman" w:cs="Times New Roman"/>
          <w:bCs/>
          <w:sz w:val="28"/>
          <w:szCs w:val="28"/>
          <w:lang w:val="kk-KZ"/>
        </w:rPr>
        <w:t>көмектесу әрекетінің ішкі мотивацияға емес, сыртқы ықпалға тәуелділігі;</w:t>
      </w:r>
    </w:p>
    <w:p w14:paraId="0624667F" w14:textId="77777777" w:rsidR="00F857CF" w:rsidRPr="00E60381" w:rsidRDefault="00F857CF" w:rsidP="00554992">
      <w:pPr>
        <w:numPr>
          <w:ilvl w:val="0"/>
          <w:numId w:val="101"/>
        </w:numPr>
        <w:tabs>
          <w:tab w:val="clear" w:pos="720"/>
          <w:tab w:val="num" w:pos="360"/>
          <w:tab w:val="num" w:pos="567"/>
          <w:tab w:val="left" w:pos="851"/>
        </w:tabs>
        <w:spacing w:after="0" w:line="240" w:lineRule="auto"/>
        <w:ind w:left="0" w:firstLine="567"/>
        <w:jc w:val="both"/>
        <w:rPr>
          <w:rFonts w:ascii="Times New Roman" w:hAnsi="Times New Roman" w:cs="Times New Roman"/>
          <w:bCs/>
          <w:sz w:val="28"/>
          <w:szCs w:val="28"/>
          <w:lang w:val="kk-KZ"/>
        </w:rPr>
      </w:pPr>
      <w:r w:rsidRPr="00E60381">
        <w:rPr>
          <w:rFonts w:ascii="Times New Roman" w:hAnsi="Times New Roman" w:cs="Times New Roman"/>
          <w:bCs/>
          <w:sz w:val="28"/>
          <w:szCs w:val="28"/>
          <w:lang w:val="kk-KZ"/>
        </w:rPr>
        <w:t>моральдық ситуацияны өмірлік тәжірибемен байланыстырудың әлсіздігі.</w:t>
      </w:r>
    </w:p>
    <w:p w14:paraId="3D7CC365" w14:textId="77777777" w:rsidR="00F857CF" w:rsidRPr="00E60381" w:rsidRDefault="00F857CF"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E60381">
        <w:rPr>
          <w:rFonts w:ascii="Times New Roman" w:hAnsi="Times New Roman" w:cs="Times New Roman"/>
          <w:bCs/>
          <w:sz w:val="28"/>
          <w:szCs w:val="28"/>
          <w:lang w:val="kk-KZ"/>
        </w:rPr>
        <w:lastRenderedPageBreak/>
        <w:t>Қорытынды: жанашырлықтың танымдық және мотивациялық компоненттері жеткілікті деңгейде қалыптаспаған.</w:t>
      </w:r>
    </w:p>
    <w:p w14:paraId="79F66D37" w14:textId="39C768B1" w:rsidR="00F857CF" w:rsidRPr="00E60381" w:rsidRDefault="00F857CF"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E60381">
        <w:rPr>
          <w:rFonts w:ascii="Times New Roman" w:hAnsi="Times New Roman" w:cs="Times New Roman"/>
          <w:bCs/>
          <w:sz w:val="28"/>
          <w:szCs w:val="28"/>
          <w:lang w:val="kk-KZ"/>
        </w:rPr>
        <w:t>3. Мейірімділік құндылығы бойынша төмен тұстар</w:t>
      </w:r>
    </w:p>
    <w:p w14:paraId="7DC8D2FC" w14:textId="77777777" w:rsidR="00F857CF" w:rsidRPr="00E60381" w:rsidRDefault="00F857CF"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E60381">
        <w:rPr>
          <w:rFonts w:ascii="Times New Roman" w:hAnsi="Times New Roman" w:cs="Times New Roman"/>
          <w:bCs/>
          <w:sz w:val="28"/>
          <w:szCs w:val="28"/>
          <w:lang w:val="kk-KZ"/>
        </w:rPr>
        <w:t>Мейірімділік бойынша алынған деректер:</w:t>
      </w:r>
    </w:p>
    <w:p w14:paraId="1C52FF11" w14:textId="77777777" w:rsidR="00F857CF" w:rsidRPr="00E60381" w:rsidRDefault="00F857CF" w:rsidP="00554992">
      <w:pPr>
        <w:numPr>
          <w:ilvl w:val="0"/>
          <w:numId w:val="102"/>
        </w:numPr>
        <w:tabs>
          <w:tab w:val="clear" w:pos="720"/>
          <w:tab w:val="num" w:pos="360"/>
          <w:tab w:val="left" w:pos="851"/>
        </w:tabs>
        <w:spacing w:after="0" w:line="240" w:lineRule="auto"/>
        <w:ind w:left="0" w:firstLine="567"/>
        <w:jc w:val="both"/>
        <w:rPr>
          <w:rFonts w:ascii="Times New Roman" w:hAnsi="Times New Roman" w:cs="Times New Roman"/>
          <w:bCs/>
          <w:sz w:val="28"/>
          <w:szCs w:val="28"/>
        </w:rPr>
      </w:pPr>
      <w:proofErr w:type="spellStart"/>
      <w:r w:rsidRPr="00E60381">
        <w:rPr>
          <w:rFonts w:ascii="Times New Roman" w:hAnsi="Times New Roman" w:cs="Times New Roman"/>
          <w:bCs/>
          <w:sz w:val="28"/>
          <w:szCs w:val="28"/>
        </w:rPr>
        <w:t>әрекеттің</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тұрақсыздығын</w:t>
      </w:r>
      <w:proofErr w:type="spellEnd"/>
      <w:r w:rsidRPr="00E60381">
        <w:rPr>
          <w:rFonts w:ascii="Times New Roman" w:hAnsi="Times New Roman" w:cs="Times New Roman"/>
          <w:bCs/>
          <w:sz w:val="28"/>
          <w:szCs w:val="28"/>
        </w:rPr>
        <w:t>;</w:t>
      </w:r>
    </w:p>
    <w:p w14:paraId="370FE9D8" w14:textId="77777777" w:rsidR="00F857CF" w:rsidRPr="00E60381" w:rsidRDefault="00F857CF" w:rsidP="00554992">
      <w:pPr>
        <w:numPr>
          <w:ilvl w:val="0"/>
          <w:numId w:val="102"/>
        </w:numPr>
        <w:tabs>
          <w:tab w:val="clear" w:pos="720"/>
          <w:tab w:val="num" w:pos="360"/>
          <w:tab w:val="left" w:pos="851"/>
        </w:tabs>
        <w:spacing w:after="0" w:line="240" w:lineRule="auto"/>
        <w:ind w:left="0" w:firstLine="567"/>
        <w:jc w:val="both"/>
        <w:rPr>
          <w:rFonts w:ascii="Times New Roman" w:hAnsi="Times New Roman" w:cs="Times New Roman"/>
          <w:bCs/>
          <w:sz w:val="28"/>
          <w:szCs w:val="28"/>
        </w:rPr>
      </w:pPr>
      <w:proofErr w:type="spellStart"/>
      <w:r w:rsidRPr="00E60381">
        <w:rPr>
          <w:rFonts w:ascii="Times New Roman" w:hAnsi="Times New Roman" w:cs="Times New Roman"/>
          <w:bCs/>
          <w:sz w:val="28"/>
          <w:szCs w:val="28"/>
        </w:rPr>
        <w:t>көмектесудің</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көбіне</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ересек</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бақылауына</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тәуелді</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болуын</w:t>
      </w:r>
      <w:proofErr w:type="spellEnd"/>
      <w:r w:rsidRPr="00E60381">
        <w:rPr>
          <w:rFonts w:ascii="Times New Roman" w:hAnsi="Times New Roman" w:cs="Times New Roman"/>
          <w:bCs/>
          <w:sz w:val="28"/>
          <w:szCs w:val="28"/>
        </w:rPr>
        <w:t>;</w:t>
      </w:r>
    </w:p>
    <w:p w14:paraId="788AE5EC" w14:textId="77777777" w:rsidR="00F857CF" w:rsidRPr="00E60381" w:rsidRDefault="00F857CF" w:rsidP="00554992">
      <w:pPr>
        <w:numPr>
          <w:ilvl w:val="0"/>
          <w:numId w:val="102"/>
        </w:numPr>
        <w:tabs>
          <w:tab w:val="clear" w:pos="720"/>
          <w:tab w:val="num" w:pos="360"/>
          <w:tab w:val="left" w:pos="851"/>
        </w:tabs>
        <w:spacing w:after="0" w:line="240" w:lineRule="auto"/>
        <w:ind w:left="0" w:firstLine="567"/>
        <w:jc w:val="both"/>
        <w:rPr>
          <w:rFonts w:ascii="Times New Roman" w:hAnsi="Times New Roman" w:cs="Times New Roman"/>
          <w:bCs/>
          <w:sz w:val="28"/>
          <w:szCs w:val="28"/>
        </w:rPr>
      </w:pPr>
      <w:proofErr w:type="spellStart"/>
      <w:r w:rsidRPr="00E60381">
        <w:rPr>
          <w:rFonts w:ascii="Times New Roman" w:hAnsi="Times New Roman" w:cs="Times New Roman"/>
          <w:bCs/>
          <w:sz w:val="28"/>
          <w:szCs w:val="28"/>
        </w:rPr>
        <w:t>эмоционалдық</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қолдаудың</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қысқа</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мерзімді</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болуын</w:t>
      </w:r>
      <w:proofErr w:type="spellEnd"/>
      <w:r w:rsidRPr="00E60381">
        <w:rPr>
          <w:rFonts w:ascii="Times New Roman" w:hAnsi="Times New Roman" w:cs="Times New Roman"/>
          <w:bCs/>
          <w:sz w:val="28"/>
          <w:szCs w:val="28"/>
        </w:rPr>
        <w:t>;</w:t>
      </w:r>
    </w:p>
    <w:p w14:paraId="03A38281" w14:textId="77777777" w:rsidR="00F857CF" w:rsidRPr="00E60381" w:rsidRDefault="00F857CF" w:rsidP="00554992">
      <w:pPr>
        <w:numPr>
          <w:ilvl w:val="0"/>
          <w:numId w:val="102"/>
        </w:numPr>
        <w:tabs>
          <w:tab w:val="clear" w:pos="720"/>
          <w:tab w:val="num" w:pos="360"/>
          <w:tab w:val="left" w:pos="851"/>
        </w:tabs>
        <w:spacing w:after="0" w:line="240" w:lineRule="auto"/>
        <w:ind w:left="0" w:firstLine="567"/>
        <w:jc w:val="both"/>
        <w:rPr>
          <w:rFonts w:ascii="Times New Roman" w:hAnsi="Times New Roman" w:cs="Times New Roman"/>
          <w:bCs/>
          <w:sz w:val="28"/>
          <w:szCs w:val="28"/>
        </w:rPr>
      </w:pPr>
      <w:proofErr w:type="spellStart"/>
      <w:r w:rsidRPr="00E60381">
        <w:rPr>
          <w:rFonts w:ascii="Times New Roman" w:hAnsi="Times New Roman" w:cs="Times New Roman"/>
          <w:bCs/>
          <w:sz w:val="28"/>
          <w:szCs w:val="28"/>
        </w:rPr>
        <w:t>моральдық</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нормалардың</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дағдыға</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айналмауын</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көрсетті</w:t>
      </w:r>
      <w:proofErr w:type="spellEnd"/>
      <w:r w:rsidRPr="00E60381">
        <w:rPr>
          <w:rFonts w:ascii="Times New Roman" w:hAnsi="Times New Roman" w:cs="Times New Roman"/>
          <w:bCs/>
          <w:sz w:val="28"/>
          <w:szCs w:val="28"/>
        </w:rPr>
        <w:t>.</w:t>
      </w:r>
    </w:p>
    <w:p w14:paraId="32D23467" w14:textId="77777777" w:rsidR="00F857CF" w:rsidRPr="00E60381" w:rsidRDefault="00F857CF" w:rsidP="00542280">
      <w:pPr>
        <w:tabs>
          <w:tab w:val="num" w:pos="360"/>
          <w:tab w:val="left" w:pos="851"/>
        </w:tabs>
        <w:spacing w:after="0" w:line="240" w:lineRule="auto"/>
        <w:ind w:firstLine="567"/>
        <w:jc w:val="both"/>
        <w:rPr>
          <w:rFonts w:ascii="Times New Roman" w:hAnsi="Times New Roman" w:cs="Times New Roman"/>
          <w:bCs/>
          <w:sz w:val="28"/>
          <w:szCs w:val="28"/>
        </w:rPr>
      </w:pPr>
      <w:proofErr w:type="spellStart"/>
      <w:r w:rsidRPr="00E60381">
        <w:rPr>
          <w:rFonts w:ascii="Times New Roman" w:hAnsi="Times New Roman" w:cs="Times New Roman"/>
          <w:bCs/>
          <w:sz w:val="28"/>
          <w:szCs w:val="28"/>
        </w:rPr>
        <w:t>Қорытынды</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мейірімділік</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құндылығының</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іс-әрекеттік</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компоненті</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әлсіз</w:t>
      </w:r>
      <w:proofErr w:type="spellEnd"/>
      <w:r w:rsidRPr="00E60381">
        <w:rPr>
          <w:rFonts w:ascii="Times New Roman" w:hAnsi="Times New Roman" w:cs="Times New Roman"/>
          <w:bCs/>
          <w:sz w:val="28"/>
          <w:szCs w:val="28"/>
        </w:rPr>
        <w:t xml:space="preserve"> </w:t>
      </w:r>
      <w:proofErr w:type="spellStart"/>
      <w:r w:rsidRPr="00E60381">
        <w:rPr>
          <w:rFonts w:ascii="Times New Roman" w:hAnsi="Times New Roman" w:cs="Times New Roman"/>
          <w:bCs/>
          <w:sz w:val="28"/>
          <w:szCs w:val="28"/>
        </w:rPr>
        <w:t>дамыған</w:t>
      </w:r>
      <w:proofErr w:type="spellEnd"/>
      <w:r w:rsidRPr="00E60381">
        <w:rPr>
          <w:rFonts w:ascii="Times New Roman" w:hAnsi="Times New Roman" w:cs="Times New Roman"/>
          <w:bCs/>
          <w:sz w:val="28"/>
          <w:szCs w:val="28"/>
        </w:rPr>
        <w:t>.</w:t>
      </w:r>
    </w:p>
    <w:p w14:paraId="0AA4EE86" w14:textId="423B54D9" w:rsidR="00F857CF" w:rsidRPr="00CE0D8A" w:rsidRDefault="00F857CF" w:rsidP="00542280">
      <w:pPr>
        <w:tabs>
          <w:tab w:val="num" w:pos="360"/>
          <w:tab w:val="left" w:pos="851"/>
        </w:tabs>
        <w:spacing w:after="0" w:line="240" w:lineRule="auto"/>
        <w:ind w:firstLine="567"/>
        <w:jc w:val="both"/>
        <w:rPr>
          <w:rFonts w:ascii="Times New Roman" w:hAnsi="Times New Roman" w:cs="Times New Roman"/>
          <w:sz w:val="28"/>
          <w:szCs w:val="28"/>
        </w:rPr>
      </w:pPr>
      <w:proofErr w:type="spellStart"/>
      <w:r w:rsidRPr="00CE0D8A">
        <w:rPr>
          <w:rFonts w:ascii="Times New Roman" w:hAnsi="Times New Roman" w:cs="Times New Roman"/>
          <w:sz w:val="28"/>
          <w:szCs w:val="28"/>
        </w:rPr>
        <w:t>Жалпы</w:t>
      </w:r>
      <w:proofErr w:type="spellEnd"/>
      <w:r w:rsidRPr="00CE0D8A">
        <w:rPr>
          <w:rFonts w:ascii="Times New Roman" w:hAnsi="Times New Roman" w:cs="Times New Roman"/>
          <w:sz w:val="28"/>
          <w:szCs w:val="28"/>
        </w:rPr>
        <w:t xml:space="preserve"> </w:t>
      </w:r>
      <w:proofErr w:type="spellStart"/>
      <w:r w:rsidRPr="00CE0D8A">
        <w:rPr>
          <w:rFonts w:ascii="Times New Roman" w:hAnsi="Times New Roman" w:cs="Times New Roman"/>
          <w:sz w:val="28"/>
          <w:szCs w:val="28"/>
        </w:rPr>
        <w:t>қорытынды</w:t>
      </w:r>
      <w:proofErr w:type="spellEnd"/>
    </w:p>
    <w:p w14:paraId="745F3995" w14:textId="1E89F420" w:rsidR="00F857CF" w:rsidRPr="00AE6C9E" w:rsidRDefault="00F857CF" w:rsidP="00542280">
      <w:pPr>
        <w:tabs>
          <w:tab w:val="num" w:pos="360"/>
          <w:tab w:val="left" w:pos="851"/>
        </w:tabs>
        <w:spacing w:after="0" w:line="240" w:lineRule="auto"/>
        <w:ind w:firstLine="567"/>
        <w:jc w:val="both"/>
        <w:rPr>
          <w:rFonts w:ascii="Times New Roman" w:hAnsi="Times New Roman" w:cs="Times New Roman"/>
          <w:bCs/>
          <w:sz w:val="28"/>
          <w:szCs w:val="28"/>
        </w:rPr>
      </w:pPr>
      <w:proofErr w:type="spellStart"/>
      <w:r w:rsidRPr="00AE6C9E">
        <w:rPr>
          <w:rFonts w:ascii="Times New Roman" w:hAnsi="Times New Roman" w:cs="Times New Roman"/>
          <w:bCs/>
          <w:sz w:val="28"/>
          <w:szCs w:val="28"/>
        </w:rPr>
        <w:t>Үш</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құндылықты</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біріктіргенде</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ортақ</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үш</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негізгі</w:t>
      </w:r>
      <w:proofErr w:type="spellEnd"/>
      <w:r w:rsidRPr="00AE6C9E">
        <w:rPr>
          <w:rFonts w:ascii="Times New Roman" w:hAnsi="Times New Roman" w:cs="Times New Roman"/>
          <w:bCs/>
          <w:sz w:val="28"/>
          <w:szCs w:val="28"/>
        </w:rPr>
        <w:t xml:space="preserve"> </w:t>
      </w:r>
      <w:r w:rsidR="00304E4C">
        <w:rPr>
          <w:rFonts w:ascii="Times New Roman" w:hAnsi="Times New Roman" w:cs="Times New Roman"/>
          <w:bCs/>
          <w:sz w:val="28"/>
          <w:szCs w:val="28"/>
          <w:lang w:val="kk-KZ"/>
        </w:rPr>
        <w:t>мәселе</w:t>
      </w:r>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анықталды</w:t>
      </w:r>
      <w:proofErr w:type="spellEnd"/>
      <w:r w:rsidRPr="00AE6C9E">
        <w:rPr>
          <w:rFonts w:ascii="Times New Roman" w:hAnsi="Times New Roman" w:cs="Times New Roman"/>
          <w:bCs/>
          <w:sz w:val="28"/>
          <w:szCs w:val="28"/>
        </w:rPr>
        <w:t>:</w:t>
      </w:r>
    </w:p>
    <w:p w14:paraId="0430FE19" w14:textId="4CA70A88" w:rsidR="00F857CF" w:rsidRPr="00AE6C9E" w:rsidRDefault="00F857CF" w:rsidP="00554992">
      <w:pPr>
        <w:numPr>
          <w:ilvl w:val="0"/>
          <w:numId w:val="103"/>
        </w:numPr>
        <w:tabs>
          <w:tab w:val="clear" w:pos="720"/>
          <w:tab w:val="num" w:pos="360"/>
          <w:tab w:val="num" w:pos="851"/>
        </w:tabs>
        <w:spacing w:after="0" w:line="240" w:lineRule="auto"/>
        <w:ind w:left="0" w:firstLine="567"/>
        <w:rPr>
          <w:rFonts w:ascii="Times New Roman" w:hAnsi="Times New Roman" w:cs="Times New Roman"/>
          <w:bCs/>
          <w:sz w:val="28"/>
          <w:szCs w:val="28"/>
        </w:rPr>
      </w:pPr>
      <w:proofErr w:type="spellStart"/>
      <w:r w:rsidRPr="00AE6C9E">
        <w:rPr>
          <w:rFonts w:ascii="Times New Roman" w:hAnsi="Times New Roman" w:cs="Times New Roman"/>
          <w:bCs/>
          <w:sz w:val="28"/>
          <w:szCs w:val="28"/>
        </w:rPr>
        <w:t>Эмоциялық</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тәжірибенің</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тұрақсыздығы</w:t>
      </w:r>
      <w:proofErr w:type="spellEnd"/>
      <w:r w:rsidR="00892D56">
        <w:rPr>
          <w:rFonts w:ascii="Times New Roman" w:hAnsi="Times New Roman" w:cs="Times New Roman"/>
          <w:bCs/>
          <w:sz w:val="28"/>
          <w:szCs w:val="28"/>
          <w:lang w:val="kk-KZ"/>
        </w:rPr>
        <w:t xml:space="preserve">: </w:t>
      </w:r>
      <w:r w:rsidRPr="00AE6C9E">
        <w:rPr>
          <w:rFonts w:ascii="Times New Roman" w:hAnsi="Times New Roman" w:cs="Times New Roman"/>
          <w:bCs/>
          <w:sz w:val="28"/>
          <w:szCs w:val="28"/>
        </w:rPr>
        <w:t xml:space="preserve">эмоция бар, </w:t>
      </w:r>
      <w:proofErr w:type="spellStart"/>
      <w:r w:rsidRPr="00AE6C9E">
        <w:rPr>
          <w:rFonts w:ascii="Times New Roman" w:hAnsi="Times New Roman" w:cs="Times New Roman"/>
          <w:bCs/>
          <w:sz w:val="28"/>
          <w:szCs w:val="28"/>
        </w:rPr>
        <w:t>бірақ</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ұзақ</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мерзімді</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ішкі</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күйге</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айналмайды</w:t>
      </w:r>
      <w:proofErr w:type="spellEnd"/>
      <w:r w:rsidRPr="00AE6C9E">
        <w:rPr>
          <w:rFonts w:ascii="Times New Roman" w:hAnsi="Times New Roman" w:cs="Times New Roman"/>
          <w:bCs/>
          <w:sz w:val="28"/>
          <w:szCs w:val="28"/>
        </w:rPr>
        <w:t>.</w:t>
      </w:r>
    </w:p>
    <w:p w14:paraId="6690A706" w14:textId="0575B85E" w:rsidR="00F857CF" w:rsidRPr="00AE6C9E" w:rsidRDefault="00F857CF" w:rsidP="00554992">
      <w:pPr>
        <w:numPr>
          <w:ilvl w:val="0"/>
          <w:numId w:val="103"/>
        </w:numPr>
        <w:tabs>
          <w:tab w:val="clear" w:pos="720"/>
          <w:tab w:val="num" w:pos="360"/>
          <w:tab w:val="num" w:pos="851"/>
        </w:tabs>
        <w:spacing w:after="0" w:line="240" w:lineRule="auto"/>
        <w:ind w:left="0" w:firstLine="567"/>
        <w:rPr>
          <w:rFonts w:ascii="Times New Roman" w:hAnsi="Times New Roman" w:cs="Times New Roman"/>
          <w:bCs/>
          <w:sz w:val="28"/>
          <w:szCs w:val="28"/>
        </w:rPr>
      </w:pPr>
      <w:proofErr w:type="spellStart"/>
      <w:r w:rsidRPr="00AE6C9E">
        <w:rPr>
          <w:rFonts w:ascii="Times New Roman" w:hAnsi="Times New Roman" w:cs="Times New Roman"/>
          <w:bCs/>
          <w:sz w:val="28"/>
          <w:szCs w:val="28"/>
        </w:rPr>
        <w:t>Мотивациялық</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ішкі</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ұстанымның</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әлсіздігі</w:t>
      </w:r>
      <w:proofErr w:type="spellEnd"/>
      <w:r w:rsidR="00892D56">
        <w:rPr>
          <w:rFonts w:ascii="Times New Roman" w:hAnsi="Times New Roman" w:cs="Times New Roman"/>
          <w:bCs/>
          <w:sz w:val="28"/>
          <w:szCs w:val="28"/>
          <w:lang w:val="kk-KZ"/>
        </w:rPr>
        <w:t xml:space="preserve">: </w:t>
      </w:r>
      <w:proofErr w:type="spellStart"/>
      <w:r w:rsidRPr="00AE6C9E">
        <w:rPr>
          <w:rFonts w:ascii="Times New Roman" w:hAnsi="Times New Roman" w:cs="Times New Roman"/>
          <w:bCs/>
          <w:sz w:val="28"/>
          <w:szCs w:val="28"/>
        </w:rPr>
        <w:t>адамгершілік</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әрекет</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көбіне</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сыртқы</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бақылауға</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тәуелді</w:t>
      </w:r>
      <w:proofErr w:type="spellEnd"/>
      <w:r w:rsidRPr="00AE6C9E">
        <w:rPr>
          <w:rFonts w:ascii="Times New Roman" w:hAnsi="Times New Roman" w:cs="Times New Roman"/>
          <w:bCs/>
          <w:sz w:val="28"/>
          <w:szCs w:val="28"/>
        </w:rPr>
        <w:t>.</w:t>
      </w:r>
    </w:p>
    <w:p w14:paraId="566475E2" w14:textId="31502882" w:rsidR="00F857CF" w:rsidRPr="00AE6C9E" w:rsidRDefault="00F857CF" w:rsidP="00554992">
      <w:pPr>
        <w:numPr>
          <w:ilvl w:val="0"/>
          <w:numId w:val="103"/>
        </w:numPr>
        <w:tabs>
          <w:tab w:val="clear" w:pos="720"/>
          <w:tab w:val="num" w:pos="360"/>
          <w:tab w:val="num" w:pos="851"/>
        </w:tabs>
        <w:spacing w:after="0" w:line="240" w:lineRule="auto"/>
        <w:ind w:left="0" w:firstLine="567"/>
        <w:rPr>
          <w:rFonts w:ascii="Times New Roman" w:hAnsi="Times New Roman" w:cs="Times New Roman"/>
          <w:bCs/>
          <w:sz w:val="28"/>
          <w:szCs w:val="28"/>
        </w:rPr>
      </w:pPr>
      <w:proofErr w:type="spellStart"/>
      <w:r w:rsidRPr="00AE6C9E">
        <w:rPr>
          <w:rFonts w:ascii="Times New Roman" w:hAnsi="Times New Roman" w:cs="Times New Roman"/>
          <w:bCs/>
          <w:sz w:val="28"/>
          <w:szCs w:val="28"/>
        </w:rPr>
        <w:t>Іс-әрекеттік</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дағдылардың</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тұрақтанбауы</w:t>
      </w:r>
      <w:proofErr w:type="spellEnd"/>
      <w:r w:rsidR="00892D56">
        <w:rPr>
          <w:rFonts w:ascii="Times New Roman" w:hAnsi="Times New Roman" w:cs="Times New Roman"/>
          <w:bCs/>
          <w:sz w:val="28"/>
          <w:szCs w:val="28"/>
          <w:lang w:val="kk-KZ"/>
        </w:rPr>
        <w:t xml:space="preserve">: </w:t>
      </w:r>
      <w:proofErr w:type="spellStart"/>
      <w:r w:rsidRPr="00AE6C9E">
        <w:rPr>
          <w:rFonts w:ascii="Times New Roman" w:hAnsi="Times New Roman" w:cs="Times New Roman"/>
          <w:bCs/>
          <w:sz w:val="28"/>
          <w:szCs w:val="28"/>
        </w:rPr>
        <w:t>құндылықтар</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нақты</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мінез-құлықта</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жүйелі</w:t>
      </w:r>
      <w:proofErr w:type="spellEnd"/>
      <w:r w:rsidRPr="00AE6C9E">
        <w:rPr>
          <w:rFonts w:ascii="Times New Roman" w:hAnsi="Times New Roman" w:cs="Times New Roman"/>
          <w:bCs/>
          <w:sz w:val="28"/>
          <w:szCs w:val="28"/>
        </w:rPr>
        <w:t xml:space="preserve"> </w:t>
      </w:r>
      <w:proofErr w:type="spellStart"/>
      <w:r w:rsidRPr="00AE6C9E">
        <w:rPr>
          <w:rFonts w:ascii="Times New Roman" w:hAnsi="Times New Roman" w:cs="Times New Roman"/>
          <w:bCs/>
          <w:sz w:val="28"/>
          <w:szCs w:val="28"/>
        </w:rPr>
        <w:t>көрінбейді</w:t>
      </w:r>
      <w:proofErr w:type="spellEnd"/>
      <w:r w:rsidRPr="00AE6C9E">
        <w:rPr>
          <w:rFonts w:ascii="Times New Roman" w:hAnsi="Times New Roman" w:cs="Times New Roman"/>
          <w:bCs/>
          <w:sz w:val="28"/>
          <w:szCs w:val="28"/>
        </w:rPr>
        <w:t>.</w:t>
      </w:r>
    </w:p>
    <w:p w14:paraId="6EF3F023" w14:textId="77777777" w:rsidR="00892D56" w:rsidRDefault="00F857CF" w:rsidP="00892D56">
      <w:pPr>
        <w:tabs>
          <w:tab w:val="num" w:pos="360"/>
          <w:tab w:val="left" w:pos="851"/>
        </w:tabs>
        <w:spacing w:after="0" w:line="240" w:lineRule="auto"/>
        <w:ind w:firstLine="567"/>
        <w:jc w:val="both"/>
        <w:rPr>
          <w:rFonts w:ascii="Times New Roman" w:hAnsi="Times New Roman" w:cs="Times New Roman"/>
          <w:bCs/>
          <w:sz w:val="28"/>
          <w:szCs w:val="28"/>
          <w:lang w:val="kk-KZ"/>
        </w:rPr>
      </w:pPr>
      <w:r w:rsidRPr="00F857CF">
        <w:rPr>
          <w:rFonts w:ascii="Times New Roman" w:hAnsi="Times New Roman" w:cs="Times New Roman"/>
          <w:bCs/>
          <w:sz w:val="28"/>
          <w:szCs w:val="28"/>
        </w:rPr>
        <w:t xml:space="preserve">Осы </w:t>
      </w:r>
      <w:proofErr w:type="spellStart"/>
      <w:r w:rsidRPr="00F857CF">
        <w:rPr>
          <w:rFonts w:ascii="Times New Roman" w:hAnsi="Times New Roman" w:cs="Times New Roman"/>
          <w:bCs/>
          <w:sz w:val="28"/>
          <w:szCs w:val="28"/>
        </w:rPr>
        <w:t>нәтижелерге</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сүйене</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отырып</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келесі</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кезеңде</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қалыптастыру</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экспериментінде</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мына</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бағыттарға</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басымдық</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берілуі</w:t>
      </w:r>
      <w:proofErr w:type="spellEnd"/>
      <w:r w:rsidRPr="00F857CF">
        <w:rPr>
          <w:rFonts w:ascii="Times New Roman" w:hAnsi="Times New Roman" w:cs="Times New Roman"/>
          <w:bCs/>
          <w:sz w:val="28"/>
          <w:szCs w:val="28"/>
        </w:rPr>
        <w:t xml:space="preserve"> </w:t>
      </w:r>
      <w:proofErr w:type="spellStart"/>
      <w:r w:rsidRPr="00F857CF">
        <w:rPr>
          <w:rFonts w:ascii="Times New Roman" w:hAnsi="Times New Roman" w:cs="Times New Roman"/>
          <w:bCs/>
          <w:sz w:val="28"/>
          <w:szCs w:val="28"/>
        </w:rPr>
        <w:t>қажет</w:t>
      </w:r>
      <w:proofErr w:type="spellEnd"/>
      <w:r>
        <w:rPr>
          <w:rFonts w:ascii="Times New Roman" w:hAnsi="Times New Roman" w:cs="Times New Roman"/>
          <w:bCs/>
          <w:sz w:val="28"/>
          <w:szCs w:val="28"/>
          <w:lang w:val="kk-KZ"/>
        </w:rPr>
        <w:t>тілігін анықтадық</w:t>
      </w:r>
      <w:r w:rsidRPr="00F857CF">
        <w:rPr>
          <w:rFonts w:ascii="Times New Roman" w:hAnsi="Times New Roman" w:cs="Times New Roman"/>
          <w:bCs/>
          <w:sz w:val="28"/>
          <w:szCs w:val="28"/>
        </w:rPr>
        <w:t>:</w:t>
      </w:r>
    </w:p>
    <w:p w14:paraId="223DD8E4" w14:textId="77777777" w:rsidR="00892D56" w:rsidRDefault="00892D56" w:rsidP="00892D56">
      <w:pPr>
        <w:tabs>
          <w:tab w:val="num" w:pos="360"/>
          <w:tab w:val="left" w:pos="851"/>
        </w:tabs>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Э</w:t>
      </w:r>
      <w:r w:rsidR="00F857CF" w:rsidRPr="00892D56">
        <w:rPr>
          <w:rFonts w:ascii="Times New Roman" w:hAnsi="Times New Roman" w:cs="Times New Roman"/>
          <w:bCs/>
          <w:sz w:val="28"/>
          <w:szCs w:val="28"/>
          <w:lang w:val="kk-KZ"/>
        </w:rPr>
        <w:t xml:space="preserve">мпатияны тек эмоциялық деңгейде емес, </w:t>
      </w:r>
      <w:r w:rsidRPr="00892D56">
        <w:rPr>
          <w:rFonts w:ascii="Times New Roman" w:hAnsi="Times New Roman" w:cs="Times New Roman"/>
          <w:bCs/>
          <w:sz w:val="28"/>
          <w:szCs w:val="28"/>
          <w:lang w:val="kk-KZ"/>
        </w:rPr>
        <w:t>та</w:t>
      </w:r>
      <w:r>
        <w:rPr>
          <w:rFonts w:ascii="Times New Roman" w:hAnsi="Times New Roman" w:cs="Times New Roman"/>
          <w:bCs/>
          <w:sz w:val="28"/>
          <w:szCs w:val="28"/>
          <w:lang w:val="kk-KZ"/>
        </w:rPr>
        <w:t>н</w:t>
      </w:r>
      <w:r w:rsidRPr="00892D56">
        <w:rPr>
          <w:rFonts w:ascii="Times New Roman" w:hAnsi="Times New Roman" w:cs="Times New Roman"/>
          <w:bCs/>
          <w:sz w:val="28"/>
          <w:szCs w:val="28"/>
          <w:lang w:val="kk-KZ"/>
        </w:rPr>
        <w:t>ымдық</w:t>
      </w:r>
      <w:r w:rsidR="00F857CF" w:rsidRPr="00892D56">
        <w:rPr>
          <w:rFonts w:ascii="Times New Roman" w:hAnsi="Times New Roman" w:cs="Times New Roman"/>
          <w:bCs/>
          <w:sz w:val="28"/>
          <w:szCs w:val="28"/>
          <w:lang w:val="kk-KZ"/>
        </w:rPr>
        <w:t xml:space="preserve"> түсіну және рефлексия арқылы тереңдету;</w:t>
      </w:r>
    </w:p>
    <w:p w14:paraId="27F4FFB6" w14:textId="77777777" w:rsidR="00892D56" w:rsidRDefault="00892D56" w:rsidP="00892D56">
      <w:pPr>
        <w:tabs>
          <w:tab w:val="num" w:pos="360"/>
          <w:tab w:val="left" w:pos="851"/>
        </w:tabs>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Ж</w:t>
      </w:r>
      <w:r w:rsidR="00F857CF" w:rsidRPr="00892D56">
        <w:rPr>
          <w:rFonts w:ascii="Times New Roman" w:hAnsi="Times New Roman" w:cs="Times New Roman"/>
          <w:bCs/>
          <w:sz w:val="28"/>
          <w:szCs w:val="28"/>
          <w:lang w:val="kk-KZ"/>
        </w:rPr>
        <w:t>анашырлықты моральдық ситуацияларды талдау және ішкі мотивация қалыптастыру арқылы дамыту;</w:t>
      </w:r>
    </w:p>
    <w:p w14:paraId="0F355521" w14:textId="77777777" w:rsidR="00892D56" w:rsidRDefault="00892D56" w:rsidP="00892D56">
      <w:pPr>
        <w:tabs>
          <w:tab w:val="num" w:pos="360"/>
          <w:tab w:val="left" w:pos="851"/>
        </w:tabs>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М</w:t>
      </w:r>
      <w:r w:rsidR="00F857CF" w:rsidRPr="00892D56">
        <w:rPr>
          <w:rFonts w:ascii="Times New Roman" w:hAnsi="Times New Roman" w:cs="Times New Roman"/>
          <w:bCs/>
          <w:sz w:val="28"/>
          <w:szCs w:val="28"/>
          <w:lang w:val="kk-KZ"/>
        </w:rPr>
        <w:t>ейірімділікті тұрақты әлеуметтік мінез-құлық дағдысына айналдыру;</w:t>
      </w:r>
    </w:p>
    <w:p w14:paraId="1D06D72F" w14:textId="454E9BB4" w:rsidR="00892D56" w:rsidRDefault="00892D56" w:rsidP="00892D56">
      <w:pPr>
        <w:tabs>
          <w:tab w:val="num" w:pos="360"/>
          <w:tab w:val="left" w:pos="851"/>
        </w:tabs>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Х</w:t>
      </w:r>
      <w:r w:rsidR="00F857CF" w:rsidRPr="00892D56">
        <w:rPr>
          <w:rFonts w:ascii="Times New Roman" w:hAnsi="Times New Roman" w:cs="Times New Roman"/>
          <w:bCs/>
          <w:sz w:val="28"/>
          <w:szCs w:val="28"/>
          <w:lang w:val="kk-KZ"/>
        </w:rPr>
        <w:t xml:space="preserve">алық музыкасының </w:t>
      </w:r>
      <w:r w:rsidR="000F63EF">
        <w:rPr>
          <w:rFonts w:ascii="Times New Roman" w:hAnsi="Times New Roman" w:cs="Times New Roman"/>
          <w:bCs/>
          <w:sz w:val="28"/>
          <w:szCs w:val="28"/>
          <w:lang w:val="kk-KZ"/>
        </w:rPr>
        <w:t xml:space="preserve">мазмұны мен сезімдік-эмоциялық әсерін </w:t>
      </w:r>
      <w:r w:rsidR="00F857CF" w:rsidRPr="00892D56">
        <w:rPr>
          <w:rFonts w:ascii="Times New Roman" w:hAnsi="Times New Roman" w:cs="Times New Roman"/>
          <w:bCs/>
          <w:sz w:val="28"/>
          <w:szCs w:val="28"/>
          <w:lang w:val="kk-KZ"/>
        </w:rPr>
        <w:t>педагогикалық жүйе ретінде құрылымдап қолдану;</w:t>
      </w:r>
    </w:p>
    <w:p w14:paraId="19D97355" w14:textId="20763E11" w:rsidR="00F857CF" w:rsidRPr="00892D56" w:rsidRDefault="00892D56" w:rsidP="00892D56">
      <w:pPr>
        <w:tabs>
          <w:tab w:val="num" w:pos="360"/>
          <w:tab w:val="left" w:pos="851"/>
        </w:tabs>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О</w:t>
      </w:r>
      <w:r w:rsidR="00F857CF" w:rsidRPr="00892D56">
        <w:rPr>
          <w:rFonts w:ascii="Times New Roman" w:hAnsi="Times New Roman" w:cs="Times New Roman"/>
          <w:bCs/>
          <w:sz w:val="28"/>
          <w:szCs w:val="28"/>
          <w:lang w:val="kk-KZ"/>
        </w:rPr>
        <w:t>қушылардың есту арқылы қабылдау ерекшеліктерін ескере отырып, эмоция → түсіну → әрекет тізбегін қалыптастыру.</w:t>
      </w:r>
    </w:p>
    <w:p w14:paraId="2D84F948" w14:textId="77777777" w:rsidR="00F857CF" w:rsidRPr="000B7C7B" w:rsidRDefault="00F857CF"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0B7C7B">
        <w:rPr>
          <w:rFonts w:ascii="Times New Roman" w:hAnsi="Times New Roman" w:cs="Times New Roman"/>
          <w:bCs/>
          <w:sz w:val="28"/>
          <w:szCs w:val="28"/>
          <w:lang w:val="kk-KZ"/>
        </w:rPr>
        <w:t>Осылайша, анықтаушы эксперимент нәтижелері нашар көретін 3–4 сынып оқушыларында эмпатия, жанашырлық және мейірімділік құндылықтарының бастапқы деңгейде қалыптасқанымен, олардың эмоционалдық тұрақтылығы, ішкі мотивациялық негізі және мінез-құлықтық көріністері жеткіліксіз екенін көрсетті. Бұл жағдай аталған құндылықтарды стихиялы түрде емес, арнайы ұйымдастырылған педагогикалық жүйе арқылы мақсатты дамыту қажеттігін айқындайды.</w:t>
      </w:r>
    </w:p>
    <w:p w14:paraId="615C0CDB" w14:textId="0BE43DA0" w:rsidR="00F857CF" w:rsidRDefault="00F857CF"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0B7C7B">
        <w:rPr>
          <w:rFonts w:ascii="Times New Roman" w:hAnsi="Times New Roman" w:cs="Times New Roman"/>
          <w:bCs/>
          <w:sz w:val="28"/>
          <w:szCs w:val="28"/>
          <w:lang w:val="kk-KZ"/>
        </w:rPr>
        <w:t>Осыған байланысты келесі кезеңде зерттеудің 3.1 бөлімінде халық музыкасының тәрбиелік әлеуетіне негізделген арнайы бағдарлама арқылы нашар көретін оқушылардың адамгершілік құндылықтарын қалыптастырудың мазмұны мен құрылымы қарастырылады.</w:t>
      </w:r>
      <w:r w:rsidR="00304E4C">
        <w:rPr>
          <w:rFonts w:ascii="Times New Roman" w:hAnsi="Times New Roman" w:cs="Times New Roman"/>
          <w:bCs/>
          <w:sz w:val="28"/>
          <w:szCs w:val="28"/>
          <w:lang w:val="kk-KZ"/>
        </w:rPr>
        <w:t xml:space="preserve"> </w:t>
      </w:r>
    </w:p>
    <w:p w14:paraId="7DA28675" w14:textId="5F0D2BB1" w:rsidR="00587DCE" w:rsidRDefault="00587DCE">
      <w:pPr>
        <w:spacing w:after="200" w:line="276" w:lineRule="auto"/>
        <w:rPr>
          <w:rFonts w:ascii="Times New Roman" w:hAnsi="Times New Roman" w:cs="Times New Roman"/>
          <w:b/>
          <w:sz w:val="28"/>
          <w:szCs w:val="28"/>
          <w:lang w:val="kk-KZ"/>
        </w:rPr>
      </w:pPr>
      <w:r>
        <w:rPr>
          <w:rFonts w:ascii="Times New Roman" w:hAnsi="Times New Roman" w:cs="Times New Roman"/>
          <w:b/>
          <w:sz w:val="28"/>
          <w:szCs w:val="28"/>
          <w:lang w:val="kk-KZ"/>
        </w:rPr>
        <w:br w:type="page"/>
      </w:r>
    </w:p>
    <w:p w14:paraId="7DF3F483" w14:textId="505F6CA8" w:rsidR="00304E4C" w:rsidRDefault="00304E4C" w:rsidP="00542280">
      <w:pPr>
        <w:tabs>
          <w:tab w:val="num" w:pos="360"/>
          <w:tab w:val="left" w:pos="851"/>
        </w:tabs>
        <w:spacing w:after="0" w:line="240" w:lineRule="auto"/>
        <w:ind w:firstLine="567"/>
        <w:jc w:val="both"/>
        <w:rPr>
          <w:rFonts w:ascii="Times New Roman" w:hAnsi="Times New Roman" w:cs="Times New Roman"/>
          <w:bCs/>
          <w:sz w:val="28"/>
          <w:szCs w:val="28"/>
          <w:lang w:val="kk-KZ"/>
        </w:rPr>
      </w:pPr>
      <w:r w:rsidRPr="00CE0D8A">
        <w:rPr>
          <w:rFonts w:ascii="Times New Roman" w:hAnsi="Times New Roman" w:cs="Times New Roman"/>
          <w:bCs/>
          <w:sz w:val="28"/>
          <w:szCs w:val="28"/>
          <w:lang w:val="kk-KZ"/>
        </w:rPr>
        <w:lastRenderedPageBreak/>
        <w:t>Екінші бөлім бойынша қорытынды</w:t>
      </w:r>
    </w:p>
    <w:p w14:paraId="77D83F92" w14:textId="77777777" w:rsidR="00554992" w:rsidRPr="00CE0D8A" w:rsidRDefault="00554992" w:rsidP="00542280">
      <w:pPr>
        <w:tabs>
          <w:tab w:val="num" w:pos="360"/>
          <w:tab w:val="left" w:pos="851"/>
        </w:tabs>
        <w:spacing w:after="0" w:line="240" w:lineRule="auto"/>
        <w:ind w:firstLine="567"/>
        <w:jc w:val="both"/>
        <w:rPr>
          <w:rFonts w:ascii="Times New Roman" w:hAnsi="Times New Roman" w:cs="Times New Roman"/>
          <w:bCs/>
          <w:sz w:val="28"/>
          <w:szCs w:val="28"/>
          <w:lang w:val="kk-KZ"/>
        </w:rPr>
      </w:pPr>
    </w:p>
    <w:p w14:paraId="0B963455" w14:textId="77777777" w:rsidR="005C60BC" w:rsidRDefault="005C60BC" w:rsidP="005C60BC">
      <w:pPr>
        <w:tabs>
          <w:tab w:val="num" w:pos="360"/>
          <w:tab w:val="left" w:pos="851"/>
        </w:tabs>
        <w:spacing w:after="0" w:line="240" w:lineRule="auto"/>
        <w:ind w:firstLine="567"/>
        <w:jc w:val="both"/>
        <w:rPr>
          <w:rFonts w:ascii="Times New Roman" w:hAnsi="Times New Roman" w:cs="Times New Roman"/>
          <w:bCs/>
          <w:sz w:val="28"/>
          <w:szCs w:val="28"/>
          <w:lang w:val="kk-KZ"/>
        </w:rPr>
      </w:pPr>
      <w:r w:rsidRPr="005C60BC">
        <w:rPr>
          <w:rFonts w:ascii="Times New Roman" w:hAnsi="Times New Roman" w:cs="Times New Roman"/>
          <w:bCs/>
          <w:sz w:val="28"/>
          <w:szCs w:val="28"/>
          <w:lang w:val="kk-KZ"/>
        </w:rPr>
        <w:t>Зерттеудің екінші бөлімінде нашар көретін 3–4 сынып оқушыларының адамгершілік құндылықтарының даму ерекшеліктері теориялық және тәжірибелік тұрғыдан талданып, анықтаушы эксперимент жұмысының нәтижелері жүйеленді. Зерттеу барысында зерттеуге қатысқан оқушылардың психологиялық-педагогикалық ерекшеліктері мен медициналық-педагогикалық диагноздары анықталып, дефектолог мамандарының қорытындылары мен психологиялық-педагогикалық құжаттамаларына талдау жүргізілді.</w:t>
      </w:r>
    </w:p>
    <w:p w14:paraId="098698BF" w14:textId="4D0673D3" w:rsidR="005C60BC" w:rsidRPr="005C60BC" w:rsidRDefault="005C60BC" w:rsidP="005C60BC">
      <w:pPr>
        <w:tabs>
          <w:tab w:val="num" w:pos="360"/>
          <w:tab w:val="left" w:pos="851"/>
        </w:tabs>
        <w:spacing w:after="0" w:line="240" w:lineRule="auto"/>
        <w:ind w:firstLine="567"/>
        <w:jc w:val="both"/>
        <w:rPr>
          <w:rFonts w:ascii="Times New Roman" w:hAnsi="Times New Roman" w:cs="Times New Roman"/>
          <w:bCs/>
          <w:sz w:val="28"/>
          <w:szCs w:val="28"/>
          <w:lang w:val="kk-KZ"/>
        </w:rPr>
      </w:pPr>
      <w:r w:rsidRPr="005C60BC">
        <w:rPr>
          <w:rFonts w:ascii="Times New Roman" w:hAnsi="Times New Roman" w:cs="Times New Roman"/>
          <w:bCs/>
          <w:sz w:val="28"/>
          <w:szCs w:val="28"/>
          <w:lang w:val="kk-KZ"/>
        </w:rPr>
        <w:t>Нашар көретін бастауыш сынып оқушылары қоршаған ортаны қабылдауда, эмоциялық күйді тануда және әлеуметтік қатынастарды түсінуде белгілі бір қиындықтарға кездесетіні байқалды. Соған қарамастан олардың музыкаға деген эмоциялық сезімталдығы, есту арқылы қабылдау белсенділігі және көркем бейнелерді ішкі эмоциялық тәжірибе арқылы сезіну мүмкіндігі жоғары екендігі анықталды. Бұл ерекшеліктер халық музыкасын адамгершілік тәрбиенің тиімді құралы ретінде қолдануға мүмкіндік беретіндігімен негізделді.</w:t>
      </w:r>
    </w:p>
    <w:p w14:paraId="0B9E91E9" w14:textId="77777777" w:rsidR="005C60BC" w:rsidRPr="005C60BC" w:rsidRDefault="005C60BC" w:rsidP="005C60BC">
      <w:pPr>
        <w:tabs>
          <w:tab w:val="num" w:pos="360"/>
          <w:tab w:val="left" w:pos="851"/>
        </w:tabs>
        <w:spacing w:after="0" w:line="240" w:lineRule="auto"/>
        <w:ind w:firstLine="567"/>
        <w:jc w:val="both"/>
        <w:rPr>
          <w:rFonts w:ascii="Times New Roman" w:hAnsi="Times New Roman" w:cs="Times New Roman"/>
          <w:bCs/>
          <w:sz w:val="28"/>
          <w:szCs w:val="28"/>
          <w:lang w:val="kk-KZ"/>
        </w:rPr>
      </w:pPr>
      <w:r w:rsidRPr="005C60BC">
        <w:rPr>
          <w:rFonts w:ascii="Times New Roman" w:hAnsi="Times New Roman" w:cs="Times New Roman"/>
          <w:bCs/>
          <w:sz w:val="28"/>
          <w:szCs w:val="28"/>
          <w:lang w:val="kk-KZ"/>
        </w:rPr>
        <w:t>Анықтаушы эксперимент барысында эмпатия, жанашырлық және мейірімділік құндылықтарының бастапқы қалыптасу деңгейлері арнайы диагностикалық әдістемелер арқылы зерттелді. Диагностика нәтижелері оқушылардың басым бөлігінде адамгершілік құндылықтардың жеткілікті деңгейде қалыптаспағанын көрсетті. Әсіресе эмоциялық жауап беру, өзгенің жағдайын түсіну, әлеуметтік қолдау көрсету және тұлғааралық өзара әрекет барысында адамгершілік мінез-құлықты тұрақты көрсету көрсеткіштері орта және төмен деңгейде байқалды.</w:t>
      </w:r>
    </w:p>
    <w:p w14:paraId="5D5045CD" w14:textId="5CFAF04F" w:rsidR="005C60BC" w:rsidRPr="005C60BC" w:rsidRDefault="005C60BC" w:rsidP="005C60BC">
      <w:pPr>
        <w:tabs>
          <w:tab w:val="num" w:pos="360"/>
          <w:tab w:val="left" w:pos="851"/>
        </w:tabs>
        <w:spacing w:after="0" w:line="240" w:lineRule="auto"/>
        <w:ind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Анықтаушы э</w:t>
      </w:r>
      <w:r w:rsidRPr="005C60BC">
        <w:rPr>
          <w:rFonts w:ascii="Times New Roman" w:hAnsi="Times New Roman" w:cs="Times New Roman"/>
          <w:bCs/>
          <w:sz w:val="28"/>
          <w:szCs w:val="28"/>
          <w:lang w:val="kk-KZ"/>
        </w:rPr>
        <w:t>ксперимент нәтижелері мотивациялық, танымдық, эмоциялық және іс-әрекеттік компоненттердің даму деңгейлері арасында өзара байланыс бар екенін дәлелдеді. Кейбір оқушыларда адамгершілік ұғымдары туралы білім болғанымен, олардың практикалық әрекетте тұрақты көрініс таппауы анықталды. Бұл жағдай адамгершілік құндылықтарды қалыптастыруда тек ақпараттық түсіндірудің жеткіліксіз екенін, эмоционалдық тәжірибе мен белсенді тәрбиелік ықпалдың қажет екенін көрсетті.</w:t>
      </w:r>
    </w:p>
    <w:p w14:paraId="6B929F1D" w14:textId="731E5127" w:rsidR="005C60BC" w:rsidRPr="005C60BC" w:rsidRDefault="005C60BC" w:rsidP="005C60BC">
      <w:pPr>
        <w:tabs>
          <w:tab w:val="num" w:pos="360"/>
          <w:tab w:val="left" w:pos="851"/>
        </w:tabs>
        <w:spacing w:after="0" w:line="240" w:lineRule="auto"/>
        <w:ind w:firstLine="567"/>
        <w:jc w:val="both"/>
        <w:rPr>
          <w:rFonts w:ascii="Times New Roman" w:hAnsi="Times New Roman" w:cs="Times New Roman"/>
          <w:bCs/>
          <w:sz w:val="28"/>
          <w:szCs w:val="28"/>
          <w:lang w:val="kk-KZ"/>
        </w:rPr>
      </w:pPr>
      <w:r w:rsidRPr="005C60BC">
        <w:rPr>
          <w:rFonts w:ascii="Times New Roman" w:hAnsi="Times New Roman" w:cs="Times New Roman"/>
          <w:bCs/>
          <w:sz w:val="28"/>
          <w:szCs w:val="28"/>
          <w:lang w:val="kk-KZ"/>
        </w:rPr>
        <w:t xml:space="preserve">Сонымен қатар зерттеу нәтижелері халық музыкасының тәрбиелік әлеуетін мақсатты және жүйелі қолдану қажеттігін айқындады. Халық әндері мен күйлерінің мазмұнында қамтылған </w:t>
      </w:r>
      <w:r>
        <w:rPr>
          <w:rFonts w:ascii="Times New Roman" w:hAnsi="Times New Roman" w:cs="Times New Roman"/>
          <w:bCs/>
          <w:sz w:val="28"/>
          <w:szCs w:val="28"/>
          <w:lang w:val="kk-KZ"/>
        </w:rPr>
        <w:t xml:space="preserve">эмпатия, </w:t>
      </w:r>
      <w:r w:rsidRPr="005C60BC">
        <w:rPr>
          <w:rFonts w:ascii="Times New Roman" w:hAnsi="Times New Roman" w:cs="Times New Roman"/>
          <w:bCs/>
          <w:sz w:val="28"/>
          <w:szCs w:val="28"/>
          <w:lang w:val="kk-KZ"/>
        </w:rPr>
        <w:t>ізгілік, жанашырлық, мейірімділік</w:t>
      </w:r>
      <w:r>
        <w:rPr>
          <w:rFonts w:ascii="Times New Roman" w:hAnsi="Times New Roman" w:cs="Times New Roman"/>
          <w:bCs/>
          <w:sz w:val="28"/>
          <w:szCs w:val="28"/>
          <w:lang w:val="kk-KZ"/>
        </w:rPr>
        <w:t xml:space="preserve"> </w:t>
      </w:r>
      <w:r w:rsidRPr="005C60BC">
        <w:rPr>
          <w:rFonts w:ascii="Times New Roman" w:hAnsi="Times New Roman" w:cs="Times New Roman"/>
          <w:bCs/>
          <w:sz w:val="28"/>
          <w:szCs w:val="28"/>
          <w:lang w:val="kk-KZ"/>
        </w:rPr>
        <w:t>сияқты құндылықтардың нашар көретін оқушылардың эмоциялық әлеміне әсер ету мүмкіндігі жоғары екендігі анықталды.</w:t>
      </w:r>
    </w:p>
    <w:p w14:paraId="72EF0CF9" w14:textId="77777777" w:rsidR="005C60BC" w:rsidRPr="005C60BC" w:rsidRDefault="005C60BC" w:rsidP="005C60BC">
      <w:pPr>
        <w:tabs>
          <w:tab w:val="num" w:pos="360"/>
          <w:tab w:val="left" w:pos="851"/>
        </w:tabs>
        <w:spacing w:after="0" w:line="240" w:lineRule="auto"/>
        <w:ind w:firstLine="567"/>
        <w:jc w:val="both"/>
        <w:rPr>
          <w:rFonts w:ascii="Times New Roman" w:hAnsi="Times New Roman" w:cs="Times New Roman"/>
          <w:bCs/>
          <w:sz w:val="28"/>
          <w:szCs w:val="28"/>
          <w:lang w:val="kk-KZ"/>
        </w:rPr>
      </w:pPr>
      <w:r w:rsidRPr="005C60BC">
        <w:rPr>
          <w:rFonts w:ascii="Times New Roman" w:hAnsi="Times New Roman" w:cs="Times New Roman"/>
          <w:bCs/>
          <w:sz w:val="28"/>
          <w:szCs w:val="28"/>
          <w:lang w:val="kk-KZ"/>
        </w:rPr>
        <w:t>Жалпы алғанда, анықтаушы эксперимент нәтижелері нашар көретін 3–4 сынып оқушыларының адамгершілік құндылықтарын халық музыкасы арқылы қалыптастыруға бағытталған арнайы педагогикалық жүйені әзірлеудің қажеттігін дәлелдеді. Бұл қорытындылар зерттеудің келесі кезеңінде ұйымдастырылатын қалыптастырушы эксперименттің мазмұнын анықтауға негіз болды.</w:t>
      </w:r>
    </w:p>
    <w:p w14:paraId="6D092870" w14:textId="77777777" w:rsidR="005C60BC" w:rsidRDefault="005C60BC">
      <w:pPr>
        <w:spacing w:after="200" w:line="276" w:lineRule="auto"/>
        <w:rPr>
          <w:rFonts w:ascii="Times New Roman" w:hAnsi="Times New Roman" w:cs="Times New Roman"/>
          <w:b/>
          <w:bCs/>
          <w:sz w:val="28"/>
          <w:szCs w:val="28"/>
          <w:lang w:val="kk-KZ"/>
        </w:rPr>
      </w:pPr>
      <w:r>
        <w:rPr>
          <w:b/>
          <w:bCs/>
          <w:sz w:val="28"/>
          <w:szCs w:val="28"/>
          <w:lang w:val="kk-KZ"/>
        </w:rPr>
        <w:br w:type="page"/>
      </w:r>
    </w:p>
    <w:p w14:paraId="4BEE837C" w14:textId="6D1C2D77" w:rsidR="00DD1EA8" w:rsidRPr="00E515A6" w:rsidRDefault="00DD1EA8" w:rsidP="00542280">
      <w:pPr>
        <w:pStyle w:val="Default"/>
        <w:ind w:firstLine="567"/>
        <w:jc w:val="both"/>
        <w:rPr>
          <w:b/>
          <w:bCs/>
          <w:color w:val="auto"/>
          <w:sz w:val="28"/>
          <w:szCs w:val="28"/>
          <w:lang w:val="kk-KZ"/>
        </w:rPr>
      </w:pPr>
      <w:r w:rsidRPr="00E515A6">
        <w:rPr>
          <w:b/>
          <w:bCs/>
          <w:color w:val="auto"/>
          <w:sz w:val="28"/>
          <w:szCs w:val="28"/>
          <w:lang w:val="kk-KZ"/>
        </w:rPr>
        <w:lastRenderedPageBreak/>
        <w:t>3 НАШАР КӨРЕТІН 3–4 СЫНЫП ОҚУШЫЛАРЫНЫҢ</w:t>
      </w:r>
      <w:r w:rsidR="00926472" w:rsidRPr="00E515A6">
        <w:rPr>
          <w:b/>
          <w:bCs/>
          <w:color w:val="auto"/>
          <w:sz w:val="28"/>
          <w:szCs w:val="28"/>
          <w:lang w:val="kk-KZ"/>
        </w:rPr>
        <w:t xml:space="preserve"> </w:t>
      </w:r>
      <w:r w:rsidRPr="00E515A6">
        <w:rPr>
          <w:b/>
          <w:bCs/>
          <w:color w:val="auto"/>
          <w:sz w:val="28"/>
          <w:szCs w:val="28"/>
          <w:lang w:val="kk-KZ"/>
        </w:rPr>
        <w:t>АДАМГЕРШІЛІК ҚҰНДЫЛЫҚТАРЫН ХАЛЫҚ МУЗЫКАСЫ АРҚЫЛЫ ҚАЛЫПТАСТЫРУ ТӘЖІРИБЕСІ</w:t>
      </w:r>
    </w:p>
    <w:p w14:paraId="18370AFC" w14:textId="77777777" w:rsidR="00DD1EA8" w:rsidRPr="00E515A6" w:rsidRDefault="00DD1EA8" w:rsidP="00542280">
      <w:pPr>
        <w:pStyle w:val="Default"/>
        <w:ind w:firstLine="567"/>
        <w:jc w:val="both"/>
        <w:rPr>
          <w:color w:val="auto"/>
          <w:sz w:val="28"/>
          <w:szCs w:val="28"/>
          <w:lang w:val="kk-KZ"/>
        </w:rPr>
      </w:pPr>
    </w:p>
    <w:p w14:paraId="5DF1A334" w14:textId="7A6002AD" w:rsidR="0020781B" w:rsidRPr="0020781B" w:rsidRDefault="0020781B" w:rsidP="00542280">
      <w:pPr>
        <w:tabs>
          <w:tab w:val="left" w:pos="851"/>
        </w:tabs>
        <w:spacing w:after="0" w:line="240" w:lineRule="auto"/>
        <w:ind w:firstLine="567"/>
        <w:jc w:val="both"/>
        <w:rPr>
          <w:rFonts w:ascii="Times New Roman" w:hAnsi="Times New Roman" w:cs="Times New Roman"/>
          <w:b/>
          <w:bCs/>
          <w:sz w:val="28"/>
          <w:szCs w:val="28"/>
          <w:lang w:val="kk-KZ"/>
        </w:rPr>
      </w:pPr>
      <w:r w:rsidRPr="0020781B">
        <w:rPr>
          <w:rFonts w:ascii="Times New Roman" w:hAnsi="Times New Roman" w:cs="Times New Roman"/>
          <w:b/>
          <w:bCs/>
          <w:sz w:val="28"/>
          <w:szCs w:val="28"/>
          <w:lang w:val="kk-KZ"/>
        </w:rPr>
        <w:t>3.1 Халық музыкасы арқылы нашар көретін 3–4 сынып оқушыларының адамгершілік құндылықтарын қалыптастырудың арнайы бағдарламасы</w:t>
      </w:r>
    </w:p>
    <w:p w14:paraId="4BF88E17" w14:textId="77777777" w:rsidR="0020781B" w:rsidRDefault="0020781B" w:rsidP="00542280">
      <w:pPr>
        <w:tabs>
          <w:tab w:val="left" w:pos="851"/>
        </w:tabs>
        <w:spacing w:after="0" w:line="240" w:lineRule="auto"/>
        <w:ind w:firstLine="567"/>
        <w:jc w:val="both"/>
        <w:rPr>
          <w:rFonts w:ascii="Times New Roman" w:hAnsi="Times New Roman" w:cs="Times New Roman"/>
          <w:b/>
          <w:bCs/>
          <w:sz w:val="28"/>
          <w:szCs w:val="28"/>
          <w:lang w:val="kk-KZ"/>
        </w:rPr>
      </w:pPr>
    </w:p>
    <w:p w14:paraId="311BE2C4"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Анықтаушы эксперимент нәтижелері нашар көретін 3-4 сынып оқушыларының адамгершілік құндылықтарының қалыптасу деңгейі жеткіліксіз екенін, әсіресе эмпатия, жанашырлық, мейірімділік сияқты адамгершілік құндылықтардың саналы деңгейде орнығуы жүйелі педагогикалық ықпалды қажет ететінін көрсетті. Осыған байланысты зерттеудің келесі кезеңінде аталған кемшіліктерді түзетуге және оқушылардың адамгершілік даму деңгейін арттыруға бағытталған қалыптастырушы эксперимент ұйымдастырылды.</w:t>
      </w:r>
    </w:p>
    <w:p w14:paraId="15D74D0D" w14:textId="77777777" w:rsidR="0070413E"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Қалыптастырушы эксперименттің негізгі мақсаты – қазақтың халық әндері мен күйлерінің тәрбиелік әлеуетін мақсатты түрде қолдану арқылы нашар көретін 3–4 сынып оқушыларының адамгершілік құндылықтарын жүйелі қалыптастыру болып табылады. Аталған мақсатқа жету үшін </w:t>
      </w:r>
      <w:r w:rsidRPr="00E515A6">
        <w:rPr>
          <w:rFonts w:ascii="Times New Roman" w:hAnsi="Times New Roman" w:cs="Times New Roman"/>
          <w:b/>
          <w:bCs/>
          <w:i/>
          <w:iCs/>
          <w:sz w:val="28"/>
          <w:szCs w:val="28"/>
          <w:lang w:val="kk-KZ"/>
        </w:rPr>
        <w:t>арнайы әзірленген бағдарлама</w:t>
      </w:r>
      <w:r w:rsidRPr="00E515A6">
        <w:rPr>
          <w:rFonts w:ascii="Times New Roman" w:hAnsi="Times New Roman" w:cs="Times New Roman"/>
          <w:sz w:val="28"/>
          <w:szCs w:val="28"/>
          <w:lang w:val="kk-KZ"/>
        </w:rPr>
        <w:t xml:space="preserve"> қолданылып, оның мазмұны оқушылардың жас және психологиялық ерекшеліктеріне, көру қабілетінің шектеулігіне байланысты қабылдау арнасының жетекші рөліне (есту арқылы қабылдауға) негізделді.</w:t>
      </w:r>
    </w:p>
    <w:p w14:paraId="259F2296" w14:textId="6FBD6A9E" w:rsidR="00C360D7" w:rsidRPr="00E515A6" w:rsidRDefault="00E85F0C" w:rsidP="00542280">
      <w:pPr>
        <w:spacing w:after="0" w:line="240" w:lineRule="auto"/>
        <w:ind w:firstLine="567"/>
        <w:jc w:val="both"/>
        <w:rPr>
          <w:rFonts w:ascii="Times New Roman" w:hAnsi="Times New Roman" w:cs="Times New Roman"/>
          <w:sz w:val="28"/>
          <w:szCs w:val="28"/>
          <w:lang w:val="kk-KZ"/>
        </w:rPr>
      </w:pPr>
      <w:r w:rsidRPr="00E85F0C">
        <w:rPr>
          <w:rFonts w:ascii="Times New Roman" w:hAnsi="Times New Roman" w:cs="Times New Roman"/>
          <w:sz w:val="28"/>
          <w:szCs w:val="28"/>
          <w:lang w:val="kk-KZ"/>
        </w:rPr>
        <w:t xml:space="preserve">Бағдарламаның теориялық негіздері педагогикалық психология, арнайы педагогика, моральдық даму теориялары және музыкалық педагогика бағыттарының өзара байланысына сүйенеді. </w:t>
      </w:r>
    </w:p>
    <w:p w14:paraId="1E922D78" w14:textId="77777777" w:rsidR="00C360D7" w:rsidRPr="00A62910" w:rsidRDefault="00C360D7" w:rsidP="00542280">
      <w:pPr>
        <w:spacing w:after="0" w:line="240" w:lineRule="auto"/>
        <w:ind w:firstLine="567"/>
        <w:jc w:val="both"/>
        <w:rPr>
          <w:rFonts w:ascii="Times New Roman" w:hAnsi="Times New Roman" w:cs="Times New Roman"/>
          <w:sz w:val="28"/>
          <w:szCs w:val="28"/>
          <w:lang w:val="kk-KZ"/>
        </w:rPr>
      </w:pPr>
      <w:r w:rsidRPr="00280E77">
        <w:rPr>
          <w:rFonts w:ascii="Times New Roman" w:hAnsi="Times New Roman" w:cs="Times New Roman"/>
          <w:sz w:val="28"/>
          <w:szCs w:val="28"/>
          <w:lang w:val="kk-KZ"/>
        </w:rPr>
        <w:t>Психологиялық даму теориялары бойынша - Л.С. Выг</w:t>
      </w:r>
      <w:r w:rsidRPr="00A62910">
        <w:rPr>
          <w:rFonts w:ascii="Times New Roman" w:hAnsi="Times New Roman" w:cs="Times New Roman"/>
          <w:sz w:val="28"/>
          <w:szCs w:val="28"/>
          <w:lang w:val="kk-KZ"/>
        </w:rPr>
        <w:t xml:space="preserve">отскийдің мәдени-тарихи теориясына, Э. Эриксонның психосоциалдық даму кезеңдеріне, Ж. Пиаже когнитивтік даму моделіне, А. Бандураның әлеуметтік үйрену теориясына;  </w:t>
      </w:r>
    </w:p>
    <w:p w14:paraId="034F7D89" w14:textId="51E69CBA" w:rsidR="00C360D7" w:rsidRPr="00A62910" w:rsidRDefault="00A8255C"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Адамгершілік </w:t>
      </w:r>
      <w:r w:rsidR="00C360D7" w:rsidRPr="00A62910">
        <w:rPr>
          <w:rFonts w:ascii="Times New Roman" w:hAnsi="Times New Roman" w:cs="Times New Roman"/>
          <w:sz w:val="28"/>
          <w:szCs w:val="28"/>
          <w:lang w:val="kk-KZ"/>
        </w:rPr>
        <w:t xml:space="preserve">даму теориялары бойынша – </w:t>
      </w:r>
      <w:r w:rsidR="00A2384A" w:rsidRPr="00A62910">
        <w:rPr>
          <w:rFonts w:ascii="Times New Roman" w:hAnsi="Times New Roman" w:cs="Times New Roman"/>
          <w:sz w:val="28"/>
          <w:szCs w:val="28"/>
          <w:lang w:val="kk-KZ"/>
        </w:rPr>
        <w:t>L.</w:t>
      </w:r>
      <w:r w:rsidR="00A2384A" w:rsidRPr="00A62910">
        <w:rPr>
          <w:rFonts w:ascii="Times New Roman" w:eastAsia="Times New Roman" w:hAnsi="Times New Roman" w:cs="Times New Roman"/>
          <w:sz w:val="28"/>
          <w:szCs w:val="28"/>
          <w:lang w:val="kk-KZ"/>
        </w:rPr>
        <w:t>Kohlberg-</w:t>
      </w:r>
      <w:r w:rsidR="00C360D7" w:rsidRPr="00A62910">
        <w:rPr>
          <w:rFonts w:ascii="Times New Roman" w:eastAsia="Times New Roman" w:hAnsi="Times New Roman" w:cs="Times New Roman"/>
          <w:sz w:val="28"/>
          <w:szCs w:val="28"/>
          <w:lang w:val="kk-KZ"/>
        </w:rPr>
        <w:t xml:space="preserve">тің моральдық даму кезеңдерінің теориясына, </w:t>
      </w:r>
      <w:r w:rsidR="00A2384A" w:rsidRPr="00A62910">
        <w:rPr>
          <w:rFonts w:ascii="Times New Roman" w:eastAsia="Times New Roman" w:hAnsi="Times New Roman" w:cs="Times New Roman"/>
          <w:sz w:val="28"/>
          <w:szCs w:val="28"/>
          <w:lang w:val="kk-KZ"/>
        </w:rPr>
        <w:t>M.Hoffman-</w:t>
      </w:r>
      <w:r w:rsidR="00C360D7" w:rsidRPr="00A62910">
        <w:rPr>
          <w:rFonts w:ascii="Times New Roman" w:eastAsia="Times New Roman" w:hAnsi="Times New Roman" w:cs="Times New Roman"/>
          <w:sz w:val="28"/>
          <w:szCs w:val="28"/>
          <w:lang w:val="kk-KZ"/>
        </w:rPr>
        <w:t xml:space="preserve">ның эмпатия және моральдық даму теориясына; </w:t>
      </w:r>
    </w:p>
    <w:p w14:paraId="1B8F9975" w14:textId="4313BCA2" w:rsidR="00C360D7" w:rsidRPr="00A62910" w:rsidRDefault="00A2384A"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Қамқорлық этикасы бойынша – N.</w:t>
      </w:r>
      <w:r w:rsidRPr="00A62910">
        <w:rPr>
          <w:rFonts w:ascii="Times New Roman" w:eastAsia="Times New Roman" w:hAnsi="Times New Roman" w:cs="Times New Roman"/>
          <w:sz w:val="28"/>
          <w:szCs w:val="28"/>
          <w:lang w:val="kk-KZ"/>
        </w:rPr>
        <w:t>Noddings</w:t>
      </w:r>
      <w:r w:rsidRPr="00A62910">
        <w:rPr>
          <w:rFonts w:ascii="Times New Roman" w:hAnsi="Times New Roman" w:cs="Times New Roman"/>
          <w:sz w:val="28"/>
          <w:szCs w:val="28"/>
          <w:lang w:val="kk-KZ"/>
        </w:rPr>
        <w:t>-</w:t>
      </w:r>
      <w:r w:rsidR="00C360D7" w:rsidRPr="00A62910">
        <w:rPr>
          <w:rFonts w:ascii="Times New Roman" w:hAnsi="Times New Roman" w:cs="Times New Roman"/>
          <w:sz w:val="28"/>
          <w:szCs w:val="28"/>
          <w:lang w:val="kk-KZ"/>
        </w:rPr>
        <w:t>тің қамқорлық этикасы</w:t>
      </w:r>
      <w:r w:rsidR="00112C81" w:rsidRPr="00A62910">
        <w:rPr>
          <w:rFonts w:ascii="Times New Roman" w:hAnsi="Times New Roman" w:cs="Times New Roman"/>
          <w:sz w:val="28"/>
          <w:szCs w:val="28"/>
          <w:lang w:val="kk-KZ"/>
        </w:rPr>
        <w:t>на</w:t>
      </w:r>
      <w:r w:rsidR="00A06BF3" w:rsidRPr="00A62910">
        <w:rPr>
          <w:rFonts w:ascii="Times New Roman" w:hAnsi="Times New Roman" w:cs="Times New Roman"/>
          <w:sz w:val="28"/>
          <w:szCs w:val="28"/>
          <w:lang w:val="kk-KZ"/>
        </w:rPr>
        <w:t xml:space="preserve"> [1</w:t>
      </w:r>
      <w:r w:rsidR="000E45EE" w:rsidRPr="00A62910">
        <w:rPr>
          <w:rFonts w:ascii="Times New Roman" w:hAnsi="Times New Roman" w:cs="Times New Roman"/>
          <w:sz w:val="28"/>
          <w:szCs w:val="28"/>
          <w:lang w:val="kk-KZ"/>
        </w:rPr>
        <w:t>8</w:t>
      </w:r>
      <w:r w:rsidR="00E935DB">
        <w:rPr>
          <w:rFonts w:ascii="Times New Roman" w:hAnsi="Times New Roman" w:cs="Times New Roman"/>
          <w:sz w:val="28"/>
          <w:szCs w:val="28"/>
          <w:lang w:val="kk-KZ"/>
        </w:rPr>
        <w:t>5</w:t>
      </w:r>
      <w:r w:rsidR="00A06BF3" w:rsidRPr="00A62910">
        <w:rPr>
          <w:rFonts w:ascii="Times New Roman" w:hAnsi="Times New Roman" w:cs="Times New Roman"/>
          <w:sz w:val="28"/>
          <w:szCs w:val="28"/>
          <w:lang w:val="kk-KZ"/>
        </w:rPr>
        <w:t>]</w:t>
      </w:r>
      <w:r w:rsidR="00C360D7" w:rsidRPr="00A62910">
        <w:rPr>
          <w:rFonts w:ascii="Times New Roman" w:eastAsia="Times New Roman" w:hAnsi="Times New Roman" w:cs="Times New Roman"/>
          <w:sz w:val="28"/>
          <w:szCs w:val="28"/>
          <w:lang w:val="kk-KZ"/>
        </w:rPr>
        <w:t xml:space="preserve">; </w:t>
      </w:r>
    </w:p>
    <w:p w14:paraId="6EFEE92E" w14:textId="74E7161D" w:rsidR="00C360D7" w:rsidRPr="00A62910" w:rsidRDefault="00C360D7"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Музыкалық педагогика жүйелері бойынша – </w:t>
      </w:r>
      <w:r w:rsidRPr="00A62910">
        <w:rPr>
          <w:rFonts w:ascii="Times New Roman" w:eastAsia="Times New Roman" w:hAnsi="Times New Roman" w:cs="Times New Roman"/>
          <w:sz w:val="28"/>
          <w:szCs w:val="28"/>
          <w:lang w:val="kk-KZ"/>
        </w:rPr>
        <w:t>К.Орфф пен Г.Кетман жасаған Орфф-Шульверк тәсіліне</w:t>
      </w:r>
      <w:r w:rsidR="00A06BF3" w:rsidRPr="00A62910">
        <w:rPr>
          <w:rFonts w:ascii="Times New Roman" w:eastAsia="Times New Roman" w:hAnsi="Times New Roman" w:cs="Times New Roman"/>
          <w:sz w:val="28"/>
          <w:szCs w:val="28"/>
          <w:lang w:val="kk-KZ"/>
        </w:rPr>
        <w:t xml:space="preserve"> [1</w:t>
      </w:r>
      <w:r w:rsidR="000E45EE" w:rsidRPr="00A62910">
        <w:rPr>
          <w:rFonts w:ascii="Times New Roman" w:eastAsia="Times New Roman" w:hAnsi="Times New Roman" w:cs="Times New Roman"/>
          <w:sz w:val="28"/>
          <w:szCs w:val="28"/>
          <w:lang w:val="kk-KZ"/>
        </w:rPr>
        <w:t>8</w:t>
      </w:r>
      <w:r w:rsidR="00E935DB">
        <w:rPr>
          <w:rFonts w:ascii="Times New Roman" w:eastAsia="Times New Roman" w:hAnsi="Times New Roman" w:cs="Times New Roman"/>
          <w:sz w:val="28"/>
          <w:szCs w:val="28"/>
          <w:lang w:val="kk-KZ"/>
        </w:rPr>
        <w:t>6</w:t>
      </w:r>
      <w:r w:rsidR="00A06BF3" w:rsidRPr="00A62910">
        <w:rPr>
          <w:rFonts w:ascii="Times New Roman" w:eastAsia="Times New Roman" w:hAnsi="Times New Roman" w:cs="Times New Roman"/>
          <w:sz w:val="28"/>
          <w:szCs w:val="28"/>
          <w:lang w:val="kk-KZ"/>
        </w:rPr>
        <w:t>]</w:t>
      </w:r>
      <w:r w:rsidRPr="00A62910">
        <w:rPr>
          <w:rFonts w:ascii="Times New Roman" w:eastAsia="Times New Roman" w:hAnsi="Times New Roman" w:cs="Times New Roman"/>
          <w:sz w:val="28"/>
          <w:szCs w:val="28"/>
          <w:lang w:val="kk-KZ"/>
        </w:rPr>
        <w:t xml:space="preserve">; </w:t>
      </w:r>
      <w:r w:rsidRPr="00A62910">
        <w:rPr>
          <w:rFonts w:ascii="Times New Roman" w:hAnsi="Times New Roman" w:cs="Times New Roman"/>
          <w:sz w:val="28"/>
          <w:szCs w:val="28"/>
          <w:lang w:val="kk-KZ"/>
        </w:rPr>
        <w:t xml:space="preserve"> </w:t>
      </w:r>
    </w:p>
    <w:p w14:paraId="44448C16" w14:textId="1C08AC4D" w:rsidR="00C360D7" w:rsidRPr="00A62910" w:rsidRDefault="00C360D7" w:rsidP="00542280">
      <w:pPr>
        <w:spacing w:after="0" w:line="240" w:lineRule="auto"/>
        <w:ind w:firstLine="567"/>
        <w:jc w:val="both"/>
        <w:rPr>
          <w:rFonts w:ascii="Times New Roman" w:eastAsia="Times New Roman" w:hAnsi="Times New Roman" w:cs="Times New Roman"/>
          <w:sz w:val="28"/>
          <w:szCs w:val="28"/>
          <w:lang w:val="kk-KZ"/>
        </w:rPr>
      </w:pPr>
      <w:r w:rsidRPr="00A62910">
        <w:rPr>
          <w:rFonts w:ascii="Times New Roman" w:hAnsi="Times New Roman" w:cs="Times New Roman"/>
          <w:sz w:val="28"/>
          <w:szCs w:val="28"/>
          <w:lang w:val="kk-KZ"/>
        </w:rPr>
        <w:t xml:space="preserve">Нейромузыкология және эмоциялық-эмпатиялық зерттеулер бойынша –  </w:t>
      </w:r>
      <w:r w:rsidRPr="00A62910">
        <w:rPr>
          <w:rFonts w:ascii="Times New Roman" w:eastAsia="Times New Roman" w:hAnsi="Times New Roman" w:cs="Times New Roman"/>
          <w:sz w:val="28"/>
          <w:szCs w:val="28"/>
          <w:lang w:val="kk-KZ"/>
        </w:rPr>
        <w:t>Koelsch-тің нейромузыкологиялық зерттеулеріне</w:t>
      </w:r>
      <w:r w:rsidR="00112C81" w:rsidRPr="00A62910">
        <w:rPr>
          <w:rFonts w:ascii="Times New Roman" w:eastAsia="Times New Roman" w:hAnsi="Times New Roman" w:cs="Times New Roman"/>
          <w:sz w:val="28"/>
          <w:szCs w:val="28"/>
          <w:lang w:val="kk-KZ"/>
        </w:rPr>
        <w:t xml:space="preserve"> [1</w:t>
      </w:r>
      <w:r w:rsidR="000E45EE" w:rsidRPr="00A62910">
        <w:rPr>
          <w:rFonts w:ascii="Times New Roman" w:eastAsia="Times New Roman" w:hAnsi="Times New Roman" w:cs="Times New Roman"/>
          <w:sz w:val="28"/>
          <w:szCs w:val="28"/>
          <w:lang w:val="kk-KZ"/>
        </w:rPr>
        <w:t>8</w:t>
      </w:r>
      <w:r w:rsidR="00E935DB">
        <w:rPr>
          <w:rFonts w:ascii="Times New Roman" w:eastAsia="Times New Roman" w:hAnsi="Times New Roman" w:cs="Times New Roman"/>
          <w:sz w:val="28"/>
          <w:szCs w:val="28"/>
          <w:lang w:val="kk-KZ"/>
        </w:rPr>
        <w:t>7</w:t>
      </w:r>
      <w:r w:rsidR="00112C81" w:rsidRPr="00A62910">
        <w:rPr>
          <w:rFonts w:ascii="Times New Roman" w:eastAsia="Times New Roman" w:hAnsi="Times New Roman" w:cs="Times New Roman"/>
          <w:sz w:val="28"/>
          <w:szCs w:val="28"/>
          <w:lang w:val="kk-KZ"/>
        </w:rPr>
        <w:t>]</w:t>
      </w:r>
      <w:r w:rsidR="009372CF" w:rsidRPr="00A62910">
        <w:rPr>
          <w:rFonts w:ascii="Times New Roman" w:eastAsia="Times New Roman" w:hAnsi="Times New Roman" w:cs="Times New Roman"/>
          <w:sz w:val="28"/>
          <w:szCs w:val="28"/>
          <w:lang w:val="kk-KZ"/>
        </w:rPr>
        <w:t>;</w:t>
      </w:r>
      <w:r w:rsidRPr="00A62910">
        <w:rPr>
          <w:rFonts w:ascii="Times New Roman" w:eastAsia="Times New Roman" w:hAnsi="Times New Roman" w:cs="Times New Roman"/>
          <w:sz w:val="28"/>
          <w:szCs w:val="28"/>
          <w:lang w:val="kk-KZ"/>
        </w:rPr>
        <w:t xml:space="preserve"> Wu мен Lu-дың</w:t>
      </w:r>
      <w:r w:rsidR="003B5EEB" w:rsidRPr="00A62910">
        <w:rPr>
          <w:rFonts w:ascii="Times New Roman" w:eastAsia="Times New Roman" w:hAnsi="Times New Roman" w:cs="Times New Roman"/>
          <w:sz w:val="28"/>
          <w:szCs w:val="28"/>
          <w:lang w:val="kk-KZ"/>
        </w:rPr>
        <w:t xml:space="preserve"> [1</w:t>
      </w:r>
      <w:r w:rsidR="000E45EE" w:rsidRPr="00A62910">
        <w:rPr>
          <w:rFonts w:ascii="Times New Roman" w:eastAsia="Times New Roman" w:hAnsi="Times New Roman" w:cs="Times New Roman"/>
          <w:sz w:val="28"/>
          <w:szCs w:val="28"/>
          <w:lang w:val="kk-KZ"/>
        </w:rPr>
        <w:t>8</w:t>
      </w:r>
      <w:r w:rsidR="00E935DB">
        <w:rPr>
          <w:rFonts w:ascii="Times New Roman" w:eastAsia="Times New Roman" w:hAnsi="Times New Roman" w:cs="Times New Roman"/>
          <w:sz w:val="28"/>
          <w:szCs w:val="28"/>
          <w:lang w:val="kk-KZ"/>
        </w:rPr>
        <w:t>8</w:t>
      </w:r>
      <w:r w:rsidR="003B5EEB" w:rsidRPr="00A62910">
        <w:rPr>
          <w:rFonts w:ascii="Times New Roman" w:eastAsia="Times New Roman" w:hAnsi="Times New Roman" w:cs="Times New Roman"/>
          <w:sz w:val="28"/>
          <w:szCs w:val="28"/>
          <w:lang w:val="kk-KZ"/>
        </w:rPr>
        <w:t>]</w:t>
      </w:r>
      <w:r w:rsidRPr="00A62910">
        <w:rPr>
          <w:rFonts w:ascii="Times New Roman" w:eastAsia="Times New Roman" w:hAnsi="Times New Roman" w:cs="Times New Roman"/>
          <w:sz w:val="28"/>
          <w:szCs w:val="28"/>
          <w:lang w:val="kk-KZ"/>
        </w:rPr>
        <w:t xml:space="preserve"> және E. Powers-тің</w:t>
      </w:r>
      <w:r w:rsidR="003B5EEB" w:rsidRPr="00A62910">
        <w:rPr>
          <w:rFonts w:ascii="Times New Roman" w:eastAsia="Times New Roman" w:hAnsi="Times New Roman" w:cs="Times New Roman"/>
          <w:sz w:val="28"/>
          <w:szCs w:val="28"/>
          <w:lang w:val="kk-KZ"/>
        </w:rPr>
        <w:t xml:space="preserve"> </w:t>
      </w:r>
      <w:r w:rsidRPr="00A62910">
        <w:rPr>
          <w:rFonts w:ascii="Times New Roman" w:eastAsia="Times New Roman" w:hAnsi="Times New Roman" w:cs="Times New Roman"/>
          <w:sz w:val="28"/>
          <w:szCs w:val="28"/>
          <w:lang w:val="kk-KZ"/>
        </w:rPr>
        <w:t xml:space="preserve"> эмпатия туралы зерттеулеріне</w:t>
      </w:r>
      <w:r w:rsidR="003B5EEB" w:rsidRPr="00A62910">
        <w:rPr>
          <w:rFonts w:ascii="Times New Roman" w:eastAsia="Times New Roman" w:hAnsi="Times New Roman" w:cs="Times New Roman"/>
          <w:sz w:val="28"/>
          <w:szCs w:val="28"/>
          <w:lang w:val="kk-KZ"/>
        </w:rPr>
        <w:t xml:space="preserve"> [1</w:t>
      </w:r>
      <w:r w:rsidR="00E935DB">
        <w:rPr>
          <w:rFonts w:ascii="Times New Roman" w:eastAsia="Times New Roman" w:hAnsi="Times New Roman" w:cs="Times New Roman"/>
          <w:sz w:val="28"/>
          <w:szCs w:val="28"/>
          <w:lang w:val="kk-KZ"/>
        </w:rPr>
        <w:t>89</w:t>
      </w:r>
      <w:r w:rsidR="003B5EEB" w:rsidRPr="00A62910">
        <w:rPr>
          <w:rFonts w:ascii="Times New Roman" w:eastAsia="Times New Roman" w:hAnsi="Times New Roman" w:cs="Times New Roman"/>
          <w:sz w:val="28"/>
          <w:szCs w:val="28"/>
          <w:lang w:val="kk-KZ"/>
        </w:rPr>
        <w:t>]</w:t>
      </w:r>
      <w:r w:rsidRPr="00A62910">
        <w:rPr>
          <w:rFonts w:ascii="Times New Roman" w:eastAsia="Times New Roman" w:hAnsi="Times New Roman" w:cs="Times New Roman"/>
          <w:sz w:val="28"/>
          <w:szCs w:val="28"/>
          <w:lang w:val="kk-KZ"/>
        </w:rPr>
        <w:t>; D.Goleman-ның эмоциялық интеллект теориясына</w:t>
      </w:r>
      <w:r w:rsidR="003B5EEB" w:rsidRPr="00A62910">
        <w:rPr>
          <w:rFonts w:ascii="Times New Roman" w:eastAsia="Times New Roman" w:hAnsi="Times New Roman" w:cs="Times New Roman"/>
          <w:sz w:val="28"/>
          <w:szCs w:val="28"/>
          <w:lang w:val="kk-KZ"/>
        </w:rPr>
        <w:t xml:space="preserve"> [19</w:t>
      </w:r>
      <w:r w:rsidR="00E935DB">
        <w:rPr>
          <w:rFonts w:ascii="Times New Roman" w:eastAsia="Times New Roman" w:hAnsi="Times New Roman" w:cs="Times New Roman"/>
          <w:sz w:val="28"/>
          <w:szCs w:val="28"/>
          <w:lang w:val="kk-KZ"/>
        </w:rPr>
        <w:t>0</w:t>
      </w:r>
      <w:r w:rsidR="003B5EEB" w:rsidRPr="00A62910">
        <w:rPr>
          <w:rFonts w:ascii="Times New Roman" w:eastAsia="Times New Roman" w:hAnsi="Times New Roman" w:cs="Times New Roman"/>
          <w:sz w:val="28"/>
          <w:szCs w:val="28"/>
          <w:lang w:val="kk-KZ"/>
        </w:rPr>
        <w:t>]</w:t>
      </w:r>
      <w:r w:rsidRPr="00A62910">
        <w:rPr>
          <w:rFonts w:ascii="Times New Roman" w:eastAsia="Times New Roman" w:hAnsi="Times New Roman" w:cs="Times New Roman"/>
          <w:sz w:val="28"/>
          <w:szCs w:val="28"/>
          <w:lang w:val="kk-KZ"/>
        </w:rPr>
        <w:t xml:space="preserve">; </w:t>
      </w:r>
    </w:p>
    <w:p w14:paraId="14BF03EF" w14:textId="142EEDD3" w:rsidR="00C360D7" w:rsidRPr="00280E77" w:rsidRDefault="00C360D7"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Арнайы педагогика және компенсаторлық даму теориялары – </w:t>
      </w:r>
      <w:r w:rsidRPr="00A62910">
        <w:rPr>
          <w:rFonts w:ascii="Times New Roman" w:eastAsia="Times New Roman" w:hAnsi="Times New Roman" w:cs="Times New Roman"/>
          <w:sz w:val="28"/>
          <w:szCs w:val="28"/>
          <w:lang w:val="kk-KZ"/>
        </w:rPr>
        <w:t>Ю.С. Шевченконың музыкалық-эмоциялық терапия тәсілдері, Л.С. Цвет</w:t>
      </w:r>
      <w:r w:rsidRPr="00280E77">
        <w:rPr>
          <w:rFonts w:ascii="Times New Roman" w:eastAsia="Times New Roman" w:hAnsi="Times New Roman" w:cs="Times New Roman"/>
          <w:sz w:val="28"/>
          <w:szCs w:val="28"/>
          <w:lang w:val="kk-KZ"/>
        </w:rPr>
        <w:t>кова</w:t>
      </w:r>
      <w:r w:rsidR="000E45EE">
        <w:rPr>
          <w:rFonts w:ascii="Times New Roman" w:eastAsia="Times New Roman" w:hAnsi="Times New Roman" w:cs="Times New Roman"/>
          <w:sz w:val="28"/>
          <w:szCs w:val="28"/>
          <w:lang w:val="kk-KZ"/>
        </w:rPr>
        <w:t xml:space="preserve">ның </w:t>
      </w:r>
      <w:r w:rsidRPr="00280E77">
        <w:rPr>
          <w:rFonts w:ascii="Times New Roman" w:eastAsia="Times New Roman" w:hAnsi="Times New Roman" w:cs="Times New Roman"/>
          <w:sz w:val="28"/>
          <w:szCs w:val="28"/>
          <w:lang w:val="kk-KZ"/>
        </w:rPr>
        <w:t>компенсаторлық даму зертт</w:t>
      </w:r>
      <w:r>
        <w:rPr>
          <w:rFonts w:ascii="Times New Roman" w:eastAsia="Times New Roman" w:hAnsi="Times New Roman" w:cs="Times New Roman"/>
          <w:sz w:val="28"/>
          <w:szCs w:val="28"/>
          <w:lang w:val="kk-KZ"/>
        </w:rPr>
        <w:t>е</w:t>
      </w:r>
      <w:r w:rsidRPr="00280E77">
        <w:rPr>
          <w:rFonts w:ascii="Times New Roman" w:eastAsia="Times New Roman" w:hAnsi="Times New Roman" w:cs="Times New Roman"/>
          <w:sz w:val="28"/>
          <w:szCs w:val="28"/>
          <w:lang w:val="kk-KZ"/>
        </w:rPr>
        <w:t>улері</w:t>
      </w:r>
      <w:r w:rsidR="003B5EEB">
        <w:rPr>
          <w:rFonts w:ascii="Times New Roman" w:eastAsia="Times New Roman" w:hAnsi="Times New Roman" w:cs="Times New Roman"/>
          <w:sz w:val="28"/>
          <w:szCs w:val="28"/>
          <w:lang w:val="kk-KZ"/>
        </w:rPr>
        <w:t xml:space="preserve">. </w:t>
      </w:r>
    </w:p>
    <w:p w14:paraId="72781E56" w14:textId="359ECC3C" w:rsidR="00C07E0F" w:rsidRDefault="00E85F0C" w:rsidP="00542280">
      <w:pPr>
        <w:spacing w:after="0" w:line="240" w:lineRule="auto"/>
        <w:ind w:firstLine="708"/>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Осы теориялық негіздерге сүйене отырып, бағдарлама халық музыкасының тәрбиелік әлеуетін жүйелі пайдалана отырып, оқушылардың </w:t>
      </w:r>
      <w:r w:rsidRPr="00E515A6">
        <w:rPr>
          <w:rFonts w:ascii="Times New Roman" w:hAnsi="Times New Roman" w:cs="Times New Roman"/>
          <w:sz w:val="28"/>
          <w:szCs w:val="28"/>
          <w:lang w:val="kk-KZ"/>
        </w:rPr>
        <w:lastRenderedPageBreak/>
        <w:t>эмпатиясын, жанашырлығын және мейірімділігін қалыптастыруға бағытталған.</w:t>
      </w:r>
      <w:r w:rsidR="00196ADF">
        <w:rPr>
          <w:rFonts w:ascii="Times New Roman" w:hAnsi="Times New Roman" w:cs="Times New Roman"/>
          <w:sz w:val="28"/>
          <w:szCs w:val="28"/>
          <w:lang w:val="kk-KZ"/>
        </w:rPr>
        <w:t xml:space="preserve"> Оны мына төмендегі кестеден көреміз (Кесте </w:t>
      </w:r>
      <w:r w:rsidR="00C07E0F">
        <w:rPr>
          <w:rFonts w:ascii="Times New Roman" w:hAnsi="Times New Roman" w:cs="Times New Roman"/>
          <w:sz w:val="28"/>
          <w:szCs w:val="28"/>
          <w:lang w:val="kk-KZ"/>
        </w:rPr>
        <w:t>2</w:t>
      </w:r>
      <w:r w:rsidR="0025231F">
        <w:rPr>
          <w:rFonts w:ascii="Times New Roman" w:hAnsi="Times New Roman" w:cs="Times New Roman"/>
          <w:sz w:val="28"/>
          <w:szCs w:val="28"/>
          <w:lang w:val="kk-KZ"/>
        </w:rPr>
        <w:t>0</w:t>
      </w:r>
      <w:r w:rsidR="00196ADF">
        <w:rPr>
          <w:rFonts w:ascii="Times New Roman" w:hAnsi="Times New Roman" w:cs="Times New Roman"/>
          <w:sz w:val="28"/>
          <w:szCs w:val="28"/>
          <w:lang w:val="kk-KZ"/>
        </w:rPr>
        <w:t>).</w:t>
      </w:r>
    </w:p>
    <w:p w14:paraId="38B60E4E" w14:textId="77777777" w:rsidR="00C07E0F" w:rsidRDefault="00C07E0F" w:rsidP="00542280">
      <w:pPr>
        <w:spacing w:after="0" w:line="240" w:lineRule="auto"/>
        <w:ind w:firstLine="708"/>
        <w:jc w:val="both"/>
        <w:rPr>
          <w:rFonts w:ascii="Times New Roman" w:hAnsi="Times New Roman" w:cs="Times New Roman"/>
          <w:sz w:val="28"/>
          <w:szCs w:val="28"/>
          <w:lang w:val="kk-KZ"/>
        </w:rPr>
      </w:pPr>
    </w:p>
    <w:p w14:paraId="2D2C594A" w14:textId="331169F9" w:rsidR="00E85F0C" w:rsidRDefault="00C07E0F" w:rsidP="00542280">
      <w:pPr>
        <w:spacing w:after="0" w:line="240" w:lineRule="auto"/>
        <w:jc w:val="both"/>
        <w:rPr>
          <w:rFonts w:ascii="Times New Roman" w:hAnsi="Times New Roman" w:cs="Times New Roman"/>
          <w:sz w:val="28"/>
          <w:szCs w:val="28"/>
          <w:lang w:val="kk-KZ"/>
        </w:rPr>
      </w:pPr>
      <w:r w:rsidRPr="00C07E0F">
        <w:rPr>
          <w:rFonts w:ascii="Times New Roman" w:hAnsi="Times New Roman" w:cs="Times New Roman"/>
          <w:sz w:val="28"/>
          <w:szCs w:val="28"/>
          <w:lang w:val="kk-KZ"/>
        </w:rPr>
        <w:t>Кесте 2</w:t>
      </w:r>
      <w:r w:rsidR="0025231F">
        <w:rPr>
          <w:rFonts w:ascii="Times New Roman" w:hAnsi="Times New Roman" w:cs="Times New Roman"/>
          <w:sz w:val="28"/>
          <w:szCs w:val="28"/>
          <w:lang w:val="kk-KZ"/>
        </w:rPr>
        <w:t>0</w:t>
      </w:r>
      <w:r w:rsidRPr="00C07E0F">
        <w:rPr>
          <w:rFonts w:ascii="Times New Roman" w:hAnsi="Times New Roman" w:cs="Times New Roman"/>
          <w:sz w:val="28"/>
          <w:szCs w:val="28"/>
          <w:lang w:val="kk-KZ"/>
        </w:rPr>
        <w:t xml:space="preserve"> – Нашар көретін 3–4 сынып оқушыларының адамгершілік құндылықтарын халық музыкасы арқылы қалыптастыру бағдарламасының теориялық-әдіснамалық негіздері</w:t>
      </w:r>
      <w:r w:rsidR="00196ADF">
        <w:rPr>
          <w:rFonts w:ascii="Times New Roman" w:hAnsi="Times New Roman" w:cs="Times New Roman"/>
          <w:sz w:val="28"/>
          <w:szCs w:val="28"/>
          <w:lang w:val="kk-KZ"/>
        </w:rPr>
        <w:t xml:space="preserve"> </w:t>
      </w:r>
    </w:p>
    <w:p w14:paraId="0CC34776" w14:textId="77777777" w:rsidR="00196ADF" w:rsidRDefault="00196ADF" w:rsidP="00542280">
      <w:pPr>
        <w:spacing w:after="0" w:line="240" w:lineRule="auto"/>
        <w:ind w:firstLine="708"/>
        <w:jc w:val="both"/>
        <w:rPr>
          <w:rFonts w:ascii="Times New Roman" w:hAnsi="Times New Roman" w:cs="Times New Roman"/>
          <w:sz w:val="28"/>
          <w:szCs w:val="28"/>
          <w:lang w:val="kk-KZ"/>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1594"/>
        <w:gridCol w:w="5244"/>
      </w:tblGrid>
      <w:tr w:rsidR="00196ADF" w14:paraId="3251ACC0" w14:textId="77777777" w:rsidTr="00CE2C7B">
        <w:tc>
          <w:tcPr>
            <w:tcW w:w="2800" w:type="dxa"/>
            <w:tcMar>
              <w:top w:w="80" w:type="dxa"/>
              <w:left w:w="100" w:type="dxa"/>
              <w:bottom w:w="80" w:type="dxa"/>
              <w:right w:w="100" w:type="dxa"/>
            </w:tcMar>
          </w:tcPr>
          <w:p w14:paraId="0B9803C0" w14:textId="1F7DDC60" w:rsidR="00196ADF" w:rsidRPr="00951540" w:rsidRDefault="00196ADF" w:rsidP="00542280">
            <w:pPr>
              <w:spacing w:after="0" w:line="240" w:lineRule="auto"/>
              <w:jc w:val="center"/>
              <w:rPr>
                <w:lang w:val="kk-KZ"/>
              </w:rPr>
            </w:pPr>
            <w:r w:rsidRPr="00951540">
              <w:rPr>
                <w:rFonts w:ascii="Times New Roman" w:eastAsia="Times New Roman" w:hAnsi="Times New Roman" w:cs="Times New Roman"/>
              </w:rPr>
              <w:t xml:space="preserve">Теория / </w:t>
            </w:r>
            <w:r w:rsidR="00DB0C2C" w:rsidRPr="00951540">
              <w:rPr>
                <w:rFonts w:ascii="Times New Roman" w:eastAsia="Times New Roman" w:hAnsi="Times New Roman" w:cs="Times New Roman"/>
                <w:lang w:val="kk-KZ"/>
              </w:rPr>
              <w:t>тұжырым</w:t>
            </w:r>
          </w:p>
        </w:tc>
        <w:tc>
          <w:tcPr>
            <w:tcW w:w="1594" w:type="dxa"/>
            <w:tcMar>
              <w:top w:w="80" w:type="dxa"/>
              <w:left w:w="100" w:type="dxa"/>
              <w:bottom w:w="80" w:type="dxa"/>
              <w:right w:w="100" w:type="dxa"/>
            </w:tcMar>
          </w:tcPr>
          <w:p w14:paraId="61D4824A" w14:textId="77777777" w:rsidR="00196ADF" w:rsidRPr="00951540" w:rsidRDefault="00196ADF" w:rsidP="00542280">
            <w:pPr>
              <w:spacing w:after="0" w:line="240" w:lineRule="auto"/>
              <w:jc w:val="center"/>
            </w:pPr>
            <w:r w:rsidRPr="00951540">
              <w:rPr>
                <w:rFonts w:ascii="Times New Roman" w:eastAsia="Times New Roman" w:hAnsi="Times New Roman" w:cs="Times New Roman"/>
              </w:rPr>
              <w:t xml:space="preserve">Автор, </w:t>
            </w:r>
            <w:proofErr w:type="spellStart"/>
            <w:r w:rsidRPr="00951540">
              <w:rPr>
                <w:rFonts w:ascii="Times New Roman" w:eastAsia="Times New Roman" w:hAnsi="Times New Roman" w:cs="Times New Roman"/>
              </w:rPr>
              <w:t>жыл</w:t>
            </w:r>
            <w:proofErr w:type="spellEnd"/>
          </w:p>
        </w:tc>
        <w:tc>
          <w:tcPr>
            <w:tcW w:w="5244" w:type="dxa"/>
            <w:tcMar>
              <w:top w:w="80" w:type="dxa"/>
              <w:left w:w="100" w:type="dxa"/>
              <w:bottom w:w="80" w:type="dxa"/>
              <w:right w:w="100" w:type="dxa"/>
            </w:tcMar>
          </w:tcPr>
          <w:p w14:paraId="30972ACC" w14:textId="77777777" w:rsidR="00196ADF" w:rsidRPr="00951540" w:rsidRDefault="00196ADF" w:rsidP="00542280">
            <w:pPr>
              <w:spacing w:after="0" w:line="240" w:lineRule="auto"/>
              <w:jc w:val="center"/>
            </w:pPr>
            <w:proofErr w:type="spellStart"/>
            <w:r w:rsidRPr="00951540">
              <w:rPr>
                <w:rFonts w:ascii="Times New Roman" w:eastAsia="Times New Roman" w:hAnsi="Times New Roman" w:cs="Times New Roman"/>
              </w:rPr>
              <w:t>Бағдарламаға</w:t>
            </w:r>
            <w:proofErr w:type="spellEnd"/>
            <w:r w:rsidRPr="00951540">
              <w:rPr>
                <w:rFonts w:ascii="Times New Roman" w:eastAsia="Times New Roman" w:hAnsi="Times New Roman" w:cs="Times New Roman"/>
              </w:rPr>
              <w:t xml:space="preserve"> </w:t>
            </w:r>
            <w:proofErr w:type="spellStart"/>
            <w:r w:rsidRPr="00951540">
              <w:rPr>
                <w:rFonts w:ascii="Times New Roman" w:eastAsia="Times New Roman" w:hAnsi="Times New Roman" w:cs="Times New Roman"/>
              </w:rPr>
              <w:t>үлесі</w:t>
            </w:r>
            <w:proofErr w:type="spellEnd"/>
          </w:p>
        </w:tc>
      </w:tr>
      <w:tr w:rsidR="00196ADF" w:rsidRPr="00233982" w14:paraId="27D2B82F" w14:textId="77777777" w:rsidTr="00CE2C7B">
        <w:tc>
          <w:tcPr>
            <w:tcW w:w="2800" w:type="dxa"/>
            <w:tcMar>
              <w:top w:w="80" w:type="dxa"/>
              <w:left w:w="100" w:type="dxa"/>
              <w:bottom w:w="80" w:type="dxa"/>
              <w:right w:w="100" w:type="dxa"/>
            </w:tcMar>
          </w:tcPr>
          <w:p w14:paraId="025D1706" w14:textId="77777777" w:rsidR="00196ADF" w:rsidRDefault="00196ADF" w:rsidP="00542280">
            <w:pPr>
              <w:spacing w:after="0" w:line="240" w:lineRule="auto"/>
              <w:jc w:val="both"/>
            </w:pPr>
            <w:proofErr w:type="spellStart"/>
            <w:r>
              <w:rPr>
                <w:rFonts w:ascii="Times New Roman" w:eastAsia="Times New Roman" w:hAnsi="Times New Roman" w:cs="Times New Roman"/>
              </w:rPr>
              <w:t>Мәдени-тарихи</w:t>
            </w:r>
            <w:proofErr w:type="spellEnd"/>
            <w:r>
              <w:rPr>
                <w:rFonts w:ascii="Times New Roman" w:eastAsia="Times New Roman" w:hAnsi="Times New Roman" w:cs="Times New Roman"/>
              </w:rPr>
              <w:t xml:space="preserve"> теория</w:t>
            </w:r>
          </w:p>
        </w:tc>
        <w:tc>
          <w:tcPr>
            <w:tcW w:w="1594" w:type="dxa"/>
            <w:tcMar>
              <w:top w:w="80" w:type="dxa"/>
              <w:left w:w="100" w:type="dxa"/>
              <w:bottom w:w="80" w:type="dxa"/>
              <w:right w:w="100" w:type="dxa"/>
            </w:tcMar>
          </w:tcPr>
          <w:p w14:paraId="4848E96A" w14:textId="2C5BDEF5" w:rsidR="00196ADF" w:rsidRPr="00196ADF" w:rsidRDefault="00196ADF" w:rsidP="00542280">
            <w:pPr>
              <w:spacing w:after="0" w:line="240" w:lineRule="auto"/>
              <w:jc w:val="both"/>
              <w:rPr>
                <w:lang w:val="kk-KZ"/>
              </w:rPr>
            </w:pPr>
            <w:r>
              <w:rPr>
                <w:rFonts w:ascii="Times New Roman" w:eastAsia="Times New Roman" w:hAnsi="Times New Roman" w:cs="Times New Roman"/>
              </w:rPr>
              <w:t>Л.С. Выготский</w:t>
            </w:r>
          </w:p>
        </w:tc>
        <w:tc>
          <w:tcPr>
            <w:tcW w:w="5244" w:type="dxa"/>
            <w:tcMar>
              <w:top w:w="80" w:type="dxa"/>
              <w:left w:w="100" w:type="dxa"/>
              <w:bottom w:w="80" w:type="dxa"/>
              <w:right w:w="100" w:type="dxa"/>
            </w:tcMar>
          </w:tcPr>
          <w:p w14:paraId="302F761B" w14:textId="77777777" w:rsidR="00196ADF" w:rsidRPr="00196ADF" w:rsidRDefault="00196ADF" w:rsidP="00542280">
            <w:pPr>
              <w:spacing w:after="0" w:line="240" w:lineRule="auto"/>
              <w:jc w:val="both"/>
              <w:rPr>
                <w:lang w:val="kk-KZ"/>
              </w:rPr>
            </w:pPr>
            <w:r w:rsidRPr="00196ADF">
              <w:rPr>
                <w:rFonts w:ascii="Times New Roman" w:eastAsia="Times New Roman" w:hAnsi="Times New Roman" w:cs="Times New Roman"/>
                <w:lang w:val="kk-KZ"/>
              </w:rPr>
              <w:t>Музыканы мәдени-педагогикалық құрал ретінде негіздеу; «жақын арадағы даму аймағы» принципі</w:t>
            </w:r>
          </w:p>
        </w:tc>
      </w:tr>
      <w:tr w:rsidR="00196ADF" w14:paraId="51BD1BC4" w14:textId="77777777" w:rsidTr="00CE2C7B">
        <w:tc>
          <w:tcPr>
            <w:tcW w:w="2800" w:type="dxa"/>
            <w:tcMar>
              <w:top w:w="80" w:type="dxa"/>
              <w:left w:w="100" w:type="dxa"/>
              <w:bottom w:w="80" w:type="dxa"/>
              <w:right w:w="100" w:type="dxa"/>
            </w:tcMar>
          </w:tcPr>
          <w:p w14:paraId="59F0BCC3" w14:textId="77777777" w:rsidR="00196ADF" w:rsidRDefault="00196ADF" w:rsidP="00542280">
            <w:pPr>
              <w:spacing w:after="0" w:line="240" w:lineRule="auto"/>
              <w:jc w:val="both"/>
            </w:pPr>
            <w:proofErr w:type="spellStart"/>
            <w:r>
              <w:rPr>
                <w:rFonts w:ascii="Times New Roman" w:eastAsia="Times New Roman" w:hAnsi="Times New Roman" w:cs="Times New Roman"/>
              </w:rPr>
              <w:t>Психосоциалдық</w:t>
            </w:r>
            <w:proofErr w:type="spellEnd"/>
            <w:r>
              <w:rPr>
                <w:rFonts w:ascii="Times New Roman" w:eastAsia="Times New Roman" w:hAnsi="Times New Roman" w:cs="Times New Roman"/>
              </w:rPr>
              <w:t xml:space="preserve"> даму</w:t>
            </w:r>
          </w:p>
        </w:tc>
        <w:tc>
          <w:tcPr>
            <w:tcW w:w="1594" w:type="dxa"/>
            <w:tcMar>
              <w:top w:w="80" w:type="dxa"/>
              <w:left w:w="100" w:type="dxa"/>
              <w:bottom w:w="80" w:type="dxa"/>
              <w:right w:w="100" w:type="dxa"/>
            </w:tcMar>
          </w:tcPr>
          <w:p w14:paraId="03866EF1" w14:textId="5B851978" w:rsidR="00196ADF" w:rsidRDefault="00196ADF" w:rsidP="00542280">
            <w:pPr>
              <w:spacing w:after="0" w:line="240" w:lineRule="auto"/>
              <w:jc w:val="both"/>
            </w:pPr>
            <w:r>
              <w:rPr>
                <w:rFonts w:ascii="Times New Roman" w:eastAsia="Times New Roman" w:hAnsi="Times New Roman" w:cs="Times New Roman"/>
              </w:rPr>
              <w:t>Э. Эриксон</w:t>
            </w:r>
          </w:p>
        </w:tc>
        <w:tc>
          <w:tcPr>
            <w:tcW w:w="5244" w:type="dxa"/>
            <w:tcMar>
              <w:top w:w="80" w:type="dxa"/>
              <w:left w:w="100" w:type="dxa"/>
              <w:bottom w:w="80" w:type="dxa"/>
              <w:right w:w="100" w:type="dxa"/>
            </w:tcMar>
          </w:tcPr>
          <w:p w14:paraId="575ACED1" w14:textId="77777777" w:rsidR="00196ADF" w:rsidRDefault="00196ADF" w:rsidP="00542280">
            <w:pPr>
              <w:spacing w:after="0" w:line="240" w:lineRule="auto"/>
              <w:jc w:val="both"/>
            </w:pPr>
            <w:r>
              <w:rPr>
                <w:rFonts w:ascii="Times New Roman" w:eastAsia="Times New Roman" w:hAnsi="Times New Roman" w:cs="Times New Roman"/>
              </w:rPr>
              <w:t xml:space="preserve">8–10 </w:t>
            </w:r>
            <w:proofErr w:type="spellStart"/>
            <w:r>
              <w:rPr>
                <w:rFonts w:ascii="Times New Roman" w:eastAsia="Times New Roman" w:hAnsi="Times New Roman" w:cs="Times New Roman"/>
              </w:rPr>
              <w:t>жас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кезеңіндегі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тұлғааралық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дамуға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ансамбльдік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музыканың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ықпалы</w:t>
            </w:r>
            <w:proofErr w:type="spellEnd"/>
          </w:p>
        </w:tc>
      </w:tr>
      <w:tr w:rsidR="00196ADF" w14:paraId="5DDC88C1" w14:textId="77777777" w:rsidTr="00CE2C7B">
        <w:tc>
          <w:tcPr>
            <w:tcW w:w="2800" w:type="dxa"/>
            <w:tcMar>
              <w:top w:w="80" w:type="dxa"/>
              <w:left w:w="100" w:type="dxa"/>
              <w:bottom w:w="80" w:type="dxa"/>
              <w:right w:w="100" w:type="dxa"/>
            </w:tcMar>
          </w:tcPr>
          <w:p w14:paraId="5EDF00FF" w14:textId="77777777" w:rsidR="00196ADF" w:rsidRDefault="00196ADF" w:rsidP="00542280">
            <w:pPr>
              <w:spacing w:after="0" w:line="240" w:lineRule="auto"/>
              <w:jc w:val="both"/>
            </w:pPr>
            <w:proofErr w:type="spellStart"/>
            <w:r>
              <w:rPr>
                <w:rFonts w:ascii="Times New Roman" w:eastAsia="Times New Roman" w:hAnsi="Times New Roman" w:cs="Times New Roman"/>
              </w:rPr>
              <w:t>Когнитивтік</w:t>
            </w:r>
            <w:proofErr w:type="spellEnd"/>
            <w:r>
              <w:rPr>
                <w:rFonts w:ascii="Times New Roman" w:eastAsia="Times New Roman" w:hAnsi="Times New Roman" w:cs="Times New Roman"/>
              </w:rPr>
              <w:t xml:space="preserve"> даму</w:t>
            </w:r>
          </w:p>
        </w:tc>
        <w:tc>
          <w:tcPr>
            <w:tcW w:w="1594" w:type="dxa"/>
            <w:tcMar>
              <w:top w:w="80" w:type="dxa"/>
              <w:left w:w="100" w:type="dxa"/>
              <w:bottom w:w="80" w:type="dxa"/>
              <w:right w:w="100" w:type="dxa"/>
            </w:tcMar>
          </w:tcPr>
          <w:p w14:paraId="2C362BD3" w14:textId="1C2F00D7" w:rsidR="00196ADF" w:rsidRDefault="00196ADF" w:rsidP="00542280">
            <w:pPr>
              <w:spacing w:after="0" w:line="240" w:lineRule="auto"/>
              <w:jc w:val="both"/>
            </w:pPr>
            <w:r>
              <w:rPr>
                <w:rFonts w:ascii="Times New Roman" w:eastAsia="Times New Roman" w:hAnsi="Times New Roman" w:cs="Times New Roman"/>
              </w:rPr>
              <w:t>Ж. Пиаже</w:t>
            </w:r>
          </w:p>
        </w:tc>
        <w:tc>
          <w:tcPr>
            <w:tcW w:w="5244" w:type="dxa"/>
            <w:tcMar>
              <w:top w:w="80" w:type="dxa"/>
              <w:left w:w="100" w:type="dxa"/>
              <w:bottom w:w="80" w:type="dxa"/>
              <w:right w:w="100" w:type="dxa"/>
            </w:tcMar>
          </w:tcPr>
          <w:p w14:paraId="353C1ACA" w14:textId="77777777" w:rsidR="00196ADF" w:rsidRDefault="00196ADF" w:rsidP="00542280">
            <w:pPr>
              <w:spacing w:after="0" w:line="240" w:lineRule="auto"/>
              <w:jc w:val="both"/>
            </w:pPr>
            <w:proofErr w:type="spellStart"/>
            <w:r>
              <w:rPr>
                <w:rFonts w:ascii="Times New Roman" w:eastAsia="Times New Roman" w:hAnsi="Times New Roman" w:cs="Times New Roman"/>
              </w:rPr>
              <w:t>Образды-аңыздық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мазмұн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нақты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операциялар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кезеңіндегі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моральдық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w:t>
            </w:r>
            <w:proofErr w:type="spellEnd"/>
          </w:p>
        </w:tc>
      </w:tr>
      <w:tr w:rsidR="00196ADF" w:rsidRPr="00233982" w14:paraId="2E75BC8A" w14:textId="77777777" w:rsidTr="00CE2C7B">
        <w:tc>
          <w:tcPr>
            <w:tcW w:w="2800" w:type="dxa"/>
            <w:tcMar>
              <w:top w:w="80" w:type="dxa"/>
              <w:left w:w="100" w:type="dxa"/>
              <w:bottom w:w="80" w:type="dxa"/>
              <w:right w:w="100" w:type="dxa"/>
            </w:tcMar>
          </w:tcPr>
          <w:p w14:paraId="707737FD" w14:textId="77777777" w:rsidR="00196ADF" w:rsidRDefault="00196ADF" w:rsidP="00542280">
            <w:pPr>
              <w:spacing w:after="0" w:line="240" w:lineRule="auto"/>
              <w:jc w:val="both"/>
            </w:pPr>
            <w:proofErr w:type="spellStart"/>
            <w:r>
              <w:rPr>
                <w:rFonts w:ascii="Times New Roman" w:eastAsia="Times New Roman" w:hAnsi="Times New Roman" w:cs="Times New Roman"/>
              </w:rPr>
              <w:t>Әлеуметтік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үйрену</w:t>
            </w:r>
            <w:proofErr w:type="spellEnd"/>
          </w:p>
        </w:tc>
        <w:tc>
          <w:tcPr>
            <w:tcW w:w="1594" w:type="dxa"/>
            <w:tcMar>
              <w:top w:w="80" w:type="dxa"/>
              <w:left w:w="100" w:type="dxa"/>
              <w:bottom w:w="80" w:type="dxa"/>
              <w:right w:w="100" w:type="dxa"/>
            </w:tcMar>
          </w:tcPr>
          <w:p w14:paraId="28ABE9FC" w14:textId="79CD3E55" w:rsidR="00196ADF" w:rsidRPr="00196ADF" w:rsidRDefault="00196ADF" w:rsidP="00542280">
            <w:pPr>
              <w:spacing w:after="0" w:line="240" w:lineRule="auto"/>
              <w:jc w:val="both"/>
              <w:rPr>
                <w:lang w:val="kk-KZ"/>
              </w:rPr>
            </w:pPr>
            <w:r>
              <w:rPr>
                <w:rFonts w:ascii="Times New Roman" w:eastAsia="Times New Roman" w:hAnsi="Times New Roman" w:cs="Times New Roman"/>
              </w:rPr>
              <w:t>А. Бандура</w:t>
            </w:r>
          </w:p>
        </w:tc>
        <w:tc>
          <w:tcPr>
            <w:tcW w:w="5244" w:type="dxa"/>
            <w:tcMar>
              <w:top w:w="80" w:type="dxa"/>
              <w:left w:w="100" w:type="dxa"/>
              <w:bottom w:w="80" w:type="dxa"/>
              <w:right w:w="100" w:type="dxa"/>
            </w:tcMar>
          </w:tcPr>
          <w:p w14:paraId="663C32CC" w14:textId="77777777" w:rsidR="00196ADF" w:rsidRPr="00196ADF" w:rsidRDefault="00196ADF" w:rsidP="00542280">
            <w:pPr>
              <w:spacing w:after="0" w:line="240" w:lineRule="auto"/>
              <w:jc w:val="both"/>
              <w:rPr>
                <w:lang w:val="kk-KZ"/>
              </w:rPr>
            </w:pPr>
            <w:r w:rsidRPr="00196ADF">
              <w:rPr>
                <w:rFonts w:ascii="Times New Roman" w:eastAsia="Times New Roman" w:hAnsi="Times New Roman" w:cs="Times New Roman"/>
                <w:lang w:val="kk-KZ"/>
              </w:rPr>
              <w:t>Халық музыкасы кейіпкерлерін мінез-құлық үлгісі ретінде пайдалану</w:t>
            </w:r>
          </w:p>
        </w:tc>
      </w:tr>
      <w:tr w:rsidR="00196ADF" w14:paraId="3319C21E" w14:textId="77777777" w:rsidTr="00CE2C7B">
        <w:tc>
          <w:tcPr>
            <w:tcW w:w="2800" w:type="dxa"/>
            <w:tcMar>
              <w:top w:w="80" w:type="dxa"/>
              <w:left w:w="100" w:type="dxa"/>
              <w:bottom w:w="80" w:type="dxa"/>
              <w:right w:w="100" w:type="dxa"/>
            </w:tcMar>
          </w:tcPr>
          <w:p w14:paraId="75CEBA58" w14:textId="77777777" w:rsidR="00196ADF" w:rsidRDefault="00196ADF" w:rsidP="00542280">
            <w:pPr>
              <w:spacing w:after="0" w:line="240" w:lineRule="auto"/>
              <w:jc w:val="both"/>
            </w:pPr>
            <w:proofErr w:type="spellStart"/>
            <w:r>
              <w:rPr>
                <w:rFonts w:ascii="Times New Roman" w:eastAsia="Times New Roman" w:hAnsi="Times New Roman" w:cs="Times New Roman"/>
              </w:rPr>
              <w:t>Моральдық</w:t>
            </w:r>
            <w:proofErr w:type="spellEnd"/>
            <w:r>
              <w:rPr>
                <w:rFonts w:ascii="Times New Roman" w:eastAsia="Times New Roman" w:hAnsi="Times New Roman" w:cs="Times New Roman"/>
              </w:rPr>
              <w:t xml:space="preserve"> даму </w:t>
            </w:r>
            <w:proofErr w:type="spellStart"/>
            <w:r>
              <w:rPr>
                <w:rFonts w:ascii="Times New Roman" w:eastAsia="Times New Roman" w:hAnsi="Times New Roman" w:cs="Times New Roman"/>
              </w:rPr>
              <w:t>кезеңдері</w:t>
            </w:r>
            <w:proofErr w:type="spellEnd"/>
          </w:p>
        </w:tc>
        <w:tc>
          <w:tcPr>
            <w:tcW w:w="1594" w:type="dxa"/>
            <w:tcMar>
              <w:top w:w="80" w:type="dxa"/>
              <w:left w:w="100" w:type="dxa"/>
              <w:bottom w:w="80" w:type="dxa"/>
              <w:right w:w="100" w:type="dxa"/>
            </w:tcMar>
          </w:tcPr>
          <w:p w14:paraId="16CFB55C" w14:textId="2E2FE7BA" w:rsidR="00196ADF" w:rsidRDefault="00196ADF" w:rsidP="00542280">
            <w:pPr>
              <w:spacing w:after="0" w:line="240" w:lineRule="auto"/>
              <w:jc w:val="both"/>
            </w:pPr>
            <w:r>
              <w:rPr>
                <w:rFonts w:ascii="Times New Roman" w:eastAsia="Times New Roman" w:hAnsi="Times New Roman" w:cs="Times New Roman"/>
              </w:rPr>
              <w:t xml:space="preserve">Л. </w:t>
            </w:r>
            <w:proofErr w:type="spellStart"/>
            <w:r>
              <w:rPr>
                <w:rFonts w:ascii="Times New Roman" w:eastAsia="Times New Roman" w:hAnsi="Times New Roman" w:cs="Times New Roman"/>
              </w:rPr>
              <w:t>Кольберг</w:t>
            </w:r>
            <w:proofErr w:type="spellEnd"/>
          </w:p>
        </w:tc>
        <w:tc>
          <w:tcPr>
            <w:tcW w:w="5244" w:type="dxa"/>
            <w:tcMar>
              <w:top w:w="80" w:type="dxa"/>
              <w:left w:w="100" w:type="dxa"/>
              <w:bottom w:w="80" w:type="dxa"/>
              <w:right w:w="100" w:type="dxa"/>
            </w:tcMar>
          </w:tcPr>
          <w:p w14:paraId="396D59C6" w14:textId="77777777" w:rsidR="00196ADF" w:rsidRDefault="00196ADF" w:rsidP="00542280">
            <w:pPr>
              <w:spacing w:after="0" w:line="240" w:lineRule="auto"/>
              <w:jc w:val="both"/>
            </w:pPr>
            <w:proofErr w:type="spellStart"/>
            <w:r>
              <w:rPr>
                <w:rFonts w:ascii="Times New Roman" w:eastAsia="Times New Roman" w:hAnsi="Times New Roman" w:cs="Times New Roman"/>
              </w:rPr>
              <w:t>Ситуациялық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моральдық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тапсырмалардың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психологиялық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негізі</w:t>
            </w:r>
            <w:proofErr w:type="spellEnd"/>
          </w:p>
        </w:tc>
      </w:tr>
      <w:tr w:rsidR="00196ADF" w14:paraId="6DE06421" w14:textId="77777777" w:rsidTr="00CE2C7B">
        <w:tc>
          <w:tcPr>
            <w:tcW w:w="2800" w:type="dxa"/>
            <w:tcMar>
              <w:top w:w="80" w:type="dxa"/>
              <w:left w:w="100" w:type="dxa"/>
              <w:bottom w:w="80" w:type="dxa"/>
              <w:right w:w="100" w:type="dxa"/>
            </w:tcMar>
          </w:tcPr>
          <w:p w14:paraId="7E38D3C8" w14:textId="77777777" w:rsidR="00196ADF" w:rsidRDefault="00196ADF" w:rsidP="00542280">
            <w:pPr>
              <w:spacing w:after="0" w:line="240" w:lineRule="auto"/>
              <w:jc w:val="both"/>
            </w:pPr>
            <w:r>
              <w:rPr>
                <w:rFonts w:ascii="Times New Roman" w:eastAsia="Times New Roman" w:hAnsi="Times New Roman" w:cs="Times New Roman"/>
              </w:rPr>
              <w:t xml:space="preserve">Эмпатия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моральдық</w:t>
            </w:r>
            <w:proofErr w:type="spellEnd"/>
            <w:r>
              <w:rPr>
                <w:rFonts w:ascii="Times New Roman" w:eastAsia="Times New Roman" w:hAnsi="Times New Roman" w:cs="Times New Roman"/>
              </w:rPr>
              <w:t xml:space="preserve"> даму</w:t>
            </w:r>
          </w:p>
        </w:tc>
        <w:tc>
          <w:tcPr>
            <w:tcW w:w="1594" w:type="dxa"/>
            <w:tcMar>
              <w:top w:w="80" w:type="dxa"/>
              <w:left w:w="100" w:type="dxa"/>
              <w:bottom w:w="80" w:type="dxa"/>
              <w:right w:w="100" w:type="dxa"/>
            </w:tcMar>
          </w:tcPr>
          <w:p w14:paraId="6521AC85" w14:textId="34F13E73" w:rsidR="00196ADF" w:rsidRDefault="00196ADF" w:rsidP="00542280">
            <w:pPr>
              <w:spacing w:after="0" w:line="240" w:lineRule="auto"/>
              <w:jc w:val="both"/>
            </w:pPr>
            <w:r>
              <w:rPr>
                <w:rFonts w:ascii="Times New Roman" w:eastAsia="Times New Roman" w:hAnsi="Times New Roman" w:cs="Times New Roman"/>
              </w:rPr>
              <w:t>М. Хоффман</w:t>
            </w:r>
          </w:p>
        </w:tc>
        <w:tc>
          <w:tcPr>
            <w:tcW w:w="5244" w:type="dxa"/>
            <w:tcMar>
              <w:top w:w="80" w:type="dxa"/>
              <w:left w:w="100" w:type="dxa"/>
              <w:bottom w:w="80" w:type="dxa"/>
              <w:right w:w="100" w:type="dxa"/>
            </w:tcMar>
          </w:tcPr>
          <w:p w14:paraId="57E456BD" w14:textId="77777777" w:rsidR="00196ADF" w:rsidRDefault="00196ADF" w:rsidP="00542280">
            <w:pPr>
              <w:spacing w:after="0" w:line="240" w:lineRule="auto"/>
              <w:jc w:val="both"/>
            </w:pPr>
            <w:proofErr w:type="spellStart"/>
            <w:r>
              <w:rPr>
                <w:rFonts w:ascii="Times New Roman" w:eastAsia="Times New Roman" w:hAnsi="Times New Roman" w:cs="Times New Roman"/>
              </w:rPr>
              <w:t>Жанашырлық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блогының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теориялық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тірегі</w:t>
            </w:r>
            <w:proofErr w:type="spellEnd"/>
            <w:r>
              <w:rPr>
                <w:rFonts w:ascii="Times New Roman" w:eastAsia="Times New Roman" w:hAnsi="Times New Roman" w:cs="Times New Roman"/>
              </w:rPr>
              <w:t xml:space="preserve">; «индукция» </w:t>
            </w:r>
            <w:proofErr w:type="spellStart"/>
            <w:r>
              <w:rPr>
                <w:rFonts w:ascii="Times New Roman" w:eastAsia="Times New Roman" w:hAnsi="Times New Roman" w:cs="Times New Roman"/>
              </w:rPr>
              <w:t>тәсілі</w:t>
            </w:r>
            <w:proofErr w:type="spellEnd"/>
          </w:p>
        </w:tc>
      </w:tr>
      <w:tr w:rsidR="00196ADF" w14:paraId="6A43A8B9" w14:textId="77777777" w:rsidTr="00CE2C7B">
        <w:tc>
          <w:tcPr>
            <w:tcW w:w="2800" w:type="dxa"/>
            <w:tcMar>
              <w:top w:w="80" w:type="dxa"/>
              <w:left w:w="100" w:type="dxa"/>
              <w:bottom w:w="80" w:type="dxa"/>
              <w:right w:w="100" w:type="dxa"/>
            </w:tcMar>
          </w:tcPr>
          <w:p w14:paraId="546E2D2A" w14:textId="77777777" w:rsidR="00196ADF" w:rsidRDefault="00196ADF" w:rsidP="00542280">
            <w:pPr>
              <w:spacing w:after="0" w:line="240" w:lineRule="auto"/>
              <w:jc w:val="both"/>
            </w:pPr>
            <w:proofErr w:type="spellStart"/>
            <w:r>
              <w:rPr>
                <w:rFonts w:ascii="Times New Roman" w:eastAsia="Times New Roman" w:hAnsi="Times New Roman" w:cs="Times New Roman"/>
              </w:rPr>
              <w:t>Қамқорлық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этикасы</w:t>
            </w:r>
            <w:proofErr w:type="spellEnd"/>
          </w:p>
        </w:tc>
        <w:tc>
          <w:tcPr>
            <w:tcW w:w="1594" w:type="dxa"/>
            <w:tcMar>
              <w:top w:w="80" w:type="dxa"/>
              <w:left w:w="100" w:type="dxa"/>
              <w:bottom w:w="80" w:type="dxa"/>
              <w:right w:w="100" w:type="dxa"/>
            </w:tcMar>
          </w:tcPr>
          <w:p w14:paraId="21C782BF" w14:textId="7111CD89" w:rsidR="00196ADF" w:rsidRDefault="00196ADF" w:rsidP="00542280">
            <w:pPr>
              <w:spacing w:after="0" w:line="240" w:lineRule="auto"/>
              <w:jc w:val="both"/>
            </w:pPr>
            <w:r>
              <w:rPr>
                <w:rFonts w:ascii="Times New Roman" w:eastAsia="Times New Roman" w:hAnsi="Times New Roman" w:cs="Times New Roman"/>
              </w:rPr>
              <w:t xml:space="preserve">Н. </w:t>
            </w:r>
            <w:proofErr w:type="spellStart"/>
            <w:r>
              <w:rPr>
                <w:rFonts w:ascii="Times New Roman" w:eastAsia="Times New Roman" w:hAnsi="Times New Roman" w:cs="Times New Roman"/>
              </w:rPr>
              <w:t>Ноддингс</w:t>
            </w:r>
            <w:proofErr w:type="spellEnd"/>
          </w:p>
        </w:tc>
        <w:tc>
          <w:tcPr>
            <w:tcW w:w="5244" w:type="dxa"/>
            <w:tcMar>
              <w:top w:w="80" w:type="dxa"/>
              <w:left w:w="100" w:type="dxa"/>
              <w:bottom w:w="80" w:type="dxa"/>
              <w:right w:w="100" w:type="dxa"/>
            </w:tcMar>
          </w:tcPr>
          <w:p w14:paraId="7DEF8EBB" w14:textId="77777777" w:rsidR="00196ADF" w:rsidRDefault="00196ADF" w:rsidP="00542280">
            <w:pPr>
              <w:spacing w:after="0" w:line="240" w:lineRule="auto"/>
              <w:jc w:val="both"/>
            </w:pPr>
            <w:proofErr w:type="spellStart"/>
            <w:r>
              <w:rPr>
                <w:rFonts w:ascii="Times New Roman" w:eastAsia="Times New Roman" w:hAnsi="Times New Roman" w:cs="Times New Roman"/>
              </w:rPr>
              <w:t>Ансамбльдік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жұмыстың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моральдық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мәні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мұғалімнің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рөлі</w:t>
            </w:r>
            <w:proofErr w:type="spellEnd"/>
          </w:p>
        </w:tc>
      </w:tr>
      <w:tr w:rsidR="00196ADF" w14:paraId="50128277" w14:textId="77777777" w:rsidTr="00CE2C7B">
        <w:tc>
          <w:tcPr>
            <w:tcW w:w="2800" w:type="dxa"/>
            <w:tcMar>
              <w:top w:w="80" w:type="dxa"/>
              <w:left w:w="100" w:type="dxa"/>
              <w:bottom w:w="80" w:type="dxa"/>
              <w:right w:w="100" w:type="dxa"/>
            </w:tcMar>
          </w:tcPr>
          <w:p w14:paraId="40ACA6BC" w14:textId="77777777" w:rsidR="00196ADF" w:rsidRDefault="00196ADF" w:rsidP="00542280">
            <w:pPr>
              <w:spacing w:after="0" w:line="240" w:lineRule="auto"/>
              <w:jc w:val="both"/>
            </w:pPr>
            <w:r>
              <w:rPr>
                <w:rFonts w:ascii="Times New Roman" w:eastAsia="Times New Roman" w:hAnsi="Times New Roman" w:cs="Times New Roman"/>
              </w:rPr>
              <w:t>«</w:t>
            </w:r>
            <w:proofErr w:type="spellStart"/>
            <w:r>
              <w:rPr>
                <w:rFonts w:ascii="Times New Roman" w:eastAsia="Times New Roman" w:hAnsi="Times New Roman" w:cs="Times New Roman"/>
              </w:rPr>
              <w:t>Басқаша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дауыс</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концепциясы</w:t>
            </w:r>
            <w:proofErr w:type="spellEnd"/>
          </w:p>
        </w:tc>
        <w:tc>
          <w:tcPr>
            <w:tcW w:w="1594" w:type="dxa"/>
            <w:tcMar>
              <w:top w:w="80" w:type="dxa"/>
              <w:left w:w="100" w:type="dxa"/>
              <w:bottom w:w="80" w:type="dxa"/>
              <w:right w:w="100" w:type="dxa"/>
            </w:tcMar>
          </w:tcPr>
          <w:p w14:paraId="3A8558DB" w14:textId="4ACD94BD" w:rsidR="00196ADF" w:rsidRDefault="00196ADF" w:rsidP="00542280">
            <w:pPr>
              <w:spacing w:after="0" w:line="240" w:lineRule="auto"/>
              <w:jc w:val="both"/>
            </w:pPr>
            <w:r>
              <w:rPr>
                <w:rFonts w:ascii="Times New Roman" w:eastAsia="Times New Roman" w:hAnsi="Times New Roman" w:cs="Times New Roman"/>
              </w:rPr>
              <w:t>К. Гиллиган</w:t>
            </w:r>
          </w:p>
        </w:tc>
        <w:tc>
          <w:tcPr>
            <w:tcW w:w="5244" w:type="dxa"/>
            <w:tcMar>
              <w:top w:w="80" w:type="dxa"/>
              <w:left w:w="100" w:type="dxa"/>
              <w:bottom w:w="80" w:type="dxa"/>
              <w:right w:w="100" w:type="dxa"/>
            </w:tcMar>
          </w:tcPr>
          <w:p w14:paraId="28AEAC3E" w14:textId="77777777" w:rsidR="00196ADF" w:rsidRDefault="00196ADF" w:rsidP="00542280">
            <w:pPr>
              <w:spacing w:after="0" w:line="240" w:lineRule="auto"/>
              <w:jc w:val="both"/>
            </w:pPr>
            <w:proofErr w:type="spellStart"/>
            <w:r>
              <w:rPr>
                <w:rFonts w:ascii="Times New Roman" w:eastAsia="Times New Roman" w:hAnsi="Times New Roman" w:cs="Times New Roman"/>
              </w:rPr>
              <w:t>Моральдық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тәрбиедегі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қамқорлық</w:t>
            </w:r>
            <w:proofErr w:type="spellEnd"/>
            <w:r>
              <w:rPr>
                <w:rFonts w:ascii="Times New Roman" w:eastAsia="Times New Roman" w:hAnsi="Times New Roman" w:cs="Times New Roman"/>
              </w:rPr>
              <w:t xml:space="preserve"> пен </w:t>
            </w:r>
            <w:proofErr w:type="spellStart"/>
            <w:r>
              <w:rPr>
                <w:rFonts w:ascii="Times New Roman" w:eastAsia="Times New Roman" w:hAnsi="Times New Roman" w:cs="Times New Roman"/>
              </w:rPr>
              <w:t>әділдік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өлшемдерінің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үйлесімі</w:t>
            </w:r>
            <w:proofErr w:type="spellEnd"/>
          </w:p>
        </w:tc>
      </w:tr>
      <w:tr w:rsidR="00196ADF" w14:paraId="1B84B923" w14:textId="77777777" w:rsidTr="00CE2C7B">
        <w:tc>
          <w:tcPr>
            <w:tcW w:w="2800" w:type="dxa"/>
            <w:tcMar>
              <w:top w:w="80" w:type="dxa"/>
              <w:left w:w="100" w:type="dxa"/>
              <w:bottom w:w="80" w:type="dxa"/>
              <w:right w:w="100" w:type="dxa"/>
            </w:tcMar>
          </w:tcPr>
          <w:p w14:paraId="7123F50E" w14:textId="77777777" w:rsidR="00196ADF" w:rsidRDefault="00196ADF" w:rsidP="00542280">
            <w:pPr>
              <w:spacing w:after="0" w:line="240" w:lineRule="auto"/>
              <w:jc w:val="both"/>
            </w:pPr>
            <w:proofErr w:type="spellStart"/>
            <w:r>
              <w:rPr>
                <w:rFonts w:ascii="Times New Roman" w:eastAsia="Times New Roman" w:hAnsi="Times New Roman" w:cs="Times New Roman"/>
              </w:rPr>
              <w:t>Орфф-Шульверк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тәсілі</w:t>
            </w:r>
            <w:proofErr w:type="spellEnd"/>
          </w:p>
        </w:tc>
        <w:tc>
          <w:tcPr>
            <w:tcW w:w="1594" w:type="dxa"/>
            <w:tcMar>
              <w:top w:w="80" w:type="dxa"/>
              <w:left w:w="100" w:type="dxa"/>
              <w:bottom w:w="80" w:type="dxa"/>
              <w:right w:w="100" w:type="dxa"/>
            </w:tcMar>
          </w:tcPr>
          <w:p w14:paraId="59EB1D8A" w14:textId="77777777" w:rsidR="00196ADF" w:rsidRDefault="00196ADF" w:rsidP="00542280">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rPr>
              <w:t xml:space="preserve">К. </w:t>
            </w:r>
            <w:proofErr w:type="spellStart"/>
            <w:r>
              <w:rPr>
                <w:rFonts w:ascii="Times New Roman" w:eastAsia="Times New Roman" w:hAnsi="Times New Roman" w:cs="Times New Roman"/>
              </w:rPr>
              <w:t>Орфф</w:t>
            </w:r>
            <w:proofErr w:type="spellEnd"/>
            <w:r>
              <w:rPr>
                <w:rFonts w:ascii="Times New Roman" w:eastAsia="Times New Roman" w:hAnsi="Times New Roman" w:cs="Times New Roman"/>
              </w:rPr>
              <w:t>;</w:t>
            </w:r>
          </w:p>
          <w:p w14:paraId="0B7D1486" w14:textId="2BD90D3A" w:rsidR="00196ADF" w:rsidRDefault="00196ADF" w:rsidP="00542280">
            <w:pPr>
              <w:spacing w:after="0" w:line="240" w:lineRule="auto"/>
              <w:jc w:val="both"/>
            </w:pPr>
            <w:r>
              <w:rPr>
                <w:rFonts w:ascii="Times New Roman" w:eastAsia="Times New Roman" w:hAnsi="Times New Roman" w:cs="Times New Roman"/>
              </w:rPr>
              <w:t xml:space="preserve">Г. </w:t>
            </w:r>
            <w:proofErr w:type="spellStart"/>
            <w:r>
              <w:rPr>
                <w:rFonts w:ascii="Times New Roman" w:eastAsia="Times New Roman" w:hAnsi="Times New Roman" w:cs="Times New Roman"/>
              </w:rPr>
              <w:t>Кетман</w:t>
            </w:r>
            <w:proofErr w:type="spellEnd"/>
          </w:p>
        </w:tc>
        <w:tc>
          <w:tcPr>
            <w:tcW w:w="5244" w:type="dxa"/>
            <w:tcMar>
              <w:top w:w="80" w:type="dxa"/>
              <w:left w:w="100" w:type="dxa"/>
              <w:bottom w:w="80" w:type="dxa"/>
              <w:right w:w="100" w:type="dxa"/>
            </w:tcMar>
          </w:tcPr>
          <w:p w14:paraId="588904A9" w14:textId="77777777" w:rsidR="00196ADF" w:rsidRDefault="00196ADF" w:rsidP="00542280">
            <w:pPr>
              <w:spacing w:after="0" w:line="240" w:lineRule="auto"/>
              <w:jc w:val="both"/>
            </w:pPr>
            <w:proofErr w:type="spellStart"/>
            <w:r>
              <w:rPr>
                <w:rFonts w:ascii="Times New Roman" w:eastAsia="Times New Roman" w:hAnsi="Times New Roman" w:cs="Times New Roman"/>
              </w:rPr>
              <w:t>Музыкалық</w:t>
            </w:r>
            <w:proofErr w:type="spellEnd"/>
            <w:r>
              <w:rPr>
                <w:rFonts w:ascii="Times New Roman" w:eastAsia="Times New Roman" w:hAnsi="Times New Roman" w:cs="Times New Roman"/>
              </w:rPr>
              <w:t xml:space="preserve"> импровизация, ансамбль, инсценировка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адамгершілік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тәрбие</w:t>
            </w:r>
            <w:proofErr w:type="spellEnd"/>
          </w:p>
        </w:tc>
      </w:tr>
      <w:tr w:rsidR="00196ADF" w14:paraId="521D24AA" w14:textId="77777777" w:rsidTr="00CE2C7B">
        <w:tc>
          <w:tcPr>
            <w:tcW w:w="2800" w:type="dxa"/>
            <w:tcMar>
              <w:top w:w="80" w:type="dxa"/>
              <w:left w:w="100" w:type="dxa"/>
              <w:bottom w:w="80" w:type="dxa"/>
              <w:right w:w="100" w:type="dxa"/>
            </w:tcMar>
          </w:tcPr>
          <w:p w14:paraId="47C2A8B5" w14:textId="77777777" w:rsidR="00196ADF" w:rsidRDefault="00196ADF" w:rsidP="00542280">
            <w:pPr>
              <w:spacing w:after="0" w:line="240" w:lineRule="auto"/>
              <w:jc w:val="both"/>
            </w:pPr>
            <w:proofErr w:type="spellStart"/>
            <w:r>
              <w:rPr>
                <w:rFonts w:ascii="Times New Roman" w:eastAsia="Times New Roman" w:hAnsi="Times New Roman" w:cs="Times New Roman"/>
              </w:rPr>
              <w:t>Нейромузыкология</w:t>
            </w:r>
            <w:proofErr w:type="spellEnd"/>
          </w:p>
        </w:tc>
        <w:tc>
          <w:tcPr>
            <w:tcW w:w="1594" w:type="dxa"/>
            <w:tcMar>
              <w:top w:w="80" w:type="dxa"/>
              <w:left w:w="100" w:type="dxa"/>
              <w:bottom w:w="80" w:type="dxa"/>
              <w:right w:w="100" w:type="dxa"/>
            </w:tcMar>
          </w:tcPr>
          <w:p w14:paraId="11CEF861" w14:textId="44CFD840" w:rsidR="00196ADF" w:rsidRPr="00196ADF" w:rsidRDefault="00196ADF" w:rsidP="00542280">
            <w:pPr>
              <w:spacing w:after="0" w:line="240" w:lineRule="auto"/>
              <w:jc w:val="both"/>
              <w:rPr>
                <w:lang w:val="kk-KZ"/>
              </w:rPr>
            </w:pPr>
            <w:r>
              <w:rPr>
                <w:rFonts w:ascii="Times New Roman" w:eastAsia="Times New Roman" w:hAnsi="Times New Roman" w:cs="Times New Roman"/>
              </w:rPr>
              <w:t xml:space="preserve">С. </w:t>
            </w:r>
            <w:proofErr w:type="spellStart"/>
            <w:r>
              <w:rPr>
                <w:rFonts w:ascii="Times New Roman" w:eastAsia="Times New Roman" w:hAnsi="Times New Roman" w:cs="Times New Roman"/>
              </w:rPr>
              <w:t>Кельш</w:t>
            </w:r>
            <w:proofErr w:type="spellEnd"/>
          </w:p>
        </w:tc>
        <w:tc>
          <w:tcPr>
            <w:tcW w:w="5244" w:type="dxa"/>
            <w:tcMar>
              <w:top w:w="80" w:type="dxa"/>
              <w:left w:w="100" w:type="dxa"/>
              <w:bottom w:w="80" w:type="dxa"/>
              <w:right w:w="100" w:type="dxa"/>
            </w:tcMar>
          </w:tcPr>
          <w:p w14:paraId="4C1B65CC" w14:textId="77777777" w:rsidR="00196ADF" w:rsidRDefault="00196ADF" w:rsidP="00542280">
            <w:pPr>
              <w:spacing w:after="0" w:line="240" w:lineRule="auto"/>
              <w:jc w:val="both"/>
            </w:pPr>
            <w:proofErr w:type="spellStart"/>
            <w:r>
              <w:rPr>
                <w:rFonts w:ascii="Times New Roman" w:eastAsia="Times New Roman" w:hAnsi="Times New Roman" w:cs="Times New Roman"/>
              </w:rPr>
              <w:t>Музыканың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эмоциялық</w:t>
            </w:r>
            <w:proofErr w:type="spellEnd"/>
            <w:r>
              <w:rPr>
                <w:rFonts w:ascii="Times New Roman" w:eastAsia="Times New Roman" w:hAnsi="Times New Roman" w:cs="Times New Roman"/>
              </w:rPr>
              <w:t xml:space="preserve"> резонанс </w:t>
            </w:r>
            <w:proofErr w:type="spellStart"/>
            <w:r>
              <w:rPr>
                <w:rFonts w:ascii="Times New Roman" w:eastAsia="Times New Roman" w:hAnsi="Times New Roman" w:cs="Times New Roman"/>
              </w:rPr>
              <w:t>тудыру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нейрофизиологиялық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механизмі</w:t>
            </w:r>
            <w:proofErr w:type="spellEnd"/>
          </w:p>
        </w:tc>
      </w:tr>
      <w:tr w:rsidR="00196ADF" w14:paraId="6B555D17" w14:textId="77777777" w:rsidTr="00CE2C7B">
        <w:tc>
          <w:tcPr>
            <w:tcW w:w="2800" w:type="dxa"/>
            <w:tcMar>
              <w:top w:w="80" w:type="dxa"/>
              <w:left w:w="100" w:type="dxa"/>
              <w:bottom w:w="80" w:type="dxa"/>
              <w:right w:w="100" w:type="dxa"/>
            </w:tcMar>
          </w:tcPr>
          <w:p w14:paraId="43147AA1" w14:textId="77777777" w:rsidR="00196ADF" w:rsidRDefault="00196ADF" w:rsidP="00542280">
            <w:pPr>
              <w:spacing w:after="0" w:line="240" w:lineRule="auto"/>
              <w:jc w:val="both"/>
            </w:pPr>
            <w:proofErr w:type="spellStart"/>
            <w:r>
              <w:rPr>
                <w:rFonts w:ascii="Times New Roman" w:eastAsia="Times New Roman" w:hAnsi="Times New Roman" w:cs="Times New Roman"/>
              </w:rPr>
              <w:t>Музыкалық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оқыту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эмпатия</w:t>
            </w:r>
          </w:p>
        </w:tc>
        <w:tc>
          <w:tcPr>
            <w:tcW w:w="1594" w:type="dxa"/>
            <w:tcMar>
              <w:top w:w="80" w:type="dxa"/>
              <w:left w:w="100" w:type="dxa"/>
              <w:bottom w:w="80" w:type="dxa"/>
              <w:right w:w="100" w:type="dxa"/>
            </w:tcMar>
          </w:tcPr>
          <w:p w14:paraId="03B14969" w14:textId="2607C29E" w:rsidR="00196ADF" w:rsidRDefault="00196ADF" w:rsidP="00542280">
            <w:pPr>
              <w:spacing w:after="0" w:line="240" w:lineRule="auto"/>
              <w:jc w:val="both"/>
            </w:pPr>
            <w:r>
              <w:rPr>
                <w:rFonts w:ascii="Times New Roman" w:eastAsia="Times New Roman" w:hAnsi="Times New Roman" w:cs="Times New Roman"/>
              </w:rPr>
              <w:t>Ву &amp; Лу</w:t>
            </w:r>
          </w:p>
        </w:tc>
        <w:tc>
          <w:tcPr>
            <w:tcW w:w="5244" w:type="dxa"/>
            <w:tcMar>
              <w:top w:w="80" w:type="dxa"/>
              <w:left w:w="100" w:type="dxa"/>
              <w:bottom w:w="80" w:type="dxa"/>
              <w:right w:w="100" w:type="dxa"/>
            </w:tcMar>
          </w:tcPr>
          <w:p w14:paraId="4359E93B" w14:textId="77777777" w:rsidR="00196ADF" w:rsidRDefault="00196ADF" w:rsidP="00542280">
            <w:pPr>
              <w:spacing w:after="0" w:line="240" w:lineRule="auto"/>
              <w:jc w:val="both"/>
            </w:pPr>
            <w:proofErr w:type="spellStart"/>
            <w:r>
              <w:rPr>
                <w:rFonts w:ascii="Times New Roman" w:eastAsia="Times New Roman" w:hAnsi="Times New Roman" w:cs="Times New Roman"/>
              </w:rPr>
              <w:t>Музыкалық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оқытудың</w:t>
            </w:r>
            <w:proofErr w:type="spellEnd"/>
            <w:r>
              <w:rPr>
                <w:rFonts w:ascii="Times New Roman" w:eastAsia="Times New Roman" w:hAnsi="Times New Roman" w:cs="Times New Roman"/>
              </w:rPr>
              <w:t xml:space="preserve"> эмпатия мен </w:t>
            </w:r>
            <w:proofErr w:type="spellStart"/>
            <w:r>
              <w:rPr>
                <w:rFonts w:ascii="Times New Roman" w:eastAsia="Times New Roman" w:hAnsi="Times New Roman" w:cs="Times New Roman"/>
              </w:rPr>
              <w:t>просоциалдық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мінез-құлыққа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нейрофизиологиялық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ықпалы</w:t>
            </w:r>
            <w:proofErr w:type="spellEnd"/>
          </w:p>
        </w:tc>
      </w:tr>
      <w:tr w:rsidR="00196ADF" w14:paraId="5BE8E050" w14:textId="77777777" w:rsidTr="00CE2C7B">
        <w:tc>
          <w:tcPr>
            <w:tcW w:w="2800" w:type="dxa"/>
            <w:tcMar>
              <w:top w:w="80" w:type="dxa"/>
              <w:left w:w="100" w:type="dxa"/>
              <w:bottom w:w="80" w:type="dxa"/>
              <w:right w:w="100" w:type="dxa"/>
            </w:tcMar>
          </w:tcPr>
          <w:p w14:paraId="44E12155" w14:textId="77777777" w:rsidR="00196ADF" w:rsidRDefault="00196ADF" w:rsidP="00542280">
            <w:pPr>
              <w:spacing w:after="0" w:line="240" w:lineRule="auto"/>
              <w:jc w:val="both"/>
            </w:pPr>
            <w:proofErr w:type="spellStart"/>
            <w:r>
              <w:rPr>
                <w:rFonts w:ascii="Times New Roman" w:eastAsia="Times New Roman" w:hAnsi="Times New Roman" w:cs="Times New Roman"/>
              </w:rPr>
              <w:t>Эмпатиялық</w:t>
            </w:r>
            <w:proofErr w:type="spellEnd"/>
            <w:r>
              <w:rPr>
                <w:rFonts w:ascii="Times New Roman" w:eastAsia="Times New Roman" w:hAnsi="Times New Roman" w:cs="Times New Roman"/>
              </w:rPr>
              <w:t xml:space="preserve"> даму (</w:t>
            </w:r>
            <w:proofErr w:type="spellStart"/>
            <w:r>
              <w:rPr>
                <w:rFonts w:ascii="Times New Roman" w:eastAsia="Times New Roman" w:hAnsi="Times New Roman" w:cs="Times New Roman"/>
              </w:rPr>
              <w:t>музыкалық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білім</w:t>
            </w:r>
            <w:proofErr w:type="spellEnd"/>
            <w:r>
              <w:rPr>
                <w:rFonts w:ascii="Times New Roman" w:eastAsia="Times New Roman" w:hAnsi="Times New Roman" w:cs="Times New Roman"/>
              </w:rPr>
              <w:t>)</w:t>
            </w:r>
          </w:p>
        </w:tc>
        <w:tc>
          <w:tcPr>
            <w:tcW w:w="1594" w:type="dxa"/>
            <w:tcMar>
              <w:top w:w="80" w:type="dxa"/>
              <w:left w:w="100" w:type="dxa"/>
              <w:bottom w:w="80" w:type="dxa"/>
              <w:right w:w="100" w:type="dxa"/>
            </w:tcMar>
          </w:tcPr>
          <w:p w14:paraId="0BC89BF7" w14:textId="353F8A03" w:rsidR="00196ADF" w:rsidRDefault="00196ADF" w:rsidP="00542280">
            <w:pPr>
              <w:spacing w:after="0" w:line="240" w:lineRule="auto"/>
              <w:jc w:val="both"/>
            </w:pPr>
            <w:r>
              <w:rPr>
                <w:rFonts w:ascii="Times New Roman" w:eastAsia="Times New Roman" w:hAnsi="Times New Roman" w:cs="Times New Roman"/>
              </w:rPr>
              <w:t>Э. Пауэрс</w:t>
            </w:r>
          </w:p>
        </w:tc>
        <w:tc>
          <w:tcPr>
            <w:tcW w:w="5244" w:type="dxa"/>
            <w:tcMar>
              <w:top w:w="80" w:type="dxa"/>
              <w:left w:w="100" w:type="dxa"/>
              <w:bottom w:w="80" w:type="dxa"/>
              <w:right w:w="100" w:type="dxa"/>
            </w:tcMar>
          </w:tcPr>
          <w:p w14:paraId="2A13FD4B" w14:textId="77777777" w:rsidR="00196ADF" w:rsidRDefault="00196ADF" w:rsidP="00542280">
            <w:pPr>
              <w:spacing w:after="0" w:line="240" w:lineRule="auto"/>
              <w:jc w:val="both"/>
            </w:pPr>
            <w:proofErr w:type="spellStart"/>
            <w:r>
              <w:rPr>
                <w:rFonts w:ascii="Times New Roman" w:eastAsia="Times New Roman" w:hAnsi="Times New Roman" w:cs="Times New Roman"/>
              </w:rPr>
              <w:t>Музыкалық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сынып</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бөлмесі</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эмпатияға</w:t>
            </w:r>
            <w:proofErr w:type="spellEnd"/>
            <w:r>
              <w:rPr>
                <w:rFonts w:ascii="Times New Roman" w:eastAsia="Times New Roman" w:hAnsi="Times New Roman" w:cs="Times New Roman"/>
              </w:rPr>
              <w:t xml:space="preserve"> бай </w:t>
            </w:r>
            <w:proofErr w:type="spellStart"/>
            <w:r>
              <w:rPr>
                <w:rFonts w:ascii="Times New Roman" w:eastAsia="Times New Roman" w:hAnsi="Times New Roman" w:cs="Times New Roman"/>
              </w:rPr>
              <w:t>педагогикалық</w:t>
            </w:r>
            <w:proofErr w:type="spellEnd"/>
            <w:r>
              <w:rPr>
                <w:rFonts w:ascii="Times New Roman" w:eastAsia="Times New Roman" w:hAnsi="Times New Roman" w:cs="Times New Roman"/>
              </w:rPr>
              <w:t xml:space="preserve"> орта</w:t>
            </w:r>
          </w:p>
        </w:tc>
      </w:tr>
      <w:tr w:rsidR="00196ADF" w14:paraId="2B6FC7FC" w14:textId="77777777" w:rsidTr="00CE2C7B">
        <w:tc>
          <w:tcPr>
            <w:tcW w:w="2800" w:type="dxa"/>
            <w:tcMar>
              <w:top w:w="80" w:type="dxa"/>
              <w:left w:w="100" w:type="dxa"/>
              <w:bottom w:w="80" w:type="dxa"/>
              <w:right w:w="100" w:type="dxa"/>
            </w:tcMar>
          </w:tcPr>
          <w:p w14:paraId="4BB6610A" w14:textId="77777777" w:rsidR="00196ADF" w:rsidRDefault="00196ADF" w:rsidP="00542280">
            <w:pPr>
              <w:spacing w:after="0" w:line="240" w:lineRule="auto"/>
              <w:jc w:val="both"/>
            </w:pPr>
            <w:proofErr w:type="spellStart"/>
            <w:r>
              <w:rPr>
                <w:rFonts w:ascii="Times New Roman" w:eastAsia="Times New Roman" w:hAnsi="Times New Roman" w:cs="Times New Roman"/>
              </w:rPr>
              <w:t>Эмоциялық</w:t>
            </w:r>
            <w:proofErr w:type="spellEnd"/>
            <w:r>
              <w:rPr>
                <w:rFonts w:ascii="Times New Roman" w:eastAsia="Times New Roman" w:hAnsi="Times New Roman" w:cs="Times New Roman"/>
              </w:rPr>
              <w:t xml:space="preserve"> интеллект</w:t>
            </w:r>
          </w:p>
        </w:tc>
        <w:tc>
          <w:tcPr>
            <w:tcW w:w="1594" w:type="dxa"/>
            <w:tcMar>
              <w:top w:w="80" w:type="dxa"/>
              <w:left w:w="100" w:type="dxa"/>
              <w:bottom w:w="80" w:type="dxa"/>
              <w:right w:w="100" w:type="dxa"/>
            </w:tcMar>
          </w:tcPr>
          <w:p w14:paraId="2EB5A8E8" w14:textId="4B5012AE" w:rsidR="00196ADF" w:rsidRDefault="00196ADF" w:rsidP="00542280">
            <w:pPr>
              <w:spacing w:after="0" w:line="240" w:lineRule="auto"/>
              <w:jc w:val="both"/>
            </w:pPr>
            <w:r>
              <w:rPr>
                <w:rFonts w:ascii="Times New Roman" w:eastAsia="Times New Roman" w:hAnsi="Times New Roman" w:cs="Times New Roman"/>
              </w:rPr>
              <w:t xml:space="preserve">Д. </w:t>
            </w:r>
            <w:proofErr w:type="spellStart"/>
            <w:r>
              <w:rPr>
                <w:rFonts w:ascii="Times New Roman" w:eastAsia="Times New Roman" w:hAnsi="Times New Roman" w:cs="Times New Roman"/>
              </w:rPr>
              <w:t>Гоулман</w:t>
            </w:r>
            <w:proofErr w:type="spellEnd"/>
          </w:p>
        </w:tc>
        <w:tc>
          <w:tcPr>
            <w:tcW w:w="5244" w:type="dxa"/>
            <w:tcMar>
              <w:top w:w="80" w:type="dxa"/>
              <w:left w:w="100" w:type="dxa"/>
              <w:bottom w:w="80" w:type="dxa"/>
              <w:right w:w="100" w:type="dxa"/>
            </w:tcMar>
          </w:tcPr>
          <w:p w14:paraId="0A1D91D1" w14:textId="77777777" w:rsidR="00196ADF" w:rsidRDefault="00196ADF" w:rsidP="00542280">
            <w:pPr>
              <w:spacing w:after="0" w:line="240" w:lineRule="auto"/>
              <w:jc w:val="both"/>
            </w:pPr>
            <w:proofErr w:type="spellStart"/>
            <w:r>
              <w:rPr>
                <w:rFonts w:ascii="Times New Roman" w:eastAsia="Times New Roman" w:hAnsi="Times New Roman" w:cs="Times New Roman"/>
              </w:rPr>
              <w:t>Бағдарламаның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үш</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модулінің</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психологиялық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карталануы</w:t>
            </w:r>
            <w:proofErr w:type="spellEnd"/>
          </w:p>
        </w:tc>
      </w:tr>
      <w:tr w:rsidR="00196ADF" w:rsidRPr="00233982" w14:paraId="24A18FEE" w14:textId="77777777" w:rsidTr="00CE2C7B">
        <w:tc>
          <w:tcPr>
            <w:tcW w:w="2800" w:type="dxa"/>
            <w:tcMar>
              <w:top w:w="80" w:type="dxa"/>
              <w:left w:w="100" w:type="dxa"/>
              <w:bottom w:w="80" w:type="dxa"/>
              <w:right w:w="100" w:type="dxa"/>
            </w:tcMar>
          </w:tcPr>
          <w:p w14:paraId="7A57C5D7" w14:textId="77777777" w:rsidR="00196ADF" w:rsidRDefault="00196ADF" w:rsidP="00542280">
            <w:pPr>
              <w:spacing w:after="0" w:line="240" w:lineRule="auto"/>
              <w:jc w:val="both"/>
            </w:pPr>
            <w:proofErr w:type="spellStart"/>
            <w:r>
              <w:rPr>
                <w:rFonts w:ascii="Times New Roman" w:eastAsia="Times New Roman" w:hAnsi="Times New Roman" w:cs="Times New Roman"/>
              </w:rPr>
              <w:t>Компенсаторлық</w:t>
            </w:r>
            <w:proofErr w:type="spellEnd"/>
            <w:r>
              <w:rPr>
                <w:rFonts w:ascii="Times New Roman" w:eastAsia="Times New Roman" w:hAnsi="Times New Roman" w:cs="Times New Roman"/>
              </w:rPr>
              <w:t xml:space="preserve"> даму</w:t>
            </w:r>
          </w:p>
        </w:tc>
        <w:tc>
          <w:tcPr>
            <w:tcW w:w="1594" w:type="dxa"/>
            <w:tcMar>
              <w:top w:w="80" w:type="dxa"/>
              <w:left w:w="100" w:type="dxa"/>
              <w:bottom w:w="80" w:type="dxa"/>
              <w:right w:w="100" w:type="dxa"/>
            </w:tcMar>
          </w:tcPr>
          <w:p w14:paraId="144DCB42" w14:textId="58897E76" w:rsidR="00196ADF" w:rsidRPr="00196ADF" w:rsidRDefault="00196ADF" w:rsidP="00542280">
            <w:pPr>
              <w:spacing w:after="0" w:line="240" w:lineRule="auto"/>
              <w:jc w:val="both"/>
              <w:rPr>
                <w:lang w:val="kk-KZ"/>
              </w:rPr>
            </w:pPr>
            <w:r>
              <w:rPr>
                <w:rFonts w:ascii="Times New Roman" w:eastAsia="Times New Roman" w:hAnsi="Times New Roman" w:cs="Times New Roman"/>
              </w:rPr>
              <w:t>Цветкова, Мельникова</w:t>
            </w:r>
          </w:p>
        </w:tc>
        <w:tc>
          <w:tcPr>
            <w:tcW w:w="5244" w:type="dxa"/>
            <w:tcMar>
              <w:top w:w="80" w:type="dxa"/>
              <w:left w:w="100" w:type="dxa"/>
              <w:bottom w:w="80" w:type="dxa"/>
              <w:right w:w="100" w:type="dxa"/>
            </w:tcMar>
          </w:tcPr>
          <w:p w14:paraId="077B6A16" w14:textId="77777777" w:rsidR="00196ADF" w:rsidRPr="00196ADF" w:rsidRDefault="00196ADF" w:rsidP="00542280">
            <w:pPr>
              <w:spacing w:after="0" w:line="240" w:lineRule="auto"/>
              <w:jc w:val="both"/>
              <w:rPr>
                <w:lang w:val="kk-KZ"/>
              </w:rPr>
            </w:pPr>
            <w:r w:rsidRPr="00196ADF">
              <w:rPr>
                <w:rFonts w:ascii="Times New Roman" w:eastAsia="Times New Roman" w:hAnsi="Times New Roman" w:cs="Times New Roman"/>
                <w:lang w:val="kk-KZ"/>
              </w:rPr>
              <w:t>Нашар көретін оқушылар үшін есту арнасының компенсаторлық рөлі</w:t>
            </w:r>
          </w:p>
        </w:tc>
      </w:tr>
      <w:tr w:rsidR="00196ADF" w:rsidRPr="00233982" w14:paraId="2D88A7E2" w14:textId="77777777" w:rsidTr="00CE2C7B">
        <w:tc>
          <w:tcPr>
            <w:tcW w:w="2800" w:type="dxa"/>
            <w:tcMar>
              <w:top w:w="80" w:type="dxa"/>
              <w:left w:w="100" w:type="dxa"/>
              <w:bottom w:w="80" w:type="dxa"/>
              <w:right w:w="100" w:type="dxa"/>
            </w:tcMar>
          </w:tcPr>
          <w:p w14:paraId="651B714E" w14:textId="77777777" w:rsidR="00196ADF" w:rsidRDefault="00196ADF" w:rsidP="00542280">
            <w:pPr>
              <w:spacing w:after="0" w:line="240" w:lineRule="auto"/>
              <w:jc w:val="both"/>
            </w:pPr>
            <w:proofErr w:type="spellStart"/>
            <w:r>
              <w:rPr>
                <w:rFonts w:ascii="Times New Roman" w:eastAsia="Times New Roman" w:hAnsi="Times New Roman" w:cs="Times New Roman"/>
              </w:rPr>
              <w:t>Музыкалық-эмоциялық</w:t>
            </w:r>
            <w:proofErr w:type="spellEnd"/>
            <w:r>
              <w:rPr>
                <w:rFonts w:ascii="Times New Roman" w:eastAsia="Times New Roman" w:hAnsi="Times New Roman" w:cs="Times New Roman"/>
              </w:rPr>
              <w:t xml:space="preserve"> терапия</w:t>
            </w:r>
          </w:p>
        </w:tc>
        <w:tc>
          <w:tcPr>
            <w:tcW w:w="1594" w:type="dxa"/>
            <w:tcMar>
              <w:top w:w="80" w:type="dxa"/>
              <w:left w:w="100" w:type="dxa"/>
              <w:bottom w:w="80" w:type="dxa"/>
              <w:right w:w="100" w:type="dxa"/>
            </w:tcMar>
          </w:tcPr>
          <w:p w14:paraId="68D6A0FD" w14:textId="2C654FDA" w:rsidR="00196ADF" w:rsidRPr="00196ADF" w:rsidRDefault="00196ADF" w:rsidP="00542280">
            <w:pPr>
              <w:spacing w:after="0" w:line="240" w:lineRule="auto"/>
              <w:jc w:val="both"/>
              <w:rPr>
                <w:lang w:val="kk-KZ"/>
              </w:rPr>
            </w:pPr>
            <w:r>
              <w:rPr>
                <w:rFonts w:ascii="Times New Roman" w:eastAsia="Times New Roman" w:hAnsi="Times New Roman" w:cs="Times New Roman"/>
              </w:rPr>
              <w:t>Ю.С. Шевченко</w:t>
            </w:r>
          </w:p>
        </w:tc>
        <w:tc>
          <w:tcPr>
            <w:tcW w:w="5244" w:type="dxa"/>
            <w:tcMar>
              <w:top w:w="80" w:type="dxa"/>
              <w:left w:w="100" w:type="dxa"/>
              <w:bottom w:w="80" w:type="dxa"/>
              <w:right w:w="100" w:type="dxa"/>
            </w:tcMar>
          </w:tcPr>
          <w:p w14:paraId="0CEAFA15" w14:textId="77777777" w:rsidR="00196ADF" w:rsidRPr="00196ADF" w:rsidRDefault="00196ADF" w:rsidP="00542280">
            <w:pPr>
              <w:spacing w:after="0" w:line="240" w:lineRule="auto"/>
              <w:jc w:val="both"/>
              <w:rPr>
                <w:lang w:val="kk-KZ"/>
              </w:rPr>
            </w:pPr>
            <w:r w:rsidRPr="00196ADF">
              <w:rPr>
                <w:rFonts w:ascii="Times New Roman" w:eastAsia="Times New Roman" w:hAnsi="Times New Roman" w:cs="Times New Roman"/>
                <w:lang w:val="kk-KZ"/>
              </w:rPr>
              <w:t>Эмоциялық реттеу; кернеуді азайту; позитивті тәжірибе</w:t>
            </w:r>
          </w:p>
        </w:tc>
      </w:tr>
    </w:tbl>
    <w:p w14:paraId="396E0FB7" w14:textId="77777777" w:rsidR="0025231F" w:rsidRDefault="0025231F" w:rsidP="00542280">
      <w:pPr>
        <w:spacing w:after="0" w:line="240" w:lineRule="auto"/>
        <w:ind w:firstLine="567"/>
        <w:jc w:val="both"/>
        <w:rPr>
          <w:rFonts w:ascii="Times New Roman" w:hAnsi="Times New Roman" w:cs="Times New Roman"/>
          <w:sz w:val="28"/>
          <w:szCs w:val="28"/>
          <w:lang w:val="kk-KZ"/>
        </w:rPr>
      </w:pPr>
    </w:p>
    <w:p w14:paraId="7FB3A903" w14:textId="280DEDF1"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Арнайы бағдарлама музыка тыңдау, музыканы орындау (ән айту, музыкалық аспаптарда ойнау), шығармашылық әрекет, рефлексия сынды оқыту әдістерін қамтыды және оқушылардың жеке тәжірибесі мен эмоциялық қабылдауына бағытталды. Бағдарлама мектеп ішілік ұйымдастырылған </w:t>
      </w:r>
      <w:r w:rsidRPr="00E515A6">
        <w:rPr>
          <w:rFonts w:ascii="Times New Roman" w:hAnsi="Times New Roman" w:cs="Times New Roman"/>
          <w:sz w:val="28"/>
          <w:szCs w:val="28"/>
          <w:lang w:val="kk-KZ"/>
        </w:rPr>
        <w:lastRenderedPageBreak/>
        <w:t>вокалдық және аспаптық үйірмелер жұмысында қолданыс тапты. Бұл әртүрлі оқу-танымдық контекстілерде адамгершілік құндылықтарды қалыптастырудың тиімділігін бағалауға және бағдарлама мазмұнын нақтылауға мүмкіндік берді.</w:t>
      </w:r>
    </w:p>
    <w:p w14:paraId="2A67C842" w14:textId="75CE02F2"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Бағдарлама құрылымында үш кезең қарастырылды: дайындық (6 сағат), негізгі (24 сағат), қорытынды (4 сағат). Әр кезеңде оқушылар халық әндері мен күйлері арқылы адамгершілік мағынасы терең құндылықтарды талдап, шығармашылықпен жұмыс істеді. Бағдарлама мазмұны тек музыкалық-эстетикалық дамуға емес, сонымен қатар коммуникативтік, эмоционалдық және әлеуметтік дағдыларды дамытуға бағытталды.</w:t>
      </w:r>
    </w:p>
    <w:p w14:paraId="6A7A62AB"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Осы бөлімде сипатталатын бағдарлама – диссертациялық зерттеуіміздің негізгі тәжірибелік базасын құрай отырып, қалыптастырушы эксперименттің әдістемелік негізі болды. Бағдарламаның тиімділігі арнайы диагностикалық әдістермен өлшеніп, бастапқы және соңғы нәтижелерді салыстыру арқылы ғылыми тұрғыдан дәлелденді.</w:t>
      </w:r>
    </w:p>
    <w:p w14:paraId="74281A07" w14:textId="77777777" w:rsidR="0070413E" w:rsidRPr="002A76CC" w:rsidRDefault="0070413E" w:rsidP="00542280">
      <w:pPr>
        <w:spacing w:after="0" w:line="240" w:lineRule="auto"/>
        <w:ind w:firstLine="360"/>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Қалыптастырушы эксперимент барысында халық музыкасы </w:t>
      </w:r>
      <w:r w:rsidRPr="002A76CC">
        <w:rPr>
          <w:rFonts w:ascii="Times New Roman" w:hAnsi="Times New Roman" w:cs="Times New Roman"/>
          <w:sz w:val="28"/>
          <w:szCs w:val="28"/>
          <w:lang w:val="kk-KZ"/>
        </w:rPr>
        <w:t>оқыту мен тәрбиенің негізгі құралы ретінде қарастырылып, музыкалық шығармалардың эмоциялық әсері, мазмұндық тереңдігі және тәрбиелік бағыты басты назарға алынды. Осы тұрғыдан алғанда, музыкалық репертуарды ғылыми-әдістемелік тұрғыда негізделген критерийлер арқылы іріктеу қажеттілігі туындады.</w:t>
      </w:r>
    </w:p>
    <w:p w14:paraId="417B6B90" w14:textId="77777777" w:rsidR="0070413E" w:rsidRPr="002A76CC" w:rsidRDefault="0070413E" w:rsidP="00542280">
      <w:pPr>
        <w:spacing w:after="0" w:line="240" w:lineRule="auto"/>
        <w:ind w:firstLine="708"/>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Зерттеу жұмысында адамгершілік құндылықтарды қалыптастырудың басты құралы ретінде қазақ халық музыкасы – әндер мен күйлер таңдалды. Музыкалық шығармаларды іріктеу критерийлерін айқындау барысында сондай-ақ Қазақстан Республикасы Оқу-ағарту министрінің білім беру мазмұны мен оқу-тәрбие үдерісін ұйымдастыруға қатысты талаптарын регламенттейтін №115 бұйрықтың (мемлекеттік жалпыға міндетті білім беру стандарты мен оқу-тәрбие жұмысының қағидалары) нормалары басшылыққа алынды, онда білім алушылардың жас және психофизиологиялық ерекшеліктерін ескеру, тәрбиенің құндылықтық бағытын қамтамасыз ету және оқу материалын қолжетімділік принципіне сәйкес іріктеу қажеттілігі айқындалған.</w:t>
      </w:r>
    </w:p>
    <w:p w14:paraId="36DA583E" w14:textId="77777777" w:rsidR="0070413E" w:rsidRPr="001939D5" w:rsidRDefault="0070413E" w:rsidP="00542280">
      <w:pPr>
        <w:spacing w:after="0" w:line="240" w:lineRule="auto"/>
        <w:ind w:firstLine="708"/>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Біріншіден, музыкалық шығармаларды іріктеу кезінде қолданылған «адамгершілік-құндылықтық мазмұнның болуы» критерийі аксиологиялық тұғыр мен тұлғалық-бағдарлы педагогика қағидаларына (М. Шелер, А.Радугина,  К. Роджерс) сүйене отырып нақтыланды. Бұл критерийдің негізінде халық музыкасының мазмұнында адамгершілік құндылықтардың (эмпатия, жанашырлық, мейірімділік) көрініс табуы және олардың оқушының эмоциялық қабылдауына әсер ету мүмкіндігі болу қажеттілігі көрсетілді.</w:t>
      </w:r>
    </w:p>
    <w:p w14:paraId="71780FB2" w14:textId="77777777" w:rsidR="0070413E" w:rsidRPr="001939D5" w:rsidRDefault="0070413E" w:rsidP="00542280">
      <w:pPr>
        <w:spacing w:after="0" w:line="240" w:lineRule="auto"/>
        <w:ind w:firstLine="708"/>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Екіншіден, шығармаларды іріктеу үдерісі субъективті пікірге емес, ғылыми-әдіснамалық негіздерге сүйенетіні нақты дәлелденді. Атап айтқанда, музыкалық материалды таңдауда Б.М. Тепловтың музыкалық қабылдау теориясы, Л.С. Выготскийдің эмоция мен эстетикалық тәжірибе бірлігі туралы еңбектеріне, сондай-ақ арнайы педагогикадағы (тифлопедагогика) жас ерекшелікке сәйкестік қағидалары негізге алынды.</w:t>
      </w:r>
    </w:p>
    <w:p w14:paraId="25FF2351" w14:textId="77777777" w:rsidR="0070413E" w:rsidRPr="002A76CC" w:rsidRDefault="0070413E" w:rsidP="00542280">
      <w:pPr>
        <w:spacing w:after="0" w:line="240" w:lineRule="auto"/>
        <w:ind w:firstLine="708"/>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Үшіншіден, күрделілік деңгейіне қатысты музыкалық шығарманың эмоциялық тереңдігі мен оқушының жас ерекшелігі</w:t>
      </w:r>
      <w:r w:rsidRPr="002A76CC">
        <w:rPr>
          <w:rFonts w:ascii="Times New Roman" w:hAnsi="Times New Roman" w:cs="Times New Roman"/>
          <w:sz w:val="28"/>
          <w:szCs w:val="28"/>
          <w:lang w:val="kk-KZ"/>
        </w:rPr>
        <w:t xml:space="preserve"> арасындағы сәйкестік негізгі </w:t>
      </w:r>
      <w:r w:rsidRPr="002A76CC">
        <w:rPr>
          <w:rFonts w:ascii="Times New Roman" w:hAnsi="Times New Roman" w:cs="Times New Roman"/>
          <w:sz w:val="28"/>
          <w:szCs w:val="28"/>
          <w:lang w:val="kk-KZ"/>
        </w:rPr>
        <w:lastRenderedPageBreak/>
        <w:t>өлшем ретінде қарастырылды. Бұл тұрғыда шығарманың күрделілігі емес, оның эмоциялық мазмұнын педагогикалық тұрғыдан түсіндіру мүмкіндігі басты рөл атқарады. Атап айтқанда, Қорқыттың «Ұшардың ұлуы» күйі және халық әні «Қараторғайдың» эмоционалдық мазмұны терең болғанымен, олар бастауыш сынып оқушыларының қабылдау деңгейіне бейімделіп, мұғалімнің бағыттаушы түсіндірмесі арқылы ұсынылған жағдайда адамгершілік сезімдерді (мұң, жанашырлық, эмпатия) қалыптастыруға тиімді құрал бола алатыны теориялық және практикалық тұрғыдан негізделді.</w:t>
      </w:r>
    </w:p>
    <w:p w14:paraId="47FA9372" w14:textId="77777777" w:rsidR="0070413E" w:rsidRPr="002A76CC" w:rsidRDefault="0070413E" w:rsidP="00542280">
      <w:pPr>
        <w:spacing w:after="0" w:line="240" w:lineRule="auto"/>
        <w:ind w:firstLine="708"/>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Төртіншіден, Тарихи-мәдени құндылығы мен тәрбиелік дәстүрге сәйкестігі критерийі.</w:t>
      </w:r>
      <w:r w:rsidRPr="002A76CC">
        <w:rPr>
          <w:rFonts w:ascii="Times New Roman" w:hAnsi="Times New Roman" w:cs="Times New Roman"/>
          <w:sz w:val="28"/>
          <w:szCs w:val="28"/>
          <w:lang w:val="kk-KZ"/>
        </w:rPr>
        <w:t xml:space="preserve"> Бұл халық музыкасын ұлттық мәдени мұраның құрамдас бөлігі ретінде қарастыратын әдіснамалық блоктағы мәдениеттанымдық және аксиологиялық негізді басшылыққа алады. Аталған критерий бойынша іріктелетін музыкалық шығармалар қазақ халқының дүниетанымын, тарихи тәжірибесін және тәрбиелік дәстүрлерін бейнелеуімен сипатталады. Ғылыми тұрғыдан бұл бағыт М.Бахтин мен Ю.Лотманның мәдени мәтін (соның ішінде музыкалық шығарма) ұрпақтан-ұрпаққа берілетін құндылықтық ақпараттың тасымалдаушысы ретінде түсіндіретін тұжырымдарына сай келеді.</w:t>
      </w:r>
    </w:p>
    <w:p w14:paraId="72F75F04" w14:textId="77777777" w:rsidR="0070413E" w:rsidRPr="002A76CC" w:rsidRDefault="0070413E" w:rsidP="00542280">
      <w:pPr>
        <w:spacing w:after="0" w:line="240" w:lineRule="auto"/>
        <w:ind w:firstLine="708"/>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Халық музыкасы осы тұрғыда тек көркемдік құбылыс емес, тарихи жад пен ұлттық тәрбиенің маңызды құралы ретінде қызмет атқарады. Мысалы, «Ақсақ құлан» күйі тарихи оқиға негізінде адамгершілік жауапкершілік, әділдік ұғымдарын бейнелесе, Құрманғазының «Қайран шешем» күйі арқылы анаға деген құрмет, сағыныш, ізгілік сезімдері көрініс табады. Мұндай шығармалар оқушылардың ұлттық сана-сезімін қалыптастырып қана қоймай, адам мен қоғам арасындағы этикалық қатынастарды түсінуге мүмкіндік береді.</w:t>
      </w:r>
    </w:p>
    <w:p w14:paraId="17051E28" w14:textId="77777777" w:rsidR="0070413E" w:rsidRPr="002A76CC" w:rsidRDefault="0070413E" w:rsidP="00542280">
      <w:pPr>
        <w:spacing w:after="0" w:line="240" w:lineRule="auto"/>
        <w:ind w:firstLine="708"/>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Бесіншіден, педагогикалық қолдануға икемділігі критерийі музыкалық материалды оқу-тәрбие үдерісінде тиімді пайдаланудың</w:t>
      </w:r>
      <w:r w:rsidRPr="002A76CC">
        <w:rPr>
          <w:rFonts w:ascii="Times New Roman" w:hAnsi="Times New Roman" w:cs="Times New Roman"/>
          <w:sz w:val="28"/>
          <w:szCs w:val="28"/>
          <w:lang w:val="kk-KZ"/>
        </w:rPr>
        <w:t xml:space="preserve"> практикалық мүмкіндіктерін анықтайды және субъектілік іс-әрекеттік тұғыр мен іс-әрекет арқылы тәрбиелеу қағидасына негізделеді. Аталған критерий бойынша музыкалық шығарманың құрылымы, мазмұны және көркемдік ерекшеліктері оны тыңдату, талдау, сахналау, орындау, рөлдік ойындар ұйымдастыру сияқты түрлі педагогикалық әдістер арқылы қолдануға қолайлы болуы тиіс. Ғылыми негізі А.Леонтьевтің іс-әрекет теориясымен және С.Рубинштейн субъектілік әрекет тұжырымдамасымен байланысты. Бұл теориялар бойынша тұлғаның дамуы белсенді іс-әрекет барысында жүзеге асады, ал білім мен құндылықтар әрекет арқылы игеріледі. Осы тұрғыда музыкалық шығарманың педагогикалық икемділігі оның оқушыны тек тыңдаушы емес, белсенді қатысушы ретінде тарту мүмкіндігімен анықталады. Мысалы, «Жорға аю», «Бесік жыры», «Әлди бөпем» сияқты шығармалар құрылымдық қарапайымдылығы мен бейнелілігі арқылы сахналауға, рөлдік ойындарға, сипаттамалық талдауға тиімді мүмкіндік береді. Мұндай жұмыстар барысында оқушылар музыкалық бейнені сезінуімен қатар, оны әрекет арқылы қайта жаңғыртады, бұл өз кезегінде адамгершілік құндылықтардың тереңірек меңгерілуіне ықпал етеді.</w:t>
      </w:r>
    </w:p>
    <w:p w14:paraId="3A62A831" w14:textId="31CA57B9" w:rsidR="0070413E" w:rsidRPr="002A76CC" w:rsidRDefault="0070413E" w:rsidP="00542280">
      <w:pPr>
        <w:spacing w:after="0" w:line="240" w:lineRule="auto"/>
        <w:ind w:firstLine="708"/>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Сонымен қатар, арнайы бағдарламаны әзірлеу барысында бастауыш сыныптарға арналған «Музыка» оқулықтарындағы халық әндері мен күйлері </w:t>
      </w:r>
      <w:r w:rsidRPr="002A76CC">
        <w:rPr>
          <w:rFonts w:ascii="Times New Roman" w:hAnsi="Times New Roman" w:cs="Times New Roman"/>
          <w:sz w:val="28"/>
          <w:szCs w:val="28"/>
          <w:lang w:val="kk-KZ"/>
        </w:rPr>
        <w:lastRenderedPageBreak/>
        <w:t xml:space="preserve">алдын ала талдаудан өтті. Алдымен 3-ші сыныптың «Музыка» сабағында қолданылатын «Музыка» оқулығындағы репертуарларға тоқталып </w:t>
      </w:r>
      <w:r w:rsidRPr="00A62910">
        <w:rPr>
          <w:rFonts w:ascii="Times New Roman" w:hAnsi="Times New Roman" w:cs="Times New Roman"/>
          <w:sz w:val="28"/>
          <w:szCs w:val="28"/>
          <w:lang w:val="kk-KZ"/>
        </w:rPr>
        <w:t>өттік [19</w:t>
      </w:r>
      <w:r w:rsidR="00E935DB">
        <w:rPr>
          <w:rFonts w:ascii="Times New Roman" w:hAnsi="Times New Roman" w:cs="Times New Roman"/>
          <w:sz w:val="28"/>
          <w:szCs w:val="28"/>
          <w:lang w:val="kk-KZ"/>
        </w:rPr>
        <w:t>1</w:t>
      </w:r>
      <w:r w:rsidRPr="00A62910">
        <w:rPr>
          <w:rFonts w:ascii="Times New Roman" w:hAnsi="Times New Roman" w:cs="Times New Roman"/>
          <w:sz w:val="28"/>
          <w:szCs w:val="28"/>
          <w:lang w:val="kk-KZ"/>
        </w:rPr>
        <w:t>] (Кесте 2</w:t>
      </w:r>
      <w:r w:rsidR="0025231F" w:rsidRPr="00A62910">
        <w:rPr>
          <w:rFonts w:ascii="Times New Roman" w:hAnsi="Times New Roman" w:cs="Times New Roman"/>
          <w:sz w:val="28"/>
          <w:szCs w:val="28"/>
          <w:lang w:val="kk-KZ"/>
        </w:rPr>
        <w:t>1</w:t>
      </w:r>
      <w:r w:rsidRPr="00A62910">
        <w:rPr>
          <w:rFonts w:ascii="Times New Roman" w:hAnsi="Times New Roman" w:cs="Times New Roman"/>
          <w:sz w:val="28"/>
          <w:szCs w:val="28"/>
          <w:lang w:val="kk-KZ"/>
        </w:rPr>
        <w:t>).</w:t>
      </w:r>
      <w:r w:rsidRPr="002A76CC">
        <w:rPr>
          <w:rFonts w:ascii="Times New Roman" w:hAnsi="Times New Roman" w:cs="Times New Roman"/>
          <w:sz w:val="28"/>
          <w:szCs w:val="28"/>
          <w:lang w:val="kk-KZ"/>
        </w:rPr>
        <w:t xml:space="preserve">  </w:t>
      </w:r>
    </w:p>
    <w:p w14:paraId="75DB3A76" w14:textId="77777777" w:rsidR="0070413E" w:rsidRPr="002A76CC" w:rsidRDefault="0070413E" w:rsidP="00542280">
      <w:pPr>
        <w:spacing w:after="0" w:line="240" w:lineRule="auto"/>
        <w:ind w:firstLine="567"/>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 xml:space="preserve"> </w:t>
      </w:r>
    </w:p>
    <w:p w14:paraId="765EB8D3" w14:textId="2EA05A18" w:rsidR="0070413E" w:rsidRPr="002A76CC" w:rsidRDefault="0070413E" w:rsidP="00542280">
      <w:pPr>
        <w:spacing w:after="0" w:line="240" w:lineRule="auto"/>
        <w:rPr>
          <w:rFonts w:ascii="Times New Roman" w:hAnsi="Times New Roman" w:cs="Times New Roman"/>
          <w:sz w:val="28"/>
          <w:szCs w:val="28"/>
          <w:lang w:val="kk-KZ"/>
        </w:rPr>
      </w:pPr>
      <w:r w:rsidRPr="002A76CC">
        <w:rPr>
          <w:rFonts w:ascii="Times New Roman" w:hAnsi="Times New Roman" w:cs="Times New Roman"/>
          <w:sz w:val="28"/>
          <w:szCs w:val="28"/>
          <w:lang w:val="kk-KZ"/>
        </w:rPr>
        <w:t>Кесте 2</w:t>
      </w:r>
      <w:r w:rsidR="0025231F">
        <w:rPr>
          <w:rFonts w:ascii="Times New Roman" w:hAnsi="Times New Roman" w:cs="Times New Roman"/>
          <w:sz w:val="28"/>
          <w:szCs w:val="28"/>
          <w:lang w:val="kk-KZ"/>
        </w:rPr>
        <w:t>1</w:t>
      </w:r>
      <w:r w:rsidRPr="002A76CC">
        <w:rPr>
          <w:rFonts w:ascii="Times New Roman" w:hAnsi="Times New Roman" w:cs="Times New Roman"/>
          <w:sz w:val="28"/>
          <w:szCs w:val="28"/>
          <w:lang w:val="kk-KZ"/>
        </w:rPr>
        <w:t xml:space="preserve"> - «Музыка» оқулығында берілген репертуарлар, 3-ші сынып</w:t>
      </w:r>
    </w:p>
    <w:p w14:paraId="2AE56F83" w14:textId="77777777" w:rsidR="0070413E" w:rsidRPr="002A76CC" w:rsidRDefault="0070413E" w:rsidP="00542280">
      <w:pPr>
        <w:spacing w:after="0" w:line="240" w:lineRule="auto"/>
        <w:jc w:val="center"/>
        <w:rPr>
          <w:rFonts w:ascii="Times New Roman" w:hAnsi="Times New Roman" w:cs="Times New Roman"/>
          <w:sz w:val="28"/>
          <w:szCs w:val="28"/>
          <w:lang w:val="kk-KZ"/>
        </w:rPr>
      </w:pPr>
    </w:p>
    <w:tbl>
      <w:tblPr>
        <w:tblStyle w:val="a7"/>
        <w:tblW w:w="9634" w:type="dxa"/>
        <w:tblLook w:val="04A0" w:firstRow="1" w:lastRow="0" w:firstColumn="1" w:lastColumn="0" w:noHBand="0" w:noVBand="1"/>
      </w:tblPr>
      <w:tblGrid>
        <w:gridCol w:w="1696"/>
        <w:gridCol w:w="3686"/>
        <w:gridCol w:w="4252"/>
      </w:tblGrid>
      <w:tr w:rsidR="0070413E" w:rsidRPr="002A76CC" w14:paraId="43165288" w14:textId="77777777" w:rsidTr="001939D5">
        <w:tc>
          <w:tcPr>
            <w:tcW w:w="1696" w:type="dxa"/>
          </w:tcPr>
          <w:p w14:paraId="3EF3CDFB" w14:textId="77777777" w:rsidR="0070413E" w:rsidRPr="002A76CC" w:rsidRDefault="0070413E" w:rsidP="00542280">
            <w:pPr>
              <w:spacing w:after="0" w:line="240" w:lineRule="auto"/>
              <w:jc w:val="center"/>
              <w:rPr>
                <w:rFonts w:ascii="Times New Roman" w:hAnsi="Times New Roman" w:cs="Times New Roman"/>
                <w:sz w:val="24"/>
                <w:szCs w:val="24"/>
                <w:lang w:val="kk-KZ"/>
              </w:rPr>
            </w:pPr>
            <w:r w:rsidRPr="002A76CC">
              <w:rPr>
                <w:rFonts w:ascii="Times New Roman" w:hAnsi="Times New Roman" w:cs="Times New Roman"/>
                <w:sz w:val="24"/>
                <w:szCs w:val="24"/>
                <w:lang w:val="kk-KZ"/>
              </w:rPr>
              <w:t>Бөлім атауы</w:t>
            </w:r>
          </w:p>
        </w:tc>
        <w:tc>
          <w:tcPr>
            <w:tcW w:w="3686" w:type="dxa"/>
          </w:tcPr>
          <w:p w14:paraId="2A31E469" w14:textId="77777777" w:rsidR="0070413E" w:rsidRPr="002A76CC" w:rsidRDefault="0070413E" w:rsidP="00542280">
            <w:pPr>
              <w:spacing w:after="0" w:line="240" w:lineRule="auto"/>
              <w:jc w:val="center"/>
              <w:rPr>
                <w:rFonts w:ascii="Times New Roman" w:hAnsi="Times New Roman" w:cs="Times New Roman"/>
                <w:sz w:val="24"/>
                <w:szCs w:val="24"/>
                <w:lang w:val="kk-KZ"/>
              </w:rPr>
            </w:pPr>
            <w:r w:rsidRPr="002A76CC">
              <w:rPr>
                <w:rFonts w:ascii="Times New Roman" w:hAnsi="Times New Roman" w:cs="Times New Roman"/>
                <w:sz w:val="24"/>
                <w:szCs w:val="24"/>
                <w:lang w:val="kk-KZ"/>
              </w:rPr>
              <w:t>Музыкалық шығармалар</w:t>
            </w:r>
          </w:p>
        </w:tc>
        <w:tc>
          <w:tcPr>
            <w:tcW w:w="4252" w:type="dxa"/>
          </w:tcPr>
          <w:p w14:paraId="57145BE5" w14:textId="77777777" w:rsidR="0070413E" w:rsidRPr="002A76CC" w:rsidRDefault="0070413E" w:rsidP="00542280">
            <w:pPr>
              <w:spacing w:after="0" w:line="240" w:lineRule="auto"/>
              <w:jc w:val="center"/>
              <w:rPr>
                <w:rFonts w:ascii="Times New Roman" w:hAnsi="Times New Roman" w:cs="Times New Roman"/>
                <w:sz w:val="24"/>
                <w:szCs w:val="24"/>
                <w:lang w:val="kk-KZ"/>
              </w:rPr>
            </w:pPr>
            <w:r w:rsidRPr="002A76CC">
              <w:rPr>
                <w:rFonts w:ascii="Times New Roman" w:hAnsi="Times New Roman" w:cs="Times New Roman"/>
                <w:sz w:val="24"/>
                <w:szCs w:val="24"/>
                <w:lang w:val="kk-KZ"/>
              </w:rPr>
              <w:t>Тəрбиелік мазмұны</w:t>
            </w:r>
          </w:p>
        </w:tc>
      </w:tr>
      <w:tr w:rsidR="0070413E" w:rsidRPr="00233982" w14:paraId="49F9E6F0" w14:textId="77777777" w:rsidTr="001939D5">
        <w:tc>
          <w:tcPr>
            <w:tcW w:w="1696" w:type="dxa"/>
          </w:tcPr>
          <w:p w14:paraId="3F9D04F8"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Жанды табиғат</w:t>
            </w:r>
          </w:p>
        </w:tc>
        <w:tc>
          <w:tcPr>
            <w:tcW w:w="3686" w:type="dxa"/>
          </w:tcPr>
          <w:p w14:paraId="05D46548"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Қазақтың халық әні «Япурай»</w:t>
            </w:r>
          </w:p>
        </w:tc>
        <w:tc>
          <w:tcPr>
            <w:tcW w:w="4252" w:type="dxa"/>
          </w:tcPr>
          <w:p w14:paraId="403E1DB3"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Бұл жерде табиғаттың әрбір құбылысын бейнелей отырып, қазақ</w:t>
            </w:r>
          </w:p>
          <w:p w14:paraId="2A062BC1"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жерінің сұлу табиғатын өлең мен</w:t>
            </w:r>
          </w:p>
          <w:p w14:paraId="49C948C7"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музыка арқылы бейнелеп тұр.</w:t>
            </w:r>
          </w:p>
        </w:tc>
      </w:tr>
      <w:tr w:rsidR="0070413E" w:rsidRPr="00233982" w14:paraId="228FEE19" w14:textId="77777777" w:rsidTr="001939D5">
        <w:tc>
          <w:tcPr>
            <w:tcW w:w="1696" w:type="dxa"/>
          </w:tcPr>
          <w:p w14:paraId="131D6D91"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Жақсыдан үйрен, жаманнан жирен</w:t>
            </w:r>
          </w:p>
          <w:p w14:paraId="6B010820" w14:textId="77777777" w:rsidR="0070413E" w:rsidRPr="002A76CC" w:rsidRDefault="0070413E" w:rsidP="00542280">
            <w:pPr>
              <w:spacing w:after="0" w:line="240" w:lineRule="auto"/>
              <w:rPr>
                <w:rFonts w:ascii="Times New Roman" w:hAnsi="Times New Roman" w:cs="Times New Roman"/>
                <w:sz w:val="24"/>
                <w:szCs w:val="24"/>
                <w:lang w:val="kk-KZ"/>
              </w:rPr>
            </w:pPr>
          </w:p>
          <w:p w14:paraId="21A19329" w14:textId="77777777" w:rsidR="0070413E" w:rsidRPr="002A76CC" w:rsidRDefault="0070413E" w:rsidP="00542280">
            <w:pPr>
              <w:spacing w:after="0" w:line="240" w:lineRule="auto"/>
              <w:rPr>
                <w:rFonts w:ascii="Times New Roman" w:hAnsi="Times New Roman" w:cs="Times New Roman"/>
                <w:sz w:val="24"/>
                <w:szCs w:val="24"/>
                <w:lang w:val="kk-KZ"/>
              </w:rPr>
            </w:pPr>
          </w:p>
          <w:p w14:paraId="4E975626" w14:textId="77777777" w:rsidR="0070413E" w:rsidRPr="002A76CC" w:rsidRDefault="0070413E" w:rsidP="00542280">
            <w:pPr>
              <w:spacing w:after="0" w:line="240" w:lineRule="auto"/>
              <w:rPr>
                <w:rFonts w:ascii="Times New Roman" w:hAnsi="Times New Roman" w:cs="Times New Roman"/>
                <w:sz w:val="24"/>
                <w:szCs w:val="24"/>
                <w:lang w:val="kk-KZ"/>
              </w:rPr>
            </w:pPr>
          </w:p>
        </w:tc>
        <w:tc>
          <w:tcPr>
            <w:tcW w:w="3686" w:type="dxa"/>
          </w:tcPr>
          <w:p w14:paraId="1ED0C9DF"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Қазақтың халық әні «Жүгіріп шықтым белеске», «Елім-ай», А.Рахметов «Жақсы менен жаман» термесі, Майлықожа «Ата-ананың қадірі», Айтыс, Бәдік әндері, А.Рахметов «Жақсылық көрсем өзімнен»</w:t>
            </w:r>
          </w:p>
        </w:tc>
        <w:tc>
          <w:tcPr>
            <w:tcW w:w="4252" w:type="dxa"/>
          </w:tcPr>
          <w:p w14:paraId="4ADD303A"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Халқымыздың жыр, терме, айтыс өнері тәрбиелік тағылымы мол мұра. Бұл сыныпта берілген шығармалардан адамгершілік құндылықтарды қалыптастыруға айтарлықтай ықпалын тигізері зор.</w:t>
            </w:r>
          </w:p>
        </w:tc>
      </w:tr>
      <w:tr w:rsidR="0070413E" w:rsidRPr="002A76CC" w14:paraId="1C0F017A" w14:textId="77777777" w:rsidTr="001939D5">
        <w:tc>
          <w:tcPr>
            <w:tcW w:w="1696" w:type="dxa"/>
          </w:tcPr>
          <w:p w14:paraId="06AE046F"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 xml:space="preserve">Уақыт </w:t>
            </w:r>
          </w:p>
          <w:p w14:paraId="5CECD783" w14:textId="77777777" w:rsidR="0070413E" w:rsidRPr="002A76CC" w:rsidRDefault="0070413E" w:rsidP="00542280">
            <w:pPr>
              <w:spacing w:after="0" w:line="240" w:lineRule="auto"/>
              <w:rPr>
                <w:rFonts w:ascii="Times New Roman" w:hAnsi="Times New Roman" w:cs="Times New Roman"/>
                <w:sz w:val="24"/>
                <w:szCs w:val="24"/>
                <w:lang w:val="kk-KZ"/>
              </w:rPr>
            </w:pPr>
          </w:p>
          <w:p w14:paraId="0514977B" w14:textId="77777777" w:rsidR="0070413E" w:rsidRPr="002A76CC" w:rsidRDefault="0070413E" w:rsidP="00542280">
            <w:pPr>
              <w:spacing w:after="0" w:line="240" w:lineRule="auto"/>
              <w:rPr>
                <w:rFonts w:ascii="Times New Roman" w:hAnsi="Times New Roman" w:cs="Times New Roman"/>
                <w:sz w:val="24"/>
                <w:szCs w:val="24"/>
                <w:lang w:val="kk-KZ"/>
              </w:rPr>
            </w:pPr>
          </w:p>
        </w:tc>
        <w:tc>
          <w:tcPr>
            <w:tcW w:w="3686" w:type="dxa"/>
          </w:tcPr>
          <w:p w14:paraId="020409D4"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Дәулеткерейдің күйі «Көроғлы», Н.Тілендиевтің «Аққу» күйі, Құрманғазының күйі  «Балбырауын»</w:t>
            </w:r>
          </w:p>
          <w:p w14:paraId="6FF9A9B5" w14:textId="77777777" w:rsidR="0070413E" w:rsidRPr="002A76CC" w:rsidRDefault="0070413E" w:rsidP="00542280">
            <w:pPr>
              <w:spacing w:after="0" w:line="240" w:lineRule="auto"/>
              <w:rPr>
                <w:rFonts w:ascii="Times New Roman" w:hAnsi="Times New Roman" w:cs="Times New Roman"/>
                <w:sz w:val="24"/>
                <w:szCs w:val="24"/>
                <w:lang w:val="kk-KZ"/>
              </w:rPr>
            </w:pPr>
          </w:p>
        </w:tc>
        <w:tc>
          <w:tcPr>
            <w:tcW w:w="4252" w:type="dxa"/>
          </w:tcPr>
          <w:p w14:paraId="57F07E97"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Күй өнері, күйшілер, қазақтың халық аспаптары туралы тақырыпты қамтыған бұл бөлімдегі берілген күйлердің мазмұны арқылы оқушы</w:t>
            </w:r>
          </w:p>
          <w:p w14:paraId="40353EBF"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бойында адамгершілікпен қатар патриоттық сезімдерін оятуға себеп</w:t>
            </w:r>
          </w:p>
          <w:p w14:paraId="55B501B3"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болады.</w:t>
            </w:r>
          </w:p>
        </w:tc>
      </w:tr>
      <w:tr w:rsidR="0070413E" w:rsidRPr="00233982" w14:paraId="29F5759D" w14:textId="77777777" w:rsidTr="001939D5">
        <w:tc>
          <w:tcPr>
            <w:tcW w:w="1696" w:type="dxa"/>
          </w:tcPr>
          <w:p w14:paraId="06B869CF"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Өнер</w:t>
            </w:r>
          </w:p>
        </w:tc>
        <w:tc>
          <w:tcPr>
            <w:tcW w:w="3686" w:type="dxa"/>
          </w:tcPr>
          <w:p w14:paraId="6BBFDE6C"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 xml:space="preserve">Музыка және поэзия – А.Құнанбаев – «Желсіз түнде жарық ай», Музыка бейнелейді (музыка және сурет) – Н.Меңдіғалиевтің «Легенда о домбре», Халық күйі «Қасқыр», Халық күйі «Көкек»; Музыка және форма – «Ақан сері «Қараторғай»; Музыка және қозғалыс – Дәулеткерейдің «Қосалқа» күйіне қойылған би </w:t>
            </w:r>
          </w:p>
        </w:tc>
        <w:tc>
          <w:tcPr>
            <w:tcW w:w="4252" w:type="dxa"/>
          </w:tcPr>
          <w:p w14:paraId="3AC4C63A"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Бұл бөлімдегі берілген музыкалық шығармалар музыка-поэзия, музыка бейнелейді, музыка және форма, музыка және қозғалыс секілді тақырыптармен тығыз байланысын аша отырып, мазмұны, формасы, көркемдеуші құралдары арқылы оқушыларды әдемілікке, адамгершілікке тәрбиелейді.</w:t>
            </w:r>
          </w:p>
        </w:tc>
      </w:tr>
      <w:tr w:rsidR="0070413E" w:rsidRPr="00233982" w14:paraId="6B5CBFAF" w14:textId="77777777" w:rsidTr="001939D5">
        <w:tc>
          <w:tcPr>
            <w:tcW w:w="1696" w:type="dxa"/>
          </w:tcPr>
          <w:p w14:paraId="48ADDA02"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Атақты тұлғалар</w:t>
            </w:r>
          </w:p>
        </w:tc>
        <w:tc>
          <w:tcPr>
            <w:tcW w:w="3686" w:type="dxa"/>
          </w:tcPr>
          <w:p w14:paraId="50914DA0" w14:textId="05E5880A"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 xml:space="preserve">Ұлы дала сал-серілері Біржан сал «Он саусақ» әні, Ақан сері Қорамсаұлы «Маңмаңгер», </w:t>
            </w:r>
            <w:r w:rsidR="00EC35DC" w:rsidRPr="002A76CC">
              <w:rPr>
                <w:rFonts w:ascii="Times New Roman" w:hAnsi="Times New Roman" w:cs="Times New Roman"/>
                <w:sz w:val="24"/>
                <w:szCs w:val="24"/>
                <w:lang w:val="kk-KZ"/>
              </w:rPr>
              <w:t>Құрманғазының күйі «Адай», Махамбет «Жұмыр қылыш»</w:t>
            </w:r>
          </w:p>
        </w:tc>
        <w:tc>
          <w:tcPr>
            <w:tcW w:w="4252" w:type="dxa"/>
          </w:tcPr>
          <w:p w14:paraId="715BD73A" w14:textId="5AFA6EC4"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Халқымыздың Біржан сал, Ақан сері, Құрманғазы, Махамбет сияқты атақты өнер тұлғалары, олардың шығармашылығы арқылы халық</w:t>
            </w:r>
            <w:r w:rsidR="00EC35DC">
              <w:rPr>
                <w:rFonts w:ascii="Times New Roman" w:hAnsi="Times New Roman" w:cs="Times New Roman"/>
                <w:sz w:val="24"/>
                <w:szCs w:val="24"/>
                <w:lang w:val="kk-KZ"/>
              </w:rPr>
              <w:t xml:space="preserve"> </w:t>
            </w:r>
            <w:r w:rsidR="00EC35DC" w:rsidRPr="002A76CC">
              <w:rPr>
                <w:rFonts w:ascii="Times New Roman" w:hAnsi="Times New Roman" w:cs="Times New Roman"/>
                <w:sz w:val="24"/>
                <w:szCs w:val="24"/>
                <w:lang w:val="kk-KZ"/>
              </w:rPr>
              <w:t>музыкасына деген сүйіспеншіліктерін оятады</w:t>
            </w:r>
          </w:p>
        </w:tc>
      </w:tr>
      <w:tr w:rsidR="0070413E" w:rsidRPr="00233982" w14:paraId="4DB02054" w14:textId="77777777" w:rsidTr="001939D5">
        <w:tc>
          <w:tcPr>
            <w:tcW w:w="1696" w:type="dxa"/>
          </w:tcPr>
          <w:p w14:paraId="206DC573"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Демалыс, мәдениет, мерекелер</w:t>
            </w:r>
          </w:p>
          <w:p w14:paraId="2E3CA292" w14:textId="77777777" w:rsidR="0070413E" w:rsidRPr="002A76CC" w:rsidRDefault="0070413E" w:rsidP="00542280">
            <w:pPr>
              <w:spacing w:after="0" w:line="240" w:lineRule="auto"/>
              <w:rPr>
                <w:rFonts w:ascii="Times New Roman" w:hAnsi="Times New Roman" w:cs="Times New Roman"/>
                <w:sz w:val="24"/>
                <w:szCs w:val="24"/>
                <w:lang w:val="kk-KZ"/>
              </w:rPr>
            </w:pPr>
          </w:p>
        </w:tc>
        <w:tc>
          <w:tcPr>
            <w:tcW w:w="3686" w:type="dxa"/>
          </w:tcPr>
          <w:p w14:paraId="6735940D"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Орыстың халық әні «Калинка - малинка», Өзбектің халық әні - «Бойчечак», Татардың халық әні «Эй, аламаагачлары»</w:t>
            </w:r>
          </w:p>
          <w:p w14:paraId="0D7DAED6" w14:textId="77777777" w:rsidR="0070413E" w:rsidRPr="002A76CC" w:rsidRDefault="0070413E" w:rsidP="00542280">
            <w:pPr>
              <w:spacing w:after="0" w:line="240" w:lineRule="auto"/>
              <w:rPr>
                <w:rFonts w:ascii="Times New Roman" w:hAnsi="Times New Roman" w:cs="Times New Roman"/>
                <w:sz w:val="24"/>
                <w:szCs w:val="24"/>
                <w:lang w:val="kk-KZ"/>
              </w:rPr>
            </w:pPr>
          </w:p>
          <w:p w14:paraId="29A901BD" w14:textId="77777777" w:rsidR="0070413E" w:rsidRPr="002A76CC" w:rsidRDefault="0070413E" w:rsidP="00542280">
            <w:pPr>
              <w:spacing w:after="0" w:line="240" w:lineRule="auto"/>
              <w:rPr>
                <w:rFonts w:ascii="Times New Roman" w:hAnsi="Times New Roman" w:cs="Times New Roman"/>
                <w:sz w:val="24"/>
                <w:szCs w:val="24"/>
                <w:lang w:val="kk-KZ"/>
              </w:rPr>
            </w:pPr>
          </w:p>
        </w:tc>
        <w:tc>
          <w:tcPr>
            <w:tcW w:w="4252" w:type="dxa"/>
          </w:tcPr>
          <w:p w14:paraId="53B479C3" w14:textId="77777777" w:rsidR="0070413E" w:rsidRPr="002A76CC" w:rsidRDefault="0070413E" w:rsidP="00542280">
            <w:pPr>
              <w:spacing w:after="0" w:line="240" w:lineRule="auto"/>
              <w:rPr>
                <w:rFonts w:ascii="Times New Roman" w:hAnsi="Times New Roman" w:cs="Times New Roman"/>
                <w:sz w:val="24"/>
                <w:szCs w:val="24"/>
                <w:lang w:val="kk-KZ"/>
              </w:rPr>
            </w:pPr>
            <w:r w:rsidRPr="002A76CC">
              <w:rPr>
                <w:rFonts w:ascii="Times New Roman" w:hAnsi="Times New Roman" w:cs="Times New Roman"/>
                <w:sz w:val="24"/>
                <w:szCs w:val="24"/>
                <w:lang w:val="kk-KZ"/>
              </w:rPr>
              <w:t>Тек қана қазақ халқы емес, басқа халықтардың да халық музыкаларын бағдарламаға енгізу арқылы сол елдің мәдениетімен, өнерімен таныстырып, өз халқымыздың ерекшеліктерін сезіне, ажырата білуге үйретеді.</w:t>
            </w:r>
          </w:p>
        </w:tc>
      </w:tr>
    </w:tbl>
    <w:p w14:paraId="0E04847C" w14:textId="77777777" w:rsidR="001939D5" w:rsidRDefault="001939D5" w:rsidP="00542280">
      <w:pPr>
        <w:spacing w:after="0" w:line="240" w:lineRule="auto"/>
        <w:ind w:firstLine="708"/>
        <w:jc w:val="both"/>
        <w:rPr>
          <w:rFonts w:ascii="Times New Roman" w:hAnsi="Times New Roman" w:cs="Times New Roman"/>
          <w:sz w:val="28"/>
          <w:szCs w:val="28"/>
          <w:lang w:val="kk-KZ"/>
        </w:rPr>
      </w:pPr>
    </w:p>
    <w:p w14:paraId="24062085" w14:textId="0AD7A5E9" w:rsidR="0070413E" w:rsidRPr="002A76CC" w:rsidRDefault="0070413E" w:rsidP="00542280">
      <w:pPr>
        <w:spacing w:after="0" w:line="240" w:lineRule="auto"/>
        <w:ind w:firstLine="708"/>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lastRenderedPageBreak/>
        <w:t xml:space="preserve">Ал төртінші сыныпқа арналған «Музыка» оқулықтарын қарастыратын болсақ бұл сыныпта «Әрбір ана үшін баласы қымбат, әрбір адам үшін Отаны қымбат. Адамға ғана тән мейірімділік, сүйіспеншілік, махаббат деген сезімдер құндылық деп аталады. Құндылық – бұл ұғым, қандай да бір нәрсенің мәнділігі, маңыздылығы, қалаулылығы, қымбаттылығы. </w:t>
      </w:r>
    </w:p>
    <w:p w14:paraId="1A1A64DC" w14:textId="600B074D" w:rsidR="0070413E" w:rsidRPr="00A62910" w:rsidRDefault="0070413E" w:rsidP="00542280">
      <w:pPr>
        <w:spacing w:after="0" w:line="240" w:lineRule="auto"/>
        <w:ind w:firstLine="708"/>
        <w:jc w:val="both"/>
        <w:rPr>
          <w:rFonts w:ascii="Times New Roman" w:hAnsi="Times New Roman" w:cs="Times New Roman"/>
          <w:sz w:val="28"/>
          <w:szCs w:val="28"/>
          <w:lang w:val="kk-KZ"/>
        </w:rPr>
      </w:pPr>
      <w:r w:rsidRPr="002A76CC">
        <w:rPr>
          <w:rFonts w:ascii="Times New Roman" w:hAnsi="Times New Roman" w:cs="Times New Roman"/>
          <w:sz w:val="28"/>
          <w:szCs w:val="28"/>
          <w:lang w:val="kk-KZ"/>
        </w:rPr>
        <w:t>Басты құндылықтар «Отан, отбасы, ана тілі, рәміздер» деп құндылықтар туралы ұғымдарды үйренеді, Отанға, отбасына, үлкенге деген құрмет пен жауапкершілікті сезінуді; ме</w:t>
      </w:r>
      <w:r w:rsidRPr="00A62910">
        <w:rPr>
          <w:rFonts w:ascii="Times New Roman" w:hAnsi="Times New Roman" w:cs="Times New Roman"/>
          <w:sz w:val="28"/>
          <w:szCs w:val="28"/>
          <w:lang w:val="kk-KZ"/>
        </w:rPr>
        <w:t>йірімділік, сүйіспеншілік пен махаббат, достық ұғымдарын музыкалық шығармалардағы көркем бейне арқылы тануды, күйдің мазмұны мен әннің сипатын көркемдеуші құралдарын анықтауды және салыстыруды үйренеді [19</w:t>
      </w:r>
      <w:r w:rsidR="00E935DB">
        <w:rPr>
          <w:rFonts w:ascii="Times New Roman" w:hAnsi="Times New Roman" w:cs="Times New Roman"/>
          <w:sz w:val="28"/>
          <w:szCs w:val="28"/>
          <w:lang w:val="kk-KZ"/>
        </w:rPr>
        <w:t>2</w:t>
      </w:r>
      <w:r w:rsidRPr="00A62910">
        <w:rPr>
          <w:rFonts w:ascii="Times New Roman" w:hAnsi="Times New Roman" w:cs="Times New Roman"/>
          <w:sz w:val="28"/>
          <w:szCs w:val="28"/>
          <w:lang w:val="kk-KZ"/>
        </w:rPr>
        <w:t>]. Бұл үшін оларға төмендегідей музыкалық шығармалар іріктелініп алынған (Кесте 2</w:t>
      </w:r>
      <w:r w:rsidR="0025231F" w:rsidRPr="00A62910">
        <w:rPr>
          <w:rFonts w:ascii="Times New Roman" w:hAnsi="Times New Roman" w:cs="Times New Roman"/>
          <w:sz w:val="28"/>
          <w:szCs w:val="28"/>
          <w:lang w:val="kk-KZ"/>
        </w:rPr>
        <w:t>2</w:t>
      </w:r>
      <w:r w:rsidRPr="00A62910">
        <w:rPr>
          <w:rFonts w:ascii="Times New Roman" w:hAnsi="Times New Roman" w:cs="Times New Roman"/>
          <w:sz w:val="28"/>
          <w:szCs w:val="28"/>
          <w:lang w:val="kk-KZ"/>
        </w:rPr>
        <w:t>):</w:t>
      </w:r>
    </w:p>
    <w:p w14:paraId="019C1DE6" w14:textId="77777777" w:rsidR="0070413E" w:rsidRPr="00A62910" w:rsidRDefault="0070413E" w:rsidP="00542280">
      <w:pPr>
        <w:spacing w:after="0" w:line="240" w:lineRule="auto"/>
        <w:rPr>
          <w:rFonts w:ascii="Times New Roman" w:hAnsi="Times New Roman" w:cs="Times New Roman"/>
          <w:sz w:val="28"/>
          <w:szCs w:val="28"/>
          <w:lang w:val="kk-KZ"/>
        </w:rPr>
      </w:pPr>
    </w:p>
    <w:p w14:paraId="5D33A917" w14:textId="5715BEBF" w:rsidR="0070413E" w:rsidRPr="00A62910" w:rsidRDefault="0070413E" w:rsidP="00542280">
      <w:pPr>
        <w:spacing w:after="0" w:line="240" w:lineRule="auto"/>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Кесте </w:t>
      </w:r>
      <w:r w:rsidR="00C07E0F" w:rsidRPr="00A62910">
        <w:rPr>
          <w:rFonts w:ascii="Times New Roman" w:hAnsi="Times New Roman" w:cs="Times New Roman"/>
          <w:sz w:val="28"/>
          <w:szCs w:val="28"/>
          <w:lang w:val="kk-KZ"/>
        </w:rPr>
        <w:t>2</w:t>
      </w:r>
      <w:r w:rsidR="0025231F" w:rsidRPr="00A62910">
        <w:rPr>
          <w:rFonts w:ascii="Times New Roman" w:hAnsi="Times New Roman" w:cs="Times New Roman"/>
          <w:sz w:val="28"/>
          <w:szCs w:val="28"/>
          <w:lang w:val="kk-KZ"/>
        </w:rPr>
        <w:t>2</w:t>
      </w:r>
      <w:r w:rsidRPr="00A62910">
        <w:rPr>
          <w:rFonts w:ascii="Times New Roman" w:hAnsi="Times New Roman" w:cs="Times New Roman"/>
          <w:sz w:val="28"/>
          <w:szCs w:val="28"/>
          <w:lang w:val="kk-KZ"/>
        </w:rPr>
        <w:t xml:space="preserve"> - «Музыка» оқулығында берілген репертуарлар, 4-ші сынып</w:t>
      </w:r>
    </w:p>
    <w:p w14:paraId="21EABB77" w14:textId="77777777" w:rsidR="0070413E" w:rsidRPr="00A62910" w:rsidRDefault="0070413E" w:rsidP="00542280">
      <w:pPr>
        <w:spacing w:after="0" w:line="240" w:lineRule="auto"/>
        <w:rPr>
          <w:rFonts w:ascii="Times New Roman" w:hAnsi="Times New Roman" w:cs="Times New Roman"/>
          <w:sz w:val="28"/>
          <w:szCs w:val="28"/>
          <w:lang w:val="kk-KZ"/>
        </w:rPr>
      </w:pPr>
    </w:p>
    <w:tbl>
      <w:tblPr>
        <w:tblStyle w:val="a7"/>
        <w:tblW w:w="9634" w:type="dxa"/>
        <w:tblLook w:val="04A0" w:firstRow="1" w:lastRow="0" w:firstColumn="1" w:lastColumn="0" w:noHBand="0" w:noVBand="1"/>
      </w:tblPr>
      <w:tblGrid>
        <w:gridCol w:w="1838"/>
        <w:gridCol w:w="3686"/>
        <w:gridCol w:w="4110"/>
      </w:tblGrid>
      <w:tr w:rsidR="0070413E" w:rsidRPr="00A62910" w14:paraId="3229473F" w14:textId="77777777" w:rsidTr="001939D5">
        <w:tc>
          <w:tcPr>
            <w:tcW w:w="1838" w:type="dxa"/>
          </w:tcPr>
          <w:p w14:paraId="45267695" w14:textId="77777777" w:rsidR="0070413E" w:rsidRPr="00A62910" w:rsidRDefault="0070413E" w:rsidP="00542280">
            <w:pPr>
              <w:spacing w:after="0" w:line="240" w:lineRule="auto"/>
              <w:jc w:val="center"/>
              <w:rPr>
                <w:rFonts w:ascii="Times New Roman" w:hAnsi="Times New Roman" w:cs="Times New Roman"/>
                <w:sz w:val="24"/>
                <w:szCs w:val="24"/>
                <w:lang w:val="kk-KZ"/>
              </w:rPr>
            </w:pPr>
            <w:r w:rsidRPr="00A62910">
              <w:rPr>
                <w:rFonts w:ascii="Times New Roman" w:hAnsi="Times New Roman" w:cs="Times New Roman"/>
                <w:sz w:val="24"/>
                <w:szCs w:val="24"/>
                <w:lang w:val="kk-KZ"/>
              </w:rPr>
              <w:t>Бөлім атауы</w:t>
            </w:r>
          </w:p>
        </w:tc>
        <w:tc>
          <w:tcPr>
            <w:tcW w:w="3686" w:type="dxa"/>
          </w:tcPr>
          <w:p w14:paraId="6FA00E5D" w14:textId="77777777" w:rsidR="0070413E" w:rsidRPr="00A62910" w:rsidRDefault="0070413E" w:rsidP="00542280">
            <w:pPr>
              <w:spacing w:after="0" w:line="240" w:lineRule="auto"/>
              <w:jc w:val="center"/>
              <w:rPr>
                <w:rFonts w:ascii="Times New Roman" w:hAnsi="Times New Roman" w:cs="Times New Roman"/>
                <w:sz w:val="24"/>
                <w:szCs w:val="24"/>
                <w:lang w:val="kk-KZ"/>
              </w:rPr>
            </w:pPr>
            <w:r w:rsidRPr="00A62910">
              <w:rPr>
                <w:rFonts w:ascii="Times New Roman" w:hAnsi="Times New Roman" w:cs="Times New Roman"/>
                <w:sz w:val="24"/>
                <w:szCs w:val="24"/>
                <w:lang w:val="kk-KZ"/>
              </w:rPr>
              <w:t>Музыкалық шығармалар</w:t>
            </w:r>
          </w:p>
        </w:tc>
        <w:tc>
          <w:tcPr>
            <w:tcW w:w="4110" w:type="dxa"/>
          </w:tcPr>
          <w:p w14:paraId="6A53F6A0" w14:textId="77777777" w:rsidR="0070413E" w:rsidRPr="00A62910" w:rsidRDefault="0070413E" w:rsidP="00542280">
            <w:pPr>
              <w:spacing w:after="0" w:line="240" w:lineRule="auto"/>
              <w:jc w:val="center"/>
              <w:rPr>
                <w:rFonts w:ascii="Times New Roman" w:hAnsi="Times New Roman" w:cs="Times New Roman"/>
                <w:sz w:val="24"/>
                <w:szCs w:val="24"/>
                <w:lang w:val="kk-KZ"/>
              </w:rPr>
            </w:pPr>
            <w:r w:rsidRPr="00A62910">
              <w:rPr>
                <w:rFonts w:ascii="Times New Roman" w:hAnsi="Times New Roman" w:cs="Times New Roman"/>
                <w:sz w:val="24"/>
                <w:szCs w:val="24"/>
                <w:lang w:val="kk-KZ"/>
              </w:rPr>
              <w:t>Тəрбиелік мазмұны</w:t>
            </w:r>
          </w:p>
        </w:tc>
      </w:tr>
      <w:tr w:rsidR="0070413E" w:rsidRPr="00A62910" w14:paraId="63E24704" w14:textId="77777777" w:rsidTr="001939D5">
        <w:tc>
          <w:tcPr>
            <w:tcW w:w="1838" w:type="dxa"/>
          </w:tcPr>
          <w:p w14:paraId="749EFDAC" w14:textId="77777777" w:rsidR="0070413E" w:rsidRPr="00A62910" w:rsidRDefault="0070413E" w:rsidP="00542280">
            <w:pPr>
              <w:spacing w:after="0" w:line="240" w:lineRule="auto"/>
              <w:jc w:val="center"/>
              <w:rPr>
                <w:rFonts w:ascii="Times New Roman" w:hAnsi="Times New Roman" w:cs="Times New Roman"/>
                <w:sz w:val="24"/>
                <w:szCs w:val="24"/>
                <w:lang w:val="kk-KZ"/>
              </w:rPr>
            </w:pPr>
            <w:r w:rsidRPr="00A62910">
              <w:rPr>
                <w:rFonts w:ascii="Times New Roman" w:hAnsi="Times New Roman" w:cs="Times New Roman"/>
                <w:sz w:val="24"/>
                <w:szCs w:val="24"/>
                <w:lang w:val="kk-KZ"/>
              </w:rPr>
              <w:t>1</w:t>
            </w:r>
          </w:p>
        </w:tc>
        <w:tc>
          <w:tcPr>
            <w:tcW w:w="3686" w:type="dxa"/>
          </w:tcPr>
          <w:p w14:paraId="12769BC2" w14:textId="77777777" w:rsidR="0070413E" w:rsidRPr="00A62910" w:rsidRDefault="0070413E" w:rsidP="00542280">
            <w:pPr>
              <w:spacing w:after="0" w:line="240" w:lineRule="auto"/>
              <w:jc w:val="center"/>
              <w:rPr>
                <w:rFonts w:ascii="Times New Roman" w:hAnsi="Times New Roman" w:cs="Times New Roman"/>
                <w:sz w:val="24"/>
                <w:szCs w:val="24"/>
                <w:lang w:val="kk-KZ"/>
              </w:rPr>
            </w:pPr>
            <w:r w:rsidRPr="00A62910">
              <w:rPr>
                <w:rFonts w:ascii="Times New Roman" w:hAnsi="Times New Roman" w:cs="Times New Roman"/>
                <w:sz w:val="24"/>
                <w:szCs w:val="24"/>
                <w:lang w:val="kk-KZ"/>
              </w:rPr>
              <w:t>2</w:t>
            </w:r>
          </w:p>
        </w:tc>
        <w:tc>
          <w:tcPr>
            <w:tcW w:w="4110" w:type="dxa"/>
          </w:tcPr>
          <w:p w14:paraId="6B422715" w14:textId="77777777" w:rsidR="0070413E" w:rsidRPr="00A62910" w:rsidRDefault="0070413E" w:rsidP="00542280">
            <w:pPr>
              <w:spacing w:after="0" w:line="240" w:lineRule="auto"/>
              <w:jc w:val="center"/>
              <w:rPr>
                <w:rFonts w:ascii="Times New Roman" w:hAnsi="Times New Roman" w:cs="Times New Roman"/>
                <w:sz w:val="24"/>
                <w:szCs w:val="24"/>
                <w:lang w:val="kk-KZ"/>
              </w:rPr>
            </w:pPr>
            <w:r w:rsidRPr="00A62910">
              <w:rPr>
                <w:rFonts w:ascii="Times New Roman" w:hAnsi="Times New Roman" w:cs="Times New Roman"/>
                <w:sz w:val="24"/>
                <w:szCs w:val="24"/>
                <w:lang w:val="kk-KZ"/>
              </w:rPr>
              <w:t>3</w:t>
            </w:r>
          </w:p>
        </w:tc>
      </w:tr>
      <w:tr w:rsidR="0070413E" w:rsidRPr="00233982" w14:paraId="0E2EBBB1" w14:textId="77777777" w:rsidTr="001939D5">
        <w:tc>
          <w:tcPr>
            <w:tcW w:w="1838" w:type="dxa"/>
          </w:tcPr>
          <w:p w14:paraId="7ACB3DFD"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Менің Отаным - Қазақстан</w:t>
            </w:r>
          </w:p>
          <w:p w14:paraId="6216156F" w14:textId="77777777" w:rsidR="0070413E" w:rsidRPr="00A62910" w:rsidRDefault="0070413E" w:rsidP="00542280">
            <w:pPr>
              <w:spacing w:after="0" w:line="240" w:lineRule="auto"/>
              <w:rPr>
                <w:rFonts w:ascii="Times New Roman" w:hAnsi="Times New Roman" w:cs="Times New Roman"/>
                <w:sz w:val="24"/>
                <w:szCs w:val="24"/>
                <w:lang w:val="kk-KZ"/>
              </w:rPr>
            </w:pPr>
          </w:p>
        </w:tc>
        <w:tc>
          <w:tcPr>
            <w:tcW w:w="3686" w:type="dxa"/>
          </w:tcPr>
          <w:p w14:paraId="04412D5A"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Өлеңі: А.Ахметбекұлы, Әні: Е.Зейіпхан «Көк тудың желбірегені»</w:t>
            </w:r>
          </w:p>
          <w:p w14:paraId="537589FF" w14:textId="77777777" w:rsidR="0070413E" w:rsidRPr="00A62910" w:rsidRDefault="0070413E" w:rsidP="00542280">
            <w:pPr>
              <w:spacing w:after="0" w:line="240" w:lineRule="auto"/>
              <w:rPr>
                <w:rFonts w:ascii="Times New Roman" w:hAnsi="Times New Roman" w:cs="Times New Roman"/>
                <w:sz w:val="24"/>
                <w:szCs w:val="24"/>
                <w:lang w:val="kk-KZ"/>
              </w:rPr>
            </w:pPr>
          </w:p>
          <w:p w14:paraId="5F3BCD3B" w14:textId="77777777" w:rsidR="0070413E" w:rsidRPr="00A62910" w:rsidRDefault="0070413E" w:rsidP="00542280">
            <w:pPr>
              <w:spacing w:after="0" w:line="240" w:lineRule="auto"/>
              <w:rPr>
                <w:rFonts w:ascii="Times New Roman" w:hAnsi="Times New Roman" w:cs="Times New Roman"/>
                <w:sz w:val="24"/>
                <w:szCs w:val="24"/>
                <w:lang w:val="kk-KZ"/>
              </w:rPr>
            </w:pPr>
          </w:p>
        </w:tc>
        <w:tc>
          <w:tcPr>
            <w:tcW w:w="4110" w:type="dxa"/>
          </w:tcPr>
          <w:p w14:paraId="143D4939"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Бұл ән арқылы ең алдымен оқушылардың патриоттық сезімдерін оятып, еліне, жеріне, Отанына деген сүйіспеншіліктерін арттырып, туған жерін қорғауға деген сезімдері ұлғаяды</w:t>
            </w:r>
          </w:p>
        </w:tc>
      </w:tr>
      <w:tr w:rsidR="0070413E" w:rsidRPr="00A62910" w14:paraId="544D1842" w14:textId="77777777" w:rsidTr="001939D5">
        <w:tc>
          <w:tcPr>
            <w:tcW w:w="1838" w:type="dxa"/>
          </w:tcPr>
          <w:p w14:paraId="31E340AE"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 xml:space="preserve">Құндылықтар </w:t>
            </w:r>
          </w:p>
          <w:p w14:paraId="763522B5" w14:textId="77777777" w:rsidR="0070413E" w:rsidRPr="00A62910" w:rsidRDefault="0070413E" w:rsidP="00542280">
            <w:pPr>
              <w:spacing w:after="0" w:line="240" w:lineRule="auto"/>
              <w:rPr>
                <w:rFonts w:ascii="Times New Roman" w:hAnsi="Times New Roman" w:cs="Times New Roman"/>
                <w:sz w:val="24"/>
                <w:szCs w:val="24"/>
                <w:lang w:val="kk-KZ"/>
              </w:rPr>
            </w:pPr>
          </w:p>
          <w:p w14:paraId="6F816F3D" w14:textId="77777777" w:rsidR="0070413E" w:rsidRPr="00A62910" w:rsidRDefault="0070413E" w:rsidP="00542280">
            <w:pPr>
              <w:spacing w:after="0" w:line="240" w:lineRule="auto"/>
              <w:rPr>
                <w:rFonts w:ascii="Times New Roman" w:hAnsi="Times New Roman" w:cs="Times New Roman"/>
                <w:sz w:val="24"/>
                <w:szCs w:val="24"/>
                <w:lang w:val="kk-KZ"/>
              </w:rPr>
            </w:pPr>
          </w:p>
        </w:tc>
        <w:tc>
          <w:tcPr>
            <w:tcW w:w="3686" w:type="dxa"/>
          </w:tcPr>
          <w:p w14:paraId="5395702B"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Өлеңі: И.Иса, әні: И.Бексұлтан «Ата-әже», Өлеңі: Т.Молдағалиев, Әні: С.Бәйтереков «Жан досым»; Өлеңі: Ә.Рахметов, Әні: Н.Мирманов «Достар әні»</w:t>
            </w:r>
          </w:p>
        </w:tc>
        <w:tc>
          <w:tcPr>
            <w:tcW w:w="4110" w:type="dxa"/>
          </w:tcPr>
          <w:p w14:paraId="26FD08F3"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4-ші сыныптың осы құндылықтар тақырыбы өте маңызды болып отыр. Бұл жерде бастауыш сынып оқушыларының құндылық туралы ұғымдарына тоқталып, түсіндіріп өтеді. Ата-ана, ата-әжеге, досына деген сезімдерін көрсетеді.</w:t>
            </w:r>
          </w:p>
        </w:tc>
      </w:tr>
      <w:tr w:rsidR="0070413E" w:rsidRPr="00A62910" w14:paraId="3DBC9292" w14:textId="77777777" w:rsidTr="001939D5">
        <w:tc>
          <w:tcPr>
            <w:tcW w:w="1838" w:type="dxa"/>
          </w:tcPr>
          <w:p w14:paraId="2CA88ED8"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Мәдени мұра</w:t>
            </w:r>
          </w:p>
        </w:tc>
        <w:tc>
          <w:tcPr>
            <w:tcW w:w="3686" w:type="dxa"/>
          </w:tcPr>
          <w:p w14:paraId="597CB967" w14:textId="00616A7B"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 xml:space="preserve">Қазақтың халық күйі – «Ақсақ құлан», Өлеңі: Б.Қарағызұлы, әні: И.Елубаева «Домбыра болып сөйледім», Ықыластың «Жезкиік» күйі, «Алпамыс батыр» жырынан үзінді, Естай Беркімбайұлы «Құсни Қорлан», </w:t>
            </w:r>
            <w:r w:rsidR="0025231F" w:rsidRPr="00A62910">
              <w:rPr>
                <w:rFonts w:ascii="Times New Roman" w:hAnsi="Times New Roman" w:cs="Times New Roman"/>
                <w:sz w:val="24"/>
                <w:szCs w:val="24"/>
                <w:lang w:val="kk-KZ"/>
              </w:rPr>
              <w:t>қазақтың халық әні «Қоғалы-ай», Тәттімбеттің күйі «Саржайлау»</w:t>
            </w:r>
          </w:p>
        </w:tc>
        <w:tc>
          <w:tcPr>
            <w:tcW w:w="4110" w:type="dxa"/>
          </w:tcPr>
          <w:p w14:paraId="20E18275"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Бұл бөлімде ең маңыздысы батырлар жырынан берілген үзінді, халық әндері мен күйлерінің мазмұны, орындаушылық өнеріне баса назар</w:t>
            </w:r>
          </w:p>
          <w:p w14:paraId="06567469"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аударамыз.</w:t>
            </w:r>
          </w:p>
        </w:tc>
      </w:tr>
      <w:tr w:rsidR="0070413E" w:rsidRPr="00233982" w14:paraId="1DD55F8C" w14:textId="77777777" w:rsidTr="001939D5">
        <w:tc>
          <w:tcPr>
            <w:tcW w:w="1838" w:type="dxa"/>
            <w:tcBorders>
              <w:bottom w:val="single" w:sz="4" w:space="0" w:color="auto"/>
            </w:tcBorders>
          </w:tcPr>
          <w:p w14:paraId="4AE8A2A8"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Қоршаған</w:t>
            </w:r>
          </w:p>
          <w:p w14:paraId="59B4E5F7"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ортаны қорғау</w:t>
            </w:r>
          </w:p>
          <w:p w14:paraId="0BE713E5" w14:textId="77777777" w:rsidR="0070413E" w:rsidRPr="00A62910" w:rsidRDefault="0070413E" w:rsidP="00542280">
            <w:pPr>
              <w:spacing w:after="0" w:line="240" w:lineRule="auto"/>
              <w:jc w:val="center"/>
              <w:rPr>
                <w:rFonts w:ascii="Times New Roman" w:hAnsi="Times New Roman" w:cs="Times New Roman"/>
                <w:sz w:val="24"/>
                <w:szCs w:val="24"/>
                <w:lang w:val="kk-KZ"/>
              </w:rPr>
            </w:pPr>
          </w:p>
        </w:tc>
        <w:tc>
          <w:tcPr>
            <w:tcW w:w="3686" w:type="dxa"/>
            <w:tcBorders>
              <w:bottom w:val="single" w:sz="4" w:space="0" w:color="auto"/>
            </w:tcBorders>
          </w:tcPr>
          <w:p w14:paraId="3AF2DF88"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Қ.Сайжан «Арал тағдыры», Жапонның халық әні «Сакура», т.б.</w:t>
            </w:r>
          </w:p>
          <w:p w14:paraId="127625BF" w14:textId="77777777" w:rsidR="0070413E" w:rsidRPr="00A62910" w:rsidRDefault="0070413E" w:rsidP="00542280">
            <w:pPr>
              <w:spacing w:after="0" w:line="240" w:lineRule="auto"/>
              <w:rPr>
                <w:rFonts w:ascii="Times New Roman" w:hAnsi="Times New Roman" w:cs="Times New Roman"/>
                <w:sz w:val="24"/>
                <w:szCs w:val="24"/>
                <w:lang w:val="kk-KZ"/>
              </w:rPr>
            </w:pPr>
          </w:p>
          <w:p w14:paraId="5992D2D9" w14:textId="77777777" w:rsidR="0070413E" w:rsidRPr="00A62910" w:rsidRDefault="0070413E" w:rsidP="00542280">
            <w:pPr>
              <w:spacing w:after="0" w:line="240" w:lineRule="auto"/>
              <w:jc w:val="center"/>
              <w:rPr>
                <w:rFonts w:ascii="Times New Roman" w:hAnsi="Times New Roman" w:cs="Times New Roman"/>
                <w:sz w:val="24"/>
                <w:szCs w:val="24"/>
                <w:lang w:val="kk-KZ"/>
              </w:rPr>
            </w:pPr>
          </w:p>
        </w:tc>
        <w:tc>
          <w:tcPr>
            <w:tcW w:w="4110" w:type="dxa"/>
            <w:tcBorders>
              <w:bottom w:val="single" w:sz="4" w:space="0" w:color="auto"/>
            </w:tcBorders>
          </w:tcPr>
          <w:p w14:paraId="70AFAD17"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Бұл бөлімде берілген музыкалық</w:t>
            </w:r>
          </w:p>
          <w:p w14:paraId="1E903887"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 xml:space="preserve">шығармалардан өз еліміз бен жапон халқының халық әні арқылы жеріне, еліне деген сезімдерін, сүйіспеншіліктерін білдіреді. </w:t>
            </w:r>
          </w:p>
        </w:tc>
      </w:tr>
      <w:tr w:rsidR="0070413E" w:rsidRPr="00233982" w14:paraId="1B259DA3" w14:textId="77777777" w:rsidTr="001939D5">
        <w:tc>
          <w:tcPr>
            <w:tcW w:w="1838" w:type="dxa"/>
            <w:tcBorders>
              <w:bottom w:val="nil"/>
            </w:tcBorders>
          </w:tcPr>
          <w:p w14:paraId="1DBF42CC"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Ән, жыр әлемі -болашақта</w:t>
            </w:r>
          </w:p>
          <w:p w14:paraId="4D7243C8" w14:textId="77777777" w:rsidR="0070413E" w:rsidRPr="00A62910" w:rsidRDefault="0070413E" w:rsidP="00542280">
            <w:pPr>
              <w:spacing w:after="0" w:line="240" w:lineRule="auto"/>
              <w:rPr>
                <w:rFonts w:ascii="Times New Roman" w:hAnsi="Times New Roman" w:cs="Times New Roman"/>
                <w:sz w:val="24"/>
                <w:szCs w:val="24"/>
                <w:lang w:val="kk-KZ"/>
              </w:rPr>
            </w:pPr>
          </w:p>
        </w:tc>
        <w:tc>
          <w:tcPr>
            <w:tcW w:w="3686" w:type="dxa"/>
            <w:tcBorders>
              <w:bottom w:val="nil"/>
            </w:tcBorders>
          </w:tcPr>
          <w:p w14:paraId="446934E3" w14:textId="079037FB" w:rsidR="0070413E" w:rsidRPr="00A62910" w:rsidRDefault="0070413E" w:rsidP="003344DC">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 xml:space="preserve">«Қыз Жібек» жыры, Ы.Сандыбайұлы «Гәкку», Ақан сері «Жаяу Мұса», </w:t>
            </w:r>
          </w:p>
        </w:tc>
        <w:tc>
          <w:tcPr>
            <w:tcW w:w="4110" w:type="dxa"/>
            <w:tcBorders>
              <w:bottom w:val="nil"/>
            </w:tcBorders>
          </w:tcPr>
          <w:p w14:paraId="242C265E" w14:textId="77777777" w:rsidR="0070413E" w:rsidRPr="00A62910" w:rsidRDefault="0070413E" w:rsidP="00542280">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 xml:space="preserve">Бұл бөлімде көріп отырғанымыздай тағылымдық тәрбиеге толы жырларымызбен қатар, дәстүрлі әндер мен </w:t>
            </w:r>
          </w:p>
          <w:p w14:paraId="131EAED3" w14:textId="52E13146" w:rsidR="001939D5" w:rsidRPr="00A62910" w:rsidRDefault="001939D5" w:rsidP="00542280">
            <w:pPr>
              <w:spacing w:after="0" w:line="240" w:lineRule="auto"/>
              <w:rPr>
                <w:rFonts w:ascii="Times New Roman" w:hAnsi="Times New Roman" w:cs="Times New Roman"/>
                <w:sz w:val="24"/>
                <w:szCs w:val="24"/>
                <w:lang w:val="kk-KZ"/>
              </w:rPr>
            </w:pPr>
          </w:p>
        </w:tc>
      </w:tr>
    </w:tbl>
    <w:p w14:paraId="397B1E24" w14:textId="21E79E37" w:rsidR="003344DC" w:rsidRPr="00A62910" w:rsidRDefault="003344DC" w:rsidP="003344DC">
      <w:pPr>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lastRenderedPageBreak/>
        <w:t>22-кестенің жалғасы</w:t>
      </w:r>
    </w:p>
    <w:p w14:paraId="670F24A0" w14:textId="77777777" w:rsidR="003344DC" w:rsidRPr="00A62910" w:rsidRDefault="003344DC" w:rsidP="003344DC">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838"/>
        <w:gridCol w:w="3686"/>
        <w:gridCol w:w="3821"/>
      </w:tblGrid>
      <w:tr w:rsidR="003344DC" w:rsidRPr="00A62910" w14:paraId="70E48A91" w14:textId="77777777" w:rsidTr="00623535">
        <w:tc>
          <w:tcPr>
            <w:tcW w:w="1838" w:type="dxa"/>
          </w:tcPr>
          <w:p w14:paraId="51B5B060" w14:textId="77777777" w:rsidR="003344DC" w:rsidRPr="00A62910" w:rsidRDefault="003344DC" w:rsidP="00623535">
            <w:pPr>
              <w:spacing w:after="0" w:line="240" w:lineRule="auto"/>
              <w:jc w:val="center"/>
              <w:rPr>
                <w:rFonts w:ascii="Times New Roman" w:hAnsi="Times New Roman" w:cs="Times New Roman"/>
                <w:sz w:val="24"/>
                <w:szCs w:val="24"/>
                <w:lang w:val="kk-KZ"/>
              </w:rPr>
            </w:pPr>
            <w:r w:rsidRPr="00A62910">
              <w:rPr>
                <w:rFonts w:ascii="Times New Roman" w:hAnsi="Times New Roman" w:cs="Times New Roman"/>
                <w:sz w:val="24"/>
                <w:szCs w:val="24"/>
                <w:lang w:val="kk-KZ"/>
              </w:rPr>
              <w:t>1</w:t>
            </w:r>
          </w:p>
        </w:tc>
        <w:tc>
          <w:tcPr>
            <w:tcW w:w="3686" w:type="dxa"/>
          </w:tcPr>
          <w:p w14:paraId="423C23CC" w14:textId="77777777" w:rsidR="003344DC" w:rsidRPr="00A62910" w:rsidRDefault="003344DC" w:rsidP="00623535">
            <w:pPr>
              <w:spacing w:after="0" w:line="240" w:lineRule="auto"/>
              <w:jc w:val="center"/>
              <w:rPr>
                <w:rFonts w:ascii="Times New Roman" w:hAnsi="Times New Roman" w:cs="Times New Roman"/>
                <w:sz w:val="24"/>
                <w:szCs w:val="24"/>
                <w:lang w:val="kk-KZ"/>
              </w:rPr>
            </w:pPr>
            <w:r w:rsidRPr="00A62910">
              <w:rPr>
                <w:rFonts w:ascii="Times New Roman" w:hAnsi="Times New Roman" w:cs="Times New Roman"/>
                <w:sz w:val="24"/>
                <w:szCs w:val="24"/>
                <w:lang w:val="kk-KZ"/>
              </w:rPr>
              <w:t>2</w:t>
            </w:r>
          </w:p>
        </w:tc>
        <w:tc>
          <w:tcPr>
            <w:tcW w:w="3821" w:type="dxa"/>
          </w:tcPr>
          <w:p w14:paraId="1836298B" w14:textId="77777777" w:rsidR="003344DC" w:rsidRPr="00A62910" w:rsidRDefault="003344DC" w:rsidP="00623535">
            <w:pPr>
              <w:spacing w:after="0" w:line="240" w:lineRule="auto"/>
              <w:jc w:val="center"/>
              <w:rPr>
                <w:rFonts w:ascii="Times New Roman" w:hAnsi="Times New Roman" w:cs="Times New Roman"/>
                <w:sz w:val="24"/>
                <w:szCs w:val="24"/>
                <w:lang w:val="kk-KZ"/>
              </w:rPr>
            </w:pPr>
            <w:r w:rsidRPr="00A62910">
              <w:rPr>
                <w:rFonts w:ascii="Times New Roman" w:hAnsi="Times New Roman" w:cs="Times New Roman"/>
                <w:sz w:val="24"/>
                <w:szCs w:val="24"/>
                <w:lang w:val="kk-KZ"/>
              </w:rPr>
              <w:t>3</w:t>
            </w:r>
          </w:p>
        </w:tc>
      </w:tr>
      <w:tr w:rsidR="003344DC" w:rsidRPr="00233982" w14:paraId="5F957678" w14:textId="77777777" w:rsidTr="00623535">
        <w:tc>
          <w:tcPr>
            <w:tcW w:w="1838" w:type="dxa"/>
          </w:tcPr>
          <w:p w14:paraId="00C60D69" w14:textId="77777777" w:rsidR="003344DC" w:rsidRPr="00A62910" w:rsidRDefault="003344DC" w:rsidP="00623535">
            <w:pPr>
              <w:spacing w:after="0" w:line="240" w:lineRule="auto"/>
              <w:rPr>
                <w:rFonts w:ascii="Times New Roman" w:hAnsi="Times New Roman" w:cs="Times New Roman"/>
                <w:sz w:val="24"/>
                <w:szCs w:val="24"/>
                <w:lang w:val="kk-KZ"/>
              </w:rPr>
            </w:pPr>
          </w:p>
        </w:tc>
        <w:tc>
          <w:tcPr>
            <w:tcW w:w="3686" w:type="dxa"/>
          </w:tcPr>
          <w:p w14:paraId="48FD3762" w14:textId="337704F2" w:rsidR="003344DC" w:rsidRPr="00A62910" w:rsidRDefault="003344DC" w:rsidP="00623535">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Дәулеткерейдің күйі «Көроғлы», Махамбет «Жұмыр қылыш».</w:t>
            </w:r>
          </w:p>
          <w:p w14:paraId="354273F5" w14:textId="77777777" w:rsidR="003344DC" w:rsidRPr="00A62910" w:rsidRDefault="003344DC" w:rsidP="00623535">
            <w:pPr>
              <w:spacing w:after="0" w:line="240" w:lineRule="auto"/>
              <w:rPr>
                <w:rFonts w:ascii="Times New Roman" w:hAnsi="Times New Roman" w:cs="Times New Roman"/>
                <w:sz w:val="24"/>
                <w:szCs w:val="24"/>
                <w:lang w:val="kk-KZ"/>
              </w:rPr>
            </w:pPr>
          </w:p>
          <w:p w14:paraId="51675CA3" w14:textId="77777777" w:rsidR="003344DC" w:rsidRPr="00A62910" w:rsidRDefault="003344DC" w:rsidP="00623535">
            <w:pPr>
              <w:spacing w:after="0" w:line="240" w:lineRule="auto"/>
              <w:rPr>
                <w:rFonts w:ascii="Times New Roman" w:hAnsi="Times New Roman" w:cs="Times New Roman"/>
                <w:sz w:val="24"/>
                <w:szCs w:val="24"/>
                <w:lang w:val="kk-KZ"/>
              </w:rPr>
            </w:pPr>
          </w:p>
        </w:tc>
        <w:tc>
          <w:tcPr>
            <w:tcW w:w="3821" w:type="dxa"/>
          </w:tcPr>
          <w:p w14:paraId="0559C2DE" w14:textId="78058A1B" w:rsidR="003344DC" w:rsidRPr="00A62910" w:rsidRDefault="003344DC" w:rsidP="00623535">
            <w:pPr>
              <w:spacing w:after="0" w:line="240" w:lineRule="auto"/>
              <w:rPr>
                <w:rFonts w:ascii="Times New Roman" w:hAnsi="Times New Roman" w:cs="Times New Roman"/>
                <w:sz w:val="24"/>
                <w:szCs w:val="24"/>
                <w:lang w:val="kk-KZ"/>
              </w:rPr>
            </w:pPr>
            <w:r w:rsidRPr="00A62910">
              <w:rPr>
                <w:rFonts w:ascii="Times New Roman" w:hAnsi="Times New Roman" w:cs="Times New Roman"/>
                <w:sz w:val="24"/>
                <w:szCs w:val="24"/>
                <w:lang w:val="kk-KZ"/>
              </w:rPr>
              <w:t>қазақтың күйлері арқылы отансүйгіштік, батырлық, патриоттық, қыздардың нәзіктігі арқылы әдемілікті сипаттаған музыкалық шығармалар берілген.</w:t>
            </w:r>
          </w:p>
        </w:tc>
      </w:tr>
    </w:tbl>
    <w:p w14:paraId="11E3886F" w14:textId="77777777" w:rsidR="003344DC" w:rsidRPr="00A62910" w:rsidRDefault="003344DC" w:rsidP="00542280">
      <w:pPr>
        <w:spacing w:after="0" w:line="240" w:lineRule="auto"/>
        <w:ind w:firstLine="567"/>
        <w:jc w:val="both"/>
        <w:rPr>
          <w:rFonts w:ascii="Times New Roman" w:hAnsi="Times New Roman" w:cs="Times New Roman"/>
          <w:sz w:val="28"/>
          <w:szCs w:val="28"/>
          <w:lang w:val="kk-KZ"/>
        </w:rPr>
      </w:pPr>
    </w:p>
    <w:p w14:paraId="325C8268" w14:textId="1465EDB4" w:rsidR="0070413E" w:rsidRPr="00A62910" w:rsidRDefault="0070413E"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Музыка оқулықтарына жасалған талдау арнайы бағдарламаға енгізілген репертуардың жалпы білім беру мазмұнымен үйлесімділігін қамтамасыз етіп, оны педагогикалық және әдістемелік тұрғыдан негіздеуге мүмкіндік берді. Осы талдаулар негізінде арнайы бағдарламаның музыкалық репертуары құрылып, оқушылардың эмоционалдық және рухани дамуын, адамгершілік қасиеттерін тәрбиелеуге бағытталды. Аталған талдау нәтижелері авторлық мақалада толық сипатталған [19</w:t>
      </w:r>
      <w:r w:rsidR="00E935DB">
        <w:rPr>
          <w:rFonts w:ascii="Times New Roman" w:hAnsi="Times New Roman" w:cs="Times New Roman"/>
          <w:sz w:val="28"/>
          <w:szCs w:val="28"/>
          <w:lang w:val="kk-KZ"/>
        </w:rPr>
        <w:t>3</w:t>
      </w:r>
      <w:r w:rsidRPr="00A62910">
        <w:rPr>
          <w:rFonts w:ascii="Times New Roman" w:hAnsi="Times New Roman" w:cs="Times New Roman"/>
          <w:sz w:val="28"/>
          <w:szCs w:val="28"/>
          <w:lang w:val="kk-KZ"/>
        </w:rPr>
        <w:t xml:space="preserve">]. </w:t>
      </w:r>
    </w:p>
    <w:p w14:paraId="22039671"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Осыған орай көру</w:t>
      </w:r>
      <w:r w:rsidRPr="00E515A6">
        <w:rPr>
          <w:rFonts w:ascii="Times New Roman" w:hAnsi="Times New Roman" w:cs="Times New Roman"/>
          <w:sz w:val="28"/>
          <w:szCs w:val="28"/>
          <w:lang w:val="kk-KZ"/>
        </w:rPr>
        <w:t xml:space="preserve"> қабілеті бұзылған 3–4 сынып оқушыларының адамгершілік құндылықтарын қалыптастыру мақсатында іріктелген халық әндері мен халық күйлеріне  арналған талдау кестесі ұсынылды (Қосымша Б, В). </w:t>
      </w:r>
    </w:p>
    <w:p w14:paraId="7EAF2B8A" w14:textId="5D3513CD" w:rsidR="0070413E" w:rsidRPr="00A62910" w:rsidRDefault="0070413E" w:rsidP="00542280">
      <w:pPr>
        <w:spacing w:after="0" w:line="240" w:lineRule="auto"/>
        <w:ind w:firstLine="567"/>
        <w:jc w:val="both"/>
        <w:rPr>
          <w:rFonts w:ascii="Times New Roman" w:hAnsi="Times New Roman" w:cs="Times New Roman"/>
          <w:color w:val="000000" w:themeColor="text1"/>
          <w:sz w:val="28"/>
          <w:szCs w:val="28"/>
          <w:lang w:val="kk-KZ"/>
        </w:rPr>
      </w:pPr>
      <w:r w:rsidRPr="00E515A6">
        <w:rPr>
          <w:rFonts w:ascii="Times New Roman" w:hAnsi="Times New Roman" w:cs="Times New Roman"/>
          <w:sz w:val="28"/>
          <w:szCs w:val="28"/>
          <w:lang w:val="kk-KZ"/>
        </w:rPr>
        <w:t>Сонымен қатар оқушылар музыкалық шығарма мазмұнын топтық орындау арқылы тереңірек түсініп, өзара қарым-қатынас, бір-біріне сенім мен жауапкерш</w:t>
      </w:r>
      <w:r w:rsidRPr="00A62910">
        <w:rPr>
          <w:rFonts w:ascii="Times New Roman" w:hAnsi="Times New Roman" w:cs="Times New Roman"/>
          <w:color w:val="000000" w:themeColor="text1"/>
          <w:sz w:val="28"/>
          <w:szCs w:val="28"/>
          <w:lang w:val="kk-KZ"/>
        </w:rPr>
        <w:t>ілік, жанашырлық, мейірімділік сияқты адамгершілік сапаларды дамытты. Осылайша, музыка сабақтарында қолданылған репертуар тек орындаушылық шеберлікті дамытуға емес, оқушылардың ішкі жан дүниесін, адамгершілік көзқарасын, қарым-қатынас мәдениетін қалыптастыруға бағытталды (Қосымша</w:t>
      </w:r>
      <w:r w:rsidR="00425E6D" w:rsidRPr="00A62910">
        <w:rPr>
          <w:rFonts w:ascii="Times New Roman" w:hAnsi="Times New Roman" w:cs="Times New Roman"/>
          <w:color w:val="000000" w:themeColor="text1"/>
          <w:sz w:val="28"/>
          <w:szCs w:val="28"/>
          <w:lang w:val="kk-KZ"/>
        </w:rPr>
        <w:t xml:space="preserve"> </w:t>
      </w:r>
      <w:r w:rsidR="00097471" w:rsidRPr="00A62910">
        <w:rPr>
          <w:rFonts w:ascii="Times New Roman" w:hAnsi="Times New Roman" w:cs="Times New Roman"/>
          <w:color w:val="000000" w:themeColor="text1"/>
          <w:sz w:val="28"/>
          <w:szCs w:val="28"/>
          <w:lang w:val="kk-KZ"/>
        </w:rPr>
        <w:t>Д</w:t>
      </w:r>
      <w:r w:rsidRPr="00A62910">
        <w:rPr>
          <w:rFonts w:ascii="Times New Roman" w:hAnsi="Times New Roman" w:cs="Times New Roman"/>
          <w:color w:val="000000" w:themeColor="text1"/>
          <w:sz w:val="28"/>
          <w:szCs w:val="28"/>
          <w:lang w:val="kk-KZ"/>
        </w:rPr>
        <w:t>).</w:t>
      </w:r>
    </w:p>
    <w:p w14:paraId="6421329C" w14:textId="77777777" w:rsidR="00BE198C" w:rsidRPr="008643EE" w:rsidRDefault="00BE198C" w:rsidP="00542280">
      <w:pPr>
        <w:spacing w:after="0" w:line="240" w:lineRule="auto"/>
        <w:ind w:firstLine="720"/>
        <w:jc w:val="both"/>
        <w:rPr>
          <w:lang w:val="kk-KZ"/>
        </w:rPr>
      </w:pPr>
      <w:r w:rsidRPr="00A62910">
        <w:rPr>
          <w:rFonts w:ascii="Times New Roman" w:eastAsia="Times New Roman" w:hAnsi="Times New Roman" w:cs="Times New Roman"/>
          <w:color w:val="000000" w:themeColor="text1"/>
          <w:sz w:val="28"/>
          <w:szCs w:val="28"/>
          <w:lang w:val="kk-KZ"/>
        </w:rPr>
        <w:t>Арнайы бағдарлама үш кезеңнен және сәйкесінше үш модульден тұратын кезеңдік-модульдік жүйе бойынша құрылды. Осы жүйе оқушылардың алғашқы эмоциялық-сезімдік қабылдауынан</w:t>
      </w:r>
      <w:r w:rsidRPr="008643EE">
        <w:rPr>
          <w:rFonts w:ascii="Times New Roman" w:eastAsia="Times New Roman" w:hAnsi="Times New Roman" w:cs="Times New Roman"/>
          <w:sz w:val="28"/>
          <w:szCs w:val="28"/>
          <w:lang w:val="kk-KZ"/>
        </w:rPr>
        <w:t xml:space="preserve"> бастап адамгершілік рефлексиясына, одан ары нақты тұлғааралық эмпатиялық мінез-құлыққа дейінгі үздіксіз педагогикалық ықпалды қамтамасыз етеді. Бұл логика Гоулманның эмоциялық интеллект теориясымен де үндеседі: өзін-өзі танудан (I модуль) өзгені тануға (II модуль) және әлеуметтік дағдыларды іс жүзінде қолдануға (III модуль) дейінгі баспалдақтық даму.</w:t>
      </w:r>
    </w:p>
    <w:p w14:paraId="45DA0785" w14:textId="4FD1A9DE" w:rsidR="00BE198C" w:rsidRDefault="00BE198C" w:rsidP="00542280">
      <w:pPr>
        <w:spacing w:after="0" w:line="240" w:lineRule="auto"/>
        <w:ind w:firstLine="720"/>
        <w:jc w:val="both"/>
        <w:rPr>
          <w:lang w:val="kk-KZ"/>
        </w:rPr>
      </w:pPr>
      <w:r w:rsidRPr="008643EE">
        <w:rPr>
          <w:rFonts w:ascii="Times New Roman" w:eastAsia="Times New Roman" w:hAnsi="Times New Roman" w:cs="Times New Roman"/>
          <w:sz w:val="28"/>
          <w:szCs w:val="28"/>
          <w:lang w:val="kk-KZ"/>
        </w:rPr>
        <w:t>Бағдарламаның жалпы көлемі 34 сағатты құрайды</w:t>
      </w:r>
      <w:r w:rsidR="0025231F">
        <w:rPr>
          <w:rFonts w:ascii="Times New Roman" w:eastAsia="Times New Roman" w:hAnsi="Times New Roman" w:cs="Times New Roman"/>
          <w:sz w:val="28"/>
          <w:szCs w:val="28"/>
          <w:lang w:val="kk-KZ"/>
        </w:rPr>
        <w:t xml:space="preserve"> </w:t>
      </w:r>
      <w:r w:rsidR="0025231F">
        <w:rPr>
          <w:rFonts w:ascii="Times New Roman" w:hAnsi="Times New Roman" w:cs="Times New Roman"/>
          <w:bCs/>
          <w:sz w:val="28"/>
          <w:szCs w:val="28"/>
          <w:lang w:val="kk-KZ"/>
        </w:rPr>
        <w:t>(Кесте 23)</w:t>
      </w:r>
      <w:r w:rsidR="0025231F" w:rsidRPr="00080A99">
        <w:rPr>
          <w:rFonts w:ascii="Times New Roman" w:hAnsi="Times New Roman" w:cs="Times New Roman"/>
          <w:bCs/>
          <w:sz w:val="28"/>
          <w:szCs w:val="28"/>
          <w:lang w:val="kk-KZ"/>
        </w:rPr>
        <w:t>.</w:t>
      </w:r>
      <w:r w:rsidRPr="008643EE">
        <w:rPr>
          <w:rFonts w:ascii="Times New Roman" w:eastAsia="Times New Roman" w:hAnsi="Times New Roman" w:cs="Times New Roman"/>
          <w:sz w:val="28"/>
          <w:szCs w:val="28"/>
          <w:lang w:val="kk-KZ"/>
        </w:rPr>
        <w:t xml:space="preserve"> Барлық сабақтар вокалдық және домбыралық үйірмелер форматында жүргізілді. </w:t>
      </w:r>
      <w:r w:rsidRPr="00080A99">
        <w:rPr>
          <w:rFonts w:ascii="Times New Roman" w:eastAsia="Times New Roman" w:hAnsi="Times New Roman" w:cs="Times New Roman"/>
          <w:sz w:val="28"/>
          <w:szCs w:val="28"/>
          <w:lang w:val="kk-KZ"/>
        </w:rPr>
        <w:t>Сабақтардың жүргізілу жиілігі — аптасына бір-екі рет, ұзақтығы — 40 минут.</w:t>
      </w:r>
    </w:p>
    <w:p w14:paraId="7EFCDDA0" w14:textId="77777777" w:rsidR="00C07E0F" w:rsidRDefault="00C07E0F" w:rsidP="00542280">
      <w:pPr>
        <w:spacing w:after="0" w:line="240" w:lineRule="auto"/>
        <w:ind w:firstLine="720"/>
        <w:jc w:val="both"/>
        <w:rPr>
          <w:lang w:val="kk-KZ"/>
        </w:rPr>
      </w:pPr>
    </w:p>
    <w:p w14:paraId="7B4112B8" w14:textId="60B9BB40" w:rsidR="00C07E0F" w:rsidRDefault="00C07E0F" w:rsidP="00542280">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w:t>
      </w:r>
      <w:r w:rsidRPr="008643EE">
        <w:rPr>
          <w:rFonts w:ascii="Times New Roman" w:eastAsia="Times New Roman" w:hAnsi="Times New Roman" w:cs="Times New Roman"/>
          <w:sz w:val="28"/>
          <w:szCs w:val="28"/>
          <w:lang w:val="kk-KZ"/>
        </w:rPr>
        <w:t>есте</w:t>
      </w:r>
      <w:r>
        <w:rPr>
          <w:rFonts w:ascii="Times New Roman" w:eastAsia="Times New Roman" w:hAnsi="Times New Roman" w:cs="Times New Roman"/>
          <w:sz w:val="28"/>
          <w:szCs w:val="28"/>
          <w:lang w:val="kk-KZ"/>
        </w:rPr>
        <w:t xml:space="preserve"> 2</w:t>
      </w:r>
      <w:r w:rsidR="0025231F">
        <w:rPr>
          <w:rFonts w:ascii="Times New Roman" w:eastAsia="Times New Roman" w:hAnsi="Times New Roman" w:cs="Times New Roman"/>
          <w:sz w:val="28"/>
          <w:szCs w:val="28"/>
          <w:lang w:val="kk-KZ"/>
        </w:rPr>
        <w:t>3</w:t>
      </w:r>
      <w:r>
        <w:rPr>
          <w:rFonts w:ascii="Times New Roman" w:eastAsia="Times New Roman" w:hAnsi="Times New Roman" w:cs="Times New Roman"/>
          <w:sz w:val="28"/>
          <w:szCs w:val="28"/>
          <w:lang w:val="kk-KZ"/>
        </w:rPr>
        <w:t xml:space="preserve"> - </w:t>
      </w:r>
      <w:r w:rsidRPr="008643EE">
        <w:rPr>
          <w:rFonts w:ascii="Times New Roman" w:eastAsia="Times New Roman" w:hAnsi="Times New Roman" w:cs="Times New Roman"/>
          <w:sz w:val="28"/>
          <w:szCs w:val="28"/>
          <w:lang w:val="kk-KZ"/>
        </w:rPr>
        <w:t>Эксперименттік бағдарламаның кезеңдік-модульдік және теориялық байланысы</w:t>
      </w:r>
    </w:p>
    <w:p w14:paraId="5E24F569" w14:textId="77777777" w:rsidR="0025231F" w:rsidRDefault="0025231F" w:rsidP="00542280">
      <w:pPr>
        <w:spacing w:after="0" w:line="240" w:lineRule="auto"/>
        <w:rPr>
          <w:sz w:val="28"/>
          <w:szCs w:val="28"/>
          <w:lang w:val="kk-KZ"/>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760"/>
        <w:gridCol w:w="1417"/>
        <w:gridCol w:w="2694"/>
        <w:gridCol w:w="2126"/>
      </w:tblGrid>
      <w:tr w:rsidR="00BE198C" w:rsidRPr="003625DB" w14:paraId="45687F4E" w14:textId="77777777" w:rsidTr="001939D5">
        <w:tc>
          <w:tcPr>
            <w:tcW w:w="1500" w:type="dxa"/>
            <w:tcMar>
              <w:top w:w="80" w:type="dxa"/>
              <w:left w:w="100" w:type="dxa"/>
              <w:bottom w:w="80" w:type="dxa"/>
              <w:right w:w="100" w:type="dxa"/>
            </w:tcMar>
          </w:tcPr>
          <w:p w14:paraId="585F5AF2" w14:textId="48E0F95C" w:rsidR="00BE198C" w:rsidRPr="003625DB" w:rsidRDefault="00943D1A" w:rsidP="00542280">
            <w:pPr>
              <w:spacing w:after="0" w:line="240" w:lineRule="auto"/>
              <w:jc w:val="center"/>
            </w:pPr>
            <w:r w:rsidRPr="003625DB">
              <w:rPr>
                <w:rFonts w:ascii="Times New Roman" w:eastAsia="Times New Roman" w:hAnsi="Times New Roman" w:cs="Times New Roman"/>
                <w:lang w:val="kk-KZ"/>
              </w:rPr>
              <w:t>К</w:t>
            </w:r>
            <w:proofErr w:type="spellStart"/>
            <w:r w:rsidR="00BE198C" w:rsidRPr="003625DB">
              <w:rPr>
                <w:rFonts w:ascii="Times New Roman" w:eastAsia="Times New Roman" w:hAnsi="Times New Roman" w:cs="Times New Roman"/>
              </w:rPr>
              <w:t>езең</w:t>
            </w:r>
            <w:proofErr w:type="spellEnd"/>
          </w:p>
        </w:tc>
        <w:tc>
          <w:tcPr>
            <w:tcW w:w="1760" w:type="dxa"/>
            <w:tcMar>
              <w:top w:w="80" w:type="dxa"/>
              <w:left w:w="100" w:type="dxa"/>
              <w:bottom w:w="80" w:type="dxa"/>
              <w:right w:w="100" w:type="dxa"/>
            </w:tcMar>
          </w:tcPr>
          <w:p w14:paraId="5D30E9C0" w14:textId="77777777" w:rsidR="00BE198C" w:rsidRPr="003625DB" w:rsidRDefault="00BE198C" w:rsidP="00542280">
            <w:pPr>
              <w:spacing w:after="0" w:line="240" w:lineRule="auto"/>
              <w:jc w:val="center"/>
            </w:pPr>
            <w:r w:rsidRPr="003625DB">
              <w:rPr>
                <w:rFonts w:ascii="Times New Roman" w:eastAsia="Times New Roman" w:hAnsi="Times New Roman" w:cs="Times New Roman"/>
              </w:rPr>
              <w:t>Модуль</w:t>
            </w:r>
          </w:p>
        </w:tc>
        <w:tc>
          <w:tcPr>
            <w:tcW w:w="1417" w:type="dxa"/>
            <w:tcMar>
              <w:top w:w="80" w:type="dxa"/>
              <w:left w:w="100" w:type="dxa"/>
              <w:bottom w:w="80" w:type="dxa"/>
              <w:right w:w="100" w:type="dxa"/>
            </w:tcMar>
          </w:tcPr>
          <w:p w14:paraId="388463E9" w14:textId="7E8F43E3" w:rsidR="00BE198C" w:rsidRPr="003625DB" w:rsidRDefault="00BE198C" w:rsidP="00542280">
            <w:pPr>
              <w:spacing w:after="0" w:line="240" w:lineRule="auto"/>
              <w:jc w:val="center"/>
            </w:pPr>
            <w:r w:rsidRPr="003625DB">
              <w:rPr>
                <w:rFonts w:ascii="Times New Roman" w:eastAsia="Times New Roman" w:hAnsi="Times New Roman" w:cs="Times New Roman"/>
              </w:rPr>
              <w:t>Са</w:t>
            </w:r>
            <w:r w:rsidRPr="003625DB">
              <w:rPr>
                <w:rFonts w:ascii="Times New Roman" w:eastAsia="Times New Roman" w:hAnsi="Times New Roman" w:cs="Times New Roman"/>
                <w:lang w:val="kk-KZ"/>
              </w:rPr>
              <w:t xml:space="preserve">ғат </w:t>
            </w:r>
            <w:r w:rsidR="003625DB" w:rsidRPr="003625DB">
              <w:rPr>
                <w:rFonts w:ascii="Times New Roman" w:eastAsia="Times New Roman" w:hAnsi="Times New Roman" w:cs="Times New Roman"/>
                <w:lang w:val="kk-KZ"/>
              </w:rPr>
              <w:t>с</w:t>
            </w:r>
            <w:proofErr w:type="spellStart"/>
            <w:r w:rsidRPr="003625DB">
              <w:rPr>
                <w:rFonts w:ascii="Times New Roman" w:eastAsia="Times New Roman" w:hAnsi="Times New Roman" w:cs="Times New Roman"/>
              </w:rPr>
              <w:t>аны</w:t>
            </w:r>
            <w:proofErr w:type="spellEnd"/>
          </w:p>
        </w:tc>
        <w:tc>
          <w:tcPr>
            <w:tcW w:w="2694" w:type="dxa"/>
            <w:tcMar>
              <w:top w:w="80" w:type="dxa"/>
              <w:left w:w="100" w:type="dxa"/>
              <w:bottom w:w="80" w:type="dxa"/>
              <w:right w:w="100" w:type="dxa"/>
            </w:tcMar>
          </w:tcPr>
          <w:p w14:paraId="49F9B078" w14:textId="77777777" w:rsidR="00BE198C" w:rsidRPr="003625DB" w:rsidRDefault="00BE198C" w:rsidP="00542280">
            <w:pPr>
              <w:spacing w:after="0" w:line="240" w:lineRule="auto"/>
              <w:jc w:val="center"/>
            </w:pPr>
            <w:proofErr w:type="spellStart"/>
            <w:r w:rsidRPr="003625DB">
              <w:rPr>
                <w:rFonts w:ascii="Times New Roman" w:eastAsia="Times New Roman" w:hAnsi="Times New Roman" w:cs="Times New Roman"/>
              </w:rPr>
              <w:t>Теориялық</w:t>
            </w:r>
            <w:proofErr w:type="spellEnd"/>
            <w:r w:rsidRPr="003625DB">
              <w:rPr>
                <w:rFonts w:ascii="Times New Roman" w:eastAsia="Times New Roman" w:hAnsi="Times New Roman" w:cs="Times New Roman"/>
              </w:rPr>
              <w:t xml:space="preserve"> </w:t>
            </w:r>
            <w:proofErr w:type="spellStart"/>
            <w:r w:rsidRPr="003625DB">
              <w:rPr>
                <w:rFonts w:ascii="Times New Roman" w:eastAsia="Times New Roman" w:hAnsi="Times New Roman" w:cs="Times New Roman"/>
              </w:rPr>
              <w:t>негіз</w:t>
            </w:r>
            <w:proofErr w:type="spellEnd"/>
          </w:p>
        </w:tc>
        <w:tc>
          <w:tcPr>
            <w:tcW w:w="2126" w:type="dxa"/>
            <w:tcMar>
              <w:top w:w="80" w:type="dxa"/>
              <w:left w:w="100" w:type="dxa"/>
              <w:bottom w:w="80" w:type="dxa"/>
              <w:right w:w="100" w:type="dxa"/>
            </w:tcMar>
          </w:tcPr>
          <w:p w14:paraId="0AF3C8BC" w14:textId="77777777" w:rsidR="00BE198C" w:rsidRPr="003625DB" w:rsidRDefault="00BE198C" w:rsidP="00542280">
            <w:pPr>
              <w:spacing w:after="0" w:line="240" w:lineRule="auto"/>
              <w:jc w:val="center"/>
            </w:pPr>
            <w:proofErr w:type="spellStart"/>
            <w:r w:rsidRPr="003625DB">
              <w:rPr>
                <w:rFonts w:ascii="Times New Roman" w:eastAsia="Times New Roman" w:hAnsi="Times New Roman" w:cs="Times New Roman"/>
              </w:rPr>
              <w:t>Күтілетін</w:t>
            </w:r>
            <w:proofErr w:type="spellEnd"/>
            <w:r w:rsidRPr="003625DB">
              <w:rPr>
                <w:rFonts w:ascii="Times New Roman" w:eastAsia="Times New Roman" w:hAnsi="Times New Roman" w:cs="Times New Roman"/>
              </w:rPr>
              <w:t xml:space="preserve"> </w:t>
            </w:r>
            <w:proofErr w:type="spellStart"/>
            <w:r w:rsidRPr="003625DB">
              <w:rPr>
                <w:rFonts w:ascii="Times New Roman" w:eastAsia="Times New Roman" w:hAnsi="Times New Roman" w:cs="Times New Roman"/>
              </w:rPr>
              <w:t>нәтиже</w:t>
            </w:r>
            <w:proofErr w:type="spellEnd"/>
          </w:p>
        </w:tc>
      </w:tr>
      <w:tr w:rsidR="003625DB" w:rsidRPr="003625DB" w14:paraId="646E4994" w14:textId="77777777" w:rsidTr="001939D5">
        <w:trPr>
          <w:trHeight w:val="42"/>
        </w:trPr>
        <w:tc>
          <w:tcPr>
            <w:tcW w:w="1500" w:type="dxa"/>
            <w:tcBorders>
              <w:bottom w:val="single" w:sz="4" w:space="0" w:color="auto"/>
            </w:tcBorders>
            <w:tcMar>
              <w:top w:w="80" w:type="dxa"/>
              <w:left w:w="100" w:type="dxa"/>
              <w:bottom w:w="80" w:type="dxa"/>
              <w:right w:w="100" w:type="dxa"/>
            </w:tcMar>
          </w:tcPr>
          <w:p w14:paraId="38C193A8" w14:textId="2A8AD25E" w:rsidR="003625DB" w:rsidRPr="003625DB" w:rsidRDefault="003625DB" w:rsidP="001939D5">
            <w:pPr>
              <w:spacing w:after="0" w:line="240" w:lineRule="auto"/>
              <w:jc w:val="center"/>
              <w:rPr>
                <w:rFonts w:ascii="Times New Roman" w:eastAsia="Times New Roman" w:hAnsi="Times New Roman" w:cs="Times New Roman"/>
                <w:lang w:val="kk-KZ"/>
              </w:rPr>
            </w:pPr>
            <w:r w:rsidRPr="003625DB">
              <w:rPr>
                <w:rFonts w:ascii="Times New Roman" w:eastAsia="Times New Roman" w:hAnsi="Times New Roman" w:cs="Times New Roman"/>
                <w:lang w:val="kk-KZ"/>
              </w:rPr>
              <w:t>1</w:t>
            </w:r>
          </w:p>
        </w:tc>
        <w:tc>
          <w:tcPr>
            <w:tcW w:w="1760" w:type="dxa"/>
            <w:tcBorders>
              <w:bottom w:val="single" w:sz="4" w:space="0" w:color="auto"/>
            </w:tcBorders>
            <w:tcMar>
              <w:top w:w="80" w:type="dxa"/>
              <w:left w:w="100" w:type="dxa"/>
              <w:bottom w:w="80" w:type="dxa"/>
              <w:right w:w="100" w:type="dxa"/>
            </w:tcMar>
          </w:tcPr>
          <w:p w14:paraId="754A7968" w14:textId="2AB52D54" w:rsidR="003625DB" w:rsidRPr="003625DB" w:rsidRDefault="003625DB" w:rsidP="001939D5">
            <w:pPr>
              <w:spacing w:after="0" w:line="240" w:lineRule="auto"/>
              <w:jc w:val="center"/>
              <w:rPr>
                <w:rFonts w:ascii="Times New Roman" w:eastAsia="Times New Roman" w:hAnsi="Times New Roman" w:cs="Times New Roman"/>
                <w:lang w:val="kk-KZ"/>
              </w:rPr>
            </w:pPr>
            <w:r w:rsidRPr="003625DB">
              <w:rPr>
                <w:rFonts w:ascii="Times New Roman" w:eastAsia="Times New Roman" w:hAnsi="Times New Roman" w:cs="Times New Roman"/>
                <w:lang w:val="kk-KZ"/>
              </w:rPr>
              <w:t>2</w:t>
            </w:r>
          </w:p>
        </w:tc>
        <w:tc>
          <w:tcPr>
            <w:tcW w:w="1417" w:type="dxa"/>
            <w:tcBorders>
              <w:bottom w:val="single" w:sz="4" w:space="0" w:color="auto"/>
            </w:tcBorders>
            <w:tcMar>
              <w:top w:w="80" w:type="dxa"/>
              <w:left w:w="100" w:type="dxa"/>
              <w:bottom w:w="80" w:type="dxa"/>
              <w:right w:w="100" w:type="dxa"/>
            </w:tcMar>
          </w:tcPr>
          <w:p w14:paraId="452081C4" w14:textId="0398A671" w:rsidR="003625DB" w:rsidRPr="003625DB" w:rsidRDefault="003625DB" w:rsidP="001939D5">
            <w:pPr>
              <w:spacing w:after="0" w:line="240" w:lineRule="auto"/>
              <w:jc w:val="center"/>
              <w:rPr>
                <w:rFonts w:ascii="Times New Roman" w:eastAsia="Times New Roman" w:hAnsi="Times New Roman" w:cs="Times New Roman"/>
                <w:lang w:val="kk-KZ"/>
              </w:rPr>
            </w:pPr>
            <w:r w:rsidRPr="003625DB">
              <w:rPr>
                <w:rFonts w:ascii="Times New Roman" w:eastAsia="Times New Roman" w:hAnsi="Times New Roman" w:cs="Times New Roman"/>
                <w:lang w:val="kk-KZ"/>
              </w:rPr>
              <w:t>3</w:t>
            </w:r>
          </w:p>
        </w:tc>
        <w:tc>
          <w:tcPr>
            <w:tcW w:w="2694" w:type="dxa"/>
            <w:tcBorders>
              <w:bottom w:val="single" w:sz="4" w:space="0" w:color="auto"/>
            </w:tcBorders>
            <w:tcMar>
              <w:top w:w="80" w:type="dxa"/>
              <w:left w:w="100" w:type="dxa"/>
              <w:bottom w:w="80" w:type="dxa"/>
              <w:right w:w="100" w:type="dxa"/>
            </w:tcMar>
          </w:tcPr>
          <w:p w14:paraId="0B1F2721" w14:textId="1235F600" w:rsidR="003625DB" w:rsidRPr="003625DB" w:rsidRDefault="003625DB" w:rsidP="001939D5">
            <w:pPr>
              <w:spacing w:after="0" w:line="240" w:lineRule="auto"/>
              <w:jc w:val="center"/>
              <w:rPr>
                <w:rFonts w:ascii="Times New Roman" w:eastAsia="Times New Roman" w:hAnsi="Times New Roman" w:cs="Times New Roman"/>
                <w:lang w:val="kk-KZ"/>
              </w:rPr>
            </w:pPr>
            <w:r w:rsidRPr="003625DB">
              <w:rPr>
                <w:rFonts w:ascii="Times New Roman" w:eastAsia="Times New Roman" w:hAnsi="Times New Roman" w:cs="Times New Roman"/>
                <w:lang w:val="kk-KZ"/>
              </w:rPr>
              <w:t>4</w:t>
            </w:r>
          </w:p>
        </w:tc>
        <w:tc>
          <w:tcPr>
            <w:tcW w:w="2126" w:type="dxa"/>
            <w:tcBorders>
              <w:bottom w:val="single" w:sz="4" w:space="0" w:color="auto"/>
            </w:tcBorders>
            <w:tcMar>
              <w:top w:w="80" w:type="dxa"/>
              <w:left w:w="100" w:type="dxa"/>
              <w:bottom w:w="80" w:type="dxa"/>
              <w:right w:w="100" w:type="dxa"/>
            </w:tcMar>
          </w:tcPr>
          <w:p w14:paraId="452CD82F" w14:textId="3B2B1346" w:rsidR="003625DB" w:rsidRPr="003625DB" w:rsidRDefault="003625DB" w:rsidP="001939D5">
            <w:pPr>
              <w:spacing w:after="0" w:line="240" w:lineRule="auto"/>
              <w:jc w:val="center"/>
              <w:rPr>
                <w:rFonts w:ascii="Times New Roman" w:eastAsia="Times New Roman" w:hAnsi="Times New Roman" w:cs="Times New Roman"/>
                <w:lang w:val="kk-KZ"/>
              </w:rPr>
            </w:pPr>
            <w:r w:rsidRPr="003625DB">
              <w:rPr>
                <w:rFonts w:ascii="Times New Roman" w:eastAsia="Times New Roman" w:hAnsi="Times New Roman" w:cs="Times New Roman"/>
                <w:lang w:val="kk-KZ"/>
              </w:rPr>
              <w:t>5</w:t>
            </w:r>
          </w:p>
        </w:tc>
      </w:tr>
      <w:tr w:rsidR="00BE198C" w:rsidRPr="004F398A" w14:paraId="4D54C305" w14:textId="77777777" w:rsidTr="001939D5">
        <w:tc>
          <w:tcPr>
            <w:tcW w:w="1500" w:type="dxa"/>
            <w:tcBorders>
              <w:bottom w:val="nil"/>
            </w:tcBorders>
            <w:tcMar>
              <w:top w:w="80" w:type="dxa"/>
              <w:left w:w="100" w:type="dxa"/>
              <w:bottom w:w="80" w:type="dxa"/>
              <w:right w:w="100" w:type="dxa"/>
            </w:tcMar>
          </w:tcPr>
          <w:p w14:paraId="54E8B737" w14:textId="32031E41" w:rsidR="00BE198C" w:rsidRPr="00943D1A" w:rsidRDefault="00BE198C" w:rsidP="00943D1A">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 xml:space="preserve">I </w:t>
            </w:r>
            <w:r w:rsidR="00943D1A">
              <w:rPr>
                <w:rFonts w:ascii="Times New Roman" w:eastAsia="Times New Roman" w:hAnsi="Times New Roman" w:cs="Times New Roman"/>
                <w:lang w:val="kk-KZ"/>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Дайындық</w:t>
            </w:r>
            <w:proofErr w:type="spellEnd"/>
          </w:p>
        </w:tc>
        <w:tc>
          <w:tcPr>
            <w:tcW w:w="1760" w:type="dxa"/>
            <w:tcBorders>
              <w:bottom w:val="nil"/>
            </w:tcBorders>
            <w:tcMar>
              <w:top w:w="80" w:type="dxa"/>
              <w:left w:w="100" w:type="dxa"/>
              <w:bottom w:w="80" w:type="dxa"/>
              <w:right w:w="100" w:type="dxa"/>
            </w:tcMar>
          </w:tcPr>
          <w:p w14:paraId="7EC997B0" w14:textId="44B377B1" w:rsidR="00BE198C" w:rsidRPr="004F398A" w:rsidRDefault="00BE198C" w:rsidP="00542280">
            <w:pPr>
              <w:spacing w:after="0" w:line="240" w:lineRule="auto"/>
              <w:jc w:val="both"/>
              <w:rPr>
                <w:lang w:val="kk-KZ"/>
              </w:rPr>
            </w:pPr>
            <w:r w:rsidRPr="004F398A">
              <w:rPr>
                <w:rFonts w:ascii="Times New Roman" w:eastAsia="Times New Roman" w:hAnsi="Times New Roman" w:cs="Times New Roman"/>
                <w:lang w:val="kk-KZ"/>
              </w:rPr>
              <w:t xml:space="preserve">Эмоциялық қабылдау және </w:t>
            </w:r>
          </w:p>
        </w:tc>
        <w:tc>
          <w:tcPr>
            <w:tcW w:w="1417" w:type="dxa"/>
            <w:tcBorders>
              <w:bottom w:val="nil"/>
            </w:tcBorders>
            <w:tcMar>
              <w:top w:w="80" w:type="dxa"/>
              <w:left w:w="100" w:type="dxa"/>
              <w:bottom w:w="80" w:type="dxa"/>
              <w:right w:w="100" w:type="dxa"/>
            </w:tcMar>
          </w:tcPr>
          <w:p w14:paraId="16CD2B8F" w14:textId="017A4C74" w:rsidR="00BE198C" w:rsidRPr="00BE198C" w:rsidRDefault="00BE198C" w:rsidP="00542280">
            <w:pPr>
              <w:spacing w:after="0" w:line="240" w:lineRule="auto"/>
              <w:jc w:val="both"/>
              <w:rPr>
                <w:lang w:val="kk-KZ"/>
              </w:rPr>
            </w:pPr>
            <w:r>
              <w:rPr>
                <w:rFonts w:ascii="Times New Roman" w:eastAsia="Times New Roman" w:hAnsi="Times New Roman" w:cs="Times New Roman"/>
              </w:rPr>
              <w:t xml:space="preserve">6 </w:t>
            </w:r>
            <w:proofErr w:type="spellStart"/>
            <w:r>
              <w:rPr>
                <w:rFonts w:ascii="Times New Roman" w:eastAsia="Times New Roman" w:hAnsi="Times New Roman" w:cs="Times New Roman"/>
              </w:rPr>
              <w:t>са</w:t>
            </w:r>
            <w:proofErr w:type="spellEnd"/>
            <w:r>
              <w:rPr>
                <w:rFonts w:ascii="Times New Roman" w:eastAsia="Times New Roman" w:hAnsi="Times New Roman" w:cs="Times New Roman"/>
                <w:lang w:val="kk-KZ"/>
              </w:rPr>
              <w:t>ғат</w:t>
            </w:r>
          </w:p>
        </w:tc>
        <w:tc>
          <w:tcPr>
            <w:tcW w:w="2694" w:type="dxa"/>
            <w:tcBorders>
              <w:bottom w:val="nil"/>
            </w:tcBorders>
            <w:tcMar>
              <w:top w:w="80" w:type="dxa"/>
              <w:left w:w="100" w:type="dxa"/>
              <w:bottom w:w="80" w:type="dxa"/>
              <w:right w:w="100" w:type="dxa"/>
            </w:tcMar>
          </w:tcPr>
          <w:p w14:paraId="580CC0B9" w14:textId="34038928" w:rsidR="00BE198C" w:rsidRPr="008643EE" w:rsidRDefault="00BE198C" w:rsidP="00542280">
            <w:pPr>
              <w:spacing w:after="0" w:line="240" w:lineRule="auto"/>
              <w:jc w:val="both"/>
              <w:rPr>
                <w:lang w:val="kk-KZ"/>
              </w:rPr>
            </w:pPr>
            <w:r w:rsidRPr="008643EE">
              <w:rPr>
                <w:rFonts w:ascii="Times New Roman" w:eastAsia="Times New Roman" w:hAnsi="Times New Roman" w:cs="Times New Roman"/>
                <w:lang w:val="kk-KZ"/>
              </w:rPr>
              <w:t xml:space="preserve">Выготский (жақын даму аймағы); Кельш </w:t>
            </w:r>
          </w:p>
        </w:tc>
        <w:tc>
          <w:tcPr>
            <w:tcW w:w="2126" w:type="dxa"/>
            <w:tcBorders>
              <w:bottom w:val="nil"/>
            </w:tcBorders>
            <w:tcMar>
              <w:top w:w="80" w:type="dxa"/>
              <w:left w:w="100" w:type="dxa"/>
              <w:bottom w:w="80" w:type="dxa"/>
              <w:right w:w="100" w:type="dxa"/>
            </w:tcMar>
          </w:tcPr>
          <w:p w14:paraId="7C4A66C0" w14:textId="06B1A4CB" w:rsidR="00BE198C" w:rsidRPr="008643EE" w:rsidRDefault="00BE198C" w:rsidP="00542280">
            <w:pPr>
              <w:spacing w:after="0" w:line="240" w:lineRule="auto"/>
              <w:jc w:val="both"/>
              <w:rPr>
                <w:lang w:val="kk-KZ"/>
              </w:rPr>
            </w:pPr>
            <w:r w:rsidRPr="008643EE">
              <w:rPr>
                <w:rFonts w:ascii="Times New Roman" w:eastAsia="Times New Roman" w:hAnsi="Times New Roman" w:cs="Times New Roman"/>
                <w:lang w:val="kk-KZ"/>
              </w:rPr>
              <w:t xml:space="preserve">Музыканы эмоциялық </w:t>
            </w:r>
          </w:p>
        </w:tc>
      </w:tr>
    </w:tbl>
    <w:p w14:paraId="595B88DD" w14:textId="3C797717" w:rsidR="003625DB" w:rsidRDefault="003625DB" w:rsidP="003625DB">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23-кестенің жалғасы</w:t>
      </w:r>
    </w:p>
    <w:p w14:paraId="491D41E4" w14:textId="77777777" w:rsidR="003625DB" w:rsidRDefault="003625DB" w:rsidP="003625DB">
      <w:pPr>
        <w:spacing w:after="0" w:line="240" w:lineRule="auto"/>
        <w:rPr>
          <w:rFonts w:ascii="Times New Roman" w:eastAsia="Times New Roman" w:hAnsi="Times New Roman" w:cs="Times New Roman"/>
          <w:sz w:val="28"/>
          <w:szCs w:val="28"/>
          <w:lang w:val="kk-KZ"/>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185"/>
        <w:gridCol w:w="992"/>
        <w:gridCol w:w="2694"/>
        <w:gridCol w:w="2126"/>
      </w:tblGrid>
      <w:tr w:rsidR="003625DB" w14:paraId="69EDD50D" w14:textId="77777777" w:rsidTr="001939D5">
        <w:tc>
          <w:tcPr>
            <w:tcW w:w="1500" w:type="dxa"/>
            <w:tcMar>
              <w:top w:w="80" w:type="dxa"/>
              <w:left w:w="100" w:type="dxa"/>
              <w:bottom w:w="80" w:type="dxa"/>
              <w:right w:w="100" w:type="dxa"/>
            </w:tcMar>
          </w:tcPr>
          <w:p w14:paraId="3EF4A5C8" w14:textId="229432A4" w:rsidR="003625DB" w:rsidRPr="003625DB" w:rsidRDefault="003625DB" w:rsidP="00623535">
            <w:pPr>
              <w:spacing w:after="0" w:line="240" w:lineRule="auto"/>
              <w:jc w:val="center"/>
            </w:pPr>
            <w:r w:rsidRPr="003625DB">
              <w:rPr>
                <w:rFonts w:ascii="Times New Roman" w:eastAsia="Times New Roman" w:hAnsi="Times New Roman" w:cs="Times New Roman"/>
                <w:lang w:val="kk-KZ"/>
              </w:rPr>
              <w:t>1</w:t>
            </w:r>
          </w:p>
        </w:tc>
        <w:tc>
          <w:tcPr>
            <w:tcW w:w="2185" w:type="dxa"/>
            <w:tcMar>
              <w:top w:w="80" w:type="dxa"/>
              <w:left w:w="100" w:type="dxa"/>
              <w:bottom w:w="80" w:type="dxa"/>
              <w:right w:w="100" w:type="dxa"/>
            </w:tcMar>
          </w:tcPr>
          <w:p w14:paraId="4A88B02A" w14:textId="613A4BC9" w:rsidR="003625DB" w:rsidRPr="003625DB" w:rsidRDefault="003625DB" w:rsidP="00623535">
            <w:pPr>
              <w:spacing w:after="0" w:line="240" w:lineRule="auto"/>
              <w:jc w:val="center"/>
              <w:rPr>
                <w:lang w:val="kk-KZ"/>
              </w:rPr>
            </w:pPr>
            <w:r w:rsidRPr="003625DB">
              <w:rPr>
                <w:rFonts w:ascii="Times New Roman" w:eastAsia="Times New Roman" w:hAnsi="Times New Roman" w:cs="Times New Roman"/>
                <w:lang w:val="kk-KZ"/>
              </w:rPr>
              <w:t>2</w:t>
            </w:r>
          </w:p>
        </w:tc>
        <w:tc>
          <w:tcPr>
            <w:tcW w:w="992" w:type="dxa"/>
            <w:tcMar>
              <w:top w:w="80" w:type="dxa"/>
              <w:left w:w="100" w:type="dxa"/>
              <w:bottom w:w="80" w:type="dxa"/>
              <w:right w:w="100" w:type="dxa"/>
            </w:tcMar>
          </w:tcPr>
          <w:p w14:paraId="78DB122C" w14:textId="3269E5D1" w:rsidR="003625DB" w:rsidRPr="003625DB" w:rsidRDefault="003625DB" w:rsidP="00623535">
            <w:pPr>
              <w:spacing w:after="0" w:line="240" w:lineRule="auto"/>
              <w:jc w:val="center"/>
              <w:rPr>
                <w:lang w:val="kk-KZ"/>
              </w:rPr>
            </w:pPr>
            <w:r w:rsidRPr="003625DB">
              <w:rPr>
                <w:rFonts w:ascii="Times New Roman" w:eastAsia="Times New Roman" w:hAnsi="Times New Roman" w:cs="Times New Roman"/>
                <w:lang w:val="kk-KZ"/>
              </w:rPr>
              <w:t>3</w:t>
            </w:r>
          </w:p>
        </w:tc>
        <w:tc>
          <w:tcPr>
            <w:tcW w:w="2694" w:type="dxa"/>
            <w:tcMar>
              <w:top w:w="80" w:type="dxa"/>
              <w:left w:w="100" w:type="dxa"/>
              <w:bottom w:w="80" w:type="dxa"/>
              <w:right w:w="100" w:type="dxa"/>
            </w:tcMar>
          </w:tcPr>
          <w:p w14:paraId="075516CD" w14:textId="237AC328" w:rsidR="003625DB" w:rsidRPr="003625DB" w:rsidRDefault="003625DB" w:rsidP="00623535">
            <w:pPr>
              <w:spacing w:after="0" w:line="240" w:lineRule="auto"/>
              <w:jc w:val="center"/>
              <w:rPr>
                <w:lang w:val="kk-KZ"/>
              </w:rPr>
            </w:pPr>
            <w:r w:rsidRPr="003625DB">
              <w:rPr>
                <w:rFonts w:ascii="Times New Roman" w:eastAsia="Times New Roman" w:hAnsi="Times New Roman" w:cs="Times New Roman"/>
                <w:lang w:val="kk-KZ"/>
              </w:rPr>
              <w:t>4</w:t>
            </w:r>
          </w:p>
        </w:tc>
        <w:tc>
          <w:tcPr>
            <w:tcW w:w="2126" w:type="dxa"/>
            <w:tcMar>
              <w:top w:w="80" w:type="dxa"/>
              <w:left w:w="100" w:type="dxa"/>
              <w:bottom w:w="80" w:type="dxa"/>
              <w:right w:w="100" w:type="dxa"/>
            </w:tcMar>
          </w:tcPr>
          <w:p w14:paraId="665870D7" w14:textId="36216F69" w:rsidR="003625DB" w:rsidRPr="003625DB" w:rsidRDefault="003625DB" w:rsidP="00623535">
            <w:pPr>
              <w:spacing w:after="0" w:line="240" w:lineRule="auto"/>
              <w:jc w:val="center"/>
              <w:rPr>
                <w:lang w:val="kk-KZ"/>
              </w:rPr>
            </w:pPr>
            <w:r w:rsidRPr="003625DB">
              <w:rPr>
                <w:rFonts w:ascii="Times New Roman" w:eastAsia="Times New Roman" w:hAnsi="Times New Roman" w:cs="Times New Roman"/>
                <w:lang w:val="kk-KZ"/>
              </w:rPr>
              <w:t>5</w:t>
            </w:r>
          </w:p>
        </w:tc>
      </w:tr>
      <w:tr w:rsidR="003625DB" w:rsidRPr="00233982" w14:paraId="66050043" w14:textId="77777777" w:rsidTr="001939D5">
        <w:tc>
          <w:tcPr>
            <w:tcW w:w="1500" w:type="dxa"/>
            <w:tcMar>
              <w:top w:w="80" w:type="dxa"/>
              <w:left w:w="100" w:type="dxa"/>
              <w:bottom w:w="80" w:type="dxa"/>
              <w:right w:w="100" w:type="dxa"/>
            </w:tcMar>
          </w:tcPr>
          <w:p w14:paraId="6413319B" w14:textId="38F80C6E" w:rsidR="003625DB" w:rsidRPr="00943D1A" w:rsidRDefault="003625DB" w:rsidP="00623535">
            <w:pPr>
              <w:spacing w:after="0" w:line="240" w:lineRule="auto"/>
              <w:rPr>
                <w:rFonts w:ascii="Times New Roman" w:eastAsia="Times New Roman" w:hAnsi="Times New Roman" w:cs="Times New Roman"/>
                <w:lang w:val="kk-KZ"/>
              </w:rPr>
            </w:pPr>
          </w:p>
        </w:tc>
        <w:tc>
          <w:tcPr>
            <w:tcW w:w="2185" w:type="dxa"/>
            <w:tcMar>
              <w:top w:w="80" w:type="dxa"/>
              <w:left w:w="100" w:type="dxa"/>
              <w:bottom w:w="80" w:type="dxa"/>
              <w:right w:w="100" w:type="dxa"/>
            </w:tcMar>
          </w:tcPr>
          <w:p w14:paraId="4F62F800" w14:textId="117473DB" w:rsidR="003625DB" w:rsidRPr="004F398A" w:rsidRDefault="003625DB" w:rsidP="00623535">
            <w:pPr>
              <w:spacing w:after="0" w:line="240" w:lineRule="auto"/>
              <w:jc w:val="both"/>
              <w:rPr>
                <w:lang w:val="kk-KZ"/>
              </w:rPr>
            </w:pPr>
            <w:r w:rsidRPr="004F398A">
              <w:rPr>
                <w:rFonts w:ascii="Times New Roman" w:eastAsia="Times New Roman" w:hAnsi="Times New Roman" w:cs="Times New Roman"/>
                <w:lang w:val="kk-KZ"/>
              </w:rPr>
              <w:t>музыка тыңдау мәдениеті</w:t>
            </w:r>
          </w:p>
        </w:tc>
        <w:tc>
          <w:tcPr>
            <w:tcW w:w="992" w:type="dxa"/>
            <w:tcMar>
              <w:top w:w="80" w:type="dxa"/>
              <w:left w:w="100" w:type="dxa"/>
              <w:bottom w:w="80" w:type="dxa"/>
              <w:right w:w="100" w:type="dxa"/>
            </w:tcMar>
          </w:tcPr>
          <w:p w14:paraId="22D0F909" w14:textId="3B8D5B65" w:rsidR="003625DB" w:rsidRPr="00BE198C" w:rsidRDefault="003625DB" w:rsidP="00623535">
            <w:pPr>
              <w:spacing w:after="0" w:line="240" w:lineRule="auto"/>
              <w:jc w:val="both"/>
              <w:rPr>
                <w:lang w:val="kk-KZ"/>
              </w:rPr>
            </w:pPr>
          </w:p>
        </w:tc>
        <w:tc>
          <w:tcPr>
            <w:tcW w:w="2694" w:type="dxa"/>
            <w:tcMar>
              <w:top w:w="80" w:type="dxa"/>
              <w:left w:w="100" w:type="dxa"/>
              <w:bottom w:w="80" w:type="dxa"/>
              <w:right w:w="100" w:type="dxa"/>
            </w:tcMar>
          </w:tcPr>
          <w:p w14:paraId="45EE8A5D" w14:textId="1F01B087" w:rsidR="003625DB" w:rsidRPr="008643EE" w:rsidRDefault="003625DB" w:rsidP="00623535">
            <w:pPr>
              <w:spacing w:after="0" w:line="240" w:lineRule="auto"/>
              <w:jc w:val="both"/>
              <w:rPr>
                <w:lang w:val="kk-KZ"/>
              </w:rPr>
            </w:pPr>
            <w:r w:rsidRPr="008643EE">
              <w:rPr>
                <w:rFonts w:ascii="Times New Roman" w:eastAsia="Times New Roman" w:hAnsi="Times New Roman" w:cs="Times New Roman"/>
                <w:lang w:val="kk-KZ"/>
              </w:rPr>
              <w:t xml:space="preserve">Выготский (жақын даму аймағы); Кельш </w:t>
            </w:r>
          </w:p>
        </w:tc>
        <w:tc>
          <w:tcPr>
            <w:tcW w:w="2126" w:type="dxa"/>
            <w:tcMar>
              <w:top w:w="80" w:type="dxa"/>
              <w:left w:w="100" w:type="dxa"/>
              <w:bottom w:w="80" w:type="dxa"/>
              <w:right w:w="100" w:type="dxa"/>
            </w:tcMar>
          </w:tcPr>
          <w:p w14:paraId="6B3EDF2F" w14:textId="1EDDF958" w:rsidR="003625DB" w:rsidRPr="008643EE" w:rsidRDefault="003625DB" w:rsidP="00623535">
            <w:pPr>
              <w:spacing w:after="0" w:line="240" w:lineRule="auto"/>
              <w:jc w:val="both"/>
              <w:rPr>
                <w:lang w:val="kk-KZ"/>
              </w:rPr>
            </w:pPr>
            <w:r w:rsidRPr="008643EE">
              <w:rPr>
                <w:rFonts w:ascii="Times New Roman" w:eastAsia="Times New Roman" w:hAnsi="Times New Roman" w:cs="Times New Roman"/>
                <w:lang w:val="kk-KZ"/>
              </w:rPr>
              <w:t>қабылдайды; сезімін сипаттайды; эмоциялық «сөздік» қалыптасады</w:t>
            </w:r>
          </w:p>
        </w:tc>
      </w:tr>
      <w:tr w:rsidR="003625DB" w:rsidRPr="00233982" w14:paraId="54A5C04B" w14:textId="77777777" w:rsidTr="001939D5">
        <w:tc>
          <w:tcPr>
            <w:tcW w:w="1500" w:type="dxa"/>
            <w:tcMar>
              <w:top w:w="80" w:type="dxa"/>
              <w:left w:w="100" w:type="dxa"/>
              <w:bottom w:w="80" w:type="dxa"/>
              <w:right w:w="100" w:type="dxa"/>
            </w:tcMar>
          </w:tcPr>
          <w:p w14:paraId="68E803A6" w14:textId="77777777" w:rsidR="003625DB" w:rsidRDefault="003625DB" w:rsidP="00623535">
            <w:pPr>
              <w:spacing w:after="0" w:line="240" w:lineRule="auto"/>
              <w:jc w:val="both"/>
            </w:pPr>
            <w:r>
              <w:rPr>
                <w:rFonts w:ascii="Times New Roman" w:eastAsia="Times New Roman" w:hAnsi="Times New Roman" w:cs="Times New Roman"/>
              </w:rPr>
              <w:t xml:space="preserve">II — </w:t>
            </w:r>
            <w:proofErr w:type="spellStart"/>
            <w:r>
              <w:rPr>
                <w:rFonts w:ascii="Times New Roman" w:eastAsia="Times New Roman" w:hAnsi="Times New Roman" w:cs="Times New Roman"/>
              </w:rPr>
              <w:t>Негізгі</w:t>
            </w:r>
            <w:proofErr w:type="spellEnd"/>
          </w:p>
        </w:tc>
        <w:tc>
          <w:tcPr>
            <w:tcW w:w="2185" w:type="dxa"/>
            <w:tcMar>
              <w:top w:w="80" w:type="dxa"/>
              <w:left w:w="100" w:type="dxa"/>
              <w:bottom w:w="80" w:type="dxa"/>
              <w:right w:w="100" w:type="dxa"/>
            </w:tcMar>
          </w:tcPr>
          <w:p w14:paraId="27E0D411" w14:textId="77777777" w:rsidR="003625DB" w:rsidRDefault="003625DB" w:rsidP="00623535">
            <w:pPr>
              <w:spacing w:after="0" w:line="240" w:lineRule="auto"/>
              <w:jc w:val="both"/>
            </w:pPr>
            <w:proofErr w:type="spellStart"/>
            <w:r>
              <w:rPr>
                <w:rFonts w:ascii="Times New Roman" w:eastAsia="Times New Roman" w:hAnsi="Times New Roman" w:cs="Times New Roman"/>
              </w:rPr>
              <w:t>Халық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музыкасы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арқылы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адамгершілік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түсініктерді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дамыту</w:t>
            </w:r>
            <w:proofErr w:type="spellEnd"/>
            <w:r>
              <w:rPr>
                <w:rFonts w:ascii="Times New Roman" w:eastAsia="Times New Roman" w:hAnsi="Times New Roman" w:cs="Times New Roman"/>
              </w:rPr>
              <w:t xml:space="preserve"> (3 блок)</w:t>
            </w:r>
          </w:p>
        </w:tc>
        <w:tc>
          <w:tcPr>
            <w:tcW w:w="992" w:type="dxa"/>
            <w:tcMar>
              <w:top w:w="80" w:type="dxa"/>
              <w:left w:w="100" w:type="dxa"/>
              <w:bottom w:w="80" w:type="dxa"/>
              <w:right w:w="100" w:type="dxa"/>
            </w:tcMar>
          </w:tcPr>
          <w:p w14:paraId="77346511" w14:textId="77777777" w:rsidR="003625DB" w:rsidRPr="00BE198C" w:rsidRDefault="003625DB" w:rsidP="00623535">
            <w:pPr>
              <w:spacing w:after="0" w:line="240" w:lineRule="auto"/>
              <w:jc w:val="both"/>
              <w:rPr>
                <w:lang w:val="kk-KZ"/>
              </w:rPr>
            </w:pPr>
            <w:r>
              <w:rPr>
                <w:rFonts w:ascii="Times New Roman" w:eastAsia="Times New Roman" w:hAnsi="Times New Roman" w:cs="Times New Roman"/>
              </w:rPr>
              <w:t xml:space="preserve">24 </w:t>
            </w:r>
            <w:proofErr w:type="spellStart"/>
            <w:r>
              <w:rPr>
                <w:rFonts w:ascii="Times New Roman" w:eastAsia="Times New Roman" w:hAnsi="Times New Roman" w:cs="Times New Roman"/>
              </w:rPr>
              <w:t>са</w:t>
            </w:r>
            <w:proofErr w:type="spellEnd"/>
            <w:r>
              <w:rPr>
                <w:rFonts w:ascii="Times New Roman" w:eastAsia="Times New Roman" w:hAnsi="Times New Roman" w:cs="Times New Roman"/>
                <w:lang w:val="kk-KZ"/>
              </w:rPr>
              <w:t>ғат</w:t>
            </w:r>
          </w:p>
        </w:tc>
        <w:tc>
          <w:tcPr>
            <w:tcW w:w="2694" w:type="dxa"/>
            <w:tcMar>
              <w:top w:w="80" w:type="dxa"/>
              <w:left w:w="100" w:type="dxa"/>
              <w:bottom w:w="80" w:type="dxa"/>
              <w:right w:w="100" w:type="dxa"/>
            </w:tcMar>
          </w:tcPr>
          <w:p w14:paraId="301635A9" w14:textId="77777777" w:rsidR="003625DB" w:rsidRPr="00BE198C" w:rsidRDefault="003625DB" w:rsidP="00623535">
            <w:pPr>
              <w:spacing w:after="0" w:line="240" w:lineRule="auto"/>
              <w:jc w:val="both"/>
              <w:rPr>
                <w:lang w:val="kk-KZ"/>
              </w:rPr>
            </w:pPr>
            <w:r w:rsidRPr="00BE198C">
              <w:rPr>
                <w:rFonts w:ascii="Times New Roman" w:eastAsia="Times New Roman" w:hAnsi="Times New Roman" w:cs="Times New Roman"/>
                <w:lang w:val="kk-KZ"/>
              </w:rPr>
              <w:t>Хоффман (эмпатия); Кольберг (моральдық пайымдау); Бандура (үлгілік); Ноддингс (қамқорлық); Орфф-Шульверк</w:t>
            </w:r>
          </w:p>
        </w:tc>
        <w:tc>
          <w:tcPr>
            <w:tcW w:w="2126" w:type="dxa"/>
            <w:tcMar>
              <w:top w:w="80" w:type="dxa"/>
              <w:left w:w="100" w:type="dxa"/>
              <w:bottom w:w="80" w:type="dxa"/>
              <w:right w:w="100" w:type="dxa"/>
            </w:tcMar>
          </w:tcPr>
          <w:p w14:paraId="5F15713B" w14:textId="77777777" w:rsidR="003625DB" w:rsidRPr="008643EE" w:rsidRDefault="003625DB" w:rsidP="00623535">
            <w:pPr>
              <w:spacing w:after="0" w:line="240" w:lineRule="auto"/>
              <w:jc w:val="both"/>
              <w:rPr>
                <w:lang w:val="kk-KZ"/>
              </w:rPr>
            </w:pPr>
            <w:r w:rsidRPr="008643EE">
              <w:rPr>
                <w:rFonts w:ascii="Times New Roman" w:eastAsia="Times New Roman" w:hAnsi="Times New Roman" w:cs="Times New Roman"/>
                <w:lang w:val="kk-KZ"/>
              </w:rPr>
              <w:t>Эмпатия, жанашырлық, мейірімділік ұғымдарын меңгереді; кейіпкерді бағалайды; моральдық пайымдайды</w:t>
            </w:r>
          </w:p>
        </w:tc>
      </w:tr>
      <w:tr w:rsidR="003625DB" w:rsidRPr="00233982" w14:paraId="382F80FE" w14:textId="77777777" w:rsidTr="001939D5">
        <w:tc>
          <w:tcPr>
            <w:tcW w:w="1500" w:type="dxa"/>
            <w:tcMar>
              <w:top w:w="80" w:type="dxa"/>
              <w:left w:w="100" w:type="dxa"/>
              <w:bottom w:w="80" w:type="dxa"/>
              <w:right w:w="100" w:type="dxa"/>
            </w:tcMar>
          </w:tcPr>
          <w:p w14:paraId="75CEF19B" w14:textId="77777777" w:rsidR="003625DB" w:rsidRDefault="003625DB" w:rsidP="00623535">
            <w:pPr>
              <w:spacing w:after="0" w:line="240" w:lineRule="auto"/>
              <w:jc w:val="both"/>
            </w:pPr>
            <w:r>
              <w:rPr>
                <w:rFonts w:ascii="Times New Roman" w:eastAsia="Times New Roman" w:hAnsi="Times New Roman" w:cs="Times New Roman"/>
              </w:rPr>
              <w:t xml:space="preserve">III — </w:t>
            </w:r>
            <w:proofErr w:type="spellStart"/>
            <w:r>
              <w:rPr>
                <w:rFonts w:ascii="Times New Roman" w:eastAsia="Times New Roman" w:hAnsi="Times New Roman" w:cs="Times New Roman"/>
              </w:rPr>
              <w:t>Қорытынды</w:t>
            </w:r>
            <w:proofErr w:type="spellEnd"/>
          </w:p>
        </w:tc>
        <w:tc>
          <w:tcPr>
            <w:tcW w:w="2185" w:type="dxa"/>
            <w:tcMar>
              <w:top w:w="80" w:type="dxa"/>
              <w:left w:w="100" w:type="dxa"/>
              <w:bottom w:w="80" w:type="dxa"/>
              <w:right w:w="100" w:type="dxa"/>
            </w:tcMar>
          </w:tcPr>
          <w:p w14:paraId="1F17CAE3" w14:textId="77777777" w:rsidR="003625DB" w:rsidRDefault="003625DB" w:rsidP="00623535">
            <w:pPr>
              <w:spacing w:after="0" w:line="240" w:lineRule="auto"/>
              <w:jc w:val="both"/>
            </w:pPr>
            <w:r>
              <w:rPr>
                <w:rFonts w:ascii="Times New Roman" w:eastAsia="Times New Roman" w:hAnsi="Times New Roman" w:cs="Times New Roman"/>
              </w:rPr>
              <w:t xml:space="preserve">Эмпатия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тұлғааралық</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өзара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әрекет</w:t>
            </w:r>
            <w:proofErr w:type="spellEnd"/>
          </w:p>
        </w:tc>
        <w:tc>
          <w:tcPr>
            <w:tcW w:w="992" w:type="dxa"/>
            <w:tcMar>
              <w:top w:w="80" w:type="dxa"/>
              <w:left w:w="100" w:type="dxa"/>
              <w:bottom w:w="80" w:type="dxa"/>
              <w:right w:w="100" w:type="dxa"/>
            </w:tcMar>
          </w:tcPr>
          <w:p w14:paraId="6ECF1871" w14:textId="77777777" w:rsidR="003625DB" w:rsidRPr="00BE198C" w:rsidRDefault="003625DB" w:rsidP="00623535">
            <w:pPr>
              <w:spacing w:after="0" w:line="240" w:lineRule="auto"/>
              <w:jc w:val="both"/>
              <w:rPr>
                <w:lang w:val="kk-KZ"/>
              </w:rPr>
            </w:pPr>
            <w:r>
              <w:rPr>
                <w:rFonts w:ascii="Times New Roman" w:eastAsia="Times New Roman" w:hAnsi="Times New Roman" w:cs="Times New Roman"/>
              </w:rPr>
              <w:t xml:space="preserve">4 </w:t>
            </w:r>
            <w:proofErr w:type="spellStart"/>
            <w:r>
              <w:rPr>
                <w:rFonts w:ascii="Times New Roman" w:eastAsia="Times New Roman" w:hAnsi="Times New Roman" w:cs="Times New Roman"/>
              </w:rPr>
              <w:t>са</w:t>
            </w:r>
            <w:proofErr w:type="spellEnd"/>
            <w:r>
              <w:rPr>
                <w:rFonts w:ascii="Times New Roman" w:eastAsia="Times New Roman" w:hAnsi="Times New Roman" w:cs="Times New Roman"/>
                <w:lang w:val="kk-KZ"/>
              </w:rPr>
              <w:t>ғат</w:t>
            </w:r>
          </w:p>
        </w:tc>
        <w:tc>
          <w:tcPr>
            <w:tcW w:w="2694" w:type="dxa"/>
            <w:tcMar>
              <w:top w:w="80" w:type="dxa"/>
              <w:left w:w="100" w:type="dxa"/>
              <w:bottom w:w="80" w:type="dxa"/>
              <w:right w:w="100" w:type="dxa"/>
            </w:tcMar>
          </w:tcPr>
          <w:p w14:paraId="19E986D0" w14:textId="77777777" w:rsidR="003625DB" w:rsidRPr="00BE198C" w:rsidRDefault="003625DB" w:rsidP="00623535">
            <w:pPr>
              <w:spacing w:after="0" w:line="240" w:lineRule="auto"/>
              <w:jc w:val="both"/>
              <w:rPr>
                <w:lang w:val="kk-KZ"/>
              </w:rPr>
            </w:pPr>
            <w:r w:rsidRPr="00BE198C">
              <w:rPr>
                <w:rFonts w:ascii="Times New Roman" w:eastAsia="Times New Roman" w:hAnsi="Times New Roman" w:cs="Times New Roman"/>
                <w:lang w:val="kk-KZ"/>
              </w:rPr>
              <w:t>Ноддингс (қарым-қатынастық этика); Эриксон (топтық норма); Ву &amp; Лу (просоциалдық мінез-құлық)</w:t>
            </w:r>
          </w:p>
        </w:tc>
        <w:tc>
          <w:tcPr>
            <w:tcW w:w="2126" w:type="dxa"/>
            <w:tcMar>
              <w:top w:w="80" w:type="dxa"/>
              <w:left w:w="100" w:type="dxa"/>
              <w:bottom w:w="80" w:type="dxa"/>
              <w:right w:w="100" w:type="dxa"/>
            </w:tcMar>
          </w:tcPr>
          <w:p w14:paraId="2EE5926F" w14:textId="77777777" w:rsidR="003625DB" w:rsidRPr="008643EE" w:rsidRDefault="003625DB" w:rsidP="00623535">
            <w:pPr>
              <w:spacing w:after="0" w:line="240" w:lineRule="auto"/>
              <w:jc w:val="both"/>
              <w:rPr>
                <w:lang w:val="kk-KZ"/>
              </w:rPr>
            </w:pPr>
            <w:r w:rsidRPr="008643EE">
              <w:rPr>
                <w:rFonts w:ascii="Times New Roman" w:eastAsia="Times New Roman" w:hAnsi="Times New Roman" w:cs="Times New Roman"/>
                <w:lang w:val="kk-KZ"/>
              </w:rPr>
              <w:t>Тұлғааралық қарым-қатынаста эмпатия танытады; бірлескен орындауда өзгені қолдайды; адамгершілік мінез-құлықты іс жүзінде көрсетеді</w:t>
            </w:r>
          </w:p>
        </w:tc>
      </w:tr>
    </w:tbl>
    <w:p w14:paraId="78405257" w14:textId="77777777" w:rsidR="003625DB" w:rsidRDefault="003625DB" w:rsidP="003625DB">
      <w:pPr>
        <w:spacing w:after="0" w:line="240" w:lineRule="auto"/>
        <w:rPr>
          <w:rFonts w:ascii="Times New Roman" w:eastAsia="Times New Roman" w:hAnsi="Times New Roman" w:cs="Times New Roman"/>
          <w:sz w:val="28"/>
          <w:szCs w:val="28"/>
          <w:lang w:val="kk-KZ"/>
        </w:rPr>
      </w:pPr>
    </w:p>
    <w:p w14:paraId="6B060544" w14:textId="7182B85D" w:rsidR="00B26F9C" w:rsidRPr="00A17FA7" w:rsidRDefault="00B26F9C" w:rsidP="00542280">
      <w:pPr>
        <w:spacing w:after="0" w:line="240" w:lineRule="auto"/>
        <w:ind w:firstLine="360"/>
        <w:jc w:val="both"/>
        <w:rPr>
          <w:rFonts w:ascii="Times New Roman" w:hAnsi="Times New Roman" w:cs="Times New Roman"/>
          <w:b/>
          <w:bCs/>
          <w:sz w:val="28"/>
          <w:szCs w:val="28"/>
          <w:lang w:val="kk-KZ"/>
        </w:rPr>
      </w:pPr>
      <w:proofErr w:type="spellStart"/>
      <w:r w:rsidRPr="00A17FA7">
        <w:rPr>
          <w:rFonts w:ascii="Times New Roman" w:hAnsi="Times New Roman" w:cs="Times New Roman"/>
          <w:b/>
          <w:bCs/>
          <w:sz w:val="28"/>
          <w:szCs w:val="28"/>
        </w:rPr>
        <w:t>Бағдарламаны</w:t>
      </w:r>
      <w:proofErr w:type="spellEnd"/>
      <w:r w:rsidRPr="00A17FA7">
        <w:rPr>
          <w:rFonts w:ascii="Times New Roman" w:hAnsi="Times New Roman" w:cs="Times New Roman"/>
          <w:b/>
          <w:bCs/>
          <w:sz w:val="28"/>
          <w:szCs w:val="28"/>
        </w:rPr>
        <w:t xml:space="preserve"> </w:t>
      </w:r>
      <w:proofErr w:type="spellStart"/>
      <w:r w:rsidRPr="00A17FA7">
        <w:rPr>
          <w:rFonts w:ascii="Times New Roman" w:hAnsi="Times New Roman" w:cs="Times New Roman"/>
          <w:b/>
          <w:bCs/>
          <w:sz w:val="28"/>
          <w:szCs w:val="28"/>
        </w:rPr>
        <w:t>іске</w:t>
      </w:r>
      <w:proofErr w:type="spellEnd"/>
      <w:r w:rsidRPr="00A17FA7">
        <w:rPr>
          <w:rFonts w:ascii="Times New Roman" w:hAnsi="Times New Roman" w:cs="Times New Roman"/>
          <w:b/>
          <w:bCs/>
          <w:sz w:val="28"/>
          <w:szCs w:val="28"/>
        </w:rPr>
        <w:t xml:space="preserve"> </w:t>
      </w:r>
      <w:proofErr w:type="spellStart"/>
      <w:r w:rsidRPr="00A17FA7">
        <w:rPr>
          <w:rFonts w:ascii="Times New Roman" w:hAnsi="Times New Roman" w:cs="Times New Roman"/>
          <w:b/>
          <w:bCs/>
          <w:sz w:val="28"/>
          <w:szCs w:val="28"/>
        </w:rPr>
        <w:t>асыру</w:t>
      </w:r>
      <w:proofErr w:type="spellEnd"/>
      <w:r w:rsidRPr="00A17FA7">
        <w:rPr>
          <w:rFonts w:ascii="Times New Roman" w:hAnsi="Times New Roman" w:cs="Times New Roman"/>
          <w:b/>
          <w:bCs/>
          <w:sz w:val="28"/>
          <w:szCs w:val="28"/>
        </w:rPr>
        <w:t xml:space="preserve"> </w:t>
      </w:r>
      <w:proofErr w:type="spellStart"/>
      <w:r w:rsidRPr="00A17FA7">
        <w:rPr>
          <w:rFonts w:ascii="Times New Roman" w:hAnsi="Times New Roman" w:cs="Times New Roman"/>
          <w:b/>
          <w:bCs/>
          <w:sz w:val="28"/>
          <w:szCs w:val="28"/>
        </w:rPr>
        <w:t>шарттары</w:t>
      </w:r>
      <w:proofErr w:type="spellEnd"/>
      <w:r w:rsidRPr="00A17FA7">
        <w:rPr>
          <w:rFonts w:ascii="Times New Roman" w:hAnsi="Times New Roman" w:cs="Times New Roman"/>
          <w:b/>
          <w:bCs/>
          <w:sz w:val="28"/>
          <w:szCs w:val="28"/>
          <w:lang w:val="kk-KZ"/>
        </w:rPr>
        <w:t>:</w:t>
      </w:r>
    </w:p>
    <w:p w14:paraId="6104F8EA" w14:textId="797D4FFA" w:rsidR="00B26F9C" w:rsidRPr="001939D5" w:rsidRDefault="00B26F9C" w:rsidP="00542280">
      <w:pPr>
        <w:spacing w:after="0" w:line="240" w:lineRule="auto"/>
        <w:ind w:firstLine="360"/>
        <w:rPr>
          <w:rFonts w:ascii="Times New Roman" w:hAnsi="Times New Roman" w:cs="Times New Roman"/>
          <w:sz w:val="28"/>
          <w:szCs w:val="28"/>
          <w:lang w:val="kk-KZ"/>
        </w:rPr>
      </w:pPr>
      <w:proofErr w:type="spellStart"/>
      <w:r w:rsidRPr="001939D5">
        <w:rPr>
          <w:rFonts w:ascii="Times New Roman" w:hAnsi="Times New Roman" w:cs="Times New Roman"/>
          <w:sz w:val="28"/>
          <w:szCs w:val="28"/>
        </w:rPr>
        <w:t>Материалдық-техникалық</w:t>
      </w:r>
      <w:proofErr w:type="spellEnd"/>
      <w:r w:rsidRPr="001939D5">
        <w:rPr>
          <w:rFonts w:ascii="Times New Roman" w:hAnsi="Times New Roman" w:cs="Times New Roman"/>
          <w:sz w:val="28"/>
          <w:szCs w:val="28"/>
        </w:rPr>
        <w:t xml:space="preserve"> </w:t>
      </w:r>
      <w:proofErr w:type="spellStart"/>
      <w:r w:rsidRPr="001939D5">
        <w:rPr>
          <w:rFonts w:ascii="Times New Roman" w:hAnsi="Times New Roman" w:cs="Times New Roman"/>
          <w:sz w:val="28"/>
          <w:szCs w:val="28"/>
        </w:rPr>
        <w:t>шарттар</w:t>
      </w:r>
      <w:proofErr w:type="spellEnd"/>
      <w:r w:rsidRPr="001939D5">
        <w:rPr>
          <w:rFonts w:ascii="Times New Roman" w:hAnsi="Times New Roman" w:cs="Times New Roman"/>
          <w:sz w:val="28"/>
          <w:szCs w:val="28"/>
          <w:lang w:val="kk-KZ"/>
        </w:rPr>
        <w:t>:</w:t>
      </w:r>
    </w:p>
    <w:p w14:paraId="16CE028D" w14:textId="77777777" w:rsidR="00B26F9C" w:rsidRPr="008643EE" w:rsidRDefault="00B26F9C" w:rsidP="00554992">
      <w:pPr>
        <w:numPr>
          <w:ilvl w:val="0"/>
          <w:numId w:val="55"/>
        </w:numPr>
        <w:spacing w:after="0" w:line="240" w:lineRule="auto"/>
        <w:jc w:val="both"/>
        <w:rPr>
          <w:rFonts w:ascii="Times New Roman" w:hAnsi="Times New Roman" w:cs="Times New Roman"/>
          <w:sz w:val="28"/>
          <w:szCs w:val="28"/>
          <w:lang w:val="kk-KZ"/>
        </w:rPr>
      </w:pPr>
      <w:r w:rsidRPr="008643EE">
        <w:rPr>
          <w:rFonts w:ascii="Times New Roman" w:hAnsi="Times New Roman" w:cs="Times New Roman"/>
          <w:sz w:val="28"/>
          <w:szCs w:val="28"/>
          <w:lang w:val="kk-KZ"/>
        </w:rPr>
        <w:t>Домбыра және шағын оркестрге арналған аспаптар жиынтығы</w:t>
      </w:r>
    </w:p>
    <w:p w14:paraId="78449105" w14:textId="77777777" w:rsidR="00B26F9C" w:rsidRPr="00E515A6" w:rsidRDefault="00B26F9C" w:rsidP="00554992">
      <w:pPr>
        <w:numPr>
          <w:ilvl w:val="0"/>
          <w:numId w:val="55"/>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шығармалардың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сапалы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дыбыс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жазбалары</w:t>
      </w:r>
      <w:proofErr w:type="spellEnd"/>
    </w:p>
    <w:p w14:paraId="797C56B0" w14:textId="77777777" w:rsidR="00B26F9C" w:rsidRPr="00E515A6" w:rsidRDefault="00B26F9C" w:rsidP="00554992">
      <w:pPr>
        <w:numPr>
          <w:ilvl w:val="0"/>
          <w:numId w:val="55"/>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Дыбыс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ойнататын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құрылғылар</w:t>
      </w:r>
      <w:proofErr w:type="spellEnd"/>
      <w:r w:rsidRPr="00E515A6">
        <w:rPr>
          <w:rFonts w:ascii="Times New Roman" w:hAnsi="Times New Roman" w:cs="Times New Roman"/>
          <w:sz w:val="28"/>
          <w:szCs w:val="28"/>
        </w:rPr>
        <w:t xml:space="preserve"> (колонка, компьютер, </w:t>
      </w:r>
      <w:proofErr w:type="spellStart"/>
      <w:r w:rsidRPr="00E515A6">
        <w:rPr>
          <w:rFonts w:ascii="Times New Roman" w:hAnsi="Times New Roman" w:cs="Times New Roman"/>
          <w:sz w:val="28"/>
          <w:szCs w:val="28"/>
        </w:rPr>
        <w:t>аудиоорталық</w:t>
      </w:r>
      <w:proofErr w:type="spellEnd"/>
      <w:r w:rsidRPr="00E515A6">
        <w:rPr>
          <w:rFonts w:ascii="Times New Roman" w:hAnsi="Times New Roman" w:cs="Times New Roman"/>
          <w:sz w:val="28"/>
          <w:szCs w:val="28"/>
        </w:rPr>
        <w:t>)</w:t>
      </w:r>
    </w:p>
    <w:p w14:paraId="3216911A" w14:textId="77777777" w:rsidR="00B26F9C" w:rsidRPr="00E515A6" w:rsidRDefault="00B26F9C" w:rsidP="00554992">
      <w:pPr>
        <w:numPr>
          <w:ilvl w:val="0"/>
          <w:numId w:val="55"/>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Акустикасы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жақсы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тыныш</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сыртқы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шудан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оқшауланған</w:t>
      </w:r>
      <w:proofErr w:type="spellEnd"/>
      <w:r w:rsidRPr="00E515A6">
        <w:rPr>
          <w:rFonts w:ascii="Times New Roman" w:hAnsi="Times New Roman" w:cs="Times New Roman"/>
          <w:sz w:val="28"/>
          <w:szCs w:val="28"/>
        </w:rPr>
        <w:t xml:space="preserve"> кабинет</w:t>
      </w:r>
    </w:p>
    <w:p w14:paraId="26C97354" w14:textId="77777777" w:rsidR="00B26F9C" w:rsidRPr="00E515A6" w:rsidRDefault="00B26F9C" w:rsidP="00554992">
      <w:pPr>
        <w:numPr>
          <w:ilvl w:val="0"/>
          <w:numId w:val="55"/>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Оқушыларға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ыңғайлы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отыру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аспап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ұстау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жағдайы</w:t>
      </w:r>
      <w:proofErr w:type="spellEnd"/>
    </w:p>
    <w:p w14:paraId="195A320A" w14:textId="77777777" w:rsidR="00B26F9C" w:rsidRDefault="00B26F9C" w:rsidP="00554992">
      <w:pPr>
        <w:spacing w:after="0" w:line="240" w:lineRule="auto"/>
        <w:ind w:firstLine="360"/>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Маңыздылығы: </w:t>
      </w:r>
      <w:proofErr w:type="spellStart"/>
      <w:r w:rsidRPr="00E515A6">
        <w:rPr>
          <w:rFonts w:ascii="Times New Roman" w:hAnsi="Times New Roman" w:cs="Times New Roman"/>
          <w:sz w:val="28"/>
          <w:szCs w:val="28"/>
        </w:rPr>
        <w:t>нашар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үшін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дыбыстың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сапасы</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негізгі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қабылдау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арнасы</w:t>
      </w:r>
      <w:proofErr w:type="spellEnd"/>
      <w:r w:rsidRPr="00E515A6">
        <w:rPr>
          <w:rFonts w:ascii="Times New Roman" w:hAnsi="Times New Roman" w:cs="Times New Roman"/>
          <w:sz w:val="28"/>
          <w:szCs w:val="28"/>
        </w:rPr>
        <w:t>.</w:t>
      </w:r>
    </w:p>
    <w:p w14:paraId="343E58EA" w14:textId="57721FD5" w:rsidR="00B26F9C" w:rsidRPr="001939D5" w:rsidRDefault="00B26F9C" w:rsidP="00554992">
      <w:pPr>
        <w:spacing w:after="0" w:line="240" w:lineRule="auto"/>
        <w:ind w:firstLine="360"/>
        <w:jc w:val="both"/>
        <w:rPr>
          <w:rFonts w:ascii="Times New Roman" w:hAnsi="Times New Roman" w:cs="Times New Roman"/>
          <w:sz w:val="28"/>
          <w:szCs w:val="28"/>
          <w:lang w:val="kk-KZ"/>
        </w:rPr>
      </w:pPr>
      <w:proofErr w:type="spellStart"/>
      <w:r w:rsidRPr="001939D5">
        <w:rPr>
          <w:rFonts w:ascii="Times New Roman" w:hAnsi="Times New Roman" w:cs="Times New Roman"/>
          <w:sz w:val="28"/>
          <w:szCs w:val="28"/>
        </w:rPr>
        <w:t>Педагогикалық</w:t>
      </w:r>
      <w:proofErr w:type="spellEnd"/>
      <w:r w:rsidRPr="001939D5">
        <w:rPr>
          <w:rFonts w:ascii="Times New Roman" w:hAnsi="Times New Roman" w:cs="Times New Roman"/>
          <w:sz w:val="28"/>
          <w:szCs w:val="28"/>
        </w:rPr>
        <w:t xml:space="preserve"> </w:t>
      </w:r>
      <w:proofErr w:type="spellStart"/>
      <w:r w:rsidRPr="001939D5">
        <w:rPr>
          <w:rFonts w:ascii="Times New Roman" w:hAnsi="Times New Roman" w:cs="Times New Roman"/>
          <w:sz w:val="28"/>
          <w:szCs w:val="28"/>
        </w:rPr>
        <w:t>шарттар</w:t>
      </w:r>
      <w:proofErr w:type="spellEnd"/>
      <w:r w:rsidRPr="001939D5">
        <w:rPr>
          <w:rFonts w:ascii="Times New Roman" w:hAnsi="Times New Roman" w:cs="Times New Roman"/>
          <w:sz w:val="28"/>
          <w:szCs w:val="28"/>
          <w:lang w:val="kk-KZ"/>
        </w:rPr>
        <w:t>:</w:t>
      </w:r>
    </w:p>
    <w:p w14:paraId="56E5D416" w14:textId="77777777" w:rsidR="00B26F9C" w:rsidRPr="008643EE" w:rsidRDefault="00B26F9C" w:rsidP="00554992">
      <w:pPr>
        <w:numPr>
          <w:ilvl w:val="0"/>
          <w:numId w:val="56"/>
        </w:numPr>
        <w:spacing w:after="0" w:line="240" w:lineRule="auto"/>
        <w:jc w:val="both"/>
        <w:rPr>
          <w:rFonts w:ascii="Times New Roman" w:hAnsi="Times New Roman" w:cs="Times New Roman"/>
          <w:sz w:val="28"/>
          <w:szCs w:val="28"/>
          <w:lang w:val="kk-KZ"/>
        </w:rPr>
      </w:pPr>
      <w:r w:rsidRPr="008643EE">
        <w:rPr>
          <w:rFonts w:ascii="Times New Roman" w:hAnsi="Times New Roman" w:cs="Times New Roman"/>
          <w:sz w:val="28"/>
          <w:szCs w:val="28"/>
          <w:lang w:val="kk-KZ"/>
        </w:rPr>
        <w:t>Музыкалық материалды мақсатты іріктеу (жас ерекшелігіне, эмоционалдық қабылдауына сай)</w:t>
      </w:r>
    </w:p>
    <w:p w14:paraId="4A0629FB" w14:textId="77777777" w:rsidR="00B26F9C" w:rsidRPr="008643EE" w:rsidRDefault="00B26F9C" w:rsidP="00554992">
      <w:pPr>
        <w:numPr>
          <w:ilvl w:val="0"/>
          <w:numId w:val="56"/>
        </w:numPr>
        <w:spacing w:after="0" w:line="240" w:lineRule="auto"/>
        <w:jc w:val="both"/>
        <w:rPr>
          <w:rFonts w:ascii="Times New Roman" w:hAnsi="Times New Roman" w:cs="Times New Roman"/>
          <w:sz w:val="28"/>
          <w:szCs w:val="28"/>
          <w:lang w:val="kk-KZ"/>
        </w:rPr>
      </w:pPr>
      <w:r w:rsidRPr="008643EE">
        <w:rPr>
          <w:rFonts w:ascii="Times New Roman" w:hAnsi="Times New Roman" w:cs="Times New Roman"/>
          <w:sz w:val="28"/>
          <w:szCs w:val="28"/>
          <w:lang w:val="kk-KZ"/>
        </w:rPr>
        <w:t>Әр шығармаға адамгершілік мазмұнды талдау жұмыстарын қосу</w:t>
      </w:r>
    </w:p>
    <w:p w14:paraId="698561CA" w14:textId="77777777" w:rsidR="00B26F9C" w:rsidRPr="008643EE" w:rsidRDefault="00B26F9C" w:rsidP="00554992">
      <w:pPr>
        <w:numPr>
          <w:ilvl w:val="0"/>
          <w:numId w:val="56"/>
        </w:numPr>
        <w:spacing w:after="0" w:line="240" w:lineRule="auto"/>
        <w:jc w:val="both"/>
        <w:rPr>
          <w:rFonts w:ascii="Times New Roman" w:hAnsi="Times New Roman" w:cs="Times New Roman"/>
          <w:sz w:val="28"/>
          <w:szCs w:val="28"/>
          <w:lang w:val="kk-KZ"/>
        </w:rPr>
      </w:pPr>
      <w:r w:rsidRPr="008643EE">
        <w:rPr>
          <w:rFonts w:ascii="Times New Roman" w:hAnsi="Times New Roman" w:cs="Times New Roman"/>
          <w:sz w:val="28"/>
          <w:szCs w:val="28"/>
          <w:lang w:val="kk-KZ"/>
        </w:rPr>
        <w:t>Музыка тыңдау, орындау, талқылау әрекеттерінің кезектестірілуі</w:t>
      </w:r>
    </w:p>
    <w:p w14:paraId="3D0579E5" w14:textId="77777777" w:rsidR="00B26F9C" w:rsidRPr="008643EE" w:rsidRDefault="00B26F9C" w:rsidP="00554992">
      <w:pPr>
        <w:numPr>
          <w:ilvl w:val="0"/>
          <w:numId w:val="56"/>
        </w:numPr>
        <w:spacing w:after="0" w:line="240" w:lineRule="auto"/>
        <w:jc w:val="both"/>
        <w:rPr>
          <w:rFonts w:ascii="Times New Roman" w:hAnsi="Times New Roman" w:cs="Times New Roman"/>
          <w:sz w:val="28"/>
          <w:szCs w:val="28"/>
          <w:lang w:val="kk-KZ"/>
        </w:rPr>
      </w:pPr>
      <w:r w:rsidRPr="008643EE">
        <w:rPr>
          <w:rFonts w:ascii="Times New Roman" w:hAnsi="Times New Roman" w:cs="Times New Roman"/>
          <w:sz w:val="28"/>
          <w:szCs w:val="28"/>
          <w:lang w:val="kk-KZ"/>
        </w:rPr>
        <w:t>Көрнекілікті дыбыстық, ауызша, тактильдік әдістермен алмастыру</w:t>
      </w:r>
    </w:p>
    <w:p w14:paraId="1622152B" w14:textId="77777777" w:rsidR="00B26F9C" w:rsidRPr="00E515A6" w:rsidRDefault="00B26F9C" w:rsidP="00554992">
      <w:pPr>
        <w:numPr>
          <w:ilvl w:val="0"/>
          <w:numId w:val="56"/>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Қайталым</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баяу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қарқынды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түсіндіру</w:t>
      </w:r>
      <w:proofErr w:type="spellEnd"/>
    </w:p>
    <w:p w14:paraId="3492D755" w14:textId="77777777" w:rsidR="00B26F9C" w:rsidRPr="00E515A6" w:rsidRDefault="00B26F9C" w:rsidP="00554992">
      <w:pPr>
        <w:spacing w:after="0" w:line="240" w:lineRule="auto"/>
        <w:ind w:firstLine="360"/>
        <w:jc w:val="both"/>
        <w:rPr>
          <w:rFonts w:ascii="Times New Roman" w:hAnsi="Times New Roman" w:cs="Times New Roman"/>
          <w:b/>
          <w:bCs/>
          <w:sz w:val="28"/>
          <w:szCs w:val="28"/>
        </w:rPr>
      </w:pPr>
      <w:r w:rsidRPr="00E515A6">
        <w:rPr>
          <w:rFonts w:ascii="Times New Roman" w:hAnsi="Times New Roman" w:cs="Times New Roman"/>
          <w:sz w:val="28"/>
          <w:szCs w:val="28"/>
          <w:lang w:val="kk-KZ"/>
        </w:rPr>
        <w:t>Маңыздылығы:</w:t>
      </w:r>
      <w:r w:rsidRPr="00E515A6">
        <w:rPr>
          <w:rFonts w:ascii="Times New Roman" w:hAnsi="Times New Roman" w:cs="Times New Roman"/>
          <w:sz w:val="28"/>
          <w:szCs w:val="28"/>
        </w:rPr>
        <w:t xml:space="preserve"> музыка </w:t>
      </w:r>
      <w:proofErr w:type="spellStart"/>
      <w:r w:rsidRPr="00E515A6">
        <w:rPr>
          <w:rFonts w:ascii="Times New Roman" w:hAnsi="Times New Roman" w:cs="Times New Roman"/>
          <w:sz w:val="28"/>
          <w:szCs w:val="28"/>
        </w:rPr>
        <w:t>бұл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жерде</w:t>
      </w:r>
      <w:proofErr w:type="spellEnd"/>
      <w:r w:rsidRPr="00E515A6">
        <w:rPr>
          <w:rFonts w:ascii="Times New Roman" w:hAnsi="Times New Roman" w:cs="Times New Roman"/>
          <w:sz w:val="28"/>
          <w:szCs w:val="28"/>
        </w:rPr>
        <w:t xml:space="preserve"> тек </w:t>
      </w:r>
      <w:proofErr w:type="spellStart"/>
      <w:r w:rsidRPr="00E515A6">
        <w:rPr>
          <w:rFonts w:ascii="Times New Roman" w:hAnsi="Times New Roman" w:cs="Times New Roman"/>
          <w:sz w:val="28"/>
          <w:szCs w:val="28"/>
        </w:rPr>
        <w:t>өнер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емес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тәрбиелік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құрал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ретінде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қолданылып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отыр</w:t>
      </w:r>
      <w:proofErr w:type="spellEnd"/>
      <w:r w:rsidRPr="00E515A6">
        <w:rPr>
          <w:rFonts w:ascii="Times New Roman" w:hAnsi="Times New Roman" w:cs="Times New Roman"/>
          <w:sz w:val="28"/>
          <w:szCs w:val="28"/>
        </w:rPr>
        <w:t>.</w:t>
      </w:r>
    </w:p>
    <w:p w14:paraId="005BA103" w14:textId="450AED9E" w:rsidR="00B26F9C" w:rsidRPr="001939D5" w:rsidRDefault="00B26F9C" w:rsidP="00554992">
      <w:pPr>
        <w:spacing w:after="0" w:line="240" w:lineRule="auto"/>
        <w:ind w:firstLine="360"/>
        <w:jc w:val="both"/>
        <w:rPr>
          <w:rFonts w:ascii="Times New Roman" w:hAnsi="Times New Roman" w:cs="Times New Roman"/>
          <w:sz w:val="28"/>
          <w:szCs w:val="28"/>
          <w:lang w:val="kk-KZ"/>
        </w:rPr>
      </w:pPr>
      <w:proofErr w:type="spellStart"/>
      <w:r w:rsidRPr="001939D5">
        <w:rPr>
          <w:rFonts w:ascii="Times New Roman" w:hAnsi="Times New Roman" w:cs="Times New Roman"/>
          <w:sz w:val="28"/>
          <w:szCs w:val="28"/>
        </w:rPr>
        <w:t>Психологиялық-педагогикалық</w:t>
      </w:r>
      <w:proofErr w:type="spellEnd"/>
      <w:r w:rsidRPr="001939D5">
        <w:rPr>
          <w:rFonts w:ascii="Times New Roman" w:hAnsi="Times New Roman" w:cs="Times New Roman"/>
          <w:sz w:val="28"/>
          <w:szCs w:val="28"/>
        </w:rPr>
        <w:t xml:space="preserve"> </w:t>
      </w:r>
      <w:proofErr w:type="spellStart"/>
      <w:r w:rsidRPr="001939D5">
        <w:rPr>
          <w:rFonts w:ascii="Times New Roman" w:hAnsi="Times New Roman" w:cs="Times New Roman"/>
          <w:sz w:val="28"/>
          <w:szCs w:val="28"/>
        </w:rPr>
        <w:t>шарттар</w:t>
      </w:r>
      <w:proofErr w:type="spellEnd"/>
      <w:r w:rsidRPr="001939D5">
        <w:rPr>
          <w:rFonts w:ascii="Times New Roman" w:hAnsi="Times New Roman" w:cs="Times New Roman"/>
          <w:sz w:val="28"/>
          <w:szCs w:val="28"/>
          <w:lang w:val="kk-KZ"/>
        </w:rPr>
        <w:t>:</w:t>
      </w:r>
    </w:p>
    <w:p w14:paraId="563CAE5B" w14:textId="77777777" w:rsidR="00B26F9C" w:rsidRPr="008643EE" w:rsidRDefault="00B26F9C" w:rsidP="00554992">
      <w:pPr>
        <w:numPr>
          <w:ilvl w:val="0"/>
          <w:numId w:val="57"/>
        </w:numPr>
        <w:spacing w:after="0" w:line="240" w:lineRule="auto"/>
        <w:jc w:val="both"/>
        <w:rPr>
          <w:rFonts w:ascii="Times New Roman" w:hAnsi="Times New Roman" w:cs="Times New Roman"/>
          <w:sz w:val="28"/>
          <w:szCs w:val="28"/>
          <w:lang w:val="kk-KZ"/>
        </w:rPr>
      </w:pPr>
      <w:r w:rsidRPr="008643EE">
        <w:rPr>
          <w:rFonts w:ascii="Times New Roman" w:hAnsi="Times New Roman" w:cs="Times New Roman"/>
          <w:sz w:val="28"/>
          <w:szCs w:val="28"/>
          <w:lang w:val="kk-KZ"/>
        </w:rPr>
        <w:t>Қауіпсіз, қолдаушы, сенімді эмоционалдық орта қалыптастыру</w:t>
      </w:r>
    </w:p>
    <w:p w14:paraId="70F9B0B9" w14:textId="77777777" w:rsidR="00B26F9C" w:rsidRPr="008643EE" w:rsidRDefault="00B26F9C" w:rsidP="00554992">
      <w:pPr>
        <w:numPr>
          <w:ilvl w:val="0"/>
          <w:numId w:val="57"/>
        </w:numPr>
        <w:spacing w:after="0" w:line="240" w:lineRule="auto"/>
        <w:jc w:val="both"/>
        <w:rPr>
          <w:rFonts w:ascii="Times New Roman" w:hAnsi="Times New Roman" w:cs="Times New Roman"/>
          <w:sz w:val="28"/>
          <w:szCs w:val="28"/>
          <w:lang w:val="kk-KZ"/>
        </w:rPr>
      </w:pPr>
      <w:r w:rsidRPr="008643EE">
        <w:rPr>
          <w:rFonts w:ascii="Times New Roman" w:hAnsi="Times New Roman" w:cs="Times New Roman"/>
          <w:sz w:val="28"/>
          <w:szCs w:val="28"/>
          <w:lang w:val="kk-KZ"/>
        </w:rPr>
        <w:t>Оқушылардың өз ойын еркін айтуына жағдай жасау</w:t>
      </w:r>
    </w:p>
    <w:p w14:paraId="35FDA55D" w14:textId="77777777" w:rsidR="00B26F9C" w:rsidRPr="008643EE" w:rsidRDefault="00B26F9C" w:rsidP="00554992">
      <w:pPr>
        <w:numPr>
          <w:ilvl w:val="0"/>
          <w:numId w:val="57"/>
        </w:numPr>
        <w:spacing w:after="0" w:line="240" w:lineRule="auto"/>
        <w:jc w:val="both"/>
        <w:rPr>
          <w:rFonts w:ascii="Times New Roman" w:hAnsi="Times New Roman" w:cs="Times New Roman"/>
          <w:sz w:val="28"/>
          <w:szCs w:val="28"/>
          <w:lang w:val="kk-KZ"/>
        </w:rPr>
      </w:pPr>
      <w:r w:rsidRPr="008643EE">
        <w:rPr>
          <w:rFonts w:ascii="Times New Roman" w:hAnsi="Times New Roman" w:cs="Times New Roman"/>
          <w:sz w:val="28"/>
          <w:szCs w:val="28"/>
          <w:lang w:val="kk-KZ"/>
        </w:rPr>
        <w:lastRenderedPageBreak/>
        <w:t>Бірлескен орындау арқылы өзара көмек пен жанашырлықты дамыту</w:t>
      </w:r>
    </w:p>
    <w:p w14:paraId="5EBDB9E0" w14:textId="77777777" w:rsidR="00B26F9C" w:rsidRPr="00E515A6" w:rsidRDefault="00B26F9C" w:rsidP="00554992">
      <w:pPr>
        <w:numPr>
          <w:ilvl w:val="0"/>
          <w:numId w:val="57"/>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Жетістікті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жиі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мадақтау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сенімділікті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арттыру</w:t>
      </w:r>
      <w:proofErr w:type="spellEnd"/>
    </w:p>
    <w:p w14:paraId="2F909F17" w14:textId="77777777" w:rsidR="00B26F9C" w:rsidRPr="00E515A6" w:rsidRDefault="00B26F9C" w:rsidP="00554992">
      <w:pPr>
        <w:numPr>
          <w:ilvl w:val="0"/>
          <w:numId w:val="57"/>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Шаршауды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болдырмау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үшін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әрекет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түрлерін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алмастыру</w:t>
      </w:r>
      <w:proofErr w:type="spellEnd"/>
    </w:p>
    <w:p w14:paraId="14C526D5" w14:textId="7142A629" w:rsidR="00B26F9C" w:rsidRDefault="00A17FA7" w:rsidP="00554992">
      <w:pPr>
        <w:spacing w:after="0" w:line="240" w:lineRule="auto"/>
        <w:ind w:firstLine="360"/>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Маңыздылығы: </w:t>
      </w:r>
      <w:proofErr w:type="spellStart"/>
      <w:r w:rsidR="00B26F9C" w:rsidRPr="00E515A6">
        <w:rPr>
          <w:rFonts w:ascii="Times New Roman" w:hAnsi="Times New Roman" w:cs="Times New Roman"/>
          <w:sz w:val="28"/>
          <w:szCs w:val="28"/>
        </w:rPr>
        <w:t>адамгершілік</w:t>
      </w:r>
      <w:proofErr w:type="spellEnd"/>
      <w:r w:rsidR="00B26F9C" w:rsidRPr="00E515A6">
        <w:rPr>
          <w:rFonts w:ascii="Times New Roman" w:hAnsi="Times New Roman" w:cs="Times New Roman"/>
          <w:sz w:val="28"/>
          <w:szCs w:val="28"/>
        </w:rPr>
        <w:t xml:space="preserve"> </w:t>
      </w:r>
      <w:proofErr w:type="spellStart"/>
      <w:r w:rsidR="00B26F9C" w:rsidRPr="00E515A6">
        <w:rPr>
          <w:rFonts w:ascii="Times New Roman" w:hAnsi="Times New Roman" w:cs="Times New Roman"/>
          <w:sz w:val="28"/>
          <w:szCs w:val="28"/>
        </w:rPr>
        <w:t>құндылықтар</w:t>
      </w:r>
      <w:proofErr w:type="spellEnd"/>
      <w:r w:rsidR="00B26F9C" w:rsidRPr="00E515A6">
        <w:rPr>
          <w:rFonts w:ascii="Times New Roman" w:hAnsi="Times New Roman" w:cs="Times New Roman"/>
          <w:sz w:val="28"/>
          <w:szCs w:val="28"/>
        </w:rPr>
        <w:t xml:space="preserve"> </w:t>
      </w:r>
      <w:proofErr w:type="spellStart"/>
      <w:r w:rsidR="00B26F9C" w:rsidRPr="00E515A6">
        <w:rPr>
          <w:rFonts w:ascii="Times New Roman" w:hAnsi="Times New Roman" w:cs="Times New Roman"/>
          <w:sz w:val="28"/>
          <w:szCs w:val="28"/>
        </w:rPr>
        <w:t>эмоциялық</w:t>
      </w:r>
      <w:proofErr w:type="spellEnd"/>
      <w:r w:rsidR="00B26F9C" w:rsidRPr="00E515A6">
        <w:rPr>
          <w:rFonts w:ascii="Times New Roman" w:hAnsi="Times New Roman" w:cs="Times New Roman"/>
          <w:sz w:val="28"/>
          <w:szCs w:val="28"/>
        </w:rPr>
        <w:t xml:space="preserve"> </w:t>
      </w:r>
      <w:proofErr w:type="spellStart"/>
      <w:r w:rsidR="00B26F9C" w:rsidRPr="00E515A6">
        <w:rPr>
          <w:rFonts w:ascii="Times New Roman" w:hAnsi="Times New Roman" w:cs="Times New Roman"/>
          <w:sz w:val="28"/>
          <w:szCs w:val="28"/>
        </w:rPr>
        <w:t>тәжірибе</w:t>
      </w:r>
      <w:proofErr w:type="spellEnd"/>
      <w:r w:rsidR="00B26F9C" w:rsidRPr="00E515A6">
        <w:rPr>
          <w:rFonts w:ascii="Times New Roman" w:hAnsi="Times New Roman" w:cs="Times New Roman"/>
          <w:sz w:val="28"/>
          <w:szCs w:val="28"/>
        </w:rPr>
        <w:t xml:space="preserve"> </w:t>
      </w:r>
      <w:proofErr w:type="spellStart"/>
      <w:r w:rsidR="00B26F9C" w:rsidRPr="00E515A6">
        <w:rPr>
          <w:rFonts w:ascii="Times New Roman" w:hAnsi="Times New Roman" w:cs="Times New Roman"/>
          <w:sz w:val="28"/>
          <w:szCs w:val="28"/>
        </w:rPr>
        <w:t>арқылы</w:t>
      </w:r>
      <w:proofErr w:type="spellEnd"/>
      <w:r w:rsidR="00B26F9C" w:rsidRPr="00E515A6">
        <w:rPr>
          <w:rFonts w:ascii="Times New Roman" w:hAnsi="Times New Roman" w:cs="Times New Roman"/>
          <w:sz w:val="28"/>
          <w:szCs w:val="28"/>
        </w:rPr>
        <w:t xml:space="preserve"> </w:t>
      </w:r>
      <w:proofErr w:type="spellStart"/>
      <w:r w:rsidR="00B26F9C" w:rsidRPr="00E515A6">
        <w:rPr>
          <w:rFonts w:ascii="Times New Roman" w:hAnsi="Times New Roman" w:cs="Times New Roman"/>
          <w:sz w:val="28"/>
          <w:szCs w:val="28"/>
        </w:rPr>
        <w:t>қалыптасады</w:t>
      </w:r>
      <w:proofErr w:type="spellEnd"/>
      <w:r w:rsidR="00B26F9C" w:rsidRPr="00E515A6">
        <w:rPr>
          <w:rFonts w:ascii="Times New Roman" w:hAnsi="Times New Roman" w:cs="Times New Roman"/>
          <w:sz w:val="28"/>
          <w:szCs w:val="28"/>
        </w:rPr>
        <w:t>.</w:t>
      </w:r>
    </w:p>
    <w:p w14:paraId="1A93BEB3" w14:textId="329067BB" w:rsidR="00B26F9C" w:rsidRPr="00A17FA7" w:rsidRDefault="00B26F9C" w:rsidP="00554992">
      <w:pPr>
        <w:spacing w:after="0" w:line="240" w:lineRule="auto"/>
        <w:ind w:firstLine="360"/>
        <w:jc w:val="both"/>
        <w:rPr>
          <w:rFonts w:ascii="Times New Roman" w:hAnsi="Times New Roman" w:cs="Times New Roman"/>
          <w:i/>
          <w:iCs/>
          <w:sz w:val="28"/>
          <w:szCs w:val="28"/>
          <w:lang w:val="kk-KZ"/>
        </w:rPr>
      </w:pPr>
      <w:r w:rsidRPr="001939D5">
        <w:rPr>
          <w:rFonts w:ascii="Times New Roman" w:hAnsi="Times New Roman" w:cs="Times New Roman"/>
          <w:sz w:val="28"/>
          <w:szCs w:val="28"/>
          <w:lang w:val="kk-KZ"/>
        </w:rPr>
        <w:t>Нашар көретін оқушыларға бейімдеу шарттары</w:t>
      </w:r>
      <w:r w:rsidRPr="00A17FA7">
        <w:rPr>
          <w:rFonts w:ascii="Times New Roman" w:hAnsi="Times New Roman" w:cs="Times New Roman"/>
          <w:i/>
          <w:iCs/>
          <w:sz w:val="28"/>
          <w:szCs w:val="28"/>
          <w:lang w:val="kk-KZ"/>
        </w:rPr>
        <w:t xml:space="preserve">: </w:t>
      </w:r>
    </w:p>
    <w:p w14:paraId="0CD09E12" w14:textId="77777777" w:rsidR="00B26F9C" w:rsidRPr="00E515A6" w:rsidRDefault="00B26F9C" w:rsidP="00554992">
      <w:pPr>
        <w:numPr>
          <w:ilvl w:val="0"/>
          <w:numId w:val="58"/>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Ақпаратты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негізінен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есту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сипап-сезу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арналары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беру</w:t>
      </w:r>
    </w:p>
    <w:p w14:paraId="3A4CC054" w14:textId="77777777" w:rsidR="00B26F9C" w:rsidRPr="00E515A6" w:rsidRDefault="00B26F9C" w:rsidP="00554992">
      <w:pPr>
        <w:numPr>
          <w:ilvl w:val="0"/>
          <w:numId w:val="58"/>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Ауызша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түсіндірудің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анық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баяу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бейнелі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болуы</w:t>
      </w:r>
      <w:proofErr w:type="spellEnd"/>
    </w:p>
    <w:p w14:paraId="2D7B1B4D" w14:textId="77777777" w:rsidR="00B26F9C" w:rsidRPr="00E515A6" w:rsidRDefault="00B26F9C" w:rsidP="00554992">
      <w:pPr>
        <w:numPr>
          <w:ilvl w:val="0"/>
          <w:numId w:val="58"/>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аспаптарды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ұстап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дыбысын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жақыннан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тыңдау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мүмкіндігі</w:t>
      </w:r>
      <w:proofErr w:type="spellEnd"/>
    </w:p>
    <w:p w14:paraId="66D32912" w14:textId="77777777" w:rsidR="00B26F9C" w:rsidRPr="00E515A6" w:rsidRDefault="00B26F9C" w:rsidP="00554992">
      <w:pPr>
        <w:numPr>
          <w:ilvl w:val="0"/>
          <w:numId w:val="58"/>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Көру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жүктемесін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азайту</w:t>
      </w:r>
      <w:proofErr w:type="spellEnd"/>
    </w:p>
    <w:p w14:paraId="4DDB780C" w14:textId="77777777" w:rsidR="00B26F9C" w:rsidRPr="00E515A6" w:rsidRDefault="00B26F9C" w:rsidP="00554992">
      <w:pPr>
        <w:numPr>
          <w:ilvl w:val="0"/>
          <w:numId w:val="58"/>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Кеңістікте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еркін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қозғалу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үшін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қауіпсіз</w:t>
      </w:r>
      <w:proofErr w:type="spellEnd"/>
      <w:r w:rsidRPr="00E515A6">
        <w:rPr>
          <w:rFonts w:ascii="Times New Roman" w:hAnsi="Times New Roman" w:cs="Times New Roman"/>
          <w:sz w:val="28"/>
          <w:szCs w:val="28"/>
        </w:rPr>
        <w:t xml:space="preserve"> орта </w:t>
      </w:r>
      <w:proofErr w:type="spellStart"/>
      <w:r w:rsidRPr="00E515A6">
        <w:rPr>
          <w:rFonts w:ascii="Times New Roman" w:hAnsi="Times New Roman" w:cs="Times New Roman"/>
          <w:sz w:val="28"/>
          <w:szCs w:val="28"/>
        </w:rPr>
        <w:t>ұйымдастыру</w:t>
      </w:r>
      <w:proofErr w:type="spellEnd"/>
    </w:p>
    <w:p w14:paraId="4CAEFF4D" w14:textId="022FE454" w:rsidR="00B26F9C" w:rsidRPr="001939D5" w:rsidRDefault="00B26F9C" w:rsidP="00554992">
      <w:pPr>
        <w:spacing w:after="0" w:line="240" w:lineRule="auto"/>
        <w:ind w:firstLine="360"/>
        <w:jc w:val="both"/>
        <w:rPr>
          <w:rFonts w:ascii="Times New Roman" w:hAnsi="Times New Roman" w:cs="Times New Roman"/>
          <w:sz w:val="28"/>
          <w:szCs w:val="28"/>
          <w:lang w:val="kk-KZ"/>
        </w:rPr>
      </w:pPr>
      <w:proofErr w:type="spellStart"/>
      <w:r w:rsidRPr="001939D5">
        <w:rPr>
          <w:rFonts w:ascii="Times New Roman" w:hAnsi="Times New Roman" w:cs="Times New Roman"/>
          <w:sz w:val="28"/>
          <w:szCs w:val="28"/>
        </w:rPr>
        <w:t>Ұйымдастырушылық</w:t>
      </w:r>
      <w:proofErr w:type="spellEnd"/>
      <w:r w:rsidRPr="001939D5">
        <w:rPr>
          <w:rFonts w:ascii="Times New Roman" w:hAnsi="Times New Roman" w:cs="Times New Roman"/>
          <w:sz w:val="28"/>
          <w:szCs w:val="28"/>
        </w:rPr>
        <w:t xml:space="preserve"> </w:t>
      </w:r>
      <w:proofErr w:type="spellStart"/>
      <w:r w:rsidRPr="001939D5">
        <w:rPr>
          <w:rFonts w:ascii="Times New Roman" w:hAnsi="Times New Roman" w:cs="Times New Roman"/>
          <w:sz w:val="28"/>
          <w:szCs w:val="28"/>
        </w:rPr>
        <w:t>шарттар</w:t>
      </w:r>
      <w:proofErr w:type="spellEnd"/>
      <w:r w:rsidR="00A17FA7" w:rsidRPr="001939D5">
        <w:rPr>
          <w:rFonts w:ascii="Times New Roman" w:hAnsi="Times New Roman" w:cs="Times New Roman"/>
          <w:sz w:val="28"/>
          <w:szCs w:val="28"/>
          <w:lang w:val="kk-KZ"/>
        </w:rPr>
        <w:t>:</w:t>
      </w:r>
    </w:p>
    <w:p w14:paraId="70851CB0" w14:textId="77777777" w:rsidR="00B26F9C" w:rsidRPr="00E515A6" w:rsidRDefault="00B26F9C" w:rsidP="00554992">
      <w:pPr>
        <w:numPr>
          <w:ilvl w:val="0"/>
          <w:numId w:val="59"/>
        </w:numPr>
        <w:spacing w:after="0" w:line="240" w:lineRule="auto"/>
        <w:jc w:val="both"/>
        <w:rPr>
          <w:rFonts w:ascii="Times New Roman" w:hAnsi="Times New Roman" w:cs="Times New Roman"/>
          <w:sz w:val="28"/>
          <w:szCs w:val="28"/>
        </w:rPr>
      </w:pPr>
      <w:proofErr w:type="spellStart"/>
      <w:r w:rsidRPr="001939D5">
        <w:rPr>
          <w:rFonts w:ascii="Times New Roman" w:hAnsi="Times New Roman" w:cs="Times New Roman"/>
          <w:sz w:val="28"/>
          <w:szCs w:val="28"/>
        </w:rPr>
        <w:t>Сабақтардың</w:t>
      </w:r>
      <w:proofErr w:type="spellEnd"/>
      <w:r w:rsidRPr="001939D5">
        <w:rPr>
          <w:rFonts w:ascii="Times New Roman" w:hAnsi="Times New Roman" w:cs="Times New Roman"/>
          <w:sz w:val="28"/>
          <w:szCs w:val="28"/>
        </w:rPr>
        <w:t xml:space="preserve"> </w:t>
      </w:r>
      <w:proofErr w:type="spellStart"/>
      <w:r w:rsidRPr="001939D5">
        <w:rPr>
          <w:rFonts w:ascii="Times New Roman" w:hAnsi="Times New Roman" w:cs="Times New Roman"/>
          <w:sz w:val="28"/>
          <w:szCs w:val="28"/>
        </w:rPr>
        <w:t>жүйелі</w:t>
      </w:r>
      <w:proofErr w:type="spellEnd"/>
      <w:r w:rsidRPr="001939D5">
        <w:rPr>
          <w:rFonts w:ascii="Times New Roman" w:hAnsi="Times New Roman" w:cs="Times New Roman"/>
          <w:sz w:val="28"/>
          <w:szCs w:val="28"/>
        </w:rPr>
        <w:t xml:space="preserve"> </w:t>
      </w:r>
      <w:proofErr w:type="spellStart"/>
      <w:r w:rsidRPr="001939D5">
        <w:rPr>
          <w:rFonts w:ascii="Times New Roman" w:hAnsi="Times New Roman" w:cs="Times New Roman"/>
          <w:sz w:val="28"/>
          <w:szCs w:val="28"/>
        </w:rPr>
        <w:t>өткізілуі</w:t>
      </w:r>
      <w:proofErr w:type="spellEnd"/>
    </w:p>
    <w:p w14:paraId="3DAA8579" w14:textId="77777777" w:rsidR="00B26F9C" w:rsidRPr="00E515A6" w:rsidRDefault="00B26F9C" w:rsidP="00554992">
      <w:pPr>
        <w:numPr>
          <w:ilvl w:val="0"/>
          <w:numId w:val="59"/>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Топтық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ұжымдық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әрекеттердің</w:t>
      </w:r>
      <w:proofErr w:type="spellEnd"/>
      <w:r w:rsidRPr="00E515A6">
        <w:rPr>
          <w:rFonts w:ascii="Times New Roman" w:hAnsi="Times New Roman" w:cs="Times New Roman"/>
          <w:sz w:val="28"/>
          <w:szCs w:val="28"/>
        </w:rPr>
        <w:t xml:space="preserve"> басым </w:t>
      </w:r>
      <w:proofErr w:type="spellStart"/>
      <w:r w:rsidRPr="00E515A6">
        <w:rPr>
          <w:rFonts w:ascii="Times New Roman" w:hAnsi="Times New Roman" w:cs="Times New Roman"/>
          <w:sz w:val="28"/>
          <w:szCs w:val="28"/>
        </w:rPr>
        <w:t>болуы</w:t>
      </w:r>
      <w:proofErr w:type="spellEnd"/>
    </w:p>
    <w:p w14:paraId="51CF3E69" w14:textId="0DFF1051" w:rsidR="00B26F9C" w:rsidRPr="00E515A6" w:rsidRDefault="00B26F9C" w:rsidP="00554992">
      <w:pPr>
        <w:numPr>
          <w:ilvl w:val="0"/>
          <w:numId w:val="59"/>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Шағын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концерттер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шаралар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ұйымдастыру</w:t>
      </w:r>
      <w:proofErr w:type="spellEnd"/>
    </w:p>
    <w:p w14:paraId="169A189D" w14:textId="77777777" w:rsidR="00B26F9C" w:rsidRPr="00E515A6" w:rsidRDefault="00B26F9C" w:rsidP="00554992">
      <w:pPr>
        <w:numPr>
          <w:ilvl w:val="0"/>
          <w:numId w:val="59"/>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Мұғалім</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оқушы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арасындағы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тұрақты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кері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байланыс</w:t>
      </w:r>
      <w:proofErr w:type="spellEnd"/>
    </w:p>
    <w:p w14:paraId="212639B5" w14:textId="77777777" w:rsidR="0070413E" w:rsidRPr="00E515A6" w:rsidRDefault="0070413E" w:rsidP="00554992">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Эксперимент барысында жүргізілген аспаптық және вокалдық үйірмелік сабақтар белгілі бір құндылықты ашуға бағытталды. Сабақта қолданылатын негізгі музыкалық іс-әрекеттер арқылы сабақтың құрылымы төмендегідей ұйымдастырылды:</w:t>
      </w:r>
    </w:p>
    <w:p w14:paraId="52808FDF" w14:textId="77777777" w:rsidR="0070413E" w:rsidRPr="00E515A6" w:rsidRDefault="0070413E">
      <w:pPr>
        <w:pStyle w:val="a5"/>
        <w:numPr>
          <w:ilvl w:val="0"/>
          <w:numId w:val="50"/>
        </w:numPr>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Музыкалық тыңдалым (мысалы, күй немесе халық әнін тыңдау және мазмұнын түсіндіру),</w:t>
      </w:r>
    </w:p>
    <w:p w14:paraId="291C43EA" w14:textId="77777777" w:rsidR="0070413E" w:rsidRPr="00E515A6" w:rsidRDefault="0070413E">
      <w:pPr>
        <w:pStyle w:val="a5"/>
        <w:numPr>
          <w:ilvl w:val="0"/>
          <w:numId w:val="50"/>
        </w:numPr>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Орындаушылық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жұмыс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домбырамен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немесе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дауыс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w:t>
      </w:r>
    </w:p>
    <w:p w14:paraId="3C66430C" w14:textId="77777777" w:rsidR="0070413E" w:rsidRPr="00E515A6" w:rsidRDefault="0070413E">
      <w:pPr>
        <w:pStyle w:val="a5"/>
        <w:numPr>
          <w:ilvl w:val="0"/>
          <w:numId w:val="50"/>
        </w:numPr>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Талдау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пікір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алмасу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образдар</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олардың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мазмұнын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сипаттау</w:t>
      </w:r>
      <w:proofErr w:type="spellEnd"/>
      <w:r w:rsidRPr="00E515A6">
        <w:rPr>
          <w:rFonts w:ascii="Times New Roman" w:hAnsi="Times New Roman" w:cs="Times New Roman"/>
          <w:sz w:val="28"/>
          <w:szCs w:val="28"/>
        </w:rPr>
        <w:t>),</w:t>
      </w:r>
    </w:p>
    <w:p w14:paraId="3A26F16F" w14:textId="77777777" w:rsidR="0070413E" w:rsidRPr="00E515A6" w:rsidRDefault="0070413E">
      <w:pPr>
        <w:pStyle w:val="a5"/>
        <w:numPr>
          <w:ilvl w:val="0"/>
          <w:numId w:val="50"/>
        </w:numPr>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Шығармашылық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тапсырмалар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r w:rsidRPr="00E515A6">
        <w:rPr>
          <w:rFonts w:ascii="Times New Roman" w:hAnsi="Times New Roman" w:cs="Times New Roman"/>
          <w:sz w:val="28"/>
          <w:szCs w:val="28"/>
          <w:lang w:val="kk-KZ"/>
        </w:rPr>
        <w:t>орындаулар</w:t>
      </w:r>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мәнерлеп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сұхбат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жүргізу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т.б</w:t>
      </w:r>
      <w:proofErr w:type="spellEnd"/>
      <w:r w:rsidRPr="00E515A6">
        <w:rPr>
          <w:rFonts w:ascii="Times New Roman" w:hAnsi="Times New Roman" w:cs="Times New Roman"/>
          <w:sz w:val="28"/>
          <w:szCs w:val="28"/>
        </w:rPr>
        <w:t>.).</w:t>
      </w:r>
    </w:p>
    <w:p w14:paraId="03091382"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Бағдарламаны бақылау эксперименті барысында қолданылған әдістердің тиімділігі байқалды. Түсіндіру, әңгімелеу, аудио-бейне материалдар және көрнекі құралдарды пайдалану нашар көретін оқушылардың адамгершілік құндылықтарды түсінуіне ықпал етіп, халық музыкасына қызығушылығын арттырды. Нәтижесінде оқушылар мейірімділік, жанашырлық және эмпатия сияқты құндылықтарды тек қабылдап қана қоймай, оларды күнделікті мінез-құлықта қолдануға бейімделді.</w:t>
      </w:r>
    </w:p>
    <w:p w14:paraId="0E3E1016" w14:textId="23226FEB" w:rsidR="0070413E" w:rsidRPr="00E515A6" w:rsidRDefault="0070413E" w:rsidP="00542280">
      <w:pPr>
        <w:pStyle w:val="Default"/>
        <w:tabs>
          <w:tab w:val="left" w:pos="709"/>
        </w:tabs>
        <w:jc w:val="both"/>
        <w:rPr>
          <w:sz w:val="28"/>
          <w:szCs w:val="28"/>
          <w:lang w:val="kk-KZ"/>
        </w:rPr>
      </w:pPr>
      <w:r w:rsidRPr="00E515A6">
        <w:rPr>
          <w:sz w:val="28"/>
          <w:szCs w:val="28"/>
          <w:lang w:val="kk-KZ"/>
        </w:rPr>
        <w:tab/>
        <w:t xml:space="preserve">Сонымен қатар, бейнематериалдар музыкалық бейнені елестетуге және эмоциялық қабылдауды күшейтуге мүмкіндік берді. Құндылықтарды қалыптастыруға ықпал ететін әдістер эмпатия, жанашырлық және мейірімділік бағыттары бойынша жүйеленді (Кесте </w:t>
      </w:r>
      <w:r>
        <w:rPr>
          <w:sz w:val="28"/>
          <w:szCs w:val="28"/>
          <w:lang w:val="kk-KZ"/>
        </w:rPr>
        <w:t>2</w:t>
      </w:r>
      <w:r w:rsidR="00ED16BC">
        <w:rPr>
          <w:sz w:val="28"/>
          <w:szCs w:val="28"/>
          <w:lang w:val="kk-KZ"/>
        </w:rPr>
        <w:t>4</w:t>
      </w:r>
      <w:r w:rsidRPr="00E515A6">
        <w:rPr>
          <w:sz w:val="28"/>
          <w:szCs w:val="28"/>
          <w:lang w:val="kk-KZ"/>
        </w:rPr>
        <w:t>).</w:t>
      </w:r>
    </w:p>
    <w:p w14:paraId="7DFBD5C3" w14:textId="77777777" w:rsidR="0070413E" w:rsidRPr="00E515A6" w:rsidRDefault="0070413E" w:rsidP="00542280">
      <w:pPr>
        <w:pStyle w:val="Default"/>
        <w:tabs>
          <w:tab w:val="left" w:pos="709"/>
        </w:tabs>
        <w:jc w:val="both"/>
        <w:rPr>
          <w:bCs/>
          <w:color w:val="auto"/>
          <w:sz w:val="28"/>
          <w:szCs w:val="28"/>
          <w:lang w:val="kk-KZ"/>
        </w:rPr>
      </w:pPr>
    </w:p>
    <w:p w14:paraId="41448C68" w14:textId="6DCBA2CB" w:rsidR="0070413E" w:rsidRPr="00E515A6" w:rsidRDefault="0070413E" w:rsidP="00542280">
      <w:pPr>
        <w:pStyle w:val="Default"/>
        <w:tabs>
          <w:tab w:val="left" w:pos="709"/>
        </w:tabs>
        <w:jc w:val="both"/>
        <w:rPr>
          <w:color w:val="auto"/>
          <w:sz w:val="28"/>
          <w:szCs w:val="28"/>
          <w:lang w:val="kk-KZ"/>
        </w:rPr>
      </w:pPr>
      <w:r w:rsidRPr="00E515A6">
        <w:rPr>
          <w:bCs/>
          <w:color w:val="auto"/>
          <w:sz w:val="28"/>
          <w:szCs w:val="28"/>
          <w:lang w:val="kk-KZ"/>
        </w:rPr>
        <w:t>Кесте 2</w:t>
      </w:r>
      <w:r w:rsidR="00ED16BC">
        <w:rPr>
          <w:bCs/>
          <w:color w:val="auto"/>
          <w:sz w:val="28"/>
          <w:szCs w:val="28"/>
          <w:lang w:val="kk-KZ"/>
        </w:rPr>
        <w:t>4</w:t>
      </w:r>
      <w:r w:rsidRPr="00E515A6">
        <w:rPr>
          <w:bCs/>
          <w:color w:val="auto"/>
          <w:sz w:val="28"/>
          <w:szCs w:val="28"/>
          <w:lang w:val="kk-KZ"/>
        </w:rPr>
        <w:t xml:space="preserve"> - </w:t>
      </w:r>
      <w:r w:rsidRPr="00E515A6">
        <w:rPr>
          <w:color w:val="auto"/>
          <w:sz w:val="28"/>
          <w:szCs w:val="28"/>
          <w:lang w:val="kk-KZ"/>
        </w:rPr>
        <w:t>Құндылықтарды қалыптастырудағы әдістер</w:t>
      </w:r>
    </w:p>
    <w:p w14:paraId="7DCB4147" w14:textId="77777777" w:rsidR="0070413E" w:rsidRPr="00E515A6" w:rsidRDefault="0070413E" w:rsidP="00542280">
      <w:pPr>
        <w:pStyle w:val="Default"/>
        <w:tabs>
          <w:tab w:val="left" w:pos="709"/>
        </w:tabs>
        <w:jc w:val="both"/>
        <w:rPr>
          <w:color w:val="auto"/>
          <w:sz w:val="28"/>
          <w:szCs w:val="28"/>
          <w:lang w:val="kk-KZ"/>
        </w:rPr>
      </w:pPr>
    </w:p>
    <w:tbl>
      <w:tblPr>
        <w:tblStyle w:val="a7"/>
        <w:tblW w:w="0" w:type="auto"/>
        <w:tblLook w:val="04A0" w:firstRow="1" w:lastRow="0" w:firstColumn="1" w:lastColumn="0" w:noHBand="0" w:noVBand="1"/>
      </w:tblPr>
      <w:tblGrid>
        <w:gridCol w:w="2830"/>
        <w:gridCol w:w="6514"/>
      </w:tblGrid>
      <w:tr w:rsidR="0070413E" w:rsidRPr="00E515A6" w14:paraId="1F23B1CD" w14:textId="77777777" w:rsidTr="009E01E6">
        <w:tc>
          <w:tcPr>
            <w:tcW w:w="2830" w:type="dxa"/>
          </w:tcPr>
          <w:p w14:paraId="79943647" w14:textId="77777777" w:rsidR="0070413E" w:rsidRPr="00E515A6" w:rsidRDefault="0070413E" w:rsidP="00542280">
            <w:pPr>
              <w:pStyle w:val="Default"/>
              <w:tabs>
                <w:tab w:val="left" w:pos="709"/>
              </w:tabs>
              <w:jc w:val="center"/>
              <w:rPr>
                <w:bCs/>
                <w:color w:val="auto"/>
                <w:lang w:val="kk-KZ"/>
              </w:rPr>
            </w:pPr>
            <w:r w:rsidRPr="00E515A6">
              <w:rPr>
                <w:bCs/>
                <w:color w:val="auto"/>
                <w:lang w:val="kk-KZ"/>
              </w:rPr>
              <w:t>Құндылықтар</w:t>
            </w:r>
          </w:p>
        </w:tc>
        <w:tc>
          <w:tcPr>
            <w:tcW w:w="6514" w:type="dxa"/>
          </w:tcPr>
          <w:p w14:paraId="45F33ACD" w14:textId="77777777" w:rsidR="0070413E" w:rsidRPr="00E515A6" w:rsidRDefault="0070413E" w:rsidP="00542280">
            <w:pPr>
              <w:pStyle w:val="Default"/>
              <w:tabs>
                <w:tab w:val="left" w:pos="709"/>
              </w:tabs>
              <w:jc w:val="center"/>
              <w:rPr>
                <w:bCs/>
                <w:color w:val="auto"/>
                <w:lang w:val="kk-KZ"/>
              </w:rPr>
            </w:pPr>
            <w:r w:rsidRPr="00E515A6">
              <w:rPr>
                <w:bCs/>
                <w:color w:val="auto"/>
                <w:lang w:val="kk-KZ"/>
              </w:rPr>
              <w:t>Мазмұндық сипаттама</w:t>
            </w:r>
          </w:p>
        </w:tc>
      </w:tr>
      <w:tr w:rsidR="00567605" w:rsidRPr="00E515A6" w14:paraId="3226D4B8" w14:textId="77777777" w:rsidTr="00567605">
        <w:tc>
          <w:tcPr>
            <w:tcW w:w="2830" w:type="dxa"/>
            <w:tcBorders>
              <w:bottom w:val="single" w:sz="4" w:space="0" w:color="auto"/>
            </w:tcBorders>
          </w:tcPr>
          <w:p w14:paraId="30516A0A" w14:textId="16BB6406" w:rsidR="00567605" w:rsidRPr="00E515A6" w:rsidRDefault="00567605" w:rsidP="00542280">
            <w:pPr>
              <w:pStyle w:val="Default"/>
              <w:tabs>
                <w:tab w:val="left" w:pos="709"/>
              </w:tabs>
              <w:jc w:val="center"/>
              <w:rPr>
                <w:bCs/>
                <w:color w:val="auto"/>
                <w:lang w:val="kk-KZ"/>
              </w:rPr>
            </w:pPr>
            <w:r>
              <w:rPr>
                <w:bCs/>
                <w:color w:val="auto"/>
                <w:lang w:val="kk-KZ"/>
              </w:rPr>
              <w:t>1</w:t>
            </w:r>
          </w:p>
        </w:tc>
        <w:tc>
          <w:tcPr>
            <w:tcW w:w="6514" w:type="dxa"/>
            <w:tcBorders>
              <w:bottom w:val="single" w:sz="4" w:space="0" w:color="auto"/>
            </w:tcBorders>
          </w:tcPr>
          <w:p w14:paraId="3E5DDE52" w14:textId="2DF8F11B" w:rsidR="00567605" w:rsidRPr="00E515A6" w:rsidRDefault="00567605" w:rsidP="00542280">
            <w:pPr>
              <w:pStyle w:val="Default"/>
              <w:tabs>
                <w:tab w:val="left" w:pos="709"/>
              </w:tabs>
              <w:jc w:val="center"/>
              <w:rPr>
                <w:bCs/>
                <w:color w:val="auto"/>
                <w:lang w:val="kk-KZ"/>
              </w:rPr>
            </w:pPr>
            <w:r>
              <w:rPr>
                <w:bCs/>
                <w:color w:val="auto"/>
                <w:lang w:val="kk-KZ"/>
              </w:rPr>
              <w:t>2</w:t>
            </w:r>
          </w:p>
        </w:tc>
      </w:tr>
      <w:tr w:rsidR="0070413E" w:rsidRPr="004F398A" w14:paraId="444CDE3A" w14:textId="77777777" w:rsidTr="00567605">
        <w:tc>
          <w:tcPr>
            <w:tcW w:w="2830" w:type="dxa"/>
            <w:tcBorders>
              <w:bottom w:val="nil"/>
            </w:tcBorders>
          </w:tcPr>
          <w:p w14:paraId="3768CB75" w14:textId="77777777" w:rsidR="0070413E" w:rsidRPr="00E515A6" w:rsidRDefault="0070413E" w:rsidP="00542280">
            <w:pPr>
              <w:pStyle w:val="Default"/>
              <w:tabs>
                <w:tab w:val="left" w:pos="709"/>
              </w:tabs>
              <w:jc w:val="both"/>
              <w:rPr>
                <w:bCs/>
                <w:color w:val="auto"/>
                <w:sz w:val="28"/>
                <w:szCs w:val="28"/>
                <w:lang w:val="kk-KZ"/>
              </w:rPr>
            </w:pPr>
            <w:r w:rsidRPr="00E515A6">
              <w:rPr>
                <w:bCs/>
                <w:color w:val="auto"/>
                <w:lang w:val="kk-KZ"/>
              </w:rPr>
              <w:t>Эмпатия</w:t>
            </w:r>
          </w:p>
        </w:tc>
        <w:tc>
          <w:tcPr>
            <w:tcW w:w="6514" w:type="dxa"/>
            <w:tcBorders>
              <w:bottom w:val="nil"/>
            </w:tcBorders>
          </w:tcPr>
          <w:p w14:paraId="3EA1126E" w14:textId="3CD0B69B" w:rsidR="0070413E" w:rsidRPr="00E515A6" w:rsidRDefault="0070413E" w:rsidP="00567605">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Музыкадағы сезім контрастын сезіну</w:t>
            </w:r>
          </w:p>
        </w:tc>
      </w:tr>
    </w:tbl>
    <w:p w14:paraId="2F5C72F4" w14:textId="5FB6CC20" w:rsidR="00567605" w:rsidRPr="00E515A6" w:rsidRDefault="00567605" w:rsidP="00567605">
      <w:pPr>
        <w:pStyle w:val="Default"/>
        <w:tabs>
          <w:tab w:val="left" w:pos="709"/>
        </w:tabs>
        <w:jc w:val="both"/>
        <w:rPr>
          <w:color w:val="auto"/>
          <w:sz w:val="28"/>
          <w:szCs w:val="28"/>
          <w:lang w:val="kk-KZ"/>
        </w:rPr>
      </w:pPr>
      <w:r w:rsidRPr="00E515A6">
        <w:rPr>
          <w:bCs/>
          <w:color w:val="auto"/>
          <w:sz w:val="28"/>
          <w:szCs w:val="28"/>
          <w:lang w:val="kk-KZ"/>
        </w:rPr>
        <w:lastRenderedPageBreak/>
        <w:t>2</w:t>
      </w:r>
      <w:r>
        <w:rPr>
          <w:bCs/>
          <w:color w:val="auto"/>
          <w:sz w:val="28"/>
          <w:szCs w:val="28"/>
          <w:lang w:val="kk-KZ"/>
        </w:rPr>
        <w:t>4</w:t>
      </w:r>
      <w:r w:rsidR="00EA0397">
        <w:rPr>
          <w:bCs/>
          <w:color w:val="auto"/>
          <w:sz w:val="28"/>
          <w:szCs w:val="28"/>
          <w:lang w:val="kk-KZ"/>
        </w:rPr>
        <w:t>-кестенің жалғасы</w:t>
      </w:r>
    </w:p>
    <w:p w14:paraId="08B2B5C3" w14:textId="77777777" w:rsidR="00567605" w:rsidRPr="00E515A6" w:rsidRDefault="00567605" w:rsidP="00567605">
      <w:pPr>
        <w:pStyle w:val="Default"/>
        <w:tabs>
          <w:tab w:val="left" w:pos="709"/>
        </w:tabs>
        <w:jc w:val="both"/>
        <w:rPr>
          <w:color w:val="auto"/>
          <w:sz w:val="28"/>
          <w:szCs w:val="28"/>
          <w:lang w:val="kk-KZ"/>
        </w:rPr>
      </w:pPr>
    </w:p>
    <w:tbl>
      <w:tblPr>
        <w:tblStyle w:val="a7"/>
        <w:tblW w:w="0" w:type="auto"/>
        <w:tblLook w:val="04A0" w:firstRow="1" w:lastRow="0" w:firstColumn="1" w:lastColumn="0" w:noHBand="0" w:noVBand="1"/>
      </w:tblPr>
      <w:tblGrid>
        <w:gridCol w:w="2830"/>
        <w:gridCol w:w="6514"/>
      </w:tblGrid>
      <w:tr w:rsidR="00567605" w:rsidRPr="00E515A6" w14:paraId="1E0B713B" w14:textId="77777777" w:rsidTr="00623535">
        <w:tc>
          <w:tcPr>
            <w:tcW w:w="2830" w:type="dxa"/>
          </w:tcPr>
          <w:p w14:paraId="651856D4" w14:textId="77777777" w:rsidR="00567605" w:rsidRPr="00E515A6" w:rsidRDefault="00567605" w:rsidP="00623535">
            <w:pPr>
              <w:pStyle w:val="Default"/>
              <w:tabs>
                <w:tab w:val="left" w:pos="709"/>
              </w:tabs>
              <w:jc w:val="center"/>
              <w:rPr>
                <w:bCs/>
                <w:color w:val="auto"/>
                <w:lang w:val="kk-KZ"/>
              </w:rPr>
            </w:pPr>
            <w:r>
              <w:rPr>
                <w:bCs/>
                <w:color w:val="auto"/>
                <w:lang w:val="kk-KZ"/>
              </w:rPr>
              <w:t>1</w:t>
            </w:r>
          </w:p>
        </w:tc>
        <w:tc>
          <w:tcPr>
            <w:tcW w:w="6514" w:type="dxa"/>
          </w:tcPr>
          <w:p w14:paraId="71C7EE3C" w14:textId="77777777" w:rsidR="00567605" w:rsidRPr="00E515A6" w:rsidRDefault="00567605" w:rsidP="00623535">
            <w:pPr>
              <w:pStyle w:val="Default"/>
              <w:tabs>
                <w:tab w:val="left" w:pos="709"/>
              </w:tabs>
              <w:jc w:val="center"/>
              <w:rPr>
                <w:bCs/>
                <w:color w:val="auto"/>
                <w:lang w:val="kk-KZ"/>
              </w:rPr>
            </w:pPr>
            <w:r>
              <w:rPr>
                <w:bCs/>
                <w:color w:val="auto"/>
                <w:lang w:val="kk-KZ"/>
              </w:rPr>
              <w:t>2</w:t>
            </w:r>
          </w:p>
        </w:tc>
      </w:tr>
      <w:tr w:rsidR="00567605" w:rsidRPr="00233982" w14:paraId="05A33C14" w14:textId="77777777" w:rsidTr="00623535">
        <w:tc>
          <w:tcPr>
            <w:tcW w:w="2830" w:type="dxa"/>
          </w:tcPr>
          <w:p w14:paraId="38039A9C" w14:textId="77777777" w:rsidR="00567605" w:rsidRPr="00E515A6" w:rsidRDefault="00567605" w:rsidP="00623535">
            <w:pPr>
              <w:pStyle w:val="Default"/>
              <w:tabs>
                <w:tab w:val="left" w:pos="709"/>
              </w:tabs>
              <w:jc w:val="both"/>
              <w:rPr>
                <w:bCs/>
                <w:color w:val="auto"/>
                <w:sz w:val="28"/>
                <w:szCs w:val="28"/>
                <w:lang w:val="kk-KZ"/>
              </w:rPr>
            </w:pPr>
            <w:r w:rsidRPr="00E515A6">
              <w:rPr>
                <w:bCs/>
                <w:color w:val="auto"/>
                <w:lang w:val="kk-KZ"/>
              </w:rPr>
              <w:t>Эмпатия</w:t>
            </w:r>
          </w:p>
        </w:tc>
        <w:tc>
          <w:tcPr>
            <w:tcW w:w="6514" w:type="dxa"/>
          </w:tcPr>
          <w:p w14:paraId="5D8BBBE1" w14:textId="77777777" w:rsidR="00567605" w:rsidRPr="00E515A6" w:rsidRDefault="00567605" w:rsidP="00623535">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«Кейіпкердің орнына еніп сезіну» әдісі</w:t>
            </w:r>
          </w:p>
          <w:p w14:paraId="54B38286" w14:textId="77777777" w:rsidR="00567605" w:rsidRPr="00E515A6" w:rsidRDefault="00567605" w:rsidP="00623535">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Топтық импровизация — үйлесімділік пен ұжымдық сезім</w:t>
            </w:r>
          </w:p>
        </w:tc>
      </w:tr>
      <w:tr w:rsidR="00567605" w:rsidRPr="00E515A6" w14:paraId="06D53A97" w14:textId="77777777" w:rsidTr="00623535">
        <w:tc>
          <w:tcPr>
            <w:tcW w:w="2830" w:type="dxa"/>
          </w:tcPr>
          <w:p w14:paraId="6244863C" w14:textId="77777777" w:rsidR="00567605" w:rsidRPr="00E515A6" w:rsidRDefault="00567605" w:rsidP="00623535">
            <w:pPr>
              <w:pStyle w:val="Default"/>
              <w:tabs>
                <w:tab w:val="left" w:pos="709"/>
              </w:tabs>
              <w:jc w:val="both"/>
              <w:rPr>
                <w:color w:val="auto"/>
                <w:lang w:val="kk-KZ"/>
              </w:rPr>
            </w:pPr>
            <w:r w:rsidRPr="00E515A6">
              <w:rPr>
                <w:color w:val="auto"/>
                <w:lang w:val="kk-KZ"/>
              </w:rPr>
              <w:t>Жанашырлық</w:t>
            </w:r>
          </w:p>
        </w:tc>
        <w:tc>
          <w:tcPr>
            <w:tcW w:w="6514" w:type="dxa"/>
          </w:tcPr>
          <w:p w14:paraId="79DE83C2" w14:textId="77777777" w:rsidR="00567605" w:rsidRPr="00E515A6" w:rsidRDefault="00567605"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Мұңды әуен арқылы жанашырлық сезімін ояту</w:t>
            </w:r>
          </w:p>
          <w:p w14:paraId="6871B31E" w14:textId="77777777" w:rsidR="00567605" w:rsidRPr="00E515A6" w:rsidRDefault="00567605"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 «Қиын жағдайдағы кейіпкерге қалай көмектесер едің?» талдау</w:t>
            </w:r>
          </w:p>
          <w:p w14:paraId="6CF179A9" w14:textId="77777777" w:rsidR="00567605" w:rsidRPr="00E515A6" w:rsidRDefault="00567605" w:rsidP="00623535">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Ансамбльдік жұмыста өзгені қолдау</w:t>
            </w:r>
          </w:p>
        </w:tc>
      </w:tr>
      <w:tr w:rsidR="00567605" w:rsidRPr="00233982" w14:paraId="206BA726" w14:textId="77777777" w:rsidTr="00623535">
        <w:tc>
          <w:tcPr>
            <w:tcW w:w="2830" w:type="dxa"/>
          </w:tcPr>
          <w:p w14:paraId="3D355F70" w14:textId="77777777" w:rsidR="00567605" w:rsidRPr="00E515A6" w:rsidRDefault="00567605" w:rsidP="00623535">
            <w:pPr>
              <w:pStyle w:val="Default"/>
              <w:tabs>
                <w:tab w:val="left" w:pos="709"/>
              </w:tabs>
              <w:jc w:val="both"/>
              <w:rPr>
                <w:bCs/>
                <w:color w:val="auto"/>
                <w:lang w:val="kk-KZ"/>
              </w:rPr>
            </w:pPr>
            <w:r w:rsidRPr="00E515A6">
              <w:rPr>
                <w:color w:val="auto"/>
                <w:lang w:val="kk-KZ"/>
              </w:rPr>
              <w:t>Мейірімділік</w:t>
            </w:r>
          </w:p>
        </w:tc>
        <w:tc>
          <w:tcPr>
            <w:tcW w:w="6514" w:type="dxa"/>
          </w:tcPr>
          <w:p w14:paraId="439B2873" w14:textId="77777777" w:rsidR="00567605" w:rsidRPr="00E515A6" w:rsidRDefault="00567605" w:rsidP="00623535">
            <w:pPr>
              <w:pStyle w:val="Default"/>
              <w:tabs>
                <w:tab w:val="left" w:pos="709"/>
              </w:tabs>
              <w:jc w:val="both"/>
              <w:rPr>
                <w:bCs/>
                <w:color w:val="auto"/>
                <w:lang w:val="kk-KZ"/>
              </w:rPr>
            </w:pPr>
            <w:r w:rsidRPr="00E515A6">
              <w:rPr>
                <w:bCs/>
                <w:color w:val="auto"/>
                <w:lang w:val="kk-KZ"/>
              </w:rPr>
              <w:t>- Музыкалық шығармалардағы жылы, әуезді интонациялар арқылы жағымды эмоциялық ахуал қалыптастыру;</w:t>
            </w:r>
          </w:p>
          <w:p w14:paraId="326B98AC" w14:textId="77777777" w:rsidR="00567605" w:rsidRPr="00E515A6" w:rsidRDefault="00567605" w:rsidP="00623535">
            <w:pPr>
              <w:pStyle w:val="Default"/>
              <w:tabs>
                <w:tab w:val="left" w:pos="709"/>
              </w:tabs>
              <w:jc w:val="both"/>
              <w:rPr>
                <w:bCs/>
                <w:color w:val="auto"/>
                <w:lang w:val="kk-KZ"/>
              </w:rPr>
            </w:pPr>
            <w:r w:rsidRPr="00E515A6">
              <w:rPr>
                <w:bCs/>
                <w:color w:val="auto"/>
                <w:lang w:val="kk-KZ"/>
              </w:rPr>
              <w:t>- Музыкалық шығарма кейіпкерлерінің мейірімді қылықтарын талдау;</w:t>
            </w:r>
          </w:p>
          <w:p w14:paraId="64CCD09B" w14:textId="77777777" w:rsidR="00567605" w:rsidRPr="00E515A6" w:rsidRDefault="00567605" w:rsidP="00623535">
            <w:pPr>
              <w:pStyle w:val="Default"/>
              <w:tabs>
                <w:tab w:val="left" w:pos="709"/>
              </w:tabs>
              <w:jc w:val="both"/>
              <w:rPr>
                <w:bCs/>
                <w:color w:val="auto"/>
                <w:lang w:val="kk-KZ"/>
              </w:rPr>
            </w:pPr>
            <w:r w:rsidRPr="00E515A6">
              <w:rPr>
                <w:bCs/>
                <w:color w:val="auto"/>
                <w:lang w:val="kk-KZ"/>
              </w:rPr>
              <w:t>- Ансамбльдік және вокалдық орындау барысында бір-бірін тыңдау, өзара қолдау көрсету және үйлесімділікке ұмтылу дағдыларын қалыптастыру.</w:t>
            </w:r>
          </w:p>
        </w:tc>
      </w:tr>
    </w:tbl>
    <w:p w14:paraId="5CF8124D" w14:textId="77777777" w:rsidR="00567605" w:rsidRPr="00E515A6" w:rsidRDefault="00567605" w:rsidP="00567605">
      <w:pPr>
        <w:spacing w:after="0" w:line="240" w:lineRule="auto"/>
        <w:ind w:firstLine="567"/>
        <w:jc w:val="both"/>
        <w:rPr>
          <w:rFonts w:ascii="Times New Roman" w:hAnsi="Times New Roman" w:cs="Times New Roman"/>
          <w:bCs/>
          <w:sz w:val="28"/>
          <w:szCs w:val="28"/>
          <w:lang w:val="kk-KZ"/>
        </w:rPr>
      </w:pPr>
    </w:p>
    <w:p w14:paraId="4886AD96" w14:textId="77777777" w:rsidR="0070413E" w:rsidRPr="00E515A6" w:rsidRDefault="0070413E" w:rsidP="00542280">
      <w:pPr>
        <w:spacing w:after="0" w:line="240" w:lineRule="auto"/>
        <w:ind w:firstLine="567"/>
        <w:jc w:val="both"/>
        <w:rPr>
          <w:rFonts w:ascii="Times New Roman" w:hAnsi="Times New Roman" w:cs="Times New Roman"/>
          <w:bCs/>
          <w:sz w:val="28"/>
          <w:szCs w:val="28"/>
          <w:lang w:val="kk-KZ"/>
        </w:rPr>
      </w:pPr>
      <w:r w:rsidRPr="00E515A6">
        <w:rPr>
          <w:rFonts w:ascii="Times New Roman" w:hAnsi="Times New Roman" w:cs="Times New Roman"/>
          <w:bCs/>
          <w:sz w:val="28"/>
          <w:szCs w:val="28"/>
          <w:lang w:val="kk-KZ"/>
        </w:rPr>
        <w:t>Қалыптастырушы эксперименттің мазмұндық кезеңінде әзірленген арнайы  бағдарлама мен іріктелген музыкалық репертуардың тиімділігін тәжірибелік тұрғыдан тексеру мақсатында оқу үдерісі жүйелі түрде ұйымдастырылды. Бағдарлама мазмұны зерттеудің теориялық негіздеріне, құрылымдық-мазмұндық моделіне және айқындалған адамгершілік құндылықтар жүйесіне сүйене отырып құрылды. Осыған байланысты, қалыптастырушы жұмыстың практикалық жүзеге асырылуын нақтылау үшін төрт апталық оқу циклі аясында өткізілген сабақтардың үлгілік жоспары ұсынылады. Бұл жоспар бағдарлама мазмұнының кезеңдік іске асу тетіктерін, әдіс-тәсілдердің қолданылу ретін және күтілетін нәтижелердің қалыптасу динамикасын сипаттауға мүмкіндік береді.</w:t>
      </w:r>
    </w:p>
    <w:p w14:paraId="71BE2157" w14:textId="77777777" w:rsidR="0070413E" w:rsidRPr="001939D5" w:rsidRDefault="0070413E" w:rsidP="00542280">
      <w:pPr>
        <w:spacing w:after="0" w:line="240" w:lineRule="auto"/>
        <w:ind w:firstLine="567"/>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1 апта. Эмоцияны тану және жеткізу</w:t>
      </w:r>
    </w:p>
    <w:p w14:paraId="2611FC3F" w14:textId="77777777" w:rsidR="0070413E" w:rsidRPr="001939D5" w:rsidRDefault="0070413E" w:rsidP="00542280">
      <w:pPr>
        <w:tabs>
          <w:tab w:val="left" w:pos="851"/>
        </w:tabs>
        <w:spacing w:after="0" w:line="240" w:lineRule="auto"/>
        <w:ind w:firstLine="567"/>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Кіріспе: Халық әнін тыңдату («Еркем-ай», «Елім-ай»).</w:t>
      </w:r>
    </w:p>
    <w:p w14:paraId="1B06B742" w14:textId="77777777" w:rsidR="0070413E" w:rsidRPr="001939D5" w:rsidRDefault="0070413E" w:rsidP="00542280">
      <w:pPr>
        <w:tabs>
          <w:tab w:val="left" w:pos="851"/>
        </w:tabs>
        <w:spacing w:after="0" w:line="240" w:lineRule="auto"/>
        <w:ind w:firstLine="567"/>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Негізгі бөлім: Оқушылардан тыңдаған әннен алған сезімдерін сөзбен жеткізуін сұрау.</w:t>
      </w:r>
    </w:p>
    <w:p w14:paraId="6BB1258F" w14:textId="77777777" w:rsidR="0070413E" w:rsidRPr="001939D5" w:rsidRDefault="0070413E" w:rsidP="00542280">
      <w:pPr>
        <w:tabs>
          <w:tab w:val="left" w:pos="851"/>
        </w:tabs>
        <w:spacing w:after="0" w:line="240" w:lineRule="auto"/>
        <w:ind w:firstLine="567"/>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Тапсырма: «Музыка тыңдағанда қандай сезім пайда болды?» сауалнама сұрағын орындау.</w:t>
      </w:r>
    </w:p>
    <w:p w14:paraId="05FABCD7" w14:textId="77777777" w:rsidR="0070413E" w:rsidRPr="001939D5" w:rsidRDefault="0070413E" w:rsidP="00542280">
      <w:pPr>
        <w:tabs>
          <w:tab w:val="left" w:pos="851"/>
        </w:tabs>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Қорытынды: Мұғалім эмоцияны сөзбен</w:t>
      </w:r>
      <w:r w:rsidRPr="001939D5">
        <w:rPr>
          <w:rFonts w:ascii="Times New Roman" w:hAnsi="Times New Roman" w:cs="Times New Roman"/>
          <w:bCs/>
          <w:sz w:val="28"/>
          <w:szCs w:val="28"/>
          <w:lang w:val="kk-KZ"/>
        </w:rPr>
        <w:t xml:space="preserve"> жеткізудің маңызын түсіндіреді.</w:t>
      </w:r>
    </w:p>
    <w:p w14:paraId="7F2B2824" w14:textId="77777777" w:rsidR="0070413E" w:rsidRPr="001939D5" w:rsidRDefault="0070413E" w:rsidP="00542280">
      <w:pPr>
        <w:spacing w:after="0" w:line="240" w:lineRule="auto"/>
        <w:ind w:firstLine="567"/>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2 апта. Эмпатия және әлеуметтік қарым-қатынас</w:t>
      </w:r>
    </w:p>
    <w:p w14:paraId="35AFFB71"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Кіріспе:</w:t>
      </w:r>
      <w:r w:rsidRPr="001939D5">
        <w:rPr>
          <w:rFonts w:ascii="Times New Roman" w:hAnsi="Times New Roman" w:cs="Times New Roman"/>
          <w:bCs/>
          <w:sz w:val="28"/>
          <w:szCs w:val="28"/>
          <w:lang w:val="kk-KZ"/>
        </w:rPr>
        <w:t xml:space="preserve"> Халық күйін тыңдату (Халық күйі «Ақсақ құлан», Құрманғазының күйі «Қайран шешем»).</w:t>
      </w:r>
    </w:p>
    <w:p w14:paraId="3B4DFC63"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Негізгі бөлім:</w:t>
      </w:r>
      <w:r w:rsidRPr="001939D5">
        <w:rPr>
          <w:rFonts w:ascii="Times New Roman" w:hAnsi="Times New Roman" w:cs="Times New Roman"/>
          <w:bCs/>
          <w:sz w:val="28"/>
          <w:szCs w:val="28"/>
          <w:lang w:val="kk-KZ"/>
        </w:rPr>
        <w:t xml:space="preserve"> Музыкадағы кейіпкерлердің немесе әуеннің көңіл-күйін талдау.</w:t>
      </w:r>
    </w:p>
    <w:p w14:paraId="39D82FBE"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Тапсырма:</w:t>
      </w:r>
      <w:r w:rsidRPr="001939D5">
        <w:rPr>
          <w:rFonts w:ascii="Times New Roman" w:hAnsi="Times New Roman" w:cs="Times New Roman"/>
          <w:bCs/>
          <w:sz w:val="28"/>
          <w:szCs w:val="28"/>
          <w:lang w:val="kk-KZ"/>
        </w:rPr>
        <w:t xml:space="preserve"> Топтық талқылау – «Бұл күйді тыңдағанда кейіпкердің қандай сезімін сездің?»</w:t>
      </w:r>
    </w:p>
    <w:p w14:paraId="35AC5455"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 xml:space="preserve">Қорытынды: </w:t>
      </w:r>
      <w:r w:rsidRPr="001939D5">
        <w:rPr>
          <w:rFonts w:ascii="Times New Roman" w:hAnsi="Times New Roman" w:cs="Times New Roman"/>
          <w:bCs/>
          <w:sz w:val="28"/>
          <w:szCs w:val="28"/>
          <w:lang w:val="kk-KZ"/>
        </w:rPr>
        <w:t>Оқушылар бір-біріне жылы сөз айтып, эмпатияны тәжірибеде қолданады.</w:t>
      </w:r>
    </w:p>
    <w:p w14:paraId="2F2BFF38" w14:textId="77777777" w:rsidR="0070413E" w:rsidRPr="001939D5" w:rsidRDefault="0070413E" w:rsidP="00542280">
      <w:pPr>
        <w:spacing w:after="0" w:line="240" w:lineRule="auto"/>
        <w:ind w:firstLine="567"/>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3 апта. Жауапкершілік және адамгершілік құндылықтарды қолдану</w:t>
      </w:r>
    </w:p>
    <w:p w14:paraId="45EAE5FA" w14:textId="77777777" w:rsidR="0070413E" w:rsidRPr="00E515A6"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Кіріспе</w:t>
      </w:r>
      <w:r w:rsidRPr="001939D5">
        <w:rPr>
          <w:rFonts w:ascii="Times New Roman" w:hAnsi="Times New Roman" w:cs="Times New Roman"/>
          <w:b/>
          <w:bCs/>
          <w:sz w:val="28"/>
          <w:szCs w:val="28"/>
          <w:lang w:val="kk-KZ"/>
        </w:rPr>
        <w:t>:</w:t>
      </w:r>
      <w:r w:rsidRPr="001939D5">
        <w:rPr>
          <w:rFonts w:ascii="Times New Roman" w:hAnsi="Times New Roman" w:cs="Times New Roman"/>
          <w:bCs/>
          <w:sz w:val="28"/>
          <w:szCs w:val="28"/>
          <w:lang w:val="kk-KZ"/>
        </w:rPr>
        <w:t xml:space="preserve"> Халық әніндегі еңбек, сыйластық тақырыбын талдау («Сары бидай», «Қараторғай</w:t>
      </w:r>
      <w:r w:rsidRPr="00E515A6">
        <w:rPr>
          <w:rFonts w:ascii="Times New Roman" w:hAnsi="Times New Roman" w:cs="Times New Roman"/>
          <w:bCs/>
          <w:sz w:val="28"/>
          <w:szCs w:val="28"/>
          <w:lang w:val="kk-KZ"/>
        </w:rPr>
        <w:t>»).</w:t>
      </w:r>
    </w:p>
    <w:p w14:paraId="5F859178"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lastRenderedPageBreak/>
        <w:t>Негізгі бөлім:</w:t>
      </w:r>
      <w:r w:rsidRPr="001939D5">
        <w:rPr>
          <w:rFonts w:ascii="Times New Roman" w:hAnsi="Times New Roman" w:cs="Times New Roman"/>
          <w:bCs/>
          <w:sz w:val="28"/>
          <w:szCs w:val="28"/>
          <w:lang w:val="kk-KZ"/>
        </w:rPr>
        <w:t xml:space="preserve"> Ән мазмұнын күнделікті өмірмен байланыстыру.</w:t>
      </w:r>
    </w:p>
    <w:p w14:paraId="222A86C8"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Тапсырма:</w:t>
      </w:r>
      <w:r w:rsidRPr="001939D5">
        <w:rPr>
          <w:rFonts w:ascii="Times New Roman" w:hAnsi="Times New Roman" w:cs="Times New Roman"/>
          <w:bCs/>
          <w:sz w:val="28"/>
          <w:szCs w:val="28"/>
          <w:lang w:val="kk-KZ"/>
        </w:rPr>
        <w:t xml:space="preserve"> «Бұл әндегі еңбекқорлықты сен өз өміріңде қалай көрсетесің?» деген сұраққа шағын эссе жазу.</w:t>
      </w:r>
    </w:p>
    <w:p w14:paraId="5481667F"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Қорытынды:</w:t>
      </w:r>
      <w:r w:rsidRPr="001939D5">
        <w:rPr>
          <w:rFonts w:ascii="Times New Roman" w:hAnsi="Times New Roman" w:cs="Times New Roman"/>
          <w:bCs/>
          <w:sz w:val="28"/>
          <w:szCs w:val="28"/>
          <w:lang w:val="kk-KZ"/>
        </w:rPr>
        <w:t xml:space="preserve"> Топтық жұмыс – сыныпта сыйластық ережесін құру.</w:t>
      </w:r>
    </w:p>
    <w:p w14:paraId="0345E6B0" w14:textId="77777777" w:rsidR="0070413E" w:rsidRPr="001939D5" w:rsidRDefault="0070413E" w:rsidP="00542280">
      <w:pPr>
        <w:spacing w:after="0" w:line="240" w:lineRule="auto"/>
        <w:ind w:firstLine="567"/>
        <w:jc w:val="both"/>
        <w:rPr>
          <w:rFonts w:ascii="Times New Roman" w:hAnsi="Times New Roman" w:cs="Times New Roman"/>
          <w:sz w:val="28"/>
          <w:szCs w:val="28"/>
          <w:lang w:val="kk-KZ"/>
        </w:rPr>
      </w:pPr>
      <w:r w:rsidRPr="001939D5">
        <w:rPr>
          <w:rFonts w:ascii="Times New Roman" w:hAnsi="Times New Roman" w:cs="Times New Roman"/>
          <w:sz w:val="28"/>
          <w:szCs w:val="28"/>
          <w:lang w:val="kk-KZ"/>
        </w:rPr>
        <w:t>4 апта. Құндылықтарды бекіту және шығармашылық жұмыс</w:t>
      </w:r>
    </w:p>
    <w:p w14:paraId="2BAFAB88"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Кіріспе:</w:t>
      </w:r>
      <w:r w:rsidRPr="001939D5">
        <w:rPr>
          <w:rFonts w:ascii="Times New Roman" w:hAnsi="Times New Roman" w:cs="Times New Roman"/>
          <w:bCs/>
          <w:sz w:val="28"/>
          <w:szCs w:val="28"/>
          <w:lang w:val="kk-KZ"/>
        </w:rPr>
        <w:t xml:space="preserve"> Халық музыкасының тәрбиелік мәні туралы қысқа әңгіме.</w:t>
      </w:r>
    </w:p>
    <w:p w14:paraId="0D543FBA"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Негізгі бөлім:</w:t>
      </w:r>
      <w:r w:rsidRPr="001939D5">
        <w:rPr>
          <w:rFonts w:ascii="Times New Roman" w:hAnsi="Times New Roman" w:cs="Times New Roman"/>
          <w:bCs/>
          <w:sz w:val="28"/>
          <w:szCs w:val="28"/>
          <w:lang w:val="kk-KZ"/>
        </w:rPr>
        <w:t xml:space="preserve"> Оқушылар жеке, топтық жұмыс жасайды («Музыкадағы мейірім мен сыйластық» тақырыбында), сонымен қатар шағын концерттерге қатысады. </w:t>
      </w:r>
    </w:p>
    <w:p w14:paraId="741D7957"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Тапсырма:</w:t>
      </w:r>
      <w:r w:rsidRPr="001939D5">
        <w:rPr>
          <w:rFonts w:ascii="Times New Roman" w:hAnsi="Times New Roman" w:cs="Times New Roman"/>
          <w:bCs/>
          <w:sz w:val="28"/>
          <w:szCs w:val="28"/>
          <w:lang w:val="kk-KZ"/>
        </w:rPr>
        <w:t xml:space="preserve"> Сауалнамадағы «Музыкадан кейін достарыңа қандай жылы сөз айтқың келеді?» сұрағын орындау.</w:t>
      </w:r>
    </w:p>
    <w:p w14:paraId="29C4F658"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Қорытынды:</w:t>
      </w:r>
      <w:r w:rsidRPr="001939D5">
        <w:rPr>
          <w:rFonts w:ascii="Times New Roman" w:hAnsi="Times New Roman" w:cs="Times New Roman"/>
          <w:bCs/>
          <w:sz w:val="28"/>
          <w:szCs w:val="28"/>
          <w:lang w:val="kk-KZ"/>
        </w:rPr>
        <w:t xml:space="preserve"> Мұғалім оқушылардың дамуын қорытындылап, адамгершілік құндылықтарды бекітеді.</w:t>
      </w:r>
    </w:p>
    <w:p w14:paraId="042B4BA4"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sz w:val="28"/>
          <w:szCs w:val="28"/>
          <w:lang w:val="kk-KZ"/>
        </w:rPr>
        <w:t>Нәтижесінде, б</w:t>
      </w:r>
      <w:r w:rsidRPr="001939D5">
        <w:rPr>
          <w:rFonts w:ascii="Times New Roman" w:hAnsi="Times New Roman" w:cs="Times New Roman"/>
          <w:bCs/>
          <w:sz w:val="28"/>
          <w:szCs w:val="28"/>
          <w:lang w:val="kk-KZ"/>
        </w:rPr>
        <w:t>ұл жоспар оқушылардың эмоцияны тану, эмпатия, жауапкершілік және жанашырлық, мейірімділік құндылықтарын қолдану қабілеттерін кезең-кезеңімен дамытады. Халық музыкасы сабақтың негізгі құралы ретінде олардың рухани дүниесін байытып, адамгершілік түсініктерін тереңдетеді.</w:t>
      </w:r>
    </w:p>
    <w:p w14:paraId="0C017280" w14:textId="77777777" w:rsidR="0070413E" w:rsidRPr="001939D5" w:rsidRDefault="0070413E" w:rsidP="00542280">
      <w:pPr>
        <w:spacing w:after="0" w:line="240" w:lineRule="auto"/>
        <w:ind w:firstLine="567"/>
        <w:jc w:val="both"/>
        <w:rPr>
          <w:rFonts w:ascii="Times New Roman" w:hAnsi="Times New Roman" w:cs="Times New Roman"/>
          <w:bCs/>
          <w:sz w:val="28"/>
          <w:szCs w:val="28"/>
          <w:lang w:val="kk-KZ"/>
        </w:rPr>
      </w:pPr>
      <w:r w:rsidRPr="001939D5">
        <w:rPr>
          <w:rFonts w:ascii="Times New Roman" w:hAnsi="Times New Roman" w:cs="Times New Roman"/>
          <w:bCs/>
          <w:sz w:val="28"/>
          <w:szCs w:val="28"/>
          <w:lang w:val="kk-KZ"/>
        </w:rPr>
        <w:t>4 апталық сабақ жоспарын бағалау критерийлерімен толықтырып ұсына алдық. Бұл мұғалімге әр аптадағы оқушылардың дамуын нақты өлшемдер арқылы бақылауға мүмкіндік береді.</w:t>
      </w:r>
    </w:p>
    <w:p w14:paraId="2E925A83" w14:textId="77777777" w:rsidR="0070413E" w:rsidRPr="00E515A6" w:rsidRDefault="0070413E" w:rsidP="00542280">
      <w:pPr>
        <w:spacing w:after="0" w:line="240" w:lineRule="auto"/>
        <w:ind w:firstLine="567"/>
        <w:jc w:val="both"/>
        <w:rPr>
          <w:rFonts w:ascii="Times New Roman" w:hAnsi="Times New Roman" w:cs="Times New Roman"/>
          <w:i/>
          <w:iCs/>
          <w:sz w:val="28"/>
          <w:szCs w:val="28"/>
        </w:rPr>
      </w:pPr>
      <w:r w:rsidRPr="001939D5">
        <w:rPr>
          <w:rFonts w:ascii="Times New Roman" w:hAnsi="Times New Roman" w:cs="Times New Roman"/>
          <w:sz w:val="28"/>
          <w:szCs w:val="28"/>
        </w:rPr>
        <w:t xml:space="preserve">1-апта: </w:t>
      </w:r>
      <w:proofErr w:type="spellStart"/>
      <w:r w:rsidRPr="001939D5">
        <w:rPr>
          <w:rFonts w:ascii="Times New Roman" w:hAnsi="Times New Roman" w:cs="Times New Roman"/>
          <w:sz w:val="28"/>
          <w:szCs w:val="28"/>
        </w:rPr>
        <w:t>Эмоцияны</w:t>
      </w:r>
      <w:proofErr w:type="spellEnd"/>
      <w:r w:rsidRPr="001939D5">
        <w:rPr>
          <w:rFonts w:ascii="Times New Roman" w:hAnsi="Times New Roman" w:cs="Times New Roman"/>
          <w:sz w:val="28"/>
          <w:szCs w:val="28"/>
        </w:rPr>
        <w:t xml:space="preserve"> тану </w:t>
      </w:r>
      <w:proofErr w:type="spellStart"/>
      <w:r w:rsidRPr="001939D5">
        <w:rPr>
          <w:rFonts w:ascii="Times New Roman" w:hAnsi="Times New Roman" w:cs="Times New Roman"/>
          <w:sz w:val="28"/>
          <w:szCs w:val="28"/>
        </w:rPr>
        <w:t>және</w:t>
      </w:r>
      <w:proofErr w:type="spellEnd"/>
      <w:r w:rsidRPr="001939D5">
        <w:rPr>
          <w:rFonts w:ascii="Times New Roman" w:hAnsi="Times New Roman" w:cs="Times New Roman"/>
          <w:sz w:val="28"/>
          <w:szCs w:val="28"/>
        </w:rPr>
        <w:t xml:space="preserve"> </w:t>
      </w:r>
      <w:proofErr w:type="spellStart"/>
      <w:r w:rsidRPr="001939D5">
        <w:rPr>
          <w:rFonts w:ascii="Times New Roman" w:hAnsi="Times New Roman" w:cs="Times New Roman"/>
          <w:sz w:val="28"/>
          <w:szCs w:val="28"/>
        </w:rPr>
        <w:t>жеткізу</w:t>
      </w:r>
      <w:proofErr w:type="spellEnd"/>
    </w:p>
    <w:p w14:paraId="3FA72E67" w14:textId="77777777" w:rsidR="0070413E" w:rsidRPr="00E515A6" w:rsidRDefault="0070413E" w:rsidP="00542280">
      <w:pPr>
        <w:spacing w:after="0" w:line="240" w:lineRule="auto"/>
        <w:ind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Бағалау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критерийлері</w:t>
      </w:r>
      <w:proofErr w:type="spellEnd"/>
      <w:r w:rsidRPr="00E515A6">
        <w:rPr>
          <w:rFonts w:ascii="Times New Roman" w:hAnsi="Times New Roman" w:cs="Times New Roman"/>
          <w:sz w:val="28"/>
          <w:szCs w:val="28"/>
        </w:rPr>
        <w:t>:</w:t>
      </w:r>
    </w:p>
    <w:p w14:paraId="0BAC04F4" w14:textId="77777777" w:rsidR="0070413E" w:rsidRPr="00E515A6" w:rsidRDefault="0070413E">
      <w:pPr>
        <w:numPr>
          <w:ilvl w:val="0"/>
          <w:numId w:val="38"/>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Эмоцияны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сөзбен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жеткізу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деңгейі</w:t>
      </w:r>
      <w:proofErr w:type="spellEnd"/>
      <w:r w:rsidRPr="00E515A6">
        <w:rPr>
          <w:rFonts w:ascii="Times New Roman" w:hAnsi="Times New Roman" w:cs="Times New Roman"/>
          <w:sz w:val="28"/>
          <w:szCs w:val="28"/>
        </w:rPr>
        <w:t>:</w:t>
      </w:r>
    </w:p>
    <w:p w14:paraId="6146CED1" w14:textId="77777777" w:rsidR="0070413E" w:rsidRPr="00E515A6" w:rsidRDefault="0070413E">
      <w:pPr>
        <w:numPr>
          <w:ilvl w:val="1"/>
          <w:numId w:val="42"/>
        </w:numPr>
        <w:tabs>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ж</w:t>
      </w:r>
      <w:proofErr w:type="spellStart"/>
      <w:r w:rsidRPr="00E515A6">
        <w:rPr>
          <w:rFonts w:ascii="Times New Roman" w:hAnsi="Times New Roman" w:cs="Times New Roman"/>
          <w:sz w:val="28"/>
          <w:szCs w:val="28"/>
        </w:rPr>
        <w:t>оғары</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сезімін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нақты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әрі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толық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сипаттайды</w:t>
      </w:r>
      <w:proofErr w:type="spellEnd"/>
      <w:r w:rsidRPr="00E515A6">
        <w:rPr>
          <w:rFonts w:ascii="Times New Roman" w:hAnsi="Times New Roman" w:cs="Times New Roman"/>
          <w:sz w:val="28"/>
          <w:szCs w:val="28"/>
        </w:rPr>
        <w:t>.</w:t>
      </w:r>
    </w:p>
    <w:p w14:paraId="74792162" w14:textId="77777777" w:rsidR="0070413E" w:rsidRPr="00E515A6" w:rsidRDefault="0070413E">
      <w:pPr>
        <w:numPr>
          <w:ilvl w:val="1"/>
          <w:numId w:val="42"/>
        </w:numPr>
        <w:tabs>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о</w:t>
      </w:r>
      <w:proofErr w:type="spellStart"/>
      <w:r w:rsidRPr="00E515A6">
        <w:rPr>
          <w:rFonts w:ascii="Times New Roman" w:hAnsi="Times New Roman" w:cs="Times New Roman"/>
          <w:sz w:val="28"/>
          <w:szCs w:val="28"/>
        </w:rPr>
        <w:t>рташа</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сезімін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қысқа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бірақ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түсінікті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жеткізеді</w:t>
      </w:r>
      <w:proofErr w:type="spellEnd"/>
      <w:r w:rsidRPr="00E515A6">
        <w:rPr>
          <w:rFonts w:ascii="Times New Roman" w:hAnsi="Times New Roman" w:cs="Times New Roman"/>
          <w:sz w:val="28"/>
          <w:szCs w:val="28"/>
        </w:rPr>
        <w:t>.</w:t>
      </w:r>
    </w:p>
    <w:p w14:paraId="6602974C" w14:textId="77777777" w:rsidR="0070413E" w:rsidRPr="00E515A6" w:rsidRDefault="0070413E">
      <w:pPr>
        <w:numPr>
          <w:ilvl w:val="1"/>
          <w:numId w:val="42"/>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sz w:val="28"/>
          <w:szCs w:val="28"/>
          <w:lang w:val="kk-KZ"/>
        </w:rPr>
        <w:t>т</w:t>
      </w:r>
      <w:proofErr w:type="spellStart"/>
      <w:r w:rsidRPr="00E515A6">
        <w:rPr>
          <w:rFonts w:ascii="Times New Roman" w:hAnsi="Times New Roman" w:cs="Times New Roman"/>
          <w:sz w:val="28"/>
          <w:szCs w:val="28"/>
        </w:rPr>
        <w:t>өмен</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сезімін</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жеткізуде</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қиналады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немесе</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жауап</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бермейді</w:t>
      </w:r>
      <w:proofErr w:type="spellEnd"/>
      <w:r w:rsidRPr="00E515A6">
        <w:rPr>
          <w:rFonts w:ascii="Times New Roman" w:hAnsi="Times New Roman" w:cs="Times New Roman"/>
          <w:bCs/>
          <w:sz w:val="28"/>
          <w:szCs w:val="28"/>
        </w:rPr>
        <w:t>.</w:t>
      </w:r>
    </w:p>
    <w:p w14:paraId="0C7331A1" w14:textId="77777777" w:rsidR="0070413E" w:rsidRPr="001939D5" w:rsidRDefault="0070413E" w:rsidP="00542280">
      <w:pPr>
        <w:spacing w:after="0" w:line="240" w:lineRule="auto"/>
        <w:ind w:firstLine="567"/>
        <w:jc w:val="both"/>
        <w:rPr>
          <w:rFonts w:ascii="Times New Roman" w:hAnsi="Times New Roman" w:cs="Times New Roman"/>
          <w:sz w:val="28"/>
          <w:szCs w:val="28"/>
        </w:rPr>
      </w:pPr>
      <w:r w:rsidRPr="001939D5">
        <w:rPr>
          <w:rFonts w:ascii="Times New Roman" w:hAnsi="Times New Roman" w:cs="Times New Roman"/>
          <w:sz w:val="28"/>
          <w:szCs w:val="28"/>
        </w:rPr>
        <w:t xml:space="preserve">2-апта: Эмпатия </w:t>
      </w:r>
      <w:proofErr w:type="spellStart"/>
      <w:r w:rsidRPr="001939D5">
        <w:rPr>
          <w:rFonts w:ascii="Times New Roman" w:hAnsi="Times New Roman" w:cs="Times New Roman"/>
          <w:sz w:val="28"/>
          <w:szCs w:val="28"/>
        </w:rPr>
        <w:t>және</w:t>
      </w:r>
      <w:proofErr w:type="spellEnd"/>
      <w:r w:rsidRPr="001939D5">
        <w:rPr>
          <w:rFonts w:ascii="Times New Roman" w:hAnsi="Times New Roman" w:cs="Times New Roman"/>
          <w:sz w:val="28"/>
          <w:szCs w:val="28"/>
        </w:rPr>
        <w:t xml:space="preserve"> </w:t>
      </w:r>
      <w:proofErr w:type="spellStart"/>
      <w:r w:rsidRPr="001939D5">
        <w:rPr>
          <w:rFonts w:ascii="Times New Roman" w:hAnsi="Times New Roman" w:cs="Times New Roman"/>
          <w:sz w:val="28"/>
          <w:szCs w:val="28"/>
        </w:rPr>
        <w:t>әлеуметтік</w:t>
      </w:r>
      <w:proofErr w:type="spellEnd"/>
      <w:r w:rsidRPr="001939D5">
        <w:rPr>
          <w:rFonts w:ascii="Times New Roman" w:hAnsi="Times New Roman" w:cs="Times New Roman"/>
          <w:sz w:val="28"/>
          <w:szCs w:val="28"/>
        </w:rPr>
        <w:t xml:space="preserve"> </w:t>
      </w:r>
      <w:proofErr w:type="spellStart"/>
      <w:r w:rsidRPr="001939D5">
        <w:rPr>
          <w:rFonts w:ascii="Times New Roman" w:hAnsi="Times New Roman" w:cs="Times New Roman"/>
          <w:sz w:val="28"/>
          <w:szCs w:val="28"/>
        </w:rPr>
        <w:t>қарым-қатынас</w:t>
      </w:r>
      <w:proofErr w:type="spellEnd"/>
    </w:p>
    <w:p w14:paraId="3A4399FF" w14:textId="77777777" w:rsidR="0070413E" w:rsidRPr="001939D5" w:rsidRDefault="0070413E" w:rsidP="00542280">
      <w:pPr>
        <w:spacing w:after="0" w:line="240" w:lineRule="auto"/>
        <w:ind w:firstLine="567"/>
        <w:jc w:val="both"/>
        <w:rPr>
          <w:rFonts w:ascii="Times New Roman" w:hAnsi="Times New Roman" w:cs="Times New Roman"/>
          <w:sz w:val="28"/>
          <w:szCs w:val="28"/>
        </w:rPr>
      </w:pPr>
      <w:proofErr w:type="spellStart"/>
      <w:r w:rsidRPr="001939D5">
        <w:rPr>
          <w:rFonts w:ascii="Times New Roman" w:hAnsi="Times New Roman" w:cs="Times New Roman"/>
          <w:sz w:val="28"/>
          <w:szCs w:val="28"/>
        </w:rPr>
        <w:t>Бағалау</w:t>
      </w:r>
      <w:proofErr w:type="spellEnd"/>
      <w:r w:rsidRPr="001939D5">
        <w:rPr>
          <w:rFonts w:ascii="Times New Roman" w:hAnsi="Times New Roman" w:cs="Times New Roman"/>
          <w:sz w:val="28"/>
          <w:szCs w:val="28"/>
        </w:rPr>
        <w:t xml:space="preserve"> </w:t>
      </w:r>
      <w:proofErr w:type="spellStart"/>
      <w:r w:rsidRPr="001939D5">
        <w:rPr>
          <w:rFonts w:ascii="Times New Roman" w:hAnsi="Times New Roman" w:cs="Times New Roman"/>
          <w:sz w:val="28"/>
          <w:szCs w:val="28"/>
        </w:rPr>
        <w:t>критерийлері</w:t>
      </w:r>
      <w:proofErr w:type="spellEnd"/>
      <w:r w:rsidRPr="001939D5">
        <w:rPr>
          <w:rFonts w:ascii="Times New Roman" w:hAnsi="Times New Roman" w:cs="Times New Roman"/>
          <w:sz w:val="28"/>
          <w:szCs w:val="28"/>
        </w:rPr>
        <w:t>:</w:t>
      </w:r>
    </w:p>
    <w:p w14:paraId="4E77A16E" w14:textId="77777777" w:rsidR="0070413E" w:rsidRPr="00E515A6" w:rsidRDefault="0070413E">
      <w:pPr>
        <w:numPr>
          <w:ilvl w:val="0"/>
          <w:numId w:val="39"/>
        </w:numPr>
        <w:spacing w:after="0" w:line="240" w:lineRule="auto"/>
        <w:jc w:val="both"/>
        <w:rPr>
          <w:rFonts w:ascii="Times New Roman" w:hAnsi="Times New Roman" w:cs="Times New Roman"/>
          <w:bCs/>
          <w:sz w:val="28"/>
          <w:szCs w:val="28"/>
        </w:rPr>
      </w:pPr>
      <w:r w:rsidRPr="00E515A6">
        <w:rPr>
          <w:rFonts w:ascii="Times New Roman" w:hAnsi="Times New Roman" w:cs="Times New Roman"/>
          <w:bCs/>
          <w:sz w:val="28"/>
          <w:szCs w:val="28"/>
        </w:rPr>
        <w:t xml:space="preserve">Эмпатия </w:t>
      </w:r>
      <w:proofErr w:type="spellStart"/>
      <w:r w:rsidRPr="00E515A6">
        <w:rPr>
          <w:rFonts w:ascii="Times New Roman" w:hAnsi="Times New Roman" w:cs="Times New Roman"/>
          <w:bCs/>
          <w:sz w:val="28"/>
          <w:szCs w:val="28"/>
        </w:rPr>
        <w:t>көрсеткіші</w:t>
      </w:r>
      <w:proofErr w:type="spellEnd"/>
      <w:r w:rsidRPr="00E515A6">
        <w:rPr>
          <w:rFonts w:ascii="Times New Roman" w:hAnsi="Times New Roman" w:cs="Times New Roman"/>
          <w:bCs/>
          <w:sz w:val="28"/>
          <w:szCs w:val="28"/>
        </w:rPr>
        <w:t>:</w:t>
      </w:r>
    </w:p>
    <w:p w14:paraId="5E78D1F9" w14:textId="77777777" w:rsidR="0070413E" w:rsidRPr="00E515A6" w:rsidRDefault="0070413E">
      <w:pPr>
        <w:numPr>
          <w:ilvl w:val="1"/>
          <w:numId w:val="43"/>
        </w:numPr>
        <w:tabs>
          <w:tab w:val="left" w:pos="709"/>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ж</w:t>
      </w:r>
      <w:proofErr w:type="spellStart"/>
      <w:r w:rsidRPr="00E515A6">
        <w:rPr>
          <w:rFonts w:ascii="Times New Roman" w:hAnsi="Times New Roman" w:cs="Times New Roman"/>
          <w:bCs/>
          <w:sz w:val="28"/>
          <w:szCs w:val="28"/>
        </w:rPr>
        <w:t>оғары</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музыкадағы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кейіпкердің</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сезімін</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дәл</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түсініп</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басқалардың</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көңіл-күйін</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сезіне</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алады</w:t>
      </w:r>
      <w:proofErr w:type="spellEnd"/>
      <w:r w:rsidRPr="00E515A6">
        <w:rPr>
          <w:rFonts w:ascii="Times New Roman" w:hAnsi="Times New Roman" w:cs="Times New Roman"/>
          <w:bCs/>
          <w:sz w:val="28"/>
          <w:szCs w:val="28"/>
        </w:rPr>
        <w:t>.</w:t>
      </w:r>
    </w:p>
    <w:p w14:paraId="5C1C3591" w14:textId="77777777" w:rsidR="0070413E" w:rsidRPr="00E515A6" w:rsidRDefault="0070413E">
      <w:pPr>
        <w:numPr>
          <w:ilvl w:val="1"/>
          <w:numId w:val="43"/>
        </w:numPr>
        <w:tabs>
          <w:tab w:val="left" w:pos="709"/>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о</w:t>
      </w:r>
      <w:proofErr w:type="spellStart"/>
      <w:r w:rsidRPr="00E515A6">
        <w:rPr>
          <w:rFonts w:ascii="Times New Roman" w:hAnsi="Times New Roman" w:cs="Times New Roman"/>
          <w:bCs/>
          <w:sz w:val="28"/>
          <w:szCs w:val="28"/>
        </w:rPr>
        <w:t>рташа</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кейіпкердің</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сезімін</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ішінара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түсінеді</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бірақ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толық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жеткізе</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алмайды</w:t>
      </w:r>
      <w:proofErr w:type="spellEnd"/>
      <w:r w:rsidRPr="00E515A6">
        <w:rPr>
          <w:rFonts w:ascii="Times New Roman" w:hAnsi="Times New Roman" w:cs="Times New Roman"/>
          <w:bCs/>
          <w:sz w:val="28"/>
          <w:szCs w:val="28"/>
        </w:rPr>
        <w:t>.</w:t>
      </w:r>
    </w:p>
    <w:p w14:paraId="413FDC09" w14:textId="77777777" w:rsidR="0070413E" w:rsidRPr="00E515A6" w:rsidRDefault="0070413E">
      <w:pPr>
        <w:numPr>
          <w:ilvl w:val="1"/>
          <w:numId w:val="43"/>
        </w:numPr>
        <w:tabs>
          <w:tab w:val="left" w:pos="709"/>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т</w:t>
      </w:r>
      <w:proofErr w:type="spellStart"/>
      <w:r w:rsidRPr="00E515A6">
        <w:rPr>
          <w:rFonts w:ascii="Times New Roman" w:hAnsi="Times New Roman" w:cs="Times New Roman"/>
          <w:bCs/>
          <w:sz w:val="28"/>
          <w:szCs w:val="28"/>
        </w:rPr>
        <w:t>өмен</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басқалардың</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эмоциясына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мән</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бермейді</w:t>
      </w:r>
      <w:proofErr w:type="spellEnd"/>
      <w:r w:rsidRPr="00E515A6">
        <w:rPr>
          <w:rFonts w:ascii="Times New Roman" w:hAnsi="Times New Roman" w:cs="Times New Roman"/>
          <w:bCs/>
          <w:sz w:val="28"/>
          <w:szCs w:val="28"/>
        </w:rPr>
        <w:t>.</w:t>
      </w:r>
    </w:p>
    <w:p w14:paraId="49E90F60" w14:textId="77777777" w:rsidR="0070413E" w:rsidRPr="00E515A6" w:rsidRDefault="0070413E">
      <w:pPr>
        <w:numPr>
          <w:ilvl w:val="0"/>
          <w:numId w:val="39"/>
        </w:numPr>
        <w:spacing w:after="0" w:line="240" w:lineRule="auto"/>
        <w:jc w:val="both"/>
        <w:rPr>
          <w:rFonts w:ascii="Times New Roman" w:hAnsi="Times New Roman" w:cs="Times New Roman"/>
          <w:bCs/>
          <w:sz w:val="28"/>
          <w:szCs w:val="28"/>
        </w:rPr>
      </w:pPr>
      <w:proofErr w:type="spellStart"/>
      <w:r w:rsidRPr="00E515A6">
        <w:rPr>
          <w:rFonts w:ascii="Times New Roman" w:hAnsi="Times New Roman" w:cs="Times New Roman"/>
          <w:bCs/>
          <w:sz w:val="28"/>
          <w:szCs w:val="28"/>
        </w:rPr>
        <w:t>Қарым-қатынас</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мәдениеті</w:t>
      </w:r>
      <w:proofErr w:type="spellEnd"/>
      <w:r w:rsidRPr="00E515A6">
        <w:rPr>
          <w:rFonts w:ascii="Times New Roman" w:hAnsi="Times New Roman" w:cs="Times New Roman"/>
          <w:bCs/>
          <w:sz w:val="28"/>
          <w:szCs w:val="28"/>
        </w:rPr>
        <w:t>:</w:t>
      </w:r>
    </w:p>
    <w:p w14:paraId="0CFFA201" w14:textId="77777777" w:rsidR="0070413E" w:rsidRPr="00E515A6" w:rsidRDefault="0070413E">
      <w:pPr>
        <w:numPr>
          <w:ilvl w:val="1"/>
          <w:numId w:val="44"/>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ж</w:t>
      </w:r>
      <w:proofErr w:type="spellStart"/>
      <w:r w:rsidRPr="00E515A6">
        <w:rPr>
          <w:rFonts w:ascii="Times New Roman" w:hAnsi="Times New Roman" w:cs="Times New Roman"/>
          <w:bCs/>
          <w:sz w:val="28"/>
          <w:szCs w:val="28"/>
        </w:rPr>
        <w:t>оғары</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жылы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сөз</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айтып</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құрдастарымен</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ынтымақтаса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жұмыс</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істейді</w:t>
      </w:r>
      <w:proofErr w:type="spellEnd"/>
      <w:r w:rsidRPr="00E515A6">
        <w:rPr>
          <w:rFonts w:ascii="Times New Roman" w:hAnsi="Times New Roman" w:cs="Times New Roman"/>
          <w:bCs/>
          <w:sz w:val="28"/>
          <w:szCs w:val="28"/>
        </w:rPr>
        <w:t>.</w:t>
      </w:r>
    </w:p>
    <w:p w14:paraId="45F6C8D2" w14:textId="77777777" w:rsidR="0070413E" w:rsidRPr="00E515A6" w:rsidRDefault="0070413E">
      <w:pPr>
        <w:numPr>
          <w:ilvl w:val="1"/>
          <w:numId w:val="44"/>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о</w:t>
      </w:r>
      <w:proofErr w:type="spellStart"/>
      <w:r w:rsidRPr="00E515A6">
        <w:rPr>
          <w:rFonts w:ascii="Times New Roman" w:hAnsi="Times New Roman" w:cs="Times New Roman"/>
          <w:bCs/>
          <w:sz w:val="28"/>
          <w:szCs w:val="28"/>
        </w:rPr>
        <w:t>рташа</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кейде</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жылы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сөз</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қолданады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бірақ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тұрақты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емес</w:t>
      </w:r>
      <w:proofErr w:type="spellEnd"/>
      <w:r w:rsidRPr="00E515A6">
        <w:rPr>
          <w:rFonts w:ascii="Times New Roman" w:hAnsi="Times New Roman" w:cs="Times New Roman"/>
          <w:bCs/>
          <w:sz w:val="28"/>
          <w:szCs w:val="28"/>
        </w:rPr>
        <w:t>.</w:t>
      </w:r>
    </w:p>
    <w:p w14:paraId="2782EC91" w14:textId="77777777" w:rsidR="0070413E" w:rsidRPr="00E515A6" w:rsidRDefault="0070413E">
      <w:pPr>
        <w:numPr>
          <w:ilvl w:val="1"/>
          <w:numId w:val="44"/>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т</w:t>
      </w:r>
      <w:proofErr w:type="spellStart"/>
      <w:r w:rsidRPr="00E515A6">
        <w:rPr>
          <w:rFonts w:ascii="Times New Roman" w:hAnsi="Times New Roman" w:cs="Times New Roman"/>
          <w:bCs/>
          <w:sz w:val="28"/>
          <w:szCs w:val="28"/>
        </w:rPr>
        <w:t>өмен</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қарым-қатынаста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қиындықтар</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байқалады</w:t>
      </w:r>
      <w:proofErr w:type="spellEnd"/>
      <w:r w:rsidRPr="00E515A6">
        <w:rPr>
          <w:rFonts w:ascii="Times New Roman" w:hAnsi="Times New Roman" w:cs="Times New Roman"/>
          <w:bCs/>
          <w:sz w:val="28"/>
          <w:szCs w:val="28"/>
        </w:rPr>
        <w:t>.</w:t>
      </w:r>
    </w:p>
    <w:p w14:paraId="64BA4D11" w14:textId="77777777" w:rsidR="0070413E" w:rsidRPr="00AC7DBC" w:rsidRDefault="0070413E" w:rsidP="00542280">
      <w:pPr>
        <w:spacing w:after="0" w:line="240" w:lineRule="auto"/>
        <w:ind w:firstLine="567"/>
        <w:jc w:val="both"/>
        <w:rPr>
          <w:rFonts w:ascii="Times New Roman" w:hAnsi="Times New Roman" w:cs="Times New Roman"/>
          <w:sz w:val="28"/>
          <w:szCs w:val="28"/>
        </w:rPr>
      </w:pPr>
      <w:r w:rsidRPr="00AC7DBC">
        <w:rPr>
          <w:rFonts w:ascii="Times New Roman" w:hAnsi="Times New Roman" w:cs="Times New Roman"/>
          <w:sz w:val="28"/>
          <w:szCs w:val="28"/>
        </w:rPr>
        <w:t xml:space="preserve">3-апта: </w:t>
      </w:r>
      <w:proofErr w:type="spellStart"/>
      <w:r w:rsidRPr="00AC7DBC">
        <w:rPr>
          <w:rFonts w:ascii="Times New Roman" w:hAnsi="Times New Roman" w:cs="Times New Roman"/>
          <w:sz w:val="28"/>
          <w:szCs w:val="28"/>
        </w:rPr>
        <w:t>Жауапкершілік</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және</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адамгершілік</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нормаларды</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қолдану</w:t>
      </w:r>
      <w:proofErr w:type="spellEnd"/>
    </w:p>
    <w:p w14:paraId="5A2B6F93" w14:textId="77777777" w:rsidR="0070413E" w:rsidRPr="00AC7DBC" w:rsidRDefault="0070413E" w:rsidP="00542280">
      <w:pPr>
        <w:spacing w:after="0" w:line="240" w:lineRule="auto"/>
        <w:ind w:firstLine="567"/>
        <w:jc w:val="both"/>
        <w:rPr>
          <w:rFonts w:ascii="Times New Roman" w:hAnsi="Times New Roman" w:cs="Times New Roman"/>
          <w:sz w:val="28"/>
          <w:szCs w:val="28"/>
        </w:rPr>
      </w:pPr>
      <w:proofErr w:type="spellStart"/>
      <w:r w:rsidRPr="00AC7DBC">
        <w:rPr>
          <w:rFonts w:ascii="Times New Roman" w:hAnsi="Times New Roman" w:cs="Times New Roman"/>
          <w:sz w:val="28"/>
          <w:szCs w:val="28"/>
        </w:rPr>
        <w:t>Бағалау</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критерийлері</w:t>
      </w:r>
      <w:proofErr w:type="spellEnd"/>
      <w:r w:rsidRPr="00AC7DBC">
        <w:rPr>
          <w:rFonts w:ascii="Times New Roman" w:hAnsi="Times New Roman" w:cs="Times New Roman"/>
          <w:sz w:val="28"/>
          <w:szCs w:val="28"/>
        </w:rPr>
        <w:t>:</w:t>
      </w:r>
    </w:p>
    <w:p w14:paraId="4F64318B" w14:textId="77777777" w:rsidR="0070413E" w:rsidRPr="00E515A6" w:rsidRDefault="0070413E">
      <w:pPr>
        <w:numPr>
          <w:ilvl w:val="0"/>
          <w:numId w:val="40"/>
        </w:numPr>
        <w:spacing w:after="0" w:line="240" w:lineRule="auto"/>
        <w:jc w:val="both"/>
        <w:rPr>
          <w:rFonts w:ascii="Times New Roman" w:hAnsi="Times New Roman" w:cs="Times New Roman"/>
          <w:bCs/>
          <w:sz w:val="28"/>
          <w:szCs w:val="28"/>
        </w:rPr>
      </w:pPr>
      <w:proofErr w:type="spellStart"/>
      <w:r w:rsidRPr="00E515A6">
        <w:rPr>
          <w:rFonts w:ascii="Times New Roman" w:hAnsi="Times New Roman" w:cs="Times New Roman"/>
          <w:bCs/>
          <w:sz w:val="28"/>
          <w:szCs w:val="28"/>
        </w:rPr>
        <w:t>Жауапкершілік</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деңгейі</w:t>
      </w:r>
      <w:proofErr w:type="spellEnd"/>
      <w:r w:rsidRPr="00E515A6">
        <w:rPr>
          <w:rFonts w:ascii="Times New Roman" w:hAnsi="Times New Roman" w:cs="Times New Roman"/>
          <w:bCs/>
          <w:sz w:val="28"/>
          <w:szCs w:val="28"/>
        </w:rPr>
        <w:t>:</w:t>
      </w:r>
    </w:p>
    <w:p w14:paraId="51CD84DA" w14:textId="77777777" w:rsidR="0070413E" w:rsidRPr="00E515A6" w:rsidRDefault="0070413E">
      <w:pPr>
        <w:numPr>
          <w:ilvl w:val="1"/>
          <w:numId w:val="45"/>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ж</w:t>
      </w:r>
      <w:proofErr w:type="spellStart"/>
      <w:r w:rsidRPr="00E515A6">
        <w:rPr>
          <w:rFonts w:ascii="Times New Roman" w:hAnsi="Times New Roman" w:cs="Times New Roman"/>
          <w:bCs/>
          <w:sz w:val="28"/>
          <w:szCs w:val="28"/>
        </w:rPr>
        <w:t>оғары</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тапсырмаларды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уақытында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орындайды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топтық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жұмысқа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белсенді</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қатысады</w:t>
      </w:r>
      <w:proofErr w:type="spellEnd"/>
      <w:r w:rsidRPr="00E515A6">
        <w:rPr>
          <w:rFonts w:ascii="Times New Roman" w:hAnsi="Times New Roman" w:cs="Times New Roman"/>
          <w:bCs/>
          <w:sz w:val="28"/>
          <w:szCs w:val="28"/>
        </w:rPr>
        <w:t>.</w:t>
      </w:r>
    </w:p>
    <w:p w14:paraId="546E737D" w14:textId="77777777" w:rsidR="0070413E" w:rsidRPr="00E515A6" w:rsidRDefault="0070413E">
      <w:pPr>
        <w:numPr>
          <w:ilvl w:val="1"/>
          <w:numId w:val="45"/>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lastRenderedPageBreak/>
        <w:t>о</w:t>
      </w:r>
      <w:proofErr w:type="spellStart"/>
      <w:r w:rsidRPr="00E515A6">
        <w:rPr>
          <w:rFonts w:ascii="Times New Roman" w:hAnsi="Times New Roman" w:cs="Times New Roman"/>
          <w:bCs/>
          <w:sz w:val="28"/>
          <w:szCs w:val="28"/>
        </w:rPr>
        <w:t>рташа</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кейде</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жауапкершілік</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танытады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бірақ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тұрақсыз</w:t>
      </w:r>
      <w:proofErr w:type="spellEnd"/>
      <w:r w:rsidRPr="00E515A6">
        <w:rPr>
          <w:rFonts w:ascii="Times New Roman" w:hAnsi="Times New Roman" w:cs="Times New Roman"/>
          <w:bCs/>
          <w:sz w:val="28"/>
          <w:szCs w:val="28"/>
        </w:rPr>
        <w:t>.</w:t>
      </w:r>
    </w:p>
    <w:p w14:paraId="2C516983" w14:textId="77777777" w:rsidR="0070413E" w:rsidRPr="00E515A6" w:rsidRDefault="0070413E">
      <w:pPr>
        <w:numPr>
          <w:ilvl w:val="1"/>
          <w:numId w:val="45"/>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т</w:t>
      </w:r>
      <w:proofErr w:type="spellStart"/>
      <w:r w:rsidRPr="00E515A6">
        <w:rPr>
          <w:rFonts w:ascii="Times New Roman" w:hAnsi="Times New Roman" w:cs="Times New Roman"/>
          <w:bCs/>
          <w:sz w:val="28"/>
          <w:szCs w:val="28"/>
        </w:rPr>
        <w:t>өмен</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тапсырмадан</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қашады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топтық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жұмысқа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қатыспайды</w:t>
      </w:r>
      <w:proofErr w:type="spellEnd"/>
      <w:r w:rsidRPr="00E515A6">
        <w:rPr>
          <w:rFonts w:ascii="Times New Roman" w:hAnsi="Times New Roman" w:cs="Times New Roman"/>
          <w:bCs/>
          <w:sz w:val="28"/>
          <w:szCs w:val="28"/>
        </w:rPr>
        <w:t>.</w:t>
      </w:r>
    </w:p>
    <w:p w14:paraId="4A499E08" w14:textId="77777777" w:rsidR="0070413E" w:rsidRPr="00E515A6" w:rsidRDefault="0070413E">
      <w:pPr>
        <w:numPr>
          <w:ilvl w:val="0"/>
          <w:numId w:val="40"/>
        </w:numPr>
        <w:spacing w:after="0" w:line="240" w:lineRule="auto"/>
        <w:jc w:val="both"/>
        <w:rPr>
          <w:rFonts w:ascii="Times New Roman" w:hAnsi="Times New Roman" w:cs="Times New Roman"/>
          <w:bCs/>
          <w:sz w:val="28"/>
          <w:szCs w:val="28"/>
        </w:rPr>
      </w:pPr>
      <w:proofErr w:type="spellStart"/>
      <w:r w:rsidRPr="00E515A6">
        <w:rPr>
          <w:rFonts w:ascii="Times New Roman" w:hAnsi="Times New Roman" w:cs="Times New Roman"/>
          <w:bCs/>
          <w:sz w:val="28"/>
          <w:szCs w:val="28"/>
        </w:rPr>
        <w:t>Нормаларды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қолдану</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көрсеткіші</w:t>
      </w:r>
      <w:proofErr w:type="spellEnd"/>
      <w:r w:rsidRPr="00E515A6">
        <w:rPr>
          <w:rFonts w:ascii="Times New Roman" w:hAnsi="Times New Roman" w:cs="Times New Roman"/>
          <w:bCs/>
          <w:sz w:val="28"/>
          <w:szCs w:val="28"/>
        </w:rPr>
        <w:t>:</w:t>
      </w:r>
    </w:p>
    <w:p w14:paraId="054071C6" w14:textId="77777777" w:rsidR="0070413E" w:rsidRPr="00E515A6" w:rsidRDefault="0070413E">
      <w:pPr>
        <w:numPr>
          <w:ilvl w:val="1"/>
          <w:numId w:val="46"/>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ж</w:t>
      </w:r>
      <w:proofErr w:type="spellStart"/>
      <w:r w:rsidRPr="00E515A6">
        <w:rPr>
          <w:rFonts w:ascii="Times New Roman" w:hAnsi="Times New Roman" w:cs="Times New Roman"/>
          <w:bCs/>
          <w:sz w:val="28"/>
          <w:szCs w:val="28"/>
        </w:rPr>
        <w:t>оғары</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адамгершілік</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нормаларды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күнделікті</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әрекетінде</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қолданады</w:t>
      </w:r>
      <w:proofErr w:type="spellEnd"/>
      <w:r w:rsidRPr="00E515A6">
        <w:rPr>
          <w:rFonts w:ascii="Times New Roman" w:hAnsi="Times New Roman" w:cs="Times New Roman"/>
          <w:bCs/>
          <w:sz w:val="28"/>
          <w:szCs w:val="28"/>
        </w:rPr>
        <w:t>.</w:t>
      </w:r>
    </w:p>
    <w:p w14:paraId="14597CBE" w14:textId="77777777" w:rsidR="0070413E" w:rsidRPr="00E515A6" w:rsidRDefault="0070413E">
      <w:pPr>
        <w:numPr>
          <w:ilvl w:val="1"/>
          <w:numId w:val="46"/>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о</w:t>
      </w:r>
      <w:proofErr w:type="spellStart"/>
      <w:r w:rsidRPr="00E515A6">
        <w:rPr>
          <w:rFonts w:ascii="Times New Roman" w:hAnsi="Times New Roman" w:cs="Times New Roman"/>
          <w:bCs/>
          <w:sz w:val="28"/>
          <w:szCs w:val="28"/>
        </w:rPr>
        <w:t>рташа</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нормаларды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біледі</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бірақ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кейде</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ғана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қолданады</w:t>
      </w:r>
      <w:proofErr w:type="spellEnd"/>
      <w:r w:rsidRPr="00E515A6">
        <w:rPr>
          <w:rFonts w:ascii="Times New Roman" w:hAnsi="Times New Roman" w:cs="Times New Roman"/>
          <w:bCs/>
          <w:sz w:val="28"/>
          <w:szCs w:val="28"/>
        </w:rPr>
        <w:t>.</w:t>
      </w:r>
    </w:p>
    <w:p w14:paraId="48134743" w14:textId="77777777" w:rsidR="0070413E" w:rsidRPr="00E515A6" w:rsidRDefault="0070413E">
      <w:pPr>
        <w:numPr>
          <w:ilvl w:val="1"/>
          <w:numId w:val="46"/>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т</w:t>
      </w:r>
      <w:proofErr w:type="spellStart"/>
      <w:r w:rsidRPr="00E515A6">
        <w:rPr>
          <w:rFonts w:ascii="Times New Roman" w:hAnsi="Times New Roman" w:cs="Times New Roman"/>
          <w:bCs/>
          <w:sz w:val="28"/>
          <w:szCs w:val="28"/>
        </w:rPr>
        <w:t>өмен</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нормаларды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қабылдауда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қиындық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көреді</w:t>
      </w:r>
      <w:proofErr w:type="spellEnd"/>
      <w:r w:rsidRPr="00E515A6">
        <w:rPr>
          <w:rFonts w:ascii="Times New Roman" w:hAnsi="Times New Roman" w:cs="Times New Roman"/>
          <w:bCs/>
          <w:sz w:val="28"/>
          <w:szCs w:val="28"/>
        </w:rPr>
        <w:t>.</w:t>
      </w:r>
    </w:p>
    <w:p w14:paraId="26A19EB2" w14:textId="77777777" w:rsidR="0070413E" w:rsidRPr="00AC7DBC" w:rsidRDefault="0070413E" w:rsidP="00542280">
      <w:pPr>
        <w:spacing w:after="0" w:line="240" w:lineRule="auto"/>
        <w:ind w:firstLine="567"/>
        <w:jc w:val="both"/>
        <w:rPr>
          <w:rFonts w:ascii="Times New Roman" w:hAnsi="Times New Roman" w:cs="Times New Roman"/>
          <w:sz w:val="28"/>
          <w:szCs w:val="28"/>
        </w:rPr>
      </w:pPr>
      <w:r w:rsidRPr="00AC7DBC">
        <w:rPr>
          <w:rFonts w:ascii="Times New Roman" w:hAnsi="Times New Roman" w:cs="Times New Roman"/>
          <w:sz w:val="28"/>
          <w:szCs w:val="28"/>
        </w:rPr>
        <w:t xml:space="preserve">4-апта: </w:t>
      </w:r>
      <w:proofErr w:type="spellStart"/>
      <w:r w:rsidRPr="00AC7DBC">
        <w:rPr>
          <w:rFonts w:ascii="Times New Roman" w:hAnsi="Times New Roman" w:cs="Times New Roman"/>
          <w:sz w:val="28"/>
          <w:szCs w:val="28"/>
        </w:rPr>
        <w:t>Құндылықтарды</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бекіту</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және</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шығармашылық</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жұмыс</w:t>
      </w:r>
      <w:proofErr w:type="spellEnd"/>
    </w:p>
    <w:p w14:paraId="2151E5D6" w14:textId="77777777" w:rsidR="0070413E" w:rsidRPr="00AC7DBC" w:rsidRDefault="0070413E" w:rsidP="00542280">
      <w:pPr>
        <w:spacing w:after="0" w:line="240" w:lineRule="auto"/>
        <w:ind w:firstLine="567"/>
        <w:jc w:val="both"/>
        <w:rPr>
          <w:rFonts w:ascii="Times New Roman" w:hAnsi="Times New Roman" w:cs="Times New Roman"/>
          <w:sz w:val="28"/>
          <w:szCs w:val="28"/>
        </w:rPr>
      </w:pPr>
      <w:proofErr w:type="spellStart"/>
      <w:r w:rsidRPr="00AC7DBC">
        <w:rPr>
          <w:rFonts w:ascii="Times New Roman" w:hAnsi="Times New Roman" w:cs="Times New Roman"/>
          <w:sz w:val="28"/>
          <w:szCs w:val="28"/>
        </w:rPr>
        <w:t>Бағалау</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критерийлері</w:t>
      </w:r>
      <w:proofErr w:type="spellEnd"/>
      <w:r w:rsidRPr="00AC7DBC">
        <w:rPr>
          <w:rFonts w:ascii="Times New Roman" w:hAnsi="Times New Roman" w:cs="Times New Roman"/>
          <w:sz w:val="28"/>
          <w:szCs w:val="28"/>
        </w:rPr>
        <w:t>:</w:t>
      </w:r>
    </w:p>
    <w:p w14:paraId="5DEB0E0B" w14:textId="77777777" w:rsidR="0070413E" w:rsidRPr="00E515A6" w:rsidRDefault="0070413E">
      <w:pPr>
        <w:numPr>
          <w:ilvl w:val="0"/>
          <w:numId w:val="41"/>
        </w:numPr>
        <w:spacing w:after="0" w:line="240" w:lineRule="auto"/>
        <w:jc w:val="both"/>
        <w:rPr>
          <w:rFonts w:ascii="Times New Roman" w:hAnsi="Times New Roman" w:cs="Times New Roman"/>
          <w:bCs/>
          <w:sz w:val="28"/>
          <w:szCs w:val="28"/>
        </w:rPr>
      </w:pPr>
      <w:proofErr w:type="spellStart"/>
      <w:r w:rsidRPr="00E515A6">
        <w:rPr>
          <w:rFonts w:ascii="Times New Roman" w:hAnsi="Times New Roman" w:cs="Times New Roman"/>
          <w:bCs/>
          <w:sz w:val="28"/>
          <w:szCs w:val="28"/>
        </w:rPr>
        <w:t>Құндылықтарды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қабылдау</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деңгейі</w:t>
      </w:r>
      <w:proofErr w:type="spellEnd"/>
      <w:r w:rsidRPr="00E515A6">
        <w:rPr>
          <w:rFonts w:ascii="Times New Roman" w:hAnsi="Times New Roman" w:cs="Times New Roman"/>
          <w:bCs/>
          <w:sz w:val="28"/>
          <w:szCs w:val="28"/>
        </w:rPr>
        <w:t>:</w:t>
      </w:r>
    </w:p>
    <w:p w14:paraId="1D86AAE4" w14:textId="77777777" w:rsidR="0070413E" w:rsidRPr="00E515A6" w:rsidRDefault="0070413E">
      <w:pPr>
        <w:numPr>
          <w:ilvl w:val="1"/>
          <w:numId w:val="47"/>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ж</w:t>
      </w:r>
      <w:proofErr w:type="spellStart"/>
      <w:r w:rsidRPr="00E515A6">
        <w:rPr>
          <w:rFonts w:ascii="Times New Roman" w:hAnsi="Times New Roman" w:cs="Times New Roman"/>
          <w:bCs/>
          <w:sz w:val="28"/>
          <w:szCs w:val="28"/>
        </w:rPr>
        <w:t>оғары</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музыкадағы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мейірім</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сыйластықты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өмірлік</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тәжірибесімен</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байланыстырады</w:t>
      </w:r>
      <w:proofErr w:type="spellEnd"/>
      <w:r w:rsidRPr="00E515A6">
        <w:rPr>
          <w:rFonts w:ascii="Times New Roman" w:hAnsi="Times New Roman" w:cs="Times New Roman"/>
          <w:bCs/>
          <w:sz w:val="28"/>
          <w:szCs w:val="28"/>
        </w:rPr>
        <w:t>.</w:t>
      </w:r>
    </w:p>
    <w:p w14:paraId="5256C013" w14:textId="77777777" w:rsidR="0070413E" w:rsidRPr="00E515A6" w:rsidRDefault="0070413E">
      <w:pPr>
        <w:numPr>
          <w:ilvl w:val="1"/>
          <w:numId w:val="47"/>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о</w:t>
      </w:r>
      <w:proofErr w:type="spellStart"/>
      <w:r w:rsidRPr="00E515A6">
        <w:rPr>
          <w:rFonts w:ascii="Times New Roman" w:hAnsi="Times New Roman" w:cs="Times New Roman"/>
          <w:bCs/>
          <w:sz w:val="28"/>
          <w:szCs w:val="28"/>
        </w:rPr>
        <w:t>рташа</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құндылықтарды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түсінеді</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бірақ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өмірде</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қолдануы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әлсіз</w:t>
      </w:r>
      <w:proofErr w:type="spellEnd"/>
      <w:r w:rsidRPr="00E515A6">
        <w:rPr>
          <w:rFonts w:ascii="Times New Roman" w:hAnsi="Times New Roman" w:cs="Times New Roman"/>
          <w:bCs/>
          <w:sz w:val="28"/>
          <w:szCs w:val="28"/>
        </w:rPr>
        <w:t>.</w:t>
      </w:r>
    </w:p>
    <w:p w14:paraId="65136B2C" w14:textId="77777777" w:rsidR="0070413E" w:rsidRPr="00E515A6" w:rsidRDefault="0070413E">
      <w:pPr>
        <w:numPr>
          <w:ilvl w:val="1"/>
          <w:numId w:val="47"/>
        </w:numPr>
        <w:tabs>
          <w:tab w:val="left" w:pos="851"/>
        </w:tabs>
        <w:spacing w:after="0" w:line="240" w:lineRule="auto"/>
        <w:ind w:left="0" w:firstLine="567"/>
        <w:jc w:val="both"/>
        <w:rPr>
          <w:rFonts w:ascii="Times New Roman" w:hAnsi="Times New Roman" w:cs="Times New Roman"/>
          <w:bCs/>
          <w:sz w:val="28"/>
          <w:szCs w:val="28"/>
        </w:rPr>
      </w:pPr>
      <w:r w:rsidRPr="00E515A6">
        <w:rPr>
          <w:rFonts w:ascii="Times New Roman" w:hAnsi="Times New Roman" w:cs="Times New Roman"/>
          <w:bCs/>
          <w:sz w:val="28"/>
          <w:szCs w:val="28"/>
          <w:lang w:val="kk-KZ"/>
        </w:rPr>
        <w:t>т</w:t>
      </w:r>
      <w:proofErr w:type="spellStart"/>
      <w:r w:rsidRPr="00E515A6">
        <w:rPr>
          <w:rFonts w:ascii="Times New Roman" w:hAnsi="Times New Roman" w:cs="Times New Roman"/>
          <w:bCs/>
          <w:sz w:val="28"/>
          <w:szCs w:val="28"/>
        </w:rPr>
        <w:t>өмен</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құндылықтарға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мән</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бермейді</w:t>
      </w:r>
      <w:proofErr w:type="spellEnd"/>
      <w:r w:rsidRPr="00E515A6">
        <w:rPr>
          <w:rFonts w:ascii="Times New Roman" w:hAnsi="Times New Roman" w:cs="Times New Roman"/>
          <w:bCs/>
          <w:sz w:val="28"/>
          <w:szCs w:val="28"/>
        </w:rPr>
        <w:t>.</w:t>
      </w:r>
    </w:p>
    <w:p w14:paraId="350361C2" w14:textId="77777777" w:rsidR="0070413E" w:rsidRPr="00E515A6" w:rsidRDefault="0070413E">
      <w:pPr>
        <w:numPr>
          <w:ilvl w:val="0"/>
          <w:numId w:val="41"/>
        </w:numPr>
        <w:spacing w:after="0" w:line="240" w:lineRule="auto"/>
        <w:jc w:val="both"/>
        <w:rPr>
          <w:rFonts w:ascii="Times New Roman" w:hAnsi="Times New Roman" w:cs="Times New Roman"/>
          <w:bCs/>
          <w:sz w:val="28"/>
          <w:szCs w:val="28"/>
        </w:rPr>
      </w:pPr>
      <w:proofErr w:type="spellStart"/>
      <w:r w:rsidRPr="00E515A6">
        <w:rPr>
          <w:rFonts w:ascii="Times New Roman" w:hAnsi="Times New Roman" w:cs="Times New Roman"/>
          <w:bCs/>
          <w:sz w:val="28"/>
          <w:szCs w:val="28"/>
        </w:rPr>
        <w:t>Шығармашылық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белсенділік</w:t>
      </w:r>
      <w:proofErr w:type="spellEnd"/>
      <w:r w:rsidRPr="00E515A6">
        <w:rPr>
          <w:rFonts w:ascii="Times New Roman" w:hAnsi="Times New Roman" w:cs="Times New Roman"/>
          <w:bCs/>
          <w:sz w:val="28"/>
          <w:szCs w:val="28"/>
        </w:rPr>
        <w:t>:</w:t>
      </w:r>
    </w:p>
    <w:p w14:paraId="5DCA2318" w14:textId="77777777" w:rsidR="0070413E" w:rsidRPr="00E515A6" w:rsidRDefault="0070413E">
      <w:pPr>
        <w:numPr>
          <w:ilvl w:val="1"/>
          <w:numId w:val="48"/>
        </w:numPr>
        <w:tabs>
          <w:tab w:val="left" w:pos="851"/>
        </w:tabs>
        <w:spacing w:after="0" w:line="240" w:lineRule="auto"/>
        <w:ind w:left="142" w:firstLine="425"/>
        <w:jc w:val="both"/>
        <w:rPr>
          <w:rFonts w:ascii="Times New Roman" w:hAnsi="Times New Roman" w:cs="Times New Roman"/>
          <w:bCs/>
          <w:sz w:val="28"/>
          <w:szCs w:val="28"/>
        </w:rPr>
      </w:pPr>
      <w:r w:rsidRPr="00E515A6">
        <w:rPr>
          <w:rFonts w:ascii="Times New Roman" w:hAnsi="Times New Roman" w:cs="Times New Roman"/>
          <w:bCs/>
          <w:sz w:val="28"/>
          <w:szCs w:val="28"/>
          <w:lang w:val="kk-KZ"/>
        </w:rPr>
        <w:t>ж</w:t>
      </w:r>
      <w:proofErr w:type="spellStart"/>
      <w:r w:rsidRPr="00E515A6">
        <w:rPr>
          <w:rFonts w:ascii="Times New Roman" w:hAnsi="Times New Roman" w:cs="Times New Roman"/>
          <w:bCs/>
          <w:sz w:val="28"/>
          <w:szCs w:val="28"/>
        </w:rPr>
        <w:t>оғары</w:t>
      </w:r>
      <w:proofErr w:type="spellEnd"/>
      <w:r w:rsidRPr="00E515A6">
        <w:rPr>
          <w:rFonts w:ascii="Times New Roman" w:hAnsi="Times New Roman" w:cs="Times New Roman"/>
          <w:bCs/>
          <w:sz w:val="28"/>
          <w:szCs w:val="28"/>
        </w:rPr>
        <w:t xml:space="preserve"> – постер, </w:t>
      </w:r>
      <w:proofErr w:type="spellStart"/>
      <w:r w:rsidRPr="00E515A6">
        <w:rPr>
          <w:rFonts w:ascii="Times New Roman" w:hAnsi="Times New Roman" w:cs="Times New Roman"/>
          <w:bCs/>
          <w:sz w:val="28"/>
          <w:szCs w:val="28"/>
        </w:rPr>
        <w:t>көрініс</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дайындауда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белсенді</w:t>
      </w:r>
      <w:proofErr w:type="spellEnd"/>
      <w:r w:rsidRPr="00E515A6">
        <w:rPr>
          <w:rFonts w:ascii="Times New Roman" w:hAnsi="Times New Roman" w:cs="Times New Roman"/>
          <w:bCs/>
          <w:sz w:val="28"/>
          <w:szCs w:val="28"/>
        </w:rPr>
        <w:t xml:space="preserve">, идея </w:t>
      </w:r>
      <w:proofErr w:type="spellStart"/>
      <w:r w:rsidRPr="00E515A6">
        <w:rPr>
          <w:rFonts w:ascii="Times New Roman" w:hAnsi="Times New Roman" w:cs="Times New Roman"/>
          <w:bCs/>
          <w:sz w:val="28"/>
          <w:szCs w:val="28"/>
        </w:rPr>
        <w:t>ұсынады</w:t>
      </w:r>
      <w:proofErr w:type="spellEnd"/>
      <w:r w:rsidRPr="00E515A6">
        <w:rPr>
          <w:rFonts w:ascii="Times New Roman" w:hAnsi="Times New Roman" w:cs="Times New Roman"/>
          <w:bCs/>
          <w:sz w:val="28"/>
          <w:szCs w:val="28"/>
        </w:rPr>
        <w:t>.</w:t>
      </w:r>
    </w:p>
    <w:p w14:paraId="2EB144D5" w14:textId="77777777" w:rsidR="0070413E" w:rsidRPr="00E515A6" w:rsidRDefault="0070413E">
      <w:pPr>
        <w:numPr>
          <w:ilvl w:val="1"/>
          <w:numId w:val="48"/>
        </w:numPr>
        <w:tabs>
          <w:tab w:val="left" w:pos="851"/>
        </w:tabs>
        <w:spacing w:after="0" w:line="240" w:lineRule="auto"/>
        <w:ind w:left="142" w:firstLine="425"/>
        <w:jc w:val="both"/>
        <w:rPr>
          <w:rFonts w:ascii="Times New Roman" w:hAnsi="Times New Roman" w:cs="Times New Roman"/>
          <w:bCs/>
          <w:sz w:val="28"/>
          <w:szCs w:val="28"/>
        </w:rPr>
      </w:pPr>
      <w:r w:rsidRPr="00E515A6">
        <w:rPr>
          <w:rFonts w:ascii="Times New Roman" w:hAnsi="Times New Roman" w:cs="Times New Roman"/>
          <w:bCs/>
          <w:sz w:val="28"/>
          <w:szCs w:val="28"/>
          <w:lang w:val="kk-KZ"/>
        </w:rPr>
        <w:t>о</w:t>
      </w:r>
      <w:proofErr w:type="spellStart"/>
      <w:r w:rsidRPr="00E515A6">
        <w:rPr>
          <w:rFonts w:ascii="Times New Roman" w:hAnsi="Times New Roman" w:cs="Times New Roman"/>
          <w:bCs/>
          <w:sz w:val="28"/>
          <w:szCs w:val="28"/>
        </w:rPr>
        <w:t>рташа</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тапсырмаға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қатысады</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бірақ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белсенділігі</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төмен</w:t>
      </w:r>
      <w:proofErr w:type="spellEnd"/>
      <w:r w:rsidRPr="00E515A6">
        <w:rPr>
          <w:rFonts w:ascii="Times New Roman" w:hAnsi="Times New Roman" w:cs="Times New Roman"/>
          <w:bCs/>
          <w:sz w:val="28"/>
          <w:szCs w:val="28"/>
        </w:rPr>
        <w:t>.</w:t>
      </w:r>
    </w:p>
    <w:p w14:paraId="61AA758B" w14:textId="77777777" w:rsidR="0070413E" w:rsidRPr="00E515A6" w:rsidRDefault="0070413E">
      <w:pPr>
        <w:numPr>
          <w:ilvl w:val="1"/>
          <w:numId w:val="48"/>
        </w:numPr>
        <w:tabs>
          <w:tab w:val="left" w:pos="851"/>
        </w:tabs>
        <w:spacing w:after="0" w:line="240" w:lineRule="auto"/>
        <w:ind w:left="142" w:firstLine="425"/>
        <w:jc w:val="both"/>
        <w:rPr>
          <w:rFonts w:ascii="Times New Roman" w:hAnsi="Times New Roman" w:cs="Times New Roman"/>
          <w:bCs/>
          <w:sz w:val="28"/>
          <w:szCs w:val="28"/>
        </w:rPr>
      </w:pPr>
      <w:r w:rsidRPr="00E515A6">
        <w:rPr>
          <w:rFonts w:ascii="Times New Roman" w:hAnsi="Times New Roman" w:cs="Times New Roman"/>
          <w:bCs/>
          <w:sz w:val="28"/>
          <w:szCs w:val="28"/>
          <w:lang w:val="kk-KZ"/>
        </w:rPr>
        <w:t>т</w:t>
      </w:r>
      <w:proofErr w:type="spellStart"/>
      <w:r w:rsidRPr="00E515A6">
        <w:rPr>
          <w:rFonts w:ascii="Times New Roman" w:hAnsi="Times New Roman" w:cs="Times New Roman"/>
          <w:bCs/>
          <w:sz w:val="28"/>
          <w:szCs w:val="28"/>
        </w:rPr>
        <w:t>өмен</w:t>
      </w:r>
      <w:proofErr w:type="spellEnd"/>
      <w:r w:rsidRPr="00E515A6">
        <w:rPr>
          <w:rFonts w:ascii="Times New Roman" w:hAnsi="Times New Roman" w:cs="Times New Roman"/>
          <w:bCs/>
          <w:sz w:val="28"/>
          <w:szCs w:val="28"/>
        </w:rPr>
        <w:t xml:space="preserve"> – </w:t>
      </w:r>
      <w:proofErr w:type="spellStart"/>
      <w:r w:rsidRPr="00E515A6">
        <w:rPr>
          <w:rFonts w:ascii="Times New Roman" w:hAnsi="Times New Roman" w:cs="Times New Roman"/>
          <w:bCs/>
          <w:sz w:val="28"/>
          <w:szCs w:val="28"/>
        </w:rPr>
        <w:t>шығармашылық</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жұмысқа</w:t>
      </w:r>
      <w:proofErr w:type="spellEnd"/>
      <w:r w:rsidRPr="00E515A6">
        <w:rPr>
          <w:rFonts w:ascii="Times New Roman" w:hAnsi="Times New Roman" w:cs="Times New Roman"/>
          <w:bCs/>
          <w:sz w:val="28"/>
          <w:szCs w:val="28"/>
        </w:rPr>
        <w:t xml:space="preserve"> </w:t>
      </w:r>
      <w:proofErr w:type="spellStart"/>
      <w:r w:rsidRPr="00E515A6">
        <w:rPr>
          <w:rFonts w:ascii="Times New Roman" w:hAnsi="Times New Roman" w:cs="Times New Roman"/>
          <w:bCs/>
          <w:sz w:val="28"/>
          <w:szCs w:val="28"/>
        </w:rPr>
        <w:t>қатыспайды</w:t>
      </w:r>
      <w:proofErr w:type="spellEnd"/>
      <w:r w:rsidRPr="00E515A6">
        <w:rPr>
          <w:rFonts w:ascii="Times New Roman" w:hAnsi="Times New Roman" w:cs="Times New Roman"/>
          <w:bCs/>
          <w:sz w:val="28"/>
          <w:szCs w:val="28"/>
        </w:rPr>
        <w:t>.</w:t>
      </w:r>
    </w:p>
    <w:p w14:paraId="636C515A" w14:textId="77777777" w:rsidR="0070413E" w:rsidRPr="00E515A6" w:rsidRDefault="0070413E" w:rsidP="00542280">
      <w:pPr>
        <w:spacing w:after="0" w:line="240" w:lineRule="auto"/>
        <w:ind w:firstLine="567"/>
        <w:jc w:val="both"/>
        <w:rPr>
          <w:rFonts w:ascii="Times New Roman" w:hAnsi="Times New Roman" w:cs="Times New Roman"/>
          <w:bCs/>
          <w:sz w:val="28"/>
          <w:szCs w:val="28"/>
          <w:lang w:val="kk-KZ"/>
        </w:rPr>
      </w:pPr>
      <w:proofErr w:type="spellStart"/>
      <w:r w:rsidRPr="00E515A6">
        <w:rPr>
          <w:rFonts w:ascii="Times New Roman" w:hAnsi="Times New Roman" w:cs="Times New Roman"/>
          <w:sz w:val="28"/>
          <w:szCs w:val="28"/>
        </w:rPr>
        <w:t>Қорытынды</w:t>
      </w:r>
      <w:proofErr w:type="spellEnd"/>
      <w:r w:rsidRPr="00E515A6">
        <w:rPr>
          <w:rFonts w:ascii="Times New Roman" w:hAnsi="Times New Roman" w:cs="Times New Roman"/>
          <w:sz w:val="28"/>
          <w:szCs w:val="28"/>
          <w:lang w:val="kk-KZ"/>
        </w:rPr>
        <w:t>лай келе айтарымыз, б</w:t>
      </w:r>
      <w:r w:rsidRPr="00E515A6">
        <w:rPr>
          <w:rFonts w:ascii="Times New Roman" w:hAnsi="Times New Roman" w:cs="Times New Roman"/>
          <w:bCs/>
          <w:sz w:val="28"/>
          <w:szCs w:val="28"/>
          <w:lang w:val="kk-KZ"/>
        </w:rPr>
        <w:t xml:space="preserve">ұл бағалау критерийлері мұғалімге әр аптадағы оқушылардың дамуын нақты өлшемдер арқылы бақылауға мүмкіндік береді. Жоспардың соңында оқушылардың жалпы </w:t>
      </w:r>
      <w:r w:rsidRPr="00E515A6">
        <w:rPr>
          <w:rFonts w:ascii="Times New Roman" w:hAnsi="Times New Roman" w:cs="Times New Roman"/>
          <w:sz w:val="28"/>
          <w:szCs w:val="28"/>
          <w:lang w:val="kk-KZ"/>
        </w:rPr>
        <w:t>эмоцияны жеткізу деңгейі, эмпатия көрсеткіші, жауапкершілік деңгейі және құндылықтарды қабылдау деңгейі бойын</w:t>
      </w:r>
      <w:r w:rsidRPr="00E515A6">
        <w:rPr>
          <w:rFonts w:ascii="Times New Roman" w:hAnsi="Times New Roman" w:cs="Times New Roman"/>
          <w:bCs/>
          <w:sz w:val="28"/>
          <w:szCs w:val="28"/>
          <w:lang w:val="kk-KZ"/>
        </w:rPr>
        <w:t>ша қорытынды шығаруға болады.</w:t>
      </w:r>
    </w:p>
    <w:p w14:paraId="3D0B2194" w14:textId="0E702D3F"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bCs/>
          <w:sz w:val="28"/>
          <w:szCs w:val="28"/>
          <w:lang w:val="kk-KZ"/>
        </w:rPr>
        <w:t xml:space="preserve">Зерттеу жұмысымыздың басты міндеттерінің бірі ретінде анықтауыш экспериментінің нәтижелеріне сүйене отырып, </w:t>
      </w:r>
      <w:r w:rsidRPr="00E515A6">
        <w:rPr>
          <w:rFonts w:ascii="Times New Roman" w:hAnsi="Times New Roman" w:cs="Times New Roman"/>
          <w:sz w:val="28"/>
          <w:szCs w:val="28"/>
          <w:lang w:val="kk-KZ"/>
        </w:rPr>
        <w:t>нашар көретін оқушылардың эмоцияны тану және жеткізу, эмпатия және әлеуметтік қарым-қатынас,  жауапкершілік пен адамгершілік құндылықтарын музыка арқылы қалыптастыруда бірқатар әдістемелер қолданылды:</w:t>
      </w:r>
      <w:r w:rsidR="00654D5E">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В.Г. Рязанцев</w:t>
      </w:r>
      <w:r w:rsidR="00654D5E">
        <w:rPr>
          <w:rFonts w:ascii="Times New Roman" w:hAnsi="Times New Roman" w:cs="Times New Roman"/>
          <w:sz w:val="28"/>
          <w:szCs w:val="28"/>
          <w:lang w:val="kk-KZ"/>
        </w:rPr>
        <w:t xml:space="preserve">тің </w:t>
      </w:r>
      <w:r w:rsidRPr="00E515A6">
        <w:rPr>
          <w:rFonts w:ascii="Times New Roman" w:hAnsi="Times New Roman" w:cs="Times New Roman"/>
          <w:sz w:val="28"/>
          <w:szCs w:val="28"/>
          <w:lang w:val="kk-KZ"/>
        </w:rPr>
        <w:t>музыкалық құралдар арқылы адамгершілік тәрбие беру әдісі;</w:t>
      </w:r>
      <w:r w:rsidR="00654D5E">
        <w:rPr>
          <w:rFonts w:ascii="Times New Roman" w:hAnsi="Times New Roman" w:cs="Times New Roman"/>
          <w:sz w:val="28"/>
          <w:szCs w:val="28"/>
          <w:lang w:val="kk-KZ"/>
        </w:rPr>
        <w:t xml:space="preserve"> </w:t>
      </w:r>
      <w:r w:rsidRPr="00E515A6">
        <w:rPr>
          <w:rFonts w:ascii="Times New Roman" w:eastAsia="Times New Roman" w:hAnsi="Times New Roman" w:cs="Times New Roman"/>
          <w:sz w:val="28"/>
          <w:szCs w:val="28"/>
          <w:lang w:val="kk-KZ" w:eastAsia="ru-RU"/>
        </w:rPr>
        <w:t>«Адамгершілік таңдауы» ситуациялық тапсырмалар</w:t>
      </w:r>
      <w:r w:rsidRPr="00E515A6">
        <w:rPr>
          <w:rFonts w:ascii="Times New Roman" w:hAnsi="Times New Roman" w:cs="Times New Roman"/>
          <w:sz w:val="28"/>
          <w:szCs w:val="28"/>
          <w:lang w:val="kk-KZ"/>
        </w:rPr>
        <w:t>;</w:t>
      </w:r>
      <w:r w:rsidRPr="00E515A6">
        <w:rPr>
          <w:rFonts w:ascii="Times New Roman" w:eastAsia="Times New Roman" w:hAnsi="Times New Roman" w:cs="Times New Roman"/>
          <w:sz w:val="24"/>
          <w:szCs w:val="24"/>
          <w:lang w:val="kk-KZ" w:eastAsia="ru-RU"/>
        </w:rPr>
        <w:t xml:space="preserve"> </w:t>
      </w:r>
      <w:r w:rsidRPr="00E515A6">
        <w:rPr>
          <w:rFonts w:ascii="Times New Roman" w:eastAsia="Times New Roman" w:hAnsi="Times New Roman" w:cs="Times New Roman"/>
          <w:sz w:val="28"/>
          <w:szCs w:val="28"/>
          <w:lang w:val="kk-KZ" w:eastAsia="ru-RU"/>
        </w:rPr>
        <w:t>«Менің досым қандай?» проективті әдістемесі;</w:t>
      </w:r>
      <w:r w:rsidR="00654D5E">
        <w:rPr>
          <w:rFonts w:ascii="Times New Roman" w:eastAsia="Times New Roman" w:hAnsi="Times New Roman" w:cs="Times New Roman"/>
          <w:sz w:val="28"/>
          <w:szCs w:val="28"/>
          <w:lang w:val="kk-KZ" w:eastAsia="ru-RU"/>
        </w:rPr>
        <w:t xml:space="preserve"> </w:t>
      </w:r>
      <w:r w:rsidRPr="00E515A6">
        <w:rPr>
          <w:rFonts w:ascii="Times New Roman" w:hAnsi="Times New Roman" w:cs="Times New Roman"/>
          <w:lang w:val="kk-KZ"/>
        </w:rPr>
        <w:t xml:space="preserve"> </w:t>
      </w:r>
      <w:r w:rsidRPr="00E515A6">
        <w:rPr>
          <w:rFonts w:ascii="Times New Roman" w:eastAsia="Times New Roman" w:hAnsi="Times New Roman" w:cs="Times New Roman"/>
          <w:sz w:val="28"/>
          <w:szCs w:val="28"/>
          <w:lang w:val="kk-KZ" w:eastAsia="ru-RU"/>
        </w:rPr>
        <w:t>Адамгершілік қасиеттерді бағалау шкаласы (педагогпен, ата-анамен бірлесе);</w:t>
      </w:r>
      <w:r w:rsidR="00654D5E">
        <w:rPr>
          <w:rFonts w:ascii="Times New Roman" w:eastAsia="Times New Roman" w:hAnsi="Times New Roman" w:cs="Times New Roman"/>
          <w:sz w:val="28"/>
          <w:szCs w:val="28"/>
          <w:lang w:val="kk-KZ" w:eastAsia="ru-RU"/>
        </w:rPr>
        <w:t xml:space="preserve"> </w:t>
      </w:r>
      <w:r w:rsidRPr="00E515A6">
        <w:rPr>
          <w:rFonts w:ascii="Times New Roman" w:eastAsia="Times New Roman" w:hAnsi="Times New Roman" w:cs="Times New Roman"/>
          <w:sz w:val="28"/>
          <w:szCs w:val="28"/>
          <w:lang w:val="kk-KZ" w:eastAsia="ru-RU"/>
        </w:rPr>
        <w:t>«Құндылықтар пирамидасы» жаттығуы</w:t>
      </w:r>
      <w:r w:rsidR="004B6648">
        <w:rPr>
          <w:rFonts w:ascii="Times New Roman" w:eastAsia="Times New Roman" w:hAnsi="Times New Roman" w:cs="Times New Roman"/>
          <w:sz w:val="28"/>
          <w:szCs w:val="28"/>
          <w:lang w:val="kk-KZ" w:eastAsia="ru-RU"/>
        </w:rPr>
        <w:t xml:space="preserve">. </w:t>
      </w:r>
      <w:r w:rsidRPr="00E515A6">
        <w:rPr>
          <w:rFonts w:ascii="Times New Roman" w:hAnsi="Times New Roman" w:cs="Times New Roman"/>
          <w:sz w:val="28"/>
          <w:szCs w:val="28"/>
          <w:lang w:val="kk-KZ"/>
        </w:rPr>
        <w:t>Сонымен қатар арнайы педагогика саласындағы келесі әдістемелер қолданылды:</w:t>
      </w:r>
      <w:r w:rsidR="004B6648">
        <w:rPr>
          <w:rFonts w:ascii="Times New Roman" w:hAnsi="Times New Roman" w:cs="Times New Roman"/>
          <w:sz w:val="28"/>
          <w:szCs w:val="28"/>
          <w:lang w:val="kk-KZ"/>
        </w:rPr>
        <w:t xml:space="preserve"> </w:t>
      </w:r>
      <w:r w:rsidRPr="00E515A6">
        <w:rPr>
          <w:rFonts w:ascii="Times New Roman" w:hAnsi="Times New Roman" w:cs="Times New Roman"/>
          <w:bCs/>
          <w:sz w:val="28"/>
          <w:szCs w:val="28"/>
          <w:lang w:val="kk-KZ"/>
        </w:rPr>
        <w:t>Л.С.Цветкованың</w:t>
      </w:r>
      <w:r w:rsidRPr="00E515A6">
        <w:rPr>
          <w:rFonts w:ascii="Times New Roman" w:hAnsi="Times New Roman" w:cs="Times New Roman"/>
          <w:sz w:val="28"/>
          <w:szCs w:val="28"/>
          <w:lang w:val="kk-KZ"/>
        </w:rPr>
        <w:t xml:space="preserve"> сенсорлық және кеңістіктік даму әдістемесі: ырғақ пен қимыл арқылы дене сызбасын сезіну, кеңістікте бағдарлау, қозғалысты үйлестіру дамиды;</w:t>
      </w:r>
      <w:r w:rsidR="004B6648">
        <w:rPr>
          <w:rFonts w:ascii="Times New Roman" w:hAnsi="Times New Roman" w:cs="Times New Roman"/>
          <w:sz w:val="28"/>
          <w:szCs w:val="28"/>
          <w:lang w:val="kk-KZ"/>
        </w:rPr>
        <w:t xml:space="preserve"> </w:t>
      </w:r>
      <w:r w:rsidRPr="00E515A6">
        <w:rPr>
          <w:rFonts w:ascii="Times New Roman" w:hAnsi="Times New Roman" w:cs="Times New Roman"/>
          <w:bCs/>
          <w:sz w:val="28"/>
          <w:szCs w:val="28"/>
          <w:lang w:val="kk-KZ"/>
        </w:rPr>
        <w:t>Ю.С.Шевченконың</w:t>
      </w:r>
      <w:r w:rsidRPr="00E515A6">
        <w:rPr>
          <w:rFonts w:ascii="Times New Roman" w:hAnsi="Times New Roman" w:cs="Times New Roman"/>
          <w:sz w:val="28"/>
          <w:szCs w:val="28"/>
          <w:lang w:val="kk-KZ"/>
        </w:rPr>
        <w:t xml:space="preserve"> музыкалық-эмоциялық терапиясы: музыка арқылы баланың ішкі эмоциялық күйін реттеу, тұлғалық тұрақтылығын дамыту мақсатында қолданылды.</w:t>
      </w:r>
    </w:p>
    <w:p w14:paraId="6F140FC4"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В.Г.Рязанцевтің музыкалық тәрбиеге қатысты еңбектері көбіне музыканың адамгершілік, эстетикалық және рухани тәрбиедегі рөліне бағытталған. Дегенмен, нақты «музыкалық құралдар арқылы адамгершілік тәрбие беру әдісі» ретінде жүйеленген авторлық әдісі жалпы педагогикалық және музыкалық-эстетикалық тәрбие ұстанымдарын негізге алады.</w:t>
      </w:r>
    </w:p>
    <w:p w14:paraId="77BA9785" w14:textId="3BB8ED07"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В.Г.Рязанцевтің көзқарасына тән негізгі идеялар:</w:t>
      </w:r>
      <w:r w:rsidR="00654260" w:rsidRPr="008D0380">
        <w:rPr>
          <w:rFonts w:ascii="Times New Roman" w:hAnsi="Times New Roman" w:cs="Times New Roman"/>
          <w:sz w:val="28"/>
          <w:szCs w:val="28"/>
          <w:lang w:val="kk-KZ"/>
        </w:rPr>
        <w:t xml:space="preserve"> </w:t>
      </w:r>
      <w:r w:rsidRPr="008D0380">
        <w:rPr>
          <w:rFonts w:ascii="Times New Roman" w:hAnsi="Times New Roman" w:cs="Times New Roman"/>
          <w:sz w:val="28"/>
          <w:szCs w:val="28"/>
          <w:lang w:val="kk-KZ"/>
        </w:rPr>
        <w:t>Музыка — тұлғаның ішкі рухани әлемін тәрбиелеудің қуатты құралы.</w:t>
      </w:r>
      <w:r w:rsidR="00654260" w:rsidRPr="008D0380">
        <w:rPr>
          <w:rFonts w:ascii="Times New Roman" w:hAnsi="Times New Roman" w:cs="Times New Roman"/>
          <w:sz w:val="28"/>
          <w:szCs w:val="28"/>
          <w:lang w:val="kk-KZ"/>
        </w:rPr>
        <w:t xml:space="preserve"> </w:t>
      </w:r>
      <w:r w:rsidRPr="008D0380">
        <w:rPr>
          <w:rFonts w:ascii="Times New Roman" w:hAnsi="Times New Roman" w:cs="Times New Roman"/>
          <w:sz w:val="28"/>
          <w:szCs w:val="28"/>
          <w:lang w:val="kk-KZ"/>
        </w:rPr>
        <w:t xml:space="preserve">Музыкалық шығармалар арқылы оқушылардың эмоциялық сезімін, адамгершілік ұстанымдарын, эстетикалық </w:t>
      </w:r>
      <w:r w:rsidRPr="008D0380">
        <w:rPr>
          <w:rFonts w:ascii="Times New Roman" w:hAnsi="Times New Roman" w:cs="Times New Roman"/>
          <w:sz w:val="28"/>
          <w:szCs w:val="28"/>
          <w:lang w:val="kk-KZ"/>
        </w:rPr>
        <w:lastRenderedPageBreak/>
        <w:t>талғамын дамытуға болады.</w:t>
      </w:r>
      <w:r w:rsidR="00654260" w:rsidRPr="008D0380">
        <w:rPr>
          <w:rFonts w:ascii="Times New Roman" w:hAnsi="Times New Roman" w:cs="Times New Roman"/>
          <w:sz w:val="28"/>
          <w:szCs w:val="28"/>
          <w:lang w:val="kk-KZ"/>
        </w:rPr>
        <w:t xml:space="preserve"> </w:t>
      </w:r>
      <w:r w:rsidRPr="008D0380">
        <w:rPr>
          <w:rFonts w:ascii="Times New Roman" w:hAnsi="Times New Roman" w:cs="Times New Roman"/>
          <w:sz w:val="28"/>
          <w:szCs w:val="28"/>
          <w:lang w:val="kk-KZ"/>
        </w:rPr>
        <w:t>Музыкалық тәрбие — тек ән айту немесе аспапта ойнау емес, ол музыканы тыңдау, талдау, музыкалық образдар арқылы өмірді тану.</w:t>
      </w:r>
      <w:r w:rsidR="00654260" w:rsidRPr="008D0380">
        <w:rPr>
          <w:rFonts w:ascii="Times New Roman" w:hAnsi="Times New Roman" w:cs="Times New Roman"/>
          <w:sz w:val="28"/>
          <w:szCs w:val="28"/>
          <w:lang w:val="kk-KZ"/>
        </w:rPr>
        <w:t xml:space="preserve"> Осы </w:t>
      </w:r>
      <w:r w:rsidRPr="008D0380">
        <w:rPr>
          <w:rFonts w:ascii="Times New Roman" w:hAnsi="Times New Roman" w:cs="Times New Roman"/>
          <w:sz w:val="28"/>
          <w:szCs w:val="28"/>
          <w:lang w:val="kk-KZ"/>
        </w:rPr>
        <w:t xml:space="preserve">идеяларын негізге ала отырып, мынадай </w:t>
      </w:r>
      <w:r w:rsidR="00654260" w:rsidRPr="008D0380">
        <w:rPr>
          <w:rFonts w:ascii="Times New Roman" w:hAnsi="Times New Roman" w:cs="Times New Roman"/>
          <w:sz w:val="28"/>
          <w:szCs w:val="28"/>
          <w:lang w:val="kk-KZ"/>
        </w:rPr>
        <w:t xml:space="preserve">25-ші кестеде </w:t>
      </w:r>
      <w:r w:rsidRPr="008D0380">
        <w:rPr>
          <w:rFonts w:ascii="Times New Roman" w:hAnsi="Times New Roman" w:cs="Times New Roman"/>
          <w:sz w:val="28"/>
          <w:szCs w:val="28"/>
          <w:lang w:val="kk-KZ"/>
        </w:rPr>
        <w:t xml:space="preserve">әдіс үлгісін ұсындық (Кесте </w:t>
      </w:r>
      <w:r w:rsidR="000A495D" w:rsidRPr="008D0380">
        <w:rPr>
          <w:rFonts w:ascii="Times New Roman" w:hAnsi="Times New Roman" w:cs="Times New Roman"/>
          <w:sz w:val="28"/>
          <w:szCs w:val="28"/>
          <w:lang w:val="kk-KZ"/>
        </w:rPr>
        <w:t>2</w:t>
      </w:r>
      <w:r w:rsidR="00ED16BC" w:rsidRPr="008D0380">
        <w:rPr>
          <w:rFonts w:ascii="Times New Roman" w:hAnsi="Times New Roman" w:cs="Times New Roman"/>
          <w:sz w:val="28"/>
          <w:szCs w:val="28"/>
          <w:lang w:val="kk-KZ"/>
        </w:rPr>
        <w:t>5</w:t>
      </w:r>
      <w:r w:rsidRPr="008D0380">
        <w:rPr>
          <w:rFonts w:ascii="Times New Roman" w:hAnsi="Times New Roman" w:cs="Times New Roman"/>
          <w:sz w:val="28"/>
          <w:szCs w:val="28"/>
          <w:lang w:val="kk-KZ"/>
        </w:rPr>
        <w:t>).</w:t>
      </w:r>
    </w:p>
    <w:p w14:paraId="4C53D3DC" w14:textId="77777777" w:rsidR="0070413E" w:rsidRPr="008D0380" w:rsidRDefault="0070413E" w:rsidP="00542280">
      <w:pPr>
        <w:spacing w:after="0" w:line="240" w:lineRule="auto"/>
        <w:jc w:val="both"/>
        <w:rPr>
          <w:rFonts w:ascii="Times New Roman" w:hAnsi="Times New Roman" w:cs="Times New Roman"/>
          <w:sz w:val="28"/>
          <w:szCs w:val="28"/>
          <w:lang w:val="kk-KZ"/>
        </w:rPr>
      </w:pPr>
    </w:p>
    <w:p w14:paraId="46F37337" w14:textId="3C2F0205" w:rsidR="0070413E" w:rsidRPr="008D0380" w:rsidRDefault="0070413E" w:rsidP="00542280">
      <w:pPr>
        <w:spacing w:after="0" w:line="240" w:lineRule="auto"/>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Кесте 2</w:t>
      </w:r>
      <w:r w:rsidR="00ED16BC" w:rsidRPr="008D0380">
        <w:rPr>
          <w:rFonts w:ascii="Times New Roman" w:hAnsi="Times New Roman" w:cs="Times New Roman"/>
          <w:sz w:val="28"/>
          <w:szCs w:val="28"/>
          <w:lang w:val="kk-KZ"/>
        </w:rPr>
        <w:t>5</w:t>
      </w:r>
      <w:r w:rsidRPr="008D0380">
        <w:rPr>
          <w:rFonts w:ascii="Times New Roman" w:hAnsi="Times New Roman" w:cs="Times New Roman"/>
          <w:sz w:val="28"/>
          <w:szCs w:val="28"/>
          <w:lang w:val="kk-KZ"/>
        </w:rPr>
        <w:t xml:space="preserve"> – В.Г.Рязенцевтің идеяларын жүзеге асыратын әдістер</w:t>
      </w:r>
    </w:p>
    <w:p w14:paraId="0497EC16" w14:textId="77777777" w:rsidR="0070413E" w:rsidRPr="008D0380" w:rsidRDefault="0070413E" w:rsidP="00542280">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3209"/>
        <w:gridCol w:w="3209"/>
        <w:gridCol w:w="3210"/>
      </w:tblGrid>
      <w:tr w:rsidR="0070413E" w:rsidRPr="008D0380" w14:paraId="036C9E76" w14:textId="77777777" w:rsidTr="009E01E6">
        <w:tc>
          <w:tcPr>
            <w:tcW w:w="3209" w:type="dxa"/>
            <w:vAlign w:val="center"/>
          </w:tcPr>
          <w:p w14:paraId="5348B912" w14:textId="77777777" w:rsidR="0070413E" w:rsidRPr="008D0380" w:rsidRDefault="0070413E" w:rsidP="00542280">
            <w:pPr>
              <w:spacing w:after="0" w:line="240" w:lineRule="auto"/>
              <w:jc w:val="center"/>
              <w:rPr>
                <w:rFonts w:ascii="Times New Roman" w:hAnsi="Times New Roman" w:cs="Times New Roman"/>
                <w:sz w:val="24"/>
                <w:szCs w:val="24"/>
                <w:lang w:val="kk-KZ"/>
              </w:rPr>
            </w:pPr>
            <w:proofErr w:type="spellStart"/>
            <w:r w:rsidRPr="008D0380">
              <w:rPr>
                <w:rFonts w:ascii="Times New Roman" w:hAnsi="Times New Roman" w:cs="Times New Roman"/>
                <w:sz w:val="24"/>
                <w:szCs w:val="24"/>
              </w:rPr>
              <w:t>Әдіс</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кезеңі</w:t>
            </w:r>
            <w:proofErr w:type="spellEnd"/>
          </w:p>
        </w:tc>
        <w:tc>
          <w:tcPr>
            <w:tcW w:w="3209" w:type="dxa"/>
            <w:vAlign w:val="center"/>
          </w:tcPr>
          <w:p w14:paraId="27F0C068" w14:textId="77777777" w:rsidR="0070413E" w:rsidRPr="008D0380" w:rsidRDefault="0070413E" w:rsidP="00542280">
            <w:pPr>
              <w:spacing w:after="0" w:line="240" w:lineRule="auto"/>
              <w:jc w:val="center"/>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Мазмұны</w:t>
            </w:r>
            <w:proofErr w:type="spellEnd"/>
          </w:p>
        </w:tc>
        <w:tc>
          <w:tcPr>
            <w:tcW w:w="3210" w:type="dxa"/>
            <w:vAlign w:val="center"/>
          </w:tcPr>
          <w:p w14:paraId="5A121997" w14:textId="77777777" w:rsidR="0070413E" w:rsidRPr="008D0380" w:rsidRDefault="0070413E" w:rsidP="00542280">
            <w:pPr>
              <w:spacing w:after="0" w:line="240" w:lineRule="auto"/>
              <w:jc w:val="center"/>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Музыкалық</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құрал</w:t>
            </w:r>
            <w:proofErr w:type="spellEnd"/>
          </w:p>
        </w:tc>
      </w:tr>
      <w:tr w:rsidR="0070413E" w:rsidRPr="008D0380" w14:paraId="32D1B874" w14:textId="77777777" w:rsidTr="009E01E6">
        <w:tc>
          <w:tcPr>
            <w:tcW w:w="3209" w:type="dxa"/>
            <w:vAlign w:val="center"/>
          </w:tcPr>
          <w:p w14:paraId="7907B7DB"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rPr>
              <w:t>1.</w:t>
            </w:r>
            <w:r w:rsidRPr="008D0380">
              <w:rPr>
                <w:rFonts w:ascii="Times New Roman" w:hAnsi="Times New Roman" w:cs="Times New Roman"/>
                <w:sz w:val="24"/>
                <w:szCs w:val="24"/>
                <w:lang w:val="kk-KZ"/>
              </w:rPr>
              <w:t xml:space="preserve"> </w:t>
            </w:r>
            <w:proofErr w:type="spellStart"/>
            <w:r w:rsidRPr="008D0380">
              <w:rPr>
                <w:rFonts w:ascii="Times New Roman" w:hAnsi="Times New Roman" w:cs="Times New Roman"/>
                <w:sz w:val="24"/>
                <w:szCs w:val="24"/>
              </w:rPr>
              <w:t>Эмоциялық</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серпіліс</w:t>
            </w:r>
            <w:proofErr w:type="spellEnd"/>
          </w:p>
        </w:tc>
        <w:tc>
          <w:tcPr>
            <w:tcW w:w="3209" w:type="dxa"/>
            <w:vAlign w:val="center"/>
          </w:tcPr>
          <w:p w14:paraId="38254618" w14:textId="77777777" w:rsidR="0070413E" w:rsidRPr="008D0380" w:rsidRDefault="0070413E" w:rsidP="00542280">
            <w:pPr>
              <w:spacing w:after="0" w:line="240" w:lineRule="auto"/>
              <w:jc w:val="both"/>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Баланың</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ішкі</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сезімін</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ояту</w:t>
            </w:r>
            <w:proofErr w:type="spellEnd"/>
          </w:p>
        </w:tc>
        <w:tc>
          <w:tcPr>
            <w:tcW w:w="3210" w:type="dxa"/>
            <w:vAlign w:val="center"/>
          </w:tcPr>
          <w:p w14:paraId="08FED22D" w14:textId="77777777" w:rsidR="0070413E" w:rsidRPr="008D0380" w:rsidRDefault="0070413E" w:rsidP="00542280">
            <w:pPr>
              <w:spacing w:after="0" w:line="240" w:lineRule="auto"/>
              <w:jc w:val="both"/>
              <w:rPr>
                <w:rFonts w:ascii="Times New Roman" w:hAnsi="Times New Roman" w:cs="Times New Roman"/>
                <w:sz w:val="24"/>
                <w:szCs w:val="24"/>
                <w:lang w:val="kk-KZ"/>
              </w:rPr>
            </w:pPr>
            <w:proofErr w:type="spellStart"/>
            <w:r w:rsidRPr="008D0380">
              <w:rPr>
                <w:rFonts w:ascii="Times New Roman" w:hAnsi="Times New Roman" w:cs="Times New Roman"/>
                <w:sz w:val="24"/>
                <w:szCs w:val="24"/>
              </w:rPr>
              <w:t>Халық</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әні</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бесік</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жыры</w:t>
            </w:r>
            <w:proofErr w:type="spellEnd"/>
          </w:p>
        </w:tc>
      </w:tr>
      <w:tr w:rsidR="0070413E" w:rsidRPr="008D0380" w14:paraId="01BAAF6F" w14:textId="77777777" w:rsidTr="009E01E6">
        <w:tc>
          <w:tcPr>
            <w:tcW w:w="3209" w:type="dxa"/>
            <w:vAlign w:val="center"/>
          </w:tcPr>
          <w:p w14:paraId="329E0525"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rPr>
              <w:t>2.</w:t>
            </w:r>
            <w:r w:rsidRPr="008D0380">
              <w:rPr>
                <w:rFonts w:ascii="Times New Roman" w:hAnsi="Times New Roman" w:cs="Times New Roman"/>
                <w:sz w:val="24"/>
                <w:szCs w:val="24"/>
                <w:lang w:val="kk-KZ"/>
              </w:rPr>
              <w:t xml:space="preserve"> </w:t>
            </w:r>
            <w:proofErr w:type="spellStart"/>
            <w:r w:rsidRPr="008D0380">
              <w:rPr>
                <w:rFonts w:ascii="Times New Roman" w:hAnsi="Times New Roman" w:cs="Times New Roman"/>
                <w:sz w:val="24"/>
                <w:szCs w:val="24"/>
              </w:rPr>
              <w:t>Музыкалық</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образбен</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танысу</w:t>
            </w:r>
            <w:proofErr w:type="spellEnd"/>
          </w:p>
        </w:tc>
        <w:tc>
          <w:tcPr>
            <w:tcW w:w="3209" w:type="dxa"/>
            <w:vAlign w:val="center"/>
          </w:tcPr>
          <w:p w14:paraId="73382F76" w14:textId="77777777" w:rsidR="0070413E" w:rsidRPr="008D0380" w:rsidRDefault="0070413E" w:rsidP="00542280">
            <w:pPr>
              <w:spacing w:after="0" w:line="240" w:lineRule="auto"/>
              <w:jc w:val="both"/>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Музыкалық</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шығарманың</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мазмұнын</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талдау</w:t>
            </w:r>
            <w:proofErr w:type="spellEnd"/>
          </w:p>
        </w:tc>
        <w:tc>
          <w:tcPr>
            <w:tcW w:w="3210" w:type="dxa"/>
            <w:vAlign w:val="center"/>
          </w:tcPr>
          <w:p w14:paraId="4D81A599" w14:textId="77777777" w:rsidR="0070413E" w:rsidRPr="008D0380" w:rsidRDefault="0070413E" w:rsidP="00542280">
            <w:pPr>
              <w:spacing w:after="0" w:line="240" w:lineRule="auto"/>
              <w:jc w:val="both"/>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Домбыра</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күй</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тыңдау</w:t>
            </w:r>
            <w:proofErr w:type="spellEnd"/>
          </w:p>
        </w:tc>
      </w:tr>
      <w:tr w:rsidR="0070413E" w:rsidRPr="00233982" w14:paraId="7585D6E2" w14:textId="77777777" w:rsidTr="009E01E6">
        <w:tc>
          <w:tcPr>
            <w:tcW w:w="3209" w:type="dxa"/>
            <w:vAlign w:val="center"/>
          </w:tcPr>
          <w:p w14:paraId="71E8E86C"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rPr>
              <w:t xml:space="preserve">3. </w:t>
            </w:r>
            <w:proofErr w:type="spellStart"/>
            <w:r w:rsidRPr="008D0380">
              <w:rPr>
                <w:rFonts w:ascii="Times New Roman" w:hAnsi="Times New Roman" w:cs="Times New Roman"/>
                <w:sz w:val="24"/>
                <w:szCs w:val="24"/>
              </w:rPr>
              <w:t>Адамгершілік</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ұғымды</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бекіту</w:t>
            </w:r>
            <w:proofErr w:type="spellEnd"/>
          </w:p>
        </w:tc>
        <w:tc>
          <w:tcPr>
            <w:tcW w:w="3209" w:type="dxa"/>
            <w:vAlign w:val="center"/>
          </w:tcPr>
          <w:p w14:paraId="0F2972CC"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Музыка арқылы «мейірім», «қамқорлық», «адалдық» ұғымдарын түсіндіру</w:t>
            </w:r>
          </w:p>
        </w:tc>
        <w:tc>
          <w:tcPr>
            <w:tcW w:w="3210" w:type="dxa"/>
            <w:vAlign w:val="center"/>
          </w:tcPr>
          <w:p w14:paraId="4425B461"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Ән мәтіні, күйдің шығу тарихы</w:t>
            </w:r>
          </w:p>
        </w:tc>
      </w:tr>
      <w:tr w:rsidR="0070413E" w:rsidRPr="008D0380" w14:paraId="16FCCEC7" w14:textId="77777777" w:rsidTr="009E01E6">
        <w:tc>
          <w:tcPr>
            <w:tcW w:w="3209" w:type="dxa"/>
            <w:vAlign w:val="center"/>
          </w:tcPr>
          <w:p w14:paraId="2A91A0A7"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rPr>
              <w:t>4. Ш</w:t>
            </w:r>
            <w:proofErr w:type="spellStart"/>
            <w:r w:rsidRPr="008D0380">
              <w:rPr>
                <w:rFonts w:ascii="Times New Roman" w:hAnsi="Times New Roman" w:cs="Times New Roman"/>
                <w:sz w:val="24"/>
                <w:szCs w:val="24"/>
              </w:rPr>
              <w:t>ығармашылық</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әрекет</w:t>
            </w:r>
            <w:proofErr w:type="spellEnd"/>
          </w:p>
        </w:tc>
        <w:tc>
          <w:tcPr>
            <w:tcW w:w="3209" w:type="dxa"/>
            <w:vAlign w:val="center"/>
          </w:tcPr>
          <w:p w14:paraId="2FCCE695" w14:textId="77777777" w:rsidR="0070413E" w:rsidRPr="008D0380" w:rsidRDefault="0070413E" w:rsidP="00542280">
            <w:pPr>
              <w:spacing w:after="0" w:line="240" w:lineRule="auto"/>
              <w:jc w:val="both"/>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Баланың</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өз</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ойын</w:t>
            </w:r>
            <w:proofErr w:type="spellEnd"/>
            <w:r w:rsidRPr="008D0380">
              <w:rPr>
                <w:rFonts w:ascii="Times New Roman" w:hAnsi="Times New Roman" w:cs="Times New Roman"/>
                <w:sz w:val="24"/>
                <w:szCs w:val="24"/>
              </w:rPr>
              <w:t xml:space="preserve"> музыка </w:t>
            </w:r>
            <w:proofErr w:type="spellStart"/>
            <w:r w:rsidRPr="008D0380">
              <w:rPr>
                <w:rFonts w:ascii="Times New Roman" w:hAnsi="Times New Roman" w:cs="Times New Roman"/>
                <w:sz w:val="24"/>
                <w:szCs w:val="24"/>
              </w:rPr>
              <w:t>арқылы</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жеткізу</w:t>
            </w:r>
            <w:proofErr w:type="spellEnd"/>
          </w:p>
        </w:tc>
        <w:tc>
          <w:tcPr>
            <w:tcW w:w="3210" w:type="dxa"/>
            <w:vAlign w:val="center"/>
          </w:tcPr>
          <w:p w14:paraId="62B6B9A5" w14:textId="77777777" w:rsidR="0070413E" w:rsidRPr="008D0380" w:rsidRDefault="0070413E" w:rsidP="00542280">
            <w:pPr>
              <w:spacing w:after="0" w:line="240" w:lineRule="auto"/>
              <w:jc w:val="both"/>
              <w:rPr>
                <w:rFonts w:ascii="Times New Roman" w:hAnsi="Times New Roman" w:cs="Times New Roman"/>
                <w:sz w:val="24"/>
                <w:szCs w:val="24"/>
                <w:lang w:val="kk-KZ"/>
              </w:rPr>
            </w:pPr>
            <w:proofErr w:type="spellStart"/>
            <w:r w:rsidRPr="008D0380">
              <w:rPr>
                <w:rFonts w:ascii="Times New Roman" w:hAnsi="Times New Roman" w:cs="Times New Roman"/>
                <w:sz w:val="24"/>
                <w:szCs w:val="24"/>
              </w:rPr>
              <w:t>Ән</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айту</w:t>
            </w:r>
            <w:proofErr w:type="spellEnd"/>
            <w:r w:rsidRPr="008D0380">
              <w:rPr>
                <w:rFonts w:ascii="Times New Roman" w:hAnsi="Times New Roman" w:cs="Times New Roman"/>
                <w:sz w:val="24"/>
                <w:szCs w:val="24"/>
              </w:rPr>
              <w:t xml:space="preserve">, </w:t>
            </w:r>
            <w:r w:rsidRPr="008D0380">
              <w:rPr>
                <w:rFonts w:ascii="Times New Roman" w:hAnsi="Times New Roman" w:cs="Times New Roman"/>
                <w:sz w:val="24"/>
                <w:szCs w:val="24"/>
                <w:lang w:val="kk-KZ"/>
              </w:rPr>
              <w:t>аспапта ойнау</w:t>
            </w:r>
          </w:p>
        </w:tc>
      </w:tr>
      <w:tr w:rsidR="0070413E" w:rsidRPr="008D0380" w14:paraId="68C2DF5E" w14:textId="77777777" w:rsidTr="009E01E6">
        <w:tc>
          <w:tcPr>
            <w:tcW w:w="3209" w:type="dxa"/>
            <w:vAlign w:val="center"/>
          </w:tcPr>
          <w:p w14:paraId="7B9567FB"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rPr>
              <w:t>5. Рефлексия</w:t>
            </w:r>
          </w:p>
        </w:tc>
        <w:tc>
          <w:tcPr>
            <w:tcW w:w="3209" w:type="dxa"/>
            <w:vAlign w:val="center"/>
          </w:tcPr>
          <w:p w14:paraId="2DC2F129"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Музыкалық әсерден кейінгі ой бөлісу</w:t>
            </w:r>
          </w:p>
        </w:tc>
        <w:tc>
          <w:tcPr>
            <w:tcW w:w="3210" w:type="dxa"/>
            <w:vAlign w:val="center"/>
          </w:tcPr>
          <w:p w14:paraId="2AAA77CE" w14:textId="77777777" w:rsidR="0070413E" w:rsidRPr="008D0380" w:rsidRDefault="0070413E" w:rsidP="00542280">
            <w:pPr>
              <w:spacing w:after="0" w:line="240" w:lineRule="auto"/>
              <w:jc w:val="both"/>
              <w:rPr>
                <w:rFonts w:ascii="Times New Roman" w:hAnsi="Times New Roman" w:cs="Times New Roman"/>
                <w:sz w:val="24"/>
                <w:szCs w:val="24"/>
                <w:lang w:val="kk-KZ"/>
              </w:rPr>
            </w:pPr>
            <w:proofErr w:type="spellStart"/>
            <w:r w:rsidRPr="008D0380">
              <w:rPr>
                <w:rFonts w:ascii="Times New Roman" w:hAnsi="Times New Roman" w:cs="Times New Roman"/>
                <w:sz w:val="24"/>
                <w:szCs w:val="24"/>
              </w:rPr>
              <w:t>Сұхбат</w:t>
            </w:r>
            <w:proofErr w:type="spellEnd"/>
            <w:r w:rsidRPr="008D0380">
              <w:rPr>
                <w:rFonts w:ascii="Times New Roman" w:hAnsi="Times New Roman" w:cs="Times New Roman"/>
                <w:sz w:val="24"/>
                <w:szCs w:val="24"/>
              </w:rPr>
              <w:t xml:space="preserve">, эссе </w:t>
            </w:r>
            <w:proofErr w:type="spellStart"/>
            <w:r w:rsidRPr="008D0380">
              <w:rPr>
                <w:rFonts w:ascii="Times New Roman" w:hAnsi="Times New Roman" w:cs="Times New Roman"/>
                <w:sz w:val="24"/>
                <w:szCs w:val="24"/>
              </w:rPr>
              <w:t>жазу</w:t>
            </w:r>
            <w:proofErr w:type="spellEnd"/>
          </w:p>
        </w:tc>
      </w:tr>
    </w:tbl>
    <w:p w14:paraId="17000892" w14:textId="77777777" w:rsidR="0070413E" w:rsidRPr="008D0380" w:rsidRDefault="0070413E" w:rsidP="00542280">
      <w:pPr>
        <w:spacing w:after="0" w:line="240" w:lineRule="auto"/>
        <w:jc w:val="both"/>
        <w:rPr>
          <w:rFonts w:ascii="Times New Roman" w:hAnsi="Times New Roman" w:cs="Times New Roman"/>
          <w:sz w:val="28"/>
          <w:szCs w:val="28"/>
          <w:lang w:val="kk-KZ"/>
        </w:rPr>
      </w:pPr>
    </w:p>
    <w:p w14:paraId="77558055" w14:textId="77777777"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В.Г.Рязанцевтің музыкалық-адамгершілік тәрбие идеяларына негізделген нашар көретін 3–4 сынып оқушыларына арналған практикалық сабақ үлгісін ұсындық.</w:t>
      </w:r>
    </w:p>
    <w:p w14:paraId="26293F08" w14:textId="77777777"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Тақырыбы: «Халық әні арқылы мейірімділік пен қамқорлықты сезіну».</w:t>
      </w:r>
    </w:p>
    <w:p w14:paraId="1763DD04" w14:textId="77777777"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 xml:space="preserve">Мақсаты: Оқушылардың адамгершілік сезімдерін (мейірімділік, жанашырлық) халық музыкасы арқылы дамыту. </w:t>
      </w:r>
    </w:p>
    <w:p w14:paraId="6D22A463" w14:textId="7DAF79DF"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 xml:space="preserve">Құралдар: Дыбыс жазбасы (бесік жыры), </w:t>
      </w:r>
      <w:r w:rsidR="005C20C2" w:rsidRPr="008D0380">
        <w:rPr>
          <w:rFonts w:ascii="Times New Roman" w:hAnsi="Times New Roman" w:cs="Times New Roman"/>
          <w:sz w:val="28"/>
          <w:szCs w:val="28"/>
          <w:lang w:val="kk-KZ"/>
        </w:rPr>
        <w:t xml:space="preserve">музыкалық аспаптар, </w:t>
      </w:r>
      <w:r w:rsidRPr="008D0380">
        <w:rPr>
          <w:rFonts w:ascii="Times New Roman" w:hAnsi="Times New Roman" w:cs="Times New Roman"/>
          <w:sz w:val="28"/>
          <w:szCs w:val="28"/>
          <w:lang w:val="kk-KZ"/>
        </w:rPr>
        <w:t>домбыра,</w:t>
      </w:r>
      <w:r w:rsidR="00B71230" w:rsidRPr="008D0380">
        <w:rPr>
          <w:rFonts w:ascii="Times New Roman" w:hAnsi="Times New Roman" w:cs="Times New Roman"/>
          <w:sz w:val="28"/>
          <w:szCs w:val="28"/>
          <w:lang w:val="kk-KZ"/>
        </w:rPr>
        <w:t xml:space="preserve"> </w:t>
      </w:r>
      <w:r w:rsidRPr="008D0380">
        <w:rPr>
          <w:rFonts w:ascii="Times New Roman" w:hAnsi="Times New Roman" w:cs="Times New Roman"/>
          <w:sz w:val="28"/>
          <w:szCs w:val="28"/>
          <w:lang w:val="kk-KZ"/>
        </w:rPr>
        <w:t>жұмсақ ойыншықтар.</w:t>
      </w:r>
    </w:p>
    <w:p w14:paraId="6509642C" w14:textId="07375134"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Сабақ құрылымы  (Кесте 2</w:t>
      </w:r>
      <w:r w:rsidR="00ED16BC" w:rsidRPr="008D0380">
        <w:rPr>
          <w:rFonts w:ascii="Times New Roman" w:hAnsi="Times New Roman" w:cs="Times New Roman"/>
          <w:sz w:val="28"/>
          <w:szCs w:val="28"/>
          <w:lang w:val="kk-KZ"/>
        </w:rPr>
        <w:t>6</w:t>
      </w:r>
      <w:r w:rsidRPr="008D0380">
        <w:rPr>
          <w:rFonts w:ascii="Times New Roman" w:hAnsi="Times New Roman" w:cs="Times New Roman"/>
          <w:sz w:val="28"/>
          <w:szCs w:val="28"/>
          <w:lang w:val="kk-KZ"/>
        </w:rPr>
        <w:t>).</w:t>
      </w:r>
    </w:p>
    <w:p w14:paraId="3454CFB7" w14:textId="77777777" w:rsidR="0070413E" w:rsidRPr="008D0380" w:rsidRDefault="0070413E" w:rsidP="00542280">
      <w:pPr>
        <w:spacing w:after="0" w:line="240" w:lineRule="auto"/>
        <w:jc w:val="both"/>
        <w:rPr>
          <w:rFonts w:ascii="Times New Roman" w:hAnsi="Times New Roman" w:cs="Times New Roman"/>
          <w:sz w:val="28"/>
          <w:szCs w:val="28"/>
          <w:lang w:val="kk-KZ"/>
        </w:rPr>
      </w:pPr>
    </w:p>
    <w:p w14:paraId="34B17041" w14:textId="67600381" w:rsidR="0070413E" w:rsidRPr="008D0380" w:rsidRDefault="0070413E" w:rsidP="00542280">
      <w:pPr>
        <w:spacing w:after="0" w:line="240" w:lineRule="auto"/>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 xml:space="preserve">Кесте </w:t>
      </w:r>
      <w:r w:rsidR="000A495D" w:rsidRPr="008D0380">
        <w:rPr>
          <w:rFonts w:ascii="Times New Roman" w:hAnsi="Times New Roman" w:cs="Times New Roman"/>
          <w:sz w:val="28"/>
          <w:szCs w:val="28"/>
          <w:lang w:val="kk-KZ"/>
        </w:rPr>
        <w:t>2</w:t>
      </w:r>
      <w:r w:rsidR="00ED16BC" w:rsidRPr="008D0380">
        <w:rPr>
          <w:rFonts w:ascii="Times New Roman" w:hAnsi="Times New Roman" w:cs="Times New Roman"/>
          <w:sz w:val="28"/>
          <w:szCs w:val="28"/>
          <w:lang w:val="kk-KZ"/>
        </w:rPr>
        <w:t>6</w:t>
      </w:r>
      <w:r w:rsidRPr="008D0380">
        <w:rPr>
          <w:rFonts w:ascii="Times New Roman" w:hAnsi="Times New Roman" w:cs="Times New Roman"/>
          <w:sz w:val="28"/>
          <w:szCs w:val="28"/>
          <w:lang w:val="kk-KZ"/>
        </w:rPr>
        <w:t xml:space="preserve"> – Нашар көретін 3–4 сынып оқушыларына арналған практикалық сабақ үлгісі</w:t>
      </w:r>
    </w:p>
    <w:p w14:paraId="162C401D" w14:textId="77777777" w:rsidR="0070413E" w:rsidRPr="008D0380" w:rsidRDefault="0070413E" w:rsidP="00542280">
      <w:pPr>
        <w:spacing w:after="0" w:line="240" w:lineRule="auto"/>
        <w:jc w:val="both"/>
        <w:rPr>
          <w:rFonts w:ascii="Times New Roman" w:hAnsi="Times New Roman" w:cs="Times New Roman"/>
          <w:sz w:val="28"/>
          <w:szCs w:val="28"/>
          <w:lang w:val="kk-KZ"/>
        </w:rPr>
      </w:pPr>
    </w:p>
    <w:tbl>
      <w:tblPr>
        <w:tblStyle w:val="a7"/>
        <w:tblW w:w="9493" w:type="dxa"/>
        <w:tblLook w:val="04A0" w:firstRow="1" w:lastRow="0" w:firstColumn="1" w:lastColumn="0" w:noHBand="0" w:noVBand="1"/>
      </w:tblPr>
      <w:tblGrid>
        <w:gridCol w:w="2689"/>
        <w:gridCol w:w="3969"/>
        <w:gridCol w:w="2835"/>
      </w:tblGrid>
      <w:tr w:rsidR="0070413E" w:rsidRPr="008D0380" w14:paraId="0A27DE3E" w14:textId="77777777" w:rsidTr="009E01E6">
        <w:tc>
          <w:tcPr>
            <w:tcW w:w="2689" w:type="dxa"/>
            <w:vAlign w:val="center"/>
          </w:tcPr>
          <w:p w14:paraId="3AA44B7D" w14:textId="77777777" w:rsidR="0070413E" w:rsidRPr="008D0380" w:rsidRDefault="0070413E" w:rsidP="00542280">
            <w:pPr>
              <w:spacing w:after="0" w:line="240" w:lineRule="auto"/>
              <w:jc w:val="center"/>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Кезең</w:t>
            </w:r>
            <w:proofErr w:type="spellEnd"/>
          </w:p>
        </w:tc>
        <w:tc>
          <w:tcPr>
            <w:tcW w:w="3969" w:type="dxa"/>
            <w:vAlign w:val="center"/>
          </w:tcPr>
          <w:p w14:paraId="4BF0C1AB" w14:textId="77777777" w:rsidR="0070413E" w:rsidRPr="008D0380" w:rsidRDefault="0070413E" w:rsidP="00542280">
            <w:pPr>
              <w:spacing w:after="0" w:line="240" w:lineRule="auto"/>
              <w:jc w:val="center"/>
              <w:rPr>
                <w:rFonts w:ascii="Times New Roman" w:hAnsi="Times New Roman" w:cs="Times New Roman"/>
                <w:sz w:val="24"/>
                <w:szCs w:val="24"/>
                <w:lang w:val="kk-KZ"/>
              </w:rPr>
            </w:pPr>
            <w:proofErr w:type="spellStart"/>
            <w:r w:rsidRPr="008D0380">
              <w:rPr>
                <w:rFonts w:ascii="Times New Roman" w:hAnsi="Times New Roman" w:cs="Times New Roman"/>
                <w:sz w:val="24"/>
                <w:szCs w:val="24"/>
              </w:rPr>
              <w:t>Әрекет</w:t>
            </w:r>
            <w:proofErr w:type="spellEnd"/>
          </w:p>
        </w:tc>
        <w:tc>
          <w:tcPr>
            <w:tcW w:w="2835" w:type="dxa"/>
            <w:vAlign w:val="center"/>
          </w:tcPr>
          <w:p w14:paraId="6E428CFE" w14:textId="77777777" w:rsidR="0070413E" w:rsidRPr="008D0380" w:rsidRDefault="0070413E" w:rsidP="00542280">
            <w:pPr>
              <w:spacing w:after="0" w:line="240" w:lineRule="auto"/>
              <w:jc w:val="center"/>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Мақсаты</w:t>
            </w:r>
            <w:proofErr w:type="spellEnd"/>
          </w:p>
        </w:tc>
      </w:tr>
      <w:tr w:rsidR="00AC7DBC" w:rsidRPr="008D0380" w14:paraId="6F8FF48E" w14:textId="77777777" w:rsidTr="009E01E6">
        <w:tc>
          <w:tcPr>
            <w:tcW w:w="2689" w:type="dxa"/>
            <w:vAlign w:val="center"/>
          </w:tcPr>
          <w:p w14:paraId="66BED674" w14:textId="00A5EBCB" w:rsidR="00AC7DBC" w:rsidRPr="008D0380" w:rsidRDefault="00AC7DBC" w:rsidP="005422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969" w:type="dxa"/>
            <w:vAlign w:val="center"/>
          </w:tcPr>
          <w:p w14:paraId="4235FC4D" w14:textId="78537620" w:rsidR="00AC7DBC" w:rsidRPr="008D0380" w:rsidRDefault="00AC7DBC" w:rsidP="005422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835" w:type="dxa"/>
            <w:vAlign w:val="center"/>
          </w:tcPr>
          <w:p w14:paraId="2C1CFFD9" w14:textId="47DBB11B" w:rsidR="00AC7DBC" w:rsidRPr="008D0380" w:rsidRDefault="00AC7DBC" w:rsidP="005422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70413E" w:rsidRPr="00233982" w14:paraId="4F3DEC64" w14:textId="77777777" w:rsidTr="00654260">
        <w:tc>
          <w:tcPr>
            <w:tcW w:w="2689" w:type="dxa"/>
            <w:tcBorders>
              <w:bottom w:val="single" w:sz="4" w:space="0" w:color="auto"/>
            </w:tcBorders>
            <w:vAlign w:val="center"/>
          </w:tcPr>
          <w:p w14:paraId="3685AEA4"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rPr>
              <w:t xml:space="preserve">1. </w:t>
            </w:r>
            <w:proofErr w:type="spellStart"/>
            <w:r w:rsidRPr="008D0380">
              <w:rPr>
                <w:rFonts w:ascii="Times New Roman" w:hAnsi="Times New Roman" w:cs="Times New Roman"/>
                <w:sz w:val="24"/>
                <w:szCs w:val="24"/>
              </w:rPr>
              <w:t>Кіріспе</w:t>
            </w:r>
            <w:proofErr w:type="spellEnd"/>
            <w:r w:rsidRPr="008D0380">
              <w:rPr>
                <w:rFonts w:ascii="Times New Roman" w:hAnsi="Times New Roman" w:cs="Times New Roman"/>
                <w:sz w:val="24"/>
                <w:szCs w:val="24"/>
              </w:rPr>
              <w:t xml:space="preserve"> (5 мин)</w:t>
            </w:r>
          </w:p>
        </w:tc>
        <w:tc>
          <w:tcPr>
            <w:tcW w:w="3969" w:type="dxa"/>
            <w:tcBorders>
              <w:bottom w:val="single" w:sz="4" w:space="0" w:color="auto"/>
            </w:tcBorders>
            <w:vAlign w:val="center"/>
          </w:tcPr>
          <w:p w14:paraId="4189934F"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Сәлемдесу, көңіл күйді анықтау. «Жүрек жылуы» атты қысқа әуен тыңдату.</w:t>
            </w:r>
          </w:p>
        </w:tc>
        <w:tc>
          <w:tcPr>
            <w:tcW w:w="2835" w:type="dxa"/>
            <w:tcBorders>
              <w:bottom w:val="single" w:sz="4" w:space="0" w:color="auto"/>
            </w:tcBorders>
            <w:vAlign w:val="center"/>
          </w:tcPr>
          <w:p w14:paraId="55E50D59"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Эмоциялық дайындық, сенімді орта қалыптастыру</w:t>
            </w:r>
          </w:p>
        </w:tc>
      </w:tr>
      <w:tr w:rsidR="0070413E" w:rsidRPr="00233982" w14:paraId="33348C7D" w14:textId="77777777" w:rsidTr="00654260">
        <w:tc>
          <w:tcPr>
            <w:tcW w:w="2689" w:type="dxa"/>
            <w:vAlign w:val="center"/>
          </w:tcPr>
          <w:p w14:paraId="15A2A919"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rPr>
              <w:t>2. Т</w:t>
            </w:r>
            <w:proofErr w:type="spellStart"/>
            <w:r w:rsidRPr="008D0380">
              <w:rPr>
                <w:rFonts w:ascii="Times New Roman" w:hAnsi="Times New Roman" w:cs="Times New Roman"/>
                <w:sz w:val="24"/>
                <w:szCs w:val="24"/>
              </w:rPr>
              <w:t>ыңдау</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және</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сезіну</w:t>
            </w:r>
            <w:proofErr w:type="spellEnd"/>
            <w:r w:rsidRPr="008D0380">
              <w:rPr>
                <w:rFonts w:ascii="Times New Roman" w:hAnsi="Times New Roman" w:cs="Times New Roman"/>
                <w:sz w:val="24"/>
                <w:szCs w:val="24"/>
              </w:rPr>
              <w:t xml:space="preserve"> (10 мин)</w:t>
            </w:r>
          </w:p>
        </w:tc>
        <w:tc>
          <w:tcPr>
            <w:tcW w:w="3969" w:type="dxa"/>
            <w:vAlign w:val="center"/>
          </w:tcPr>
          <w:p w14:paraId="1C3DE5B9" w14:textId="2964E0DA"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Бесік жырын тыңдау (дыбыс жазбасы). Оқушыларға жұмсақ ойыншықтар беріледі – оларды</w:t>
            </w:r>
            <w:r w:rsidR="00654260" w:rsidRPr="008D0380">
              <w:rPr>
                <w:rFonts w:ascii="Times New Roman" w:hAnsi="Times New Roman" w:cs="Times New Roman"/>
                <w:sz w:val="24"/>
                <w:szCs w:val="24"/>
                <w:lang w:val="kk-KZ"/>
              </w:rPr>
              <w:t xml:space="preserve">  әндегі ана мейірімімен байланыстыру.</w:t>
            </w:r>
            <w:r w:rsidRPr="008D0380">
              <w:rPr>
                <w:rFonts w:ascii="Times New Roman" w:hAnsi="Times New Roman" w:cs="Times New Roman"/>
                <w:sz w:val="24"/>
                <w:szCs w:val="24"/>
                <w:lang w:val="kk-KZ"/>
              </w:rPr>
              <w:t xml:space="preserve"> </w:t>
            </w:r>
          </w:p>
        </w:tc>
        <w:tc>
          <w:tcPr>
            <w:tcW w:w="2835" w:type="dxa"/>
            <w:vAlign w:val="center"/>
          </w:tcPr>
          <w:p w14:paraId="0DA2A22F" w14:textId="77777777" w:rsidR="0070413E" w:rsidRPr="008D0380" w:rsidRDefault="0070413E" w:rsidP="0054228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Музыкалық образ арқылы мейірімділік сезімін ояту</w:t>
            </w:r>
          </w:p>
        </w:tc>
      </w:tr>
      <w:tr w:rsidR="00654260" w:rsidRPr="008D0380" w14:paraId="23CC0769" w14:textId="77777777" w:rsidTr="00654260">
        <w:tc>
          <w:tcPr>
            <w:tcW w:w="2689" w:type="dxa"/>
            <w:vAlign w:val="center"/>
          </w:tcPr>
          <w:p w14:paraId="577B344C" w14:textId="25829DCE" w:rsidR="00654260" w:rsidRPr="008D0380" w:rsidRDefault="00654260" w:rsidP="0065426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3. Талдау және пікір алмасу (10 мин)</w:t>
            </w:r>
          </w:p>
        </w:tc>
        <w:tc>
          <w:tcPr>
            <w:tcW w:w="3969" w:type="dxa"/>
            <w:vAlign w:val="center"/>
          </w:tcPr>
          <w:p w14:paraId="2C92305C" w14:textId="4FE35A25" w:rsidR="00654260" w:rsidRPr="008D0380" w:rsidRDefault="00654260" w:rsidP="0065426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 xml:space="preserve">Ән мәтініндегі сөздерді талдау: «әлди», «бөпем», «айымыз». </w:t>
            </w:r>
          </w:p>
        </w:tc>
        <w:tc>
          <w:tcPr>
            <w:tcW w:w="2835" w:type="dxa"/>
            <w:vAlign w:val="center"/>
          </w:tcPr>
          <w:p w14:paraId="7F5610B6" w14:textId="795F1794" w:rsidR="00654260" w:rsidRPr="008D0380" w:rsidRDefault="00654260" w:rsidP="00654260">
            <w:pPr>
              <w:spacing w:after="0" w:line="240" w:lineRule="auto"/>
              <w:jc w:val="both"/>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Адамгершілік</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ұғымдарды</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нақтылау</w:t>
            </w:r>
            <w:proofErr w:type="spellEnd"/>
          </w:p>
        </w:tc>
      </w:tr>
      <w:tr w:rsidR="00654260" w:rsidRPr="008D0380" w14:paraId="67A4D82D" w14:textId="77777777" w:rsidTr="00AC7DBC">
        <w:tc>
          <w:tcPr>
            <w:tcW w:w="2689" w:type="dxa"/>
            <w:tcBorders>
              <w:bottom w:val="nil"/>
            </w:tcBorders>
            <w:vAlign w:val="center"/>
          </w:tcPr>
          <w:p w14:paraId="67A9672E" w14:textId="5018946E" w:rsidR="00654260" w:rsidRPr="008D0380" w:rsidRDefault="00654260" w:rsidP="00654260">
            <w:pPr>
              <w:spacing w:after="0" w:line="240" w:lineRule="auto"/>
              <w:jc w:val="both"/>
              <w:rPr>
                <w:rFonts w:ascii="Times New Roman" w:hAnsi="Times New Roman" w:cs="Times New Roman"/>
                <w:sz w:val="24"/>
                <w:szCs w:val="24"/>
              </w:rPr>
            </w:pPr>
            <w:r w:rsidRPr="008D0380">
              <w:rPr>
                <w:rFonts w:ascii="Times New Roman" w:hAnsi="Times New Roman" w:cs="Times New Roman"/>
                <w:sz w:val="24"/>
                <w:szCs w:val="24"/>
              </w:rPr>
              <w:t xml:space="preserve">4. </w:t>
            </w:r>
            <w:proofErr w:type="spellStart"/>
            <w:r w:rsidRPr="008D0380">
              <w:rPr>
                <w:rFonts w:ascii="Times New Roman" w:hAnsi="Times New Roman" w:cs="Times New Roman"/>
                <w:sz w:val="24"/>
                <w:szCs w:val="24"/>
              </w:rPr>
              <w:t>Қимылмен</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бейнелеу</w:t>
            </w:r>
            <w:proofErr w:type="spellEnd"/>
            <w:r w:rsidRPr="008D0380">
              <w:rPr>
                <w:rFonts w:ascii="Times New Roman" w:hAnsi="Times New Roman" w:cs="Times New Roman"/>
                <w:sz w:val="24"/>
                <w:szCs w:val="24"/>
              </w:rPr>
              <w:t xml:space="preserve"> (10 мин)</w:t>
            </w:r>
          </w:p>
        </w:tc>
        <w:tc>
          <w:tcPr>
            <w:tcW w:w="3969" w:type="dxa"/>
            <w:tcBorders>
              <w:bottom w:val="nil"/>
            </w:tcBorders>
            <w:vAlign w:val="center"/>
          </w:tcPr>
          <w:p w14:paraId="68E82FFE" w14:textId="5A032FFA" w:rsidR="00654260" w:rsidRPr="008D0380" w:rsidRDefault="00654260" w:rsidP="0065426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Әуенге сәйкес ырғақпен қозғалу: қол ұстасу, жұмсақ қимылдар.</w:t>
            </w:r>
          </w:p>
        </w:tc>
        <w:tc>
          <w:tcPr>
            <w:tcW w:w="2835" w:type="dxa"/>
            <w:tcBorders>
              <w:bottom w:val="nil"/>
            </w:tcBorders>
            <w:vAlign w:val="center"/>
          </w:tcPr>
          <w:p w14:paraId="2E860CC6" w14:textId="475478DD" w:rsidR="00654260" w:rsidRPr="008D0380" w:rsidRDefault="00654260" w:rsidP="00654260">
            <w:pPr>
              <w:spacing w:after="0" w:line="240" w:lineRule="auto"/>
              <w:jc w:val="both"/>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Музыканы</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дене</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арқылы</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қабылдау</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ынтымақтастықты</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дамыту</w:t>
            </w:r>
            <w:proofErr w:type="spellEnd"/>
          </w:p>
        </w:tc>
      </w:tr>
      <w:tr w:rsidR="00AC7DBC" w:rsidRPr="001939D5" w14:paraId="7E6A8E45" w14:textId="77777777" w:rsidTr="00AC7DBC">
        <w:tc>
          <w:tcPr>
            <w:tcW w:w="9493" w:type="dxa"/>
            <w:gridSpan w:val="3"/>
            <w:tcBorders>
              <w:top w:val="nil"/>
              <w:left w:val="nil"/>
              <w:right w:val="nil"/>
            </w:tcBorders>
            <w:vAlign w:val="center"/>
          </w:tcPr>
          <w:p w14:paraId="5AF6C367" w14:textId="77777777" w:rsidR="00AC7DBC" w:rsidRPr="00AC7DBC" w:rsidRDefault="00AC7DBC" w:rsidP="00654260">
            <w:pPr>
              <w:spacing w:after="0" w:line="240" w:lineRule="auto"/>
              <w:jc w:val="both"/>
              <w:rPr>
                <w:rFonts w:ascii="Times New Roman" w:hAnsi="Times New Roman" w:cs="Times New Roman"/>
                <w:sz w:val="28"/>
                <w:szCs w:val="28"/>
                <w:lang w:val="kk-KZ"/>
              </w:rPr>
            </w:pPr>
            <w:r w:rsidRPr="00AC7DBC">
              <w:rPr>
                <w:rFonts w:ascii="Times New Roman" w:hAnsi="Times New Roman" w:cs="Times New Roman"/>
                <w:sz w:val="28"/>
                <w:szCs w:val="28"/>
                <w:lang w:val="kk-KZ"/>
              </w:rPr>
              <w:lastRenderedPageBreak/>
              <w:t>26 – кестенің жалғасы</w:t>
            </w:r>
          </w:p>
          <w:p w14:paraId="469933F1" w14:textId="55C0A7EB" w:rsidR="00AC7DBC" w:rsidRPr="00AC7DBC" w:rsidRDefault="00AC7DBC" w:rsidP="00654260">
            <w:pPr>
              <w:spacing w:after="0" w:line="240" w:lineRule="auto"/>
              <w:jc w:val="both"/>
              <w:rPr>
                <w:rFonts w:ascii="Times New Roman" w:hAnsi="Times New Roman" w:cs="Times New Roman"/>
                <w:sz w:val="24"/>
                <w:szCs w:val="24"/>
                <w:lang w:val="kk-KZ"/>
              </w:rPr>
            </w:pPr>
          </w:p>
        </w:tc>
      </w:tr>
      <w:tr w:rsidR="00AC7DBC" w:rsidRPr="001939D5" w14:paraId="05752120" w14:textId="77777777" w:rsidTr="00654260">
        <w:tc>
          <w:tcPr>
            <w:tcW w:w="2689" w:type="dxa"/>
            <w:vAlign w:val="center"/>
          </w:tcPr>
          <w:p w14:paraId="665EE858" w14:textId="5B232074" w:rsidR="00AC7DBC" w:rsidRPr="00AC7DBC" w:rsidRDefault="00AC7DBC" w:rsidP="00AC7DB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969" w:type="dxa"/>
            <w:vAlign w:val="center"/>
          </w:tcPr>
          <w:p w14:paraId="62047027" w14:textId="6DA0DEF9" w:rsidR="00AC7DBC" w:rsidRPr="00AC7DBC" w:rsidRDefault="00AC7DBC" w:rsidP="00AC7DB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835" w:type="dxa"/>
            <w:vAlign w:val="center"/>
          </w:tcPr>
          <w:p w14:paraId="5F4F6F7E" w14:textId="4F96F8AF" w:rsidR="00AC7DBC" w:rsidRPr="008D0380" w:rsidRDefault="00AC7DBC" w:rsidP="00AC7DB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654260" w:rsidRPr="00233982" w14:paraId="1C1F4E8F" w14:textId="77777777" w:rsidTr="00654260">
        <w:tc>
          <w:tcPr>
            <w:tcW w:w="2689" w:type="dxa"/>
            <w:vAlign w:val="center"/>
          </w:tcPr>
          <w:p w14:paraId="62AD3D76" w14:textId="0EAD9778" w:rsidR="00654260" w:rsidRPr="008D0380" w:rsidRDefault="00654260" w:rsidP="00654260">
            <w:pPr>
              <w:spacing w:after="0" w:line="240" w:lineRule="auto"/>
              <w:jc w:val="both"/>
              <w:rPr>
                <w:rFonts w:ascii="Times New Roman" w:hAnsi="Times New Roman" w:cs="Times New Roman"/>
                <w:sz w:val="24"/>
                <w:szCs w:val="24"/>
              </w:rPr>
            </w:pPr>
            <w:r w:rsidRPr="008D0380">
              <w:rPr>
                <w:rFonts w:ascii="Times New Roman" w:hAnsi="Times New Roman" w:cs="Times New Roman"/>
                <w:sz w:val="24"/>
                <w:szCs w:val="24"/>
              </w:rPr>
              <w:t xml:space="preserve">5. </w:t>
            </w:r>
            <w:proofErr w:type="spellStart"/>
            <w:r w:rsidRPr="008D0380">
              <w:rPr>
                <w:rFonts w:ascii="Times New Roman" w:hAnsi="Times New Roman" w:cs="Times New Roman"/>
                <w:sz w:val="24"/>
                <w:szCs w:val="24"/>
              </w:rPr>
              <w:t>Шығармашылық</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әрекет</w:t>
            </w:r>
            <w:proofErr w:type="spellEnd"/>
            <w:r w:rsidRPr="008D0380">
              <w:rPr>
                <w:rFonts w:ascii="Times New Roman" w:hAnsi="Times New Roman" w:cs="Times New Roman"/>
                <w:sz w:val="24"/>
                <w:szCs w:val="24"/>
              </w:rPr>
              <w:t xml:space="preserve"> (10 мин)</w:t>
            </w:r>
          </w:p>
        </w:tc>
        <w:tc>
          <w:tcPr>
            <w:tcW w:w="3969" w:type="dxa"/>
            <w:vAlign w:val="center"/>
          </w:tcPr>
          <w:p w14:paraId="2B1BBB99" w14:textId="3498A0A0" w:rsidR="00654260" w:rsidRPr="008D0380" w:rsidRDefault="00654260" w:rsidP="00654260">
            <w:pPr>
              <w:spacing w:after="0" w:line="240" w:lineRule="auto"/>
              <w:jc w:val="both"/>
              <w:rPr>
                <w:rFonts w:ascii="Times New Roman" w:hAnsi="Times New Roman" w:cs="Times New Roman"/>
                <w:sz w:val="24"/>
                <w:szCs w:val="24"/>
                <w:lang w:val="kk-KZ"/>
              </w:rPr>
            </w:pPr>
            <w:proofErr w:type="spellStart"/>
            <w:r w:rsidRPr="008D0380">
              <w:rPr>
                <w:rFonts w:ascii="Times New Roman" w:hAnsi="Times New Roman" w:cs="Times New Roman"/>
                <w:sz w:val="24"/>
                <w:szCs w:val="24"/>
              </w:rPr>
              <w:t>Оқушылар</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өз</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анасына</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арнап</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қысқа</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ән</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жолын</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құрастырады</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немесе</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домбырамен</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дыбыстық</w:t>
            </w:r>
            <w:proofErr w:type="spellEnd"/>
            <w:r w:rsidRPr="008D0380">
              <w:rPr>
                <w:rFonts w:ascii="Times New Roman" w:hAnsi="Times New Roman" w:cs="Times New Roman"/>
                <w:sz w:val="24"/>
                <w:szCs w:val="24"/>
              </w:rPr>
              <w:t xml:space="preserve"> импровизация </w:t>
            </w:r>
            <w:proofErr w:type="spellStart"/>
            <w:r w:rsidRPr="008D0380">
              <w:rPr>
                <w:rFonts w:ascii="Times New Roman" w:hAnsi="Times New Roman" w:cs="Times New Roman"/>
                <w:sz w:val="24"/>
                <w:szCs w:val="24"/>
              </w:rPr>
              <w:t>жасайды</w:t>
            </w:r>
            <w:proofErr w:type="spellEnd"/>
            <w:r w:rsidRPr="008D0380">
              <w:rPr>
                <w:rFonts w:ascii="Times New Roman" w:hAnsi="Times New Roman" w:cs="Times New Roman"/>
                <w:sz w:val="24"/>
                <w:szCs w:val="24"/>
              </w:rPr>
              <w:t>.</w:t>
            </w:r>
          </w:p>
        </w:tc>
        <w:tc>
          <w:tcPr>
            <w:tcW w:w="2835" w:type="dxa"/>
            <w:vAlign w:val="center"/>
          </w:tcPr>
          <w:p w14:paraId="61F8AD5A" w14:textId="5E56DF48" w:rsidR="00654260" w:rsidRPr="008D0380" w:rsidRDefault="00654260" w:rsidP="0065426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Жеке шығармашылық, ішкі сезімді жеткізу</w:t>
            </w:r>
          </w:p>
        </w:tc>
      </w:tr>
      <w:tr w:rsidR="00654260" w:rsidRPr="00233982" w14:paraId="67F9F0C6" w14:textId="77777777" w:rsidTr="00654260">
        <w:tc>
          <w:tcPr>
            <w:tcW w:w="2689" w:type="dxa"/>
            <w:tcBorders>
              <w:bottom w:val="single" w:sz="4" w:space="0" w:color="auto"/>
            </w:tcBorders>
            <w:vAlign w:val="center"/>
          </w:tcPr>
          <w:p w14:paraId="7B2F6ED3" w14:textId="45C0C019" w:rsidR="00654260" w:rsidRPr="008D0380" w:rsidRDefault="00654260" w:rsidP="00654260">
            <w:pPr>
              <w:spacing w:after="0" w:line="240" w:lineRule="auto"/>
              <w:jc w:val="both"/>
              <w:rPr>
                <w:rFonts w:ascii="Times New Roman" w:hAnsi="Times New Roman" w:cs="Times New Roman"/>
                <w:sz w:val="24"/>
                <w:szCs w:val="24"/>
              </w:rPr>
            </w:pPr>
            <w:r w:rsidRPr="008D0380">
              <w:rPr>
                <w:rFonts w:ascii="Times New Roman" w:hAnsi="Times New Roman" w:cs="Times New Roman"/>
                <w:sz w:val="24"/>
                <w:szCs w:val="24"/>
              </w:rPr>
              <w:t>6. Рефлексия (5 мин)</w:t>
            </w:r>
          </w:p>
        </w:tc>
        <w:tc>
          <w:tcPr>
            <w:tcW w:w="3969" w:type="dxa"/>
            <w:tcBorders>
              <w:bottom w:val="single" w:sz="4" w:space="0" w:color="auto"/>
            </w:tcBorders>
            <w:vAlign w:val="center"/>
          </w:tcPr>
          <w:p w14:paraId="65BB92D4" w14:textId="60061A47" w:rsidR="00654260" w:rsidRPr="008D0380" w:rsidRDefault="00654260" w:rsidP="0065426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rPr>
              <w:t xml:space="preserve">«Музыка </w:t>
            </w:r>
            <w:proofErr w:type="spellStart"/>
            <w:r w:rsidRPr="008D0380">
              <w:rPr>
                <w:rFonts w:ascii="Times New Roman" w:hAnsi="Times New Roman" w:cs="Times New Roman"/>
                <w:sz w:val="24"/>
                <w:szCs w:val="24"/>
              </w:rPr>
              <w:t>маған</w:t>
            </w:r>
            <w:proofErr w:type="spellEnd"/>
            <w:r w:rsidRPr="008D0380">
              <w:rPr>
                <w:rFonts w:ascii="Times New Roman" w:hAnsi="Times New Roman" w:cs="Times New Roman"/>
                <w:sz w:val="24"/>
                <w:szCs w:val="24"/>
              </w:rPr>
              <w:t xml:space="preserve"> не </w:t>
            </w:r>
            <w:proofErr w:type="spellStart"/>
            <w:r w:rsidRPr="008D0380">
              <w:rPr>
                <w:rFonts w:ascii="Times New Roman" w:hAnsi="Times New Roman" w:cs="Times New Roman"/>
                <w:sz w:val="24"/>
                <w:szCs w:val="24"/>
              </w:rPr>
              <w:t>үйретті</w:t>
            </w:r>
            <w:proofErr w:type="spellEnd"/>
            <w:r w:rsidRPr="008D0380">
              <w:rPr>
                <w:rFonts w:ascii="Times New Roman" w:hAnsi="Times New Roman" w:cs="Times New Roman"/>
                <w:sz w:val="24"/>
                <w:szCs w:val="24"/>
              </w:rPr>
              <w:t xml:space="preserve">?» – </w:t>
            </w:r>
            <w:proofErr w:type="spellStart"/>
            <w:r w:rsidRPr="008D0380">
              <w:rPr>
                <w:rFonts w:ascii="Times New Roman" w:hAnsi="Times New Roman" w:cs="Times New Roman"/>
                <w:sz w:val="24"/>
                <w:szCs w:val="24"/>
              </w:rPr>
              <w:t>ауызша</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пікір</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айту</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арқылы</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сезімді</w:t>
            </w:r>
            <w:proofErr w:type="spellEnd"/>
            <w:r w:rsidRPr="008D0380">
              <w:rPr>
                <w:rFonts w:ascii="Times New Roman" w:hAnsi="Times New Roman" w:cs="Times New Roman"/>
                <w:sz w:val="24"/>
                <w:szCs w:val="24"/>
              </w:rPr>
              <w:t xml:space="preserve"> </w:t>
            </w:r>
            <w:proofErr w:type="spellStart"/>
            <w:r w:rsidRPr="008D0380">
              <w:rPr>
                <w:rFonts w:ascii="Times New Roman" w:hAnsi="Times New Roman" w:cs="Times New Roman"/>
                <w:sz w:val="24"/>
                <w:szCs w:val="24"/>
              </w:rPr>
              <w:t>білдіру</w:t>
            </w:r>
            <w:proofErr w:type="spellEnd"/>
            <w:r w:rsidRPr="008D0380">
              <w:rPr>
                <w:rFonts w:ascii="Times New Roman" w:hAnsi="Times New Roman" w:cs="Times New Roman"/>
                <w:sz w:val="24"/>
                <w:szCs w:val="24"/>
              </w:rPr>
              <w:t>.</w:t>
            </w:r>
          </w:p>
        </w:tc>
        <w:tc>
          <w:tcPr>
            <w:tcW w:w="2835" w:type="dxa"/>
            <w:tcBorders>
              <w:bottom w:val="single" w:sz="4" w:space="0" w:color="auto"/>
            </w:tcBorders>
            <w:vAlign w:val="center"/>
          </w:tcPr>
          <w:p w14:paraId="67FCCAB8" w14:textId="36C77F76" w:rsidR="00654260" w:rsidRPr="008D0380" w:rsidRDefault="00654260" w:rsidP="00654260">
            <w:pPr>
              <w:spacing w:after="0" w:line="240" w:lineRule="auto"/>
              <w:jc w:val="both"/>
              <w:rPr>
                <w:rFonts w:ascii="Times New Roman" w:hAnsi="Times New Roman" w:cs="Times New Roman"/>
                <w:sz w:val="24"/>
                <w:szCs w:val="24"/>
                <w:lang w:val="kk-KZ"/>
              </w:rPr>
            </w:pPr>
            <w:r w:rsidRPr="008D0380">
              <w:rPr>
                <w:rFonts w:ascii="Times New Roman" w:hAnsi="Times New Roman" w:cs="Times New Roman"/>
                <w:sz w:val="24"/>
                <w:szCs w:val="24"/>
                <w:lang w:val="kk-KZ"/>
              </w:rPr>
              <w:t>Музыкалық әсерді ой елегінен өткізу</w:t>
            </w:r>
          </w:p>
        </w:tc>
      </w:tr>
    </w:tbl>
    <w:p w14:paraId="1F683830" w14:textId="77777777" w:rsidR="00C936B2" w:rsidRPr="008D0380" w:rsidRDefault="00C936B2" w:rsidP="00542280">
      <w:pPr>
        <w:spacing w:after="0" w:line="240" w:lineRule="auto"/>
        <w:ind w:firstLine="567"/>
        <w:jc w:val="both"/>
        <w:rPr>
          <w:rFonts w:ascii="Times New Roman" w:hAnsi="Times New Roman" w:cs="Times New Roman"/>
          <w:sz w:val="28"/>
          <w:szCs w:val="28"/>
          <w:lang w:val="kk-KZ"/>
        </w:rPr>
      </w:pPr>
    </w:p>
    <w:p w14:paraId="2EC07C8A" w14:textId="7C4043CE"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Сабақтың ерекшеліктері:</w:t>
      </w:r>
    </w:p>
    <w:p w14:paraId="297674BA" w14:textId="77777777" w:rsidR="0070413E" w:rsidRPr="00AC7DBC" w:rsidRDefault="0070413E" w:rsidP="00542280">
      <w:pPr>
        <w:spacing w:after="0" w:line="240" w:lineRule="auto"/>
        <w:ind w:firstLine="567"/>
        <w:jc w:val="both"/>
        <w:rPr>
          <w:rFonts w:ascii="Times New Roman" w:hAnsi="Times New Roman" w:cs="Times New Roman"/>
          <w:sz w:val="28"/>
          <w:szCs w:val="28"/>
          <w:lang w:val="kk-KZ"/>
        </w:rPr>
      </w:pPr>
      <w:r w:rsidRPr="00AC7DBC">
        <w:rPr>
          <w:rFonts w:ascii="Times New Roman" w:hAnsi="Times New Roman" w:cs="Times New Roman"/>
          <w:sz w:val="28"/>
          <w:szCs w:val="28"/>
          <w:lang w:val="kk-KZ"/>
        </w:rPr>
        <w:t>Адамгершілік мазмұн: Музыкалық образдар арқылы жанашырлық, мейірімділік ұғымдары бекітіледі</w:t>
      </w:r>
    </w:p>
    <w:p w14:paraId="4068DF0F" w14:textId="77777777" w:rsidR="0070413E" w:rsidRPr="00AC7DBC" w:rsidRDefault="0070413E" w:rsidP="00542280">
      <w:pPr>
        <w:spacing w:after="0" w:line="240" w:lineRule="auto"/>
        <w:ind w:firstLine="567"/>
        <w:jc w:val="both"/>
        <w:rPr>
          <w:rFonts w:ascii="Times New Roman" w:hAnsi="Times New Roman" w:cs="Times New Roman"/>
          <w:sz w:val="28"/>
          <w:szCs w:val="28"/>
          <w:lang w:val="kk-KZ"/>
        </w:rPr>
      </w:pPr>
      <w:r w:rsidRPr="00AC7DBC">
        <w:rPr>
          <w:rFonts w:ascii="Times New Roman" w:hAnsi="Times New Roman" w:cs="Times New Roman"/>
          <w:sz w:val="28"/>
          <w:szCs w:val="28"/>
          <w:lang w:val="kk-KZ"/>
        </w:rPr>
        <w:t>Осы әдістемеден соң «Адамгершілік таңдауы» ситуациялық тапсырма үлгісін ұсындық.</w:t>
      </w:r>
    </w:p>
    <w:p w14:paraId="124213F9" w14:textId="77777777" w:rsidR="0070413E" w:rsidRPr="00AC7DBC" w:rsidRDefault="0070413E" w:rsidP="00542280">
      <w:pPr>
        <w:spacing w:after="0" w:line="240" w:lineRule="auto"/>
        <w:ind w:firstLine="567"/>
        <w:jc w:val="both"/>
        <w:rPr>
          <w:rFonts w:ascii="Times New Roman" w:hAnsi="Times New Roman" w:cs="Times New Roman"/>
          <w:sz w:val="28"/>
          <w:szCs w:val="28"/>
          <w:lang w:val="kk-KZ"/>
        </w:rPr>
      </w:pPr>
      <w:r w:rsidRPr="00AC7DBC">
        <w:rPr>
          <w:rFonts w:ascii="Times New Roman" w:hAnsi="Times New Roman" w:cs="Times New Roman"/>
          <w:sz w:val="28"/>
          <w:szCs w:val="28"/>
          <w:lang w:val="kk-KZ"/>
        </w:rPr>
        <w:t>Тақырыбы: «Досыңның құпиясын сақтау — сенімнің белгісі»</w:t>
      </w:r>
    </w:p>
    <w:p w14:paraId="0C0502EA" w14:textId="77777777" w:rsidR="0070413E" w:rsidRPr="00AC7DBC" w:rsidRDefault="0070413E" w:rsidP="00542280">
      <w:pPr>
        <w:spacing w:after="0" w:line="240" w:lineRule="auto"/>
        <w:ind w:firstLine="567"/>
        <w:jc w:val="both"/>
        <w:rPr>
          <w:rFonts w:ascii="Times New Roman" w:hAnsi="Times New Roman" w:cs="Times New Roman"/>
          <w:sz w:val="28"/>
          <w:szCs w:val="28"/>
          <w:lang w:val="kk-KZ"/>
        </w:rPr>
      </w:pPr>
      <w:r w:rsidRPr="00AC7DBC">
        <w:rPr>
          <w:rFonts w:ascii="Times New Roman" w:hAnsi="Times New Roman" w:cs="Times New Roman"/>
          <w:sz w:val="28"/>
          <w:szCs w:val="28"/>
          <w:lang w:val="kk-KZ"/>
        </w:rPr>
        <w:t>Мақсаты: Оқушыны сенімділік, адалдық, жауапкершілік ұғымдарын түсінуге және өмірлік жағдайларда адамгершілік таңдау жасауға үйрету.</w:t>
      </w:r>
    </w:p>
    <w:p w14:paraId="374D7B1D" w14:textId="77777777"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AC7DBC">
        <w:rPr>
          <w:rFonts w:ascii="Times New Roman" w:hAnsi="Times New Roman" w:cs="Times New Roman"/>
          <w:sz w:val="28"/>
          <w:szCs w:val="28"/>
          <w:lang w:val="kk-KZ"/>
        </w:rPr>
        <w:t>Ситуация сипаттамасы (аудио</w:t>
      </w:r>
      <w:r w:rsidRPr="008D0380">
        <w:rPr>
          <w:rFonts w:ascii="Times New Roman" w:hAnsi="Times New Roman" w:cs="Times New Roman"/>
          <w:sz w:val="28"/>
          <w:szCs w:val="28"/>
          <w:lang w:val="kk-KZ"/>
        </w:rPr>
        <w:t xml:space="preserve"> нұсқасында беріледі немесе мұғалім өзі оқып береді):</w:t>
      </w:r>
    </w:p>
    <w:p w14:paraId="3278D28A" w14:textId="77777777"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«Сенің жақын досың саған бір маңызды құпиясын айтты. Бір күні басқа сыныптас сол құпияны білгісі келіп, саған сұрақ қоя бастады. Сен не істейсің?»</w:t>
      </w:r>
    </w:p>
    <w:p w14:paraId="6031CB27" w14:textId="77777777"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Жетекші сұрақтар (ауызша түрде немесе арнайы жазба құралмен):</w:t>
      </w:r>
    </w:p>
    <w:p w14:paraId="714B7AE5" w14:textId="77777777" w:rsidR="0070413E" w:rsidRPr="008D0380" w:rsidRDefault="0070413E" w:rsidP="00542280">
      <w:pPr>
        <w:numPr>
          <w:ilvl w:val="0"/>
          <w:numId w:val="14"/>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Досыңның құпиясын айту дұрыс па?</w:t>
      </w:r>
    </w:p>
    <w:p w14:paraId="77B69A53" w14:textId="77777777" w:rsidR="0070413E" w:rsidRPr="008D0380" w:rsidRDefault="0070413E" w:rsidP="00542280">
      <w:pPr>
        <w:numPr>
          <w:ilvl w:val="0"/>
          <w:numId w:val="14"/>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Егер айтсаң, қандай салдар болуы мүмкін?</w:t>
      </w:r>
    </w:p>
    <w:p w14:paraId="334B5B2A" w14:textId="77777777" w:rsidR="0070413E" w:rsidRPr="008D0380" w:rsidRDefault="0070413E" w:rsidP="00542280">
      <w:pPr>
        <w:numPr>
          <w:ilvl w:val="0"/>
          <w:numId w:val="14"/>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Сенім мен достық арасындағы байланыс қандай?</w:t>
      </w:r>
    </w:p>
    <w:p w14:paraId="6CF51B38" w14:textId="77777777" w:rsidR="0070413E" w:rsidRPr="008D0380" w:rsidRDefault="0070413E" w:rsidP="00542280">
      <w:pPr>
        <w:numPr>
          <w:ilvl w:val="0"/>
          <w:numId w:val="14"/>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Сен бұл жағдайда қандай шешім қабылдайсың?</w:t>
      </w:r>
    </w:p>
    <w:p w14:paraId="12221FB1" w14:textId="77777777" w:rsidR="0070413E" w:rsidRPr="008D0380" w:rsidRDefault="0070413E" w:rsidP="00542280">
      <w:pPr>
        <w:spacing w:after="0" w:line="240" w:lineRule="auto"/>
        <w:ind w:firstLine="567"/>
        <w:jc w:val="both"/>
        <w:rPr>
          <w:rFonts w:ascii="Times New Roman" w:hAnsi="Times New Roman" w:cs="Times New Roman"/>
          <w:sz w:val="28"/>
          <w:szCs w:val="28"/>
        </w:rPr>
      </w:pPr>
      <w:proofErr w:type="spellStart"/>
      <w:r w:rsidRPr="008D0380">
        <w:rPr>
          <w:rFonts w:ascii="Times New Roman" w:hAnsi="Times New Roman" w:cs="Times New Roman"/>
          <w:sz w:val="28"/>
          <w:szCs w:val="28"/>
        </w:rPr>
        <w:t>Оқушы</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әрекеті</w:t>
      </w:r>
      <w:proofErr w:type="spellEnd"/>
      <w:r w:rsidRPr="008D0380">
        <w:rPr>
          <w:rFonts w:ascii="Times New Roman" w:hAnsi="Times New Roman" w:cs="Times New Roman"/>
          <w:sz w:val="28"/>
          <w:szCs w:val="28"/>
        </w:rPr>
        <w:t>:</w:t>
      </w:r>
    </w:p>
    <w:p w14:paraId="422695F4" w14:textId="77777777" w:rsidR="0070413E" w:rsidRPr="008D0380" w:rsidRDefault="0070413E" w:rsidP="00542280">
      <w:pPr>
        <w:numPr>
          <w:ilvl w:val="0"/>
          <w:numId w:val="13"/>
        </w:numPr>
        <w:spacing w:after="0" w:line="240" w:lineRule="auto"/>
        <w:ind w:left="0" w:firstLine="567"/>
        <w:jc w:val="both"/>
        <w:rPr>
          <w:rFonts w:ascii="Times New Roman" w:hAnsi="Times New Roman" w:cs="Times New Roman"/>
          <w:sz w:val="28"/>
          <w:szCs w:val="28"/>
        </w:rPr>
      </w:pPr>
      <w:proofErr w:type="spellStart"/>
      <w:r w:rsidRPr="008D0380">
        <w:rPr>
          <w:rFonts w:ascii="Times New Roman" w:hAnsi="Times New Roman" w:cs="Times New Roman"/>
          <w:sz w:val="28"/>
          <w:szCs w:val="28"/>
        </w:rPr>
        <w:t>Өз</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шешімін</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ауызша</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немесе</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жазбаша</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дыбыстық</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жазба</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түрде</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білдіреді</w:t>
      </w:r>
      <w:proofErr w:type="spellEnd"/>
      <w:r w:rsidRPr="008D0380">
        <w:rPr>
          <w:rFonts w:ascii="Times New Roman" w:hAnsi="Times New Roman" w:cs="Times New Roman"/>
          <w:sz w:val="28"/>
          <w:szCs w:val="28"/>
        </w:rPr>
        <w:t>.</w:t>
      </w:r>
    </w:p>
    <w:p w14:paraId="5D538483" w14:textId="77777777" w:rsidR="0070413E" w:rsidRPr="008D0380" w:rsidRDefault="0070413E" w:rsidP="00542280">
      <w:pPr>
        <w:numPr>
          <w:ilvl w:val="0"/>
          <w:numId w:val="13"/>
        </w:numPr>
        <w:spacing w:after="0" w:line="240" w:lineRule="auto"/>
        <w:ind w:left="0" w:firstLine="567"/>
        <w:jc w:val="both"/>
        <w:rPr>
          <w:rFonts w:ascii="Times New Roman" w:hAnsi="Times New Roman" w:cs="Times New Roman"/>
          <w:sz w:val="28"/>
          <w:szCs w:val="28"/>
        </w:rPr>
      </w:pPr>
      <w:proofErr w:type="spellStart"/>
      <w:r w:rsidRPr="008D0380">
        <w:rPr>
          <w:rFonts w:ascii="Times New Roman" w:hAnsi="Times New Roman" w:cs="Times New Roman"/>
          <w:sz w:val="28"/>
          <w:szCs w:val="28"/>
        </w:rPr>
        <w:t>Таңдауын</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дәлелдейді</w:t>
      </w:r>
      <w:proofErr w:type="spellEnd"/>
      <w:r w:rsidRPr="008D0380">
        <w:rPr>
          <w:rFonts w:ascii="Times New Roman" w:hAnsi="Times New Roman" w:cs="Times New Roman"/>
          <w:sz w:val="28"/>
          <w:szCs w:val="28"/>
        </w:rPr>
        <w:t xml:space="preserve">: неге </w:t>
      </w:r>
      <w:proofErr w:type="spellStart"/>
      <w:r w:rsidRPr="008D0380">
        <w:rPr>
          <w:rFonts w:ascii="Times New Roman" w:hAnsi="Times New Roman" w:cs="Times New Roman"/>
          <w:sz w:val="28"/>
          <w:szCs w:val="28"/>
        </w:rPr>
        <w:t>сол</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шешімді</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таңдады</w:t>
      </w:r>
      <w:proofErr w:type="spellEnd"/>
      <w:r w:rsidRPr="008D0380">
        <w:rPr>
          <w:rFonts w:ascii="Times New Roman" w:hAnsi="Times New Roman" w:cs="Times New Roman"/>
          <w:sz w:val="28"/>
          <w:szCs w:val="28"/>
        </w:rPr>
        <w:t>?</w:t>
      </w:r>
    </w:p>
    <w:p w14:paraId="63B23C37" w14:textId="77777777" w:rsidR="00B71230" w:rsidRPr="008D0380" w:rsidRDefault="0070413E" w:rsidP="00B71230">
      <w:pPr>
        <w:numPr>
          <w:ilvl w:val="0"/>
          <w:numId w:val="13"/>
        </w:numPr>
        <w:spacing w:after="0" w:line="240" w:lineRule="auto"/>
        <w:ind w:left="0" w:firstLine="567"/>
        <w:jc w:val="both"/>
        <w:rPr>
          <w:rFonts w:ascii="Times New Roman" w:hAnsi="Times New Roman" w:cs="Times New Roman"/>
          <w:sz w:val="28"/>
          <w:szCs w:val="28"/>
        </w:rPr>
      </w:pPr>
      <w:proofErr w:type="spellStart"/>
      <w:r w:rsidRPr="008D0380">
        <w:rPr>
          <w:rFonts w:ascii="Times New Roman" w:hAnsi="Times New Roman" w:cs="Times New Roman"/>
          <w:sz w:val="28"/>
          <w:szCs w:val="28"/>
        </w:rPr>
        <w:t>Эмпатияны</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дамыту</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үшін</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рөлдік</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ойын</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немесе</w:t>
      </w:r>
      <w:proofErr w:type="spellEnd"/>
      <w:r w:rsidRPr="008D0380">
        <w:rPr>
          <w:rFonts w:ascii="Times New Roman" w:hAnsi="Times New Roman" w:cs="Times New Roman"/>
          <w:sz w:val="28"/>
          <w:szCs w:val="28"/>
        </w:rPr>
        <w:t xml:space="preserve"> диалог </w:t>
      </w:r>
      <w:proofErr w:type="spellStart"/>
      <w:r w:rsidRPr="008D0380">
        <w:rPr>
          <w:rFonts w:ascii="Times New Roman" w:hAnsi="Times New Roman" w:cs="Times New Roman"/>
          <w:sz w:val="28"/>
          <w:szCs w:val="28"/>
        </w:rPr>
        <w:t>жүргізіледі</w:t>
      </w:r>
      <w:proofErr w:type="spellEnd"/>
      <w:r w:rsidRPr="008D0380">
        <w:rPr>
          <w:rFonts w:ascii="Times New Roman" w:hAnsi="Times New Roman" w:cs="Times New Roman"/>
          <w:sz w:val="28"/>
          <w:szCs w:val="28"/>
        </w:rPr>
        <w:t>.</w:t>
      </w:r>
    </w:p>
    <w:p w14:paraId="3B196DCD" w14:textId="2DA66660" w:rsidR="0070413E" w:rsidRPr="008D0380" w:rsidRDefault="0070413E" w:rsidP="00B71230">
      <w:pPr>
        <w:numPr>
          <w:ilvl w:val="0"/>
          <w:numId w:val="13"/>
        </w:numPr>
        <w:spacing w:after="0" w:line="240" w:lineRule="auto"/>
        <w:ind w:left="0" w:firstLine="567"/>
        <w:jc w:val="both"/>
        <w:rPr>
          <w:rFonts w:ascii="Times New Roman" w:hAnsi="Times New Roman" w:cs="Times New Roman"/>
          <w:sz w:val="28"/>
          <w:szCs w:val="28"/>
        </w:rPr>
      </w:pPr>
      <w:proofErr w:type="spellStart"/>
      <w:r w:rsidRPr="008D0380">
        <w:rPr>
          <w:rFonts w:ascii="Times New Roman" w:hAnsi="Times New Roman" w:cs="Times New Roman"/>
          <w:sz w:val="28"/>
          <w:szCs w:val="28"/>
        </w:rPr>
        <w:t>Музыкалық</w:t>
      </w:r>
      <w:proofErr w:type="spellEnd"/>
      <w:r w:rsidRPr="008D0380">
        <w:rPr>
          <w:rFonts w:ascii="Times New Roman" w:hAnsi="Times New Roman" w:cs="Times New Roman"/>
          <w:sz w:val="28"/>
          <w:szCs w:val="28"/>
        </w:rPr>
        <w:t xml:space="preserve"> фон: </w:t>
      </w:r>
      <w:proofErr w:type="spellStart"/>
      <w:r w:rsidRPr="008D0380">
        <w:rPr>
          <w:rFonts w:ascii="Times New Roman" w:hAnsi="Times New Roman" w:cs="Times New Roman"/>
          <w:sz w:val="28"/>
          <w:szCs w:val="28"/>
        </w:rPr>
        <w:t>Қазақтың</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халық</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әндері</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арқылы</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эмоционалды</w:t>
      </w:r>
      <w:proofErr w:type="spellEnd"/>
      <w:r w:rsidRPr="008D0380">
        <w:rPr>
          <w:rFonts w:ascii="Times New Roman" w:hAnsi="Times New Roman" w:cs="Times New Roman"/>
          <w:sz w:val="28"/>
          <w:szCs w:val="28"/>
        </w:rPr>
        <w:t xml:space="preserve"> фон </w:t>
      </w:r>
      <w:proofErr w:type="spellStart"/>
      <w:r w:rsidRPr="008D0380">
        <w:rPr>
          <w:rFonts w:ascii="Times New Roman" w:hAnsi="Times New Roman" w:cs="Times New Roman"/>
          <w:sz w:val="28"/>
          <w:szCs w:val="28"/>
        </w:rPr>
        <w:t>құру</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мысалы</w:t>
      </w:r>
      <w:proofErr w:type="spellEnd"/>
      <w:r w:rsidRPr="008D0380">
        <w:rPr>
          <w:rFonts w:ascii="Times New Roman" w:hAnsi="Times New Roman" w:cs="Times New Roman"/>
          <w:sz w:val="28"/>
          <w:szCs w:val="28"/>
        </w:rPr>
        <w:t>, «</w:t>
      </w:r>
      <w:r w:rsidRPr="008D0380">
        <w:rPr>
          <w:rFonts w:ascii="Times New Roman" w:hAnsi="Times New Roman" w:cs="Times New Roman"/>
          <w:sz w:val="28"/>
          <w:szCs w:val="28"/>
          <w:lang w:val="kk-KZ"/>
        </w:rPr>
        <w:t>Бір бала</w:t>
      </w:r>
      <w:r w:rsidRPr="008D0380">
        <w:rPr>
          <w:rFonts w:ascii="Times New Roman" w:hAnsi="Times New Roman" w:cs="Times New Roman"/>
          <w:sz w:val="28"/>
          <w:szCs w:val="28"/>
        </w:rPr>
        <w:t xml:space="preserve">» — </w:t>
      </w:r>
      <w:proofErr w:type="spellStart"/>
      <w:r w:rsidRPr="008D0380">
        <w:rPr>
          <w:rFonts w:ascii="Times New Roman" w:hAnsi="Times New Roman" w:cs="Times New Roman"/>
          <w:sz w:val="28"/>
          <w:szCs w:val="28"/>
        </w:rPr>
        <w:t>сенім</w:t>
      </w:r>
      <w:proofErr w:type="spellEnd"/>
      <w:r w:rsidRPr="008D0380">
        <w:rPr>
          <w:rFonts w:ascii="Times New Roman" w:hAnsi="Times New Roman" w:cs="Times New Roman"/>
          <w:sz w:val="28"/>
          <w:szCs w:val="28"/>
        </w:rPr>
        <w:t xml:space="preserve"> мен </w:t>
      </w:r>
      <w:proofErr w:type="spellStart"/>
      <w:r w:rsidRPr="008D0380">
        <w:rPr>
          <w:rFonts w:ascii="Times New Roman" w:hAnsi="Times New Roman" w:cs="Times New Roman"/>
          <w:sz w:val="28"/>
          <w:szCs w:val="28"/>
        </w:rPr>
        <w:t>жауапкершілік</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тақырыбына</w:t>
      </w:r>
      <w:proofErr w:type="spellEnd"/>
      <w:r w:rsidRPr="008D0380">
        <w:rPr>
          <w:rFonts w:ascii="Times New Roman" w:hAnsi="Times New Roman" w:cs="Times New Roman"/>
          <w:sz w:val="28"/>
          <w:szCs w:val="28"/>
        </w:rPr>
        <w:t xml:space="preserve"> сай).</w:t>
      </w:r>
    </w:p>
    <w:p w14:paraId="59961BBA" w14:textId="7A29A0DC"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«Адамгершілік таңдауы» ситуациялық тапсырмаларын бағалау оқушылардың жауаптарының сапасын, олардың адамгершілік ұстанымдарын және құндылықтық бағдарларын анықтауға бағытталды. Бағалау барысында жауаптың мазмұны ғана емес, сонымен қатар оны негіздеу деңгейі, эмоциялық түсінуі және дербестігі ескерілді. Осыған сәйкес, бағалау келесі негізгі критерийлер жүйесі арқылы жүзеге асырылды (Кесте 2</w:t>
      </w:r>
      <w:r w:rsidR="00ED16BC" w:rsidRPr="008D0380">
        <w:rPr>
          <w:rFonts w:ascii="Times New Roman" w:hAnsi="Times New Roman" w:cs="Times New Roman"/>
          <w:sz w:val="28"/>
          <w:szCs w:val="28"/>
          <w:lang w:val="kk-KZ"/>
        </w:rPr>
        <w:t>7</w:t>
      </w:r>
      <w:r w:rsidRPr="008D0380">
        <w:rPr>
          <w:rFonts w:ascii="Times New Roman" w:hAnsi="Times New Roman" w:cs="Times New Roman"/>
          <w:sz w:val="28"/>
          <w:szCs w:val="28"/>
          <w:lang w:val="kk-KZ"/>
        </w:rPr>
        <w:t>):</w:t>
      </w:r>
    </w:p>
    <w:p w14:paraId="6EB288A2" w14:textId="01C6B6BB" w:rsidR="0070413E" w:rsidRDefault="0070413E" w:rsidP="00542280">
      <w:pPr>
        <w:spacing w:after="0" w:line="240" w:lineRule="auto"/>
        <w:ind w:firstLine="567"/>
        <w:jc w:val="both"/>
        <w:rPr>
          <w:rFonts w:ascii="Times New Roman" w:hAnsi="Times New Roman" w:cs="Times New Roman"/>
          <w:sz w:val="28"/>
          <w:szCs w:val="28"/>
          <w:lang w:val="kk-KZ"/>
        </w:rPr>
      </w:pPr>
    </w:p>
    <w:p w14:paraId="3F5CDB28" w14:textId="6850625A" w:rsidR="00AC7DBC" w:rsidRDefault="00AC7DBC" w:rsidP="00542280">
      <w:pPr>
        <w:spacing w:after="0" w:line="240" w:lineRule="auto"/>
        <w:ind w:firstLine="567"/>
        <w:jc w:val="both"/>
        <w:rPr>
          <w:rFonts w:ascii="Times New Roman" w:hAnsi="Times New Roman" w:cs="Times New Roman"/>
          <w:sz w:val="28"/>
          <w:szCs w:val="28"/>
          <w:lang w:val="kk-KZ"/>
        </w:rPr>
      </w:pPr>
    </w:p>
    <w:p w14:paraId="6ED9F8D9" w14:textId="3B2C9B16" w:rsidR="00AC7DBC" w:rsidRDefault="00AC7DBC" w:rsidP="00542280">
      <w:pPr>
        <w:spacing w:after="0" w:line="240" w:lineRule="auto"/>
        <w:ind w:firstLine="567"/>
        <w:jc w:val="both"/>
        <w:rPr>
          <w:rFonts w:ascii="Times New Roman" w:hAnsi="Times New Roman" w:cs="Times New Roman"/>
          <w:sz w:val="28"/>
          <w:szCs w:val="28"/>
          <w:lang w:val="kk-KZ"/>
        </w:rPr>
      </w:pPr>
    </w:p>
    <w:p w14:paraId="39467761" w14:textId="5F5E9CA7" w:rsidR="00AC7DBC" w:rsidRDefault="00AC7DBC" w:rsidP="00542280">
      <w:pPr>
        <w:spacing w:after="0" w:line="240" w:lineRule="auto"/>
        <w:ind w:firstLine="567"/>
        <w:jc w:val="both"/>
        <w:rPr>
          <w:rFonts w:ascii="Times New Roman" w:hAnsi="Times New Roman" w:cs="Times New Roman"/>
          <w:sz w:val="28"/>
          <w:szCs w:val="28"/>
          <w:lang w:val="kk-KZ"/>
        </w:rPr>
      </w:pPr>
    </w:p>
    <w:p w14:paraId="4BAC9965" w14:textId="378592A8" w:rsidR="00AC7DBC" w:rsidRDefault="00AC7DBC" w:rsidP="00542280">
      <w:pPr>
        <w:spacing w:after="0" w:line="240" w:lineRule="auto"/>
        <w:ind w:firstLine="567"/>
        <w:jc w:val="both"/>
        <w:rPr>
          <w:rFonts w:ascii="Times New Roman" w:hAnsi="Times New Roman" w:cs="Times New Roman"/>
          <w:sz w:val="28"/>
          <w:szCs w:val="28"/>
          <w:lang w:val="kk-KZ"/>
        </w:rPr>
      </w:pPr>
    </w:p>
    <w:p w14:paraId="1A57FE24" w14:textId="77777777" w:rsidR="00AC7DBC" w:rsidRPr="008D0380" w:rsidRDefault="00AC7DBC" w:rsidP="00542280">
      <w:pPr>
        <w:spacing w:after="0" w:line="240" w:lineRule="auto"/>
        <w:ind w:firstLine="567"/>
        <w:jc w:val="both"/>
        <w:rPr>
          <w:rFonts w:ascii="Times New Roman" w:hAnsi="Times New Roman" w:cs="Times New Roman"/>
          <w:sz w:val="28"/>
          <w:szCs w:val="28"/>
          <w:lang w:val="kk-KZ"/>
        </w:rPr>
      </w:pPr>
    </w:p>
    <w:p w14:paraId="5230956D" w14:textId="6C488925" w:rsidR="0070413E" w:rsidRPr="008D0380" w:rsidRDefault="0070413E" w:rsidP="00542280">
      <w:pPr>
        <w:spacing w:after="0" w:line="240" w:lineRule="auto"/>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lastRenderedPageBreak/>
        <w:t>Кесте 2</w:t>
      </w:r>
      <w:r w:rsidR="00ED16BC" w:rsidRPr="008D0380">
        <w:rPr>
          <w:rFonts w:ascii="Times New Roman" w:hAnsi="Times New Roman" w:cs="Times New Roman"/>
          <w:sz w:val="28"/>
          <w:szCs w:val="28"/>
          <w:lang w:val="kk-KZ"/>
        </w:rPr>
        <w:t>7</w:t>
      </w:r>
      <w:r w:rsidRPr="008D0380">
        <w:rPr>
          <w:rFonts w:ascii="Times New Roman" w:hAnsi="Times New Roman" w:cs="Times New Roman"/>
          <w:sz w:val="28"/>
          <w:szCs w:val="28"/>
          <w:lang w:val="kk-KZ"/>
        </w:rPr>
        <w:t xml:space="preserve"> – </w:t>
      </w:r>
      <w:proofErr w:type="spellStart"/>
      <w:r w:rsidRPr="008D0380">
        <w:rPr>
          <w:rFonts w:ascii="Times New Roman" w:hAnsi="Times New Roman" w:cs="Times New Roman"/>
          <w:sz w:val="28"/>
          <w:szCs w:val="28"/>
        </w:rPr>
        <w:t>Ситуациялық</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тапсырмаларды</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бағалау</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критерийлері</w:t>
      </w:r>
      <w:proofErr w:type="spellEnd"/>
    </w:p>
    <w:p w14:paraId="2CE16A10" w14:textId="77777777" w:rsidR="0070413E" w:rsidRPr="008D0380" w:rsidRDefault="0070413E" w:rsidP="00542280">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3115"/>
        <w:gridCol w:w="3115"/>
        <w:gridCol w:w="3263"/>
      </w:tblGrid>
      <w:tr w:rsidR="0070413E" w:rsidRPr="008D0380" w14:paraId="0C83C27C" w14:textId="77777777" w:rsidTr="00AC7DBC">
        <w:tc>
          <w:tcPr>
            <w:tcW w:w="3115" w:type="dxa"/>
            <w:vAlign w:val="center"/>
          </w:tcPr>
          <w:p w14:paraId="5EAEBE21" w14:textId="77777777" w:rsidR="0070413E" w:rsidRPr="008D0380" w:rsidRDefault="0070413E" w:rsidP="00542280">
            <w:pPr>
              <w:spacing w:after="0" w:line="240" w:lineRule="auto"/>
              <w:jc w:val="center"/>
              <w:rPr>
                <w:rFonts w:ascii="Times New Roman" w:hAnsi="Times New Roman" w:cs="Times New Roman"/>
                <w:b/>
                <w:bCs/>
                <w:sz w:val="24"/>
                <w:szCs w:val="24"/>
                <w:lang w:val="kk-KZ"/>
              </w:rPr>
            </w:pPr>
            <w:r w:rsidRPr="008D0380">
              <w:rPr>
                <w:rStyle w:val="ac"/>
                <w:rFonts w:ascii="Times New Roman" w:hAnsi="Times New Roman" w:cs="Times New Roman"/>
                <w:b w:val="0"/>
                <w:bCs w:val="0"/>
                <w:sz w:val="24"/>
                <w:szCs w:val="24"/>
              </w:rPr>
              <w:t>Критерий</w:t>
            </w:r>
          </w:p>
        </w:tc>
        <w:tc>
          <w:tcPr>
            <w:tcW w:w="3115" w:type="dxa"/>
            <w:vAlign w:val="center"/>
          </w:tcPr>
          <w:p w14:paraId="70C0DB6A" w14:textId="77777777" w:rsidR="0070413E" w:rsidRPr="008D0380" w:rsidRDefault="0070413E" w:rsidP="00542280">
            <w:pPr>
              <w:spacing w:after="0" w:line="240" w:lineRule="auto"/>
              <w:jc w:val="center"/>
              <w:rPr>
                <w:rFonts w:ascii="Times New Roman" w:hAnsi="Times New Roman" w:cs="Times New Roman"/>
                <w:b/>
                <w:bCs/>
                <w:sz w:val="24"/>
                <w:szCs w:val="24"/>
                <w:lang w:val="kk-KZ"/>
              </w:rPr>
            </w:pPr>
            <w:proofErr w:type="spellStart"/>
            <w:r w:rsidRPr="008D0380">
              <w:rPr>
                <w:rStyle w:val="ac"/>
                <w:rFonts w:ascii="Times New Roman" w:hAnsi="Times New Roman" w:cs="Times New Roman"/>
                <w:b w:val="0"/>
                <w:bCs w:val="0"/>
                <w:sz w:val="24"/>
                <w:szCs w:val="24"/>
              </w:rPr>
              <w:t>Сипаттамасы</w:t>
            </w:r>
            <w:proofErr w:type="spellEnd"/>
          </w:p>
        </w:tc>
        <w:tc>
          <w:tcPr>
            <w:tcW w:w="3263" w:type="dxa"/>
            <w:vAlign w:val="center"/>
          </w:tcPr>
          <w:p w14:paraId="31AE7323" w14:textId="77777777" w:rsidR="0070413E" w:rsidRPr="008D0380" w:rsidRDefault="0070413E" w:rsidP="00542280">
            <w:pPr>
              <w:spacing w:after="0" w:line="240" w:lineRule="auto"/>
              <w:jc w:val="center"/>
              <w:rPr>
                <w:rFonts w:ascii="Times New Roman" w:hAnsi="Times New Roman" w:cs="Times New Roman"/>
                <w:b/>
                <w:bCs/>
                <w:sz w:val="24"/>
                <w:szCs w:val="24"/>
                <w:lang w:val="kk-KZ"/>
              </w:rPr>
            </w:pPr>
            <w:proofErr w:type="spellStart"/>
            <w:r w:rsidRPr="008D0380">
              <w:rPr>
                <w:rStyle w:val="ac"/>
                <w:rFonts w:ascii="Times New Roman" w:hAnsi="Times New Roman" w:cs="Times New Roman"/>
                <w:b w:val="0"/>
                <w:bCs w:val="0"/>
                <w:sz w:val="24"/>
                <w:szCs w:val="24"/>
              </w:rPr>
              <w:t>Бағалау</w:t>
            </w:r>
            <w:proofErr w:type="spellEnd"/>
            <w:r w:rsidRPr="008D0380">
              <w:rPr>
                <w:rStyle w:val="ac"/>
                <w:rFonts w:ascii="Times New Roman" w:hAnsi="Times New Roman" w:cs="Times New Roman"/>
                <w:b w:val="0"/>
                <w:bCs w:val="0"/>
                <w:sz w:val="24"/>
                <w:szCs w:val="24"/>
              </w:rPr>
              <w:t xml:space="preserve"> </w:t>
            </w:r>
            <w:proofErr w:type="spellStart"/>
            <w:r w:rsidRPr="008D0380">
              <w:rPr>
                <w:rStyle w:val="ac"/>
                <w:rFonts w:ascii="Times New Roman" w:hAnsi="Times New Roman" w:cs="Times New Roman"/>
                <w:b w:val="0"/>
                <w:bCs w:val="0"/>
                <w:sz w:val="24"/>
                <w:szCs w:val="24"/>
              </w:rPr>
              <w:t>деңгейі</w:t>
            </w:r>
            <w:proofErr w:type="spellEnd"/>
          </w:p>
        </w:tc>
      </w:tr>
      <w:tr w:rsidR="0070413E" w:rsidRPr="008D0380" w14:paraId="63E98875" w14:textId="77777777" w:rsidTr="00AC7DBC">
        <w:tc>
          <w:tcPr>
            <w:tcW w:w="3115" w:type="dxa"/>
            <w:vAlign w:val="center"/>
          </w:tcPr>
          <w:p w14:paraId="35C8CE70" w14:textId="77777777" w:rsidR="0070413E" w:rsidRPr="008D0380" w:rsidRDefault="0070413E" w:rsidP="00542280">
            <w:pPr>
              <w:spacing w:after="0" w:line="240" w:lineRule="auto"/>
              <w:jc w:val="both"/>
              <w:rPr>
                <w:rFonts w:ascii="Times New Roman" w:hAnsi="Times New Roman" w:cs="Times New Roman"/>
                <w:b/>
                <w:bCs/>
                <w:sz w:val="28"/>
                <w:szCs w:val="28"/>
                <w:lang w:val="kk-KZ"/>
              </w:rPr>
            </w:pPr>
            <w:r w:rsidRPr="008D0380">
              <w:rPr>
                <w:rStyle w:val="ac"/>
                <w:rFonts w:ascii="Times New Roman" w:hAnsi="Times New Roman" w:cs="Times New Roman"/>
                <w:b w:val="0"/>
                <w:bCs w:val="0"/>
                <w:lang w:val="kk-KZ"/>
              </w:rPr>
              <w:t xml:space="preserve">Адамгершілік түрғыдан </w:t>
            </w:r>
            <w:proofErr w:type="spellStart"/>
            <w:r w:rsidRPr="008D0380">
              <w:rPr>
                <w:rStyle w:val="ac"/>
                <w:rFonts w:ascii="Times New Roman" w:hAnsi="Times New Roman" w:cs="Times New Roman"/>
                <w:b w:val="0"/>
                <w:bCs w:val="0"/>
              </w:rPr>
              <w:t>дәлелдеме</w:t>
            </w:r>
            <w:proofErr w:type="spellEnd"/>
          </w:p>
        </w:tc>
        <w:tc>
          <w:tcPr>
            <w:tcW w:w="3115" w:type="dxa"/>
            <w:vAlign w:val="center"/>
          </w:tcPr>
          <w:p w14:paraId="73A46BC9" w14:textId="77777777" w:rsidR="0070413E" w:rsidRPr="008D0380" w:rsidRDefault="0070413E" w:rsidP="00542280">
            <w:pPr>
              <w:spacing w:after="0" w:line="240" w:lineRule="auto"/>
              <w:jc w:val="both"/>
              <w:rPr>
                <w:rFonts w:ascii="Times New Roman" w:hAnsi="Times New Roman" w:cs="Times New Roman"/>
                <w:sz w:val="28"/>
                <w:szCs w:val="28"/>
                <w:lang w:val="kk-KZ"/>
              </w:rPr>
            </w:pPr>
            <w:r w:rsidRPr="008D0380">
              <w:rPr>
                <w:rFonts w:ascii="Times New Roman" w:hAnsi="Times New Roman" w:cs="Times New Roman"/>
                <w:lang w:val="kk-KZ"/>
              </w:rPr>
              <w:t>Оқушының таңдауы қаншалықты негізделген және адамгершілікке сай</w:t>
            </w:r>
          </w:p>
        </w:tc>
        <w:tc>
          <w:tcPr>
            <w:tcW w:w="3263" w:type="dxa"/>
            <w:vAlign w:val="center"/>
          </w:tcPr>
          <w:p w14:paraId="05C7FAB4" w14:textId="77777777" w:rsidR="0070413E" w:rsidRPr="008D0380" w:rsidRDefault="0070413E" w:rsidP="00542280">
            <w:pPr>
              <w:spacing w:after="0" w:line="240" w:lineRule="auto"/>
              <w:jc w:val="both"/>
              <w:rPr>
                <w:rFonts w:ascii="Times New Roman" w:hAnsi="Times New Roman" w:cs="Times New Roman"/>
                <w:sz w:val="28"/>
                <w:szCs w:val="28"/>
                <w:lang w:val="kk-KZ"/>
              </w:rPr>
            </w:pPr>
            <w:proofErr w:type="spellStart"/>
            <w:r w:rsidRPr="008D0380">
              <w:rPr>
                <w:rFonts w:ascii="Times New Roman" w:hAnsi="Times New Roman" w:cs="Times New Roman"/>
              </w:rPr>
              <w:t>Жоғары</w:t>
            </w:r>
            <w:proofErr w:type="spellEnd"/>
            <w:r w:rsidRPr="008D0380">
              <w:rPr>
                <w:rFonts w:ascii="Times New Roman" w:hAnsi="Times New Roman" w:cs="Times New Roman"/>
              </w:rPr>
              <w:t xml:space="preserve"> / </w:t>
            </w:r>
            <w:proofErr w:type="spellStart"/>
            <w:r w:rsidRPr="008D0380">
              <w:rPr>
                <w:rFonts w:ascii="Times New Roman" w:hAnsi="Times New Roman" w:cs="Times New Roman"/>
              </w:rPr>
              <w:t>Орташа</w:t>
            </w:r>
            <w:proofErr w:type="spellEnd"/>
            <w:r w:rsidRPr="008D0380">
              <w:rPr>
                <w:rFonts w:ascii="Times New Roman" w:hAnsi="Times New Roman" w:cs="Times New Roman"/>
              </w:rPr>
              <w:t xml:space="preserve"> / </w:t>
            </w:r>
            <w:proofErr w:type="spellStart"/>
            <w:r w:rsidRPr="008D0380">
              <w:rPr>
                <w:rFonts w:ascii="Times New Roman" w:hAnsi="Times New Roman" w:cs="Times New Roman"/>
              </w:rPr>
              <w:t>Төмен</w:t>
            </w:r>
            <w:proofErr w:type="spellEnd"/>
          </w:p>
        </w:tc>
      </w:tr>
      <w:tr w:rsidR="0070413E" w:rsidRPr="008D0380" w14:paraId="0F2BE32D" w14:textId="77777777" w:rsidTr="00AC7DBC">
        <w:tc>
          <w:tcPr>
            <w:tcW w:w="3115" w:type="dxa"/>
            <w:vAlign w:val="center"/>
          </w:tcPr>
          <w:p w14:paraId="1124CBC5" w14:textId="77777777" w:rsidR="0070413E" w:rsidRPr="008D0380" w:rsidRDefault="0070413E" w:rsidP="00542280">
            <w:pPr>
              <w:spacing w:after="0" w:line="240" w:lineRule="auto"/>
              <w:jc w:val="both"/>
              <w:rPr>
                <w:rFonts w:ascii="Times New Roman" w:hAnsi="Times New Roman" w:cs="Times New Roman"/>
                <w:b/>
                <w:bCs/>
                <w:sz w:val="28"/>
                <w:szCs w:val="28"/>
                <w:lang w:val="kk-KZ"/>
              </w:rPr>
            </w:pPr>
            <w:r w:rsidRPr="008D0380">
              <w:rPr>
                <w:rStyle w:val="ac"/>
                <w:rFonts w:ascii="Times New Roman" w:hAnsi="Times New Roman" w:cs="Times New Roman"/>
                <w:b w:val="0"/>
                <w:bCs w:val="0"/>
              </w:rPr>
              <w:t xml:space="preserve">Эмпатия </w:t>
            </w:r>
            <w:proofErr w:type="spellStart"/>
            <w:r w:rsidRPr="008D0380">
              <w:rPr>
                <w:rStyle w:val="ac"/>
                <w:rFonts w:ascii="Times New Roman" w:hAnsi="Times New Roman" w:cs="Times New Roman"/>
                <w:b w:val="0"/>
                <w:bCs w:val="0"/>
              </w:rPr>
              <w:t>және</w:t>
            </w:r>
            <w:proofErr w:type="spellEnd"/>
            <w:r w:rsidRPr="008D0380">
              <w:rPr>
                <w:rStyle w:val="ac"/>
                <w:rFonts w:ascii="Times New Roman" w:hAnsi="Times New Roman" w:cs="Times New Roman"/>
                <w:b w:val="0"/>
                <w:bCs w:val="0"/>
              </w:rPr>
              <w:t xml:space="preserve"> </w:t>
            </w:r>
            <w:proofErr w:type="spellStart"/>
            <w:r w:rsidRPr="008D0380">
              <w:rPr>
                <w:rStyle w:val="ac"/>
                <w:rFonts w:ascii="Times New Roman" w:hAnsi="Times New Roman" w:cs="Times New Roman"/>
                <w:b w:val="0"/>
                <w:bCs w:val="0"/>
              </w:rPr>
              <w:t>сезімталдық</w:t>
            </w:r>
            <w:proofErr w:type="spellEnd"/>
          </w:p>
        </w:tc>
        <w:tc>
          <w:tcPr>
            <w:tcW w:w="3115" w:type="dxa"/>
            <w:vAlign w:val="center"/>
          </w:tcPr>
          <w:p w14:paraId="4BAA012F" w14:textId="77777777" w:rsidR="0070413E" w:rsidRPr="008D0380" w:rsidRDefault="0070413E" w:rsidP="00542280">
            <w:pPr>
              <w:spacing w:after="0" w:line="240" w:lineRule="auto"/>
              <w:jc w:val="both"/>
              <w:rPr>
                <w:rFonts w:ascii="Times New Roman" w:hAnsi="Times New Roman" w:cs="Times New Roman"/>
                <w:sz w:val="28"/>
                <w:szCs w:val="28"/>
                <w:lang w:val="kk-KZ"/>
              </w:rPr>
            </w:pPr>
            <w:r w:rsidRPr="008D0380">
              <w:rPr>
                <w:rFonts w:ascii="Times New Roman" w:hAnsi="Times New Roman" w:cs="Times New Roman"/>
                <w:lang w:val="kk-KZ"/>
              </w:rPr>
              <w:t>Басқа адамның жағдайын түсініп, сезіне білу қабілеті</w:t>
            </w:r>
          </w:p>
        </w:tc>
        <w:tc>
          <w:tcPr>
            <w:tcW w:w="3263" w:type="dxa"/>
            <w:vAlign w:val="center"/>
          </w:tcPr>
          <w:p w14:paraId="53FC3FE4" w14:textId="77777777" w:rsidR="0070413E" w:rsidRPr="008D0380" w:rsidRDefault="0070413E" w:rsidP="00542280">
            <w:pPr>
              <w:spacing w:after="0" w:line="240" w:lineRule="auto"/>
              <w:jc w:val="both"/>
              <w:rPr>
                <w:rFonts w:ascii="Times New Roman" w:hAnsi="Times New Roman" w:cs="Times New Roman"/>
                <w:sz w:val="28"/>
                <w:szCs w:val="28"/>
                <w:lang w:val="kk-KZ"/>
              </w:rPr>
            </w:pPr>
            <w:r w:rsidRPr="008D0380">
              <w:rPr>
                <w:rFonts w:ascii="Times New Roman" w:hAnsi="Times New Roman" w:cs="Times New Roman"/>
              </w:rPr>
              <w:t xml:space="preserve">Бар / </w:t>
            </w:r>
            <w:proofErr w:type="spellStart"/>
            <w:r w:rsidRPr="008D0380">
              <w:rPr>
                <w:rFonts w:ascii="Times New Roman" w:hAnsi="Times New Roman" w:cs="Times New Roman"/>
              </w:rPr>
              <w:t>Жартылай</w:t>
            </w:r>
            <w:proofErr w:type="spellEnd"/>
            <w:r w:rsidRPr="008D0380">
              <w:rPr>
                <w:rFonts w:ascii="Times New Roman" w:hAnsi="Times New Roman" w:cs="Times New Roman"/>
              </w:rPr>
              <w:t xml:space="preserve"> / </w:t>
            </w:r>
            <w:proofErr w:type="spellStart"/>
            <w:r w:rsidRPr="008D0380">
              <w:rPr>
                <w:rFonts w:ascii="Times New Roman" w:hAnsi="Times New Roman" w:cs="Times New Roman"/>
              </w:rPr>
              <w:t>Жоқ</w:t>
            </w:r>
            <w:proofErr w:type="spellEnd"/>
          </w:p>
        </w:tc>
      </w:tr>
      <w:tr w:rsidR="0070413E" w:rsidRPr="008D0380" w14:paraId="728FC429" w14:textId="77777777" w:rsidTr="00AC7DBC">
        <w:tc>
          <w:tcPr>
            <w:tcW w:w="3115" w:type="dxa"/>
            <w:vAlign w:val="center"/>
          </w:tcPr>
          <w:p w14:paraId="21B6E48E" w14:textId="77777777" w:rsidR="0070413E" w:rsidRPr="008D0380" w:rsidRDefault="0070413E" w:rsidP="00542280">
            <w:pPr>
              <w:spacing w:after="0" w:line="240" w:lineRule="auto"/>
              <w:jc w:val="both"/>
              <w:rPr>
                <w:rFonts w:ascii="Times New Roman" w:hAnsi="Times New Roman" w:cs="Times New Roman"/>
                <w:b/>
                <w:bCs/>
                <w:sz w:val="28"/>
                <w:szCs w:val="28"/>
                <w:lang w:val="kk-KZ"/>
              </w:rPr>
            </w:pPr>
            <w:proofErr w:type="spellStart"/>
            <w:r w:rsidRPr="008D0380">
              <w:rPr>
                <w:rStyle w:val="ac"/>
                <w:rFonts w:ascii="Times New Roman" w:hAnsi="Times New Roman" w:cs="Times New Roman"/>
                <w:b w:val="0"/>
                <w:bCs w:val="0"/>
              </w:rPr>
              <w:t>Ойды</w:t>
            </w:r>
            <w:proofErr w:type="spellEnd"/>
            <w:r w:rsidRPr="008D0380">
              <w:rPr>
                <w:rStyle w:val="ac"/>
                <w:rFonts w:ascii="Times New Roman" w:hAnsi="Times New Roman" w:cs="Times New Roman"/>
                <w:b w:val="0"/>
                <w:bCs w:val="0"/>
              </w:rPr>
              <w:t xml:space="preserve"> </w:t>
            </w:r>
            <w:proofErr w:type="spellStart"/>
            <w:r w:rsidRPr="008D0380">
              <w:rPr>
                <w:rStyle w:val="ac"/>
                <w:rFonts w:ascii="Times New Roman" w:hAnsi="Times New Roman" w:cs="Times New Roman"/>
                <w:b w:val="0"/>
                <w:bCs w:val="0"/>
              </w:rPr>
              <w:t>анық</w:t>
            </w:r>
            <w:proofErr w:type="spellEnd"/>
            <w:r w:rsidRPr="008D0380">
              <w:rPr>
                <w:rStyle w:val="ac"/>
                <w:rFonts w:ascii="Times New Roman" w:hAnsi="Times New Roman" w:cs="Times New Roman"/>
                <w:b w:val="0"/>
                <w:bCs w:val="0"/>
              </w:rPr>
              <w:t xml:space="preserve"> </w:t>
            </w:r>
            <w:proofErr w:type="spellStart"/>
            <w:r w:rsidRPr="008D0380">
              <w:rPr>
                <w:rStyle w:val="ac"/>
                <w:rFonts w:ascii="Times New Roman" w:hAnsi="Times New Roman" w:cs="Times New Roman"/>
                <w:b w:val="0"/>
                <w:bCs w:val="0"/>
              </w:rPr>
              <w:t>жеткізу</w:t>
            </w:r>
            <w:proofErr w:type="spellEnd"/>
          </w:p>
        </w:tc>
        <w:tc>
          <w:tcPr>
            <w:tcW w:w="3115" w:type="dxa"/>
            <w:vAlign w:val="center"/>
          </w:tcPr>
          <w:p w14:paraId="006ADFB3" w14:textId="77777777" w:rsidR="0070413E" w:rsidRPr="008D0380" w:rsidRDefault="0070413E" w:rsidP="00542280">
            <w:pPr>
              <w:spacing w:after="0" w:line="240" w:lineRule="auto"/>
              <w:jc w:val="both"/>
              <w:rPr>
                <w:rFonts w:ascii="Times New Roman" w:hAnsi="Times New Roman" w:cs="Times New Roman"/>
                <w:sz w:val="28"/>
                <w:szCs w:val="28"/>
                <w:lang w:val="kk-KZ"/>
              </w:rPr>
            </w:pPr>
            <w:r w:rsidRPr="008D0380">
              <w:rPr>
                <w:rFonts w:ascii="Times New Roman" w:hAnsi="Times New Roman" w:cs="Times New Roman"/>
                <w:lang w:val="kk-KZ"/>
              </w:rPr>
              <w:t>Өз пікірін логикалық, түсінікті түрде жеткізе білу</w:t>
            </w:r>
          </w:p>
        </w:tc>
        <w:tc>
          <w:tcPr>
            <w:tcW w:w="3263" w:type="dxa"/>
            <w:vAlign w:val="center"/>
          </w:tcPr>
          <w:p w14:paraId="1F148DC7" w14:textId="77777777" w:rsidR="0070413E" w:rsidRPr="008D0380" w:rsidRDefault="0070413E" w:rsidP="00542280">
            <w:pPr>
              <w:spacing w:after="0" w:line="240" w:lineRule="auto"/>
              <w:jc w:val="both"/>
              <w:rPr>
                <w:rFonts w:ascii="Times New Roman" w:hAnsi="Times New Roman" w:cs="Times New Roman"/>
                <w:sz w:val="28"/>
                <w:szCs w:val="28"/>
                <w:lang w:val="kk-KZ"/>
              </w:rPr>
            </w:pPr>
            <w:proofErr w:type="spellStart"/>
            <w:r w:rsidRPr="008D0380">
              <w:rPr>
                <w:rFonts w:ascii="Times New Roman" w:hAnsi="Times New Roman" w:cs="Times New Roman"/>
              </w:rPr>
              <w:t>Анық</w:t>
            </w:r>
            <w:proofErr w:type="spellEnd"/>
            <w:r w:rsidRPr="008D0380">
              <w:rPr>
                <w:rFonts w:ascii="Times New Roman" w:hAnsi="Times New Roman" w:cs="Times New Roman"/>
              </w:rPr>
              <w:t xml:space="preserve"> / </w:t>
            </w:r>
            <w:proofErr w:type="spellStart"/>
            <w:r w:rsidRPr="008D0380">
              <w:rPr>
                <w:rFonts w:ascii="Times New Roman" w:hAnsi="Times New Roman" w:cs="Times New Roman"/>
              </w:rPr>
              <w:t>Жартылай</w:t>
            </w:r>
            <w:proofErr w:type="spellEnd"/>
            <w:r w:rsidRPr="008D0380">
              <w:rPr>
                <w:rFonts w:ascii="Times New Roman" w:hAnsi="Times New Roman" w:cs="Times New Roman"/>
              </w:rPr>
              <w:t xml:space="preserve"> / </w:t>
            </w:r>
            <w:proofErr w:type="spellStart"/>
            <w:r w:rsidRPr="008D0380">
              <w:rPr>
                <w:rFonts w:ascii="Times New Roman" w:hAnsi="Times New Roman" w:cs="Times New Roman"/>
              </w:rPr>
              <w:t>Түсініксіз</w:t>
            </w:r>
            <w:proofErr w:type="spellEnd"/>
          </w:p>
        </w:tc>
      </w:tr>
      <w:tr w:rsidR="0070413E" w:rsidRPr="008D0380" w14:paraId="7F322F2A" w14:textId="77777777" w:rsidTr="00AC7DBC">
        <w:tc>
          <w:tcPr>
            <w:tcW w:w="3115" w:type="dxa"/>
            <w:vAlign w:val="center"/>
          </w:tcPr>
          <w:p w14:paraId="10655F6E" w14:textId="77777777" w:rsidR="0070413E" w:rsidRPr="008D0380" w:rsidRDefault="0070413E" w:rsidP="00542280">
            <w:pPr>
              <w:spacing w:after="0" w:line="240" w:lineRule="auto"/>
              <w:jc w:val="both"/>
              <w:rPr>
                <w:rFonts w:ascii="Times New Roman" w:hAnsi="Times New Roman" w:cs="Times New Roman"/>
                <w:b/>
                <w:bCs/>
                <w:sz w:val="28"/>
                <w:szCs w:val="28"/>
                <w:lang w:val="kk-KZ"/>
              </w:rPr>
            </w:pPr>
            <w:proofErr w:type="spellStart"/>
            <w:r w:rsidRPr="008D0380">
              <w:rPr>
                <w:rStyle w:val="ac"/>
                <w:rFonts w:ascii="Times New Roman" w:hAnsi="Times New Roman" w:cs="Times New Roman"/>
                <w:b w:val="0"/>
                <w:bCs w:val="0"/>
              </w:rPr>
              <w:t>Таңдаудың</w:t>
            </w:r>
            <w:proofErr w:type="spellEnd"/>
            <w:r w:rsidRPr="008D0380">
              <w:rPr>
                <w:rStyle w:val="ac"/>
                <w:rFonts w:ascii="Times New Roman" w:hAnsi="Times New Roman" w:cs="Times New Roman"/>
                <w:b w:val="0"/>
                <w:bCs w:val="0"/>
              </w:rPr>
              <w:t xml:space="preserve"> </w:t>
            </w:r>
            <w:proofErr w:type="spellStart"/>
            <w:r w:rsidRPr="008D0380">
              <w:rPr>
                <w:rStyle w:val="ac"/>
                <w:rFonts w:ascii="Times New Roman" w:hAnsi="Times New Roman" w:cs="Times New Roman"/>
                <w:b w:val="0"/>
                <w:bCs w:val="0"/>
              </w:rPr>
              <w:t>дербестігі</w:t>
            </w:r>
            <w:proofErr w:type="spellEnd"/>
          </w:p>
        </w:tc>
        <w:tc>
          <w:tcPr>
            <w:tcW w:w="3115" w:type="dxa"/>
            <w:vAlign w:val="center"/>
          </w:tcPr>
          <w:p w14:paraId="1C0ACADE" w14:textId="77777777" w:rsidR="0070413E" w:rsidRPr="008D0380" w:rsidRDefault="0070413E" w:rsidP="00542280">
            <w:pPr>
              <w:spacing w:after="0" w:line="240" w:lineRule="auto"/>
              <w:jc w:val="both"/>
              <w:rPr>
                <w:rFonts w:ascii="Times New Roman" w:hAnsi="Times New Roman" w:cs="Times New Roman"/>
                <w:sz w:val="28"/>
                <w:szCs w:val="28"/>
                <w:lang w:val="kk-KZ"/>
              </w:rPr>
            </w:pPr>
            <w:r w:rsidRPr="008D0380">
              <w:rPr>
                <w:rFonts w:ascii="Times New Roman" w:hAnsi="Times New Roman" w:cs="Times New Roman"/>
                <w:lang w:val="kk-KZ"/>
              </w:rPr>
              <w:t>Шешімді өз бетінше, саналы түрде қабылдай білу</w:t>
            </w:r>
          </w:p>
        </w:tc>
        <w:tc>
          <w:tcPr>
            <w:tcW w:w="3263" w:type="dxa"/>
            <w:vAlign w:val="center"/>
          </w:tcPr>
          <w:p w14:paraId="65155A32" w14:textId="77777777" w:rsidR="0070413E" w:rsidRPr="008D0380" w:rsidRDefault="0070413E" w:rsidP="00542280">
            <w:pPr>
              <w:spacing w:after="0" w:line="240" w:lineRule="auto"/>
              <w:jc w:val="both"/>
              <w:rPr>
                <w:rFonts w:ascii="Times New Roman" w:hAnsi="Times New Roman" w:cs="Times New Roman"/>
                <w:sz w:val="28"/>
                <w:szCs w:val="28"/>
                <w:lang w:val="kk-KZ"/>
              </w:rPr>
            </w:pPr>
            <w:proofErr w:type="spellStart"/>
            <w:r w:rsidRPr="008D0380">
              <w:rPr>
                <w:rFonts w:ascii="Times New Roman" w:hAnsi="Times New Roman" w:cs="Times New Roman"/>
              </w:rPr>
              <w:t>Өзіндік</w:t>
            </w:r>
            <w:proofErr w:type="spellEnd"/>
            <w:r w:rsidRPr="008D0380">
              <w:rPr>
                <w:rFonts w:ascii="Times New Roman" w:hAnsi="Times New Roman" w:cs="Times New Roman"/>
              </w:rPr>
              <w:t xml:space="preserve"> / </w:t>
            </w:r>
            <w:proofErr w:type="spellStart"/>
            <w:r w:rsidRPr="008D0380">
              <w:rPr>
                <w:rFonts w:ascii="Times New Roman" w:hAnsi="Times New Roman" w:cs="Times New Roman"/>
              </w:rPr>
              <w:t>Мұғалім</w:t>
            </w:r>
            <w:proofErr w:type="spellEnd"/>
            <w:r w:rsidRPr="008D0380">
              <w:rPr>
                <w:rFonts w:ascii="Times New Roman" w:hAnsi="Times New Roman" w:cs="Times New Roman"/>
              </w:rPr>
              <w:t xml:space="preserve"> </w:t>
            </w:r>
            <w:proofErr w:type="spellStart"/>
            <w:r w:rsidRPr="008D0380">
              <w:rPr>
                <w:rFonts w:ascii="Times New Roman" w:hAnsi="Times New Roman" w:cs="Times New Roman"/>
              </w:rPr>
              <w:t>көмегімен</w:t>
            </w:r>
            <w:proofErr w:type="spellEnd"/>
            <w:r w:rsidRPr="008D0380">
              <w:rPr>
                <w:rFonts w:ascii="Times New Roman" w:hAnsi="Times New Roman" w:cs="Times New Roman"/>
              </w:rPr>
              <w:t xml:space="preserve"> / </w:t>
            </w:r>
            <w:proofErr w:type="spellStart"/>
            <w:r w:rsidRPr="008D0380">
              <w:rPr>
                <w:rFonts w:ascii="Times New Roman" w:hAnsi="Times New Roman" w:cs="Times New Roman"/>
              </w:rPr>
              <w:t>Сенімсіз</w:t>
            </w:r>
            <w:proofErr w:type="spellEnd"/>
          </w:p>
        </w:tc>
      </w:tr>
      <w:tr w:rsidR="0070413E" w:rsidRPr="008D0380" w14:paraId="2702FB52" w14:textId="77777777" w:rsidTr="00AC7DBC">
        <w:tc>
          <w:tcPr>
            <w:tcW w:w="3115" w:type="dxa"/>
            <w:vAlign w:val="center"/>
          </w:tcPr>
          <w:p w14:paraId="434859E4" w14:textId="77777777" w:rsidR="0070413E" w:rsidRPr="008D0380" w:rsidRDefault="0070413E" w:rsidP="00542280">
            <w:pPr>
              <w:spacing w:after="0" w:line="240" w:lineRule="auto"/>
              <w:jc w:val="both"/>
              <w:rPr>
                <w:rFonts w:ascii="Times New Roman" w:hAnsi="Times New Roman" w:cs="Times New Roman"/>
                <w:b/>
                <w:bCs/>
                <w:sz w:val="28"/>
                <w:szCs w:val="28"/>
                <w:lang w:val="kk-KZ"/>
              </w:rPr>
            </w:pPr>
            <w:proofErr w:type="spellStart"/>
            <w:r w:rsidRPr="008D0380">
              <w:rPr>
                <w:rStyle w:val="ac"/>
                <w:rFonts w:ascii="Times New Roman" w:hAnsi="Times New Roman" w:cs="Times New Roman"/>
                <w:b w:val="0"/>
                <w:bCs w:val="0"/>
              </w:rPr>
              <w:t>Адамгершілік</w:t>
            </w:r>
            <w:proofErr w:type="spellEnd"/>
            <w:r w:rsidRPr="008D0380">
              <w:rPr>
                <w:rStyle w:val="ac"/>
                <w:rFonts w:ascii="Times New Roman" w:hAnsi="Times New Roman" w:cs="Times New Roman"/>
                <w:b w:val="0"/>
                <w:bCs w:val="0"/>
              </w:rPr>
              <w:t xml:space="preserve"> </w:t>
            </w:r>
            <w:proofErr w:type="spellStart"/>
            <w:r w:rsidRPr="008D0380">
              <w:rPr>
                <w:rStyle w:val="ac"/>
                <w:rFonts w:ascii="Times New Roman" w:hAnsi="Times New Roman" w:cs="Times New Roman"/>
                <w:b w:val="0"/>
                <w:bCs w:val="0"/>
              </w:rPr>
              <w:t>ұғымдарды</w:t>
            </w:r>
            <w:proofErr w:type="spellEnd"/>
            <w:r w:rsidRPr="008D0380">
              <w:rPr>
                <w:rStyle w:val="ac"/>
                <w:rFonts w:ascii="Times New Roman" w:hAnsi="Times New Roman" w:cs="Times New Roman"/>
                <w:b w:val="0"/>
                <w:bCs w:val="0"/>
              </w:rPr>
              <w:t xml:space="preserve"> </w:t>
            </w:r>
            <w:proofErr w:type="spellStart"/>
            <w:r w:rsidRPr="008D0380">
              <w:rPr>
                <w:rStyle w:val="ac"/>
                <w:rFonts w:ascii="Times New Roman" w:hAnsi="Times New Roman" w:cs="Times New Roman"/>
                <w:b w:val="0"/>
                <w:bCs w:val="0"/>
              </w:rPr>
              <w:t>қолдану</w:t>
            </w:r>
            <w:proofErr w:type="spellEnd"/>
          </w:p>
        </w:tc>
        <w:tc>
          <w:tcPr>
            <w:tcW w:w="3115" w:type="dxa"/>
            <w:vAlign w:val="center"/>
          </w:tcPr>
          <w:p w14:paraId="49AD4E94" w14:textId="77777777" w:rsidR="0070413E" w:rsidRPr="008D0380" w:rsidRDefault="0070413E" w:rsidP="00542280">
            <w:pPr>
              <w:spacing w:after="0" w:line="240" w:lineRule="auto"/>
              <w:jc w:val="both"/>
              <w:rPr>
                <w:rFonts w:ascii="Times New Roman" w:hAnsi="Times New Roman" w:cs="Times New Roman"/>
                <w:sz w:val="28"/>
                <w:szCs w:val="28"/>
                <w:lang w:val="kk-KZ"/>
              </w:rPr>
            </w:pPr>
            <w:r w:rsidRPr="008D0380">
              <w:rPr>
                <w:rFonts w:ascii="Times New Roman" w:hAnsi="Times New Roman" w:cs="Times New Roman"/>
                <w:lang w:val="kk-KZ"/>
              </w:rPr>
              <w:t>«Адалдық», «сенім», «жауапкершілік» секілді ұғымдарды қолдану деңгейі</w:t>
            </w:r>
          </w:p>
        </w:tc>
        <w:tc>
          <w:tcPr>
            <w:tcW w:w="3263" w:type="dxa"/>
            <w:vAlign w:val="center"/>
          </w:tcPr>
          <w:p w14:paraId="18AC59F0" w14:textId="77777777" w:rsidR="0070413E" w:rsidRPr="008D0380" w:rsidRDefault="0070413E" w:rsidP="00542280">
            <w:pPr>
              <w:spacing w:after="0" w:line="240" w:lineRule="auto"/>
              <w:jc w:val="both"/>
              <w:rPr>
                <w:rFonts w:ascii="Times New Roman" w:hAnsi="Times New Roman" w:cs="Times New Roman"/>
                <w:sz w:val="28"/>
                <w:szCs w:val="28"/>
                <w:lang w:val="kk-KZ"/>
              </w:rPr>
            </w:pPr>
            <w:proofErr w:type="spellStart"/>
            <w:r w:rsidRPr="008D0380">
              <w:rPr>
                <w:rFonts w:ascii="Times New Roman" w:hAnsi="Times New Roman" w:cs="Times New Roman"/>
              </w:rPr>
              <w:t>Белсенді</w:t>
            </w:r>
            <w:proofErr w:type="spellEnd"/>
            <w:r w:rsidRPr="008D0380">
              <w:rPr>
                <w:rFonts w:ascii="Times New Roman" w:hAnsi="Times New Roman" w:cs="Times New Roman"/>
              </w:rPr>
              <w:t xml:space="preserve"> / </w:t>
            </w:r>
            <w:proofErr w:type="spellStart"/>
            <w:r w:rsidRPr="008D0380">
              <w:rPr>
                <w:rFonts w:ascii="Times New Roman" w:hAnsi="Times New Roman" w:cs="Times New Roman"/>
              </w:rPr>
              <w:t>Жартылай</w:t>
            </w:r>
            <w:proofErr w:type="spellEnd"/>
            <w:r w:rsidRPr="008D0380">
              <w:rPr>
                <w:rFonts w:ascii="Times New Roman" w:hAnsi="Times New Roman" w:cs="Times New Roman"/>
              </w:rPr>
              <w:t xml:space="preserve"> / </w:t>
            </w:r>
            <w:proofErr w:type="spellStart"/>
            <w:r w:rsidRPr="008D0380">
              <w:rPr>
                <w:rFonts w:ascii="Times New Roman" w:hAnsi="Times New Roman" w:cs="Times New Roman"/>
              </w:rPr>
              <w:t>Қолданбайды</w:t>
            </w:r>
            <w:proofErr w:type="spellEnd"/>
          </w:p>
        </w:tc>
      </w:tr>
    </w:tbl>
    <w:p w14:paraId="387035EE" w14:textId="77777777" w:rsidR="0070413E" w:rsidRPr="008D0380" w:rsidRDefault="0070413E" w:rsidP="00542280">
      <w:pPr>
        <w:spacing w:after="0" w:line="240" w:lineRule="auto"/>
        <w:jc w:val="both"/>
        <w:rPr>
          <w:rFonts w:ascii="Times New Roman" w:hAnsi="Times New Roman" w:cs="Times New Roman"/>
          <w:sz w:val="28"/>
          <w:szCs w:val="28"/>
          <w:lang w:val="kk-KZ"/>
        </w:rPr>
      </w:pPr>
    </w:p>
    <w:p w14:paraId="43D1CDB1" w14:textId="77777777" w:rsidR="0070413E" w:rsidRPr="008D0380" w:rsidRDefault="0070413E" w:rsidP="00542280">
      <w:pPr>
        <w:spacing w:after="0" w:line="240" w:lineRule="auto"/>
        <w:ind w:firstLine="567"/>
        <w:jc w:val="both"/>
        <w:rPr>
          <w:rFonts w:ascii="Times New Roman" w:hAnsi="Times New Roman" w:cs="Times New Roman"/>
          <w:sz w:val="28"/>
          <w:szCs w:val="28"/>
        </w:rPr>
      </w:pPr>
      <w:proofErr w:type="spellStart"/>
      <w:r w:rsidRPr="008D0380">
        <w:rPr>
          <w:rFonts w:ascii="Times New Roman" w:hAnsi="Times New Roman" w:cs="Times New Roman"/>
          <w:sz w:val="28"/>
          <w:szCs w:val="28"/>
        </w:rPr>
        <w:t>Бағалау</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нәтижелерін</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түсіндіру</w:t>
      </w:r>
      <w:proofErr w:type="spellEnd"/>
    </w:p>
    <w:p w14:paraId="62CCDE28" w14:textId="77777777" w:rsidR="0070413E" w:rsidRPr="008D0380" w:rsidRDefault="0070413E" w:rsidP="00542280">
      <w:pPr>
        <w:spacing w:after="0" w:line="240" w:lineRule="auto"/>
        <w:ind w:firstLine="567"/>
        <w:jc w:val="both"/>
        <w:rPr>
          <w:rFonts w:ascii="Times New Roman" w:hAnsi="Times New Roman" w:cs="Times New Roman"/>
          <w:sz w:val="28"/>
          <w:szCs w:val="28"/>
        </w:rPr>
      </w:pPr>
      <w:proofErr w:type="spellStart"/>
      <w:r w:rsidRPr="008D0380">
        <w:rPr>
          <w:rFonts w:ascii="Times New Roman" w:hAnsi="Times New Roman" w:cs="Times New Roman"/>
          <w:sz w:val="28"/>
          <w:szCs w:val="28"/>
        </w:rPr>
        <w:t>Бағалау</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нәтижелері</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оқушылардың</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адамгершілік</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таңдауының</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деңгейін</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үш</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топқа</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бөлуге</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мүмкіндік</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берді</w:t>
      </w:r>
      <w:proofErr w:type="spellEnd"/>
      <w:r w:rsidRPr="008D0380">
        <w:rPr>
          <w:rFonts w:ascii="Times New Roman" w:hAnsi="Times New Roman" w:cs="Times New Roman"/>
          <w:sz w:val="28"/>
          <w:szCs w:val="28"/>
        </w:rPr>
        <w:t>:</w:t>
      </w:r>
    </w:p>
    <w:p w14:paraId="6873A315" w14:textId="77777777" w:rsidR="0070413E" w:rsidRPr="008D0380" w:rsidRDefault="0070413E" w:rsidP="00542280">
      <w:pPr>
        <w:spacing w:after="0" w:line="240" w:lineRule="auto"/>
        <w:ind w:firstLine="360"/>
        <w:jc w:val="both"/>
        <w:rPr>
          <w:rFonts w:ascii="Times New Roman" w:hAnsi="Times New Roman" w:cs="Times New Roman"/>
          <w:sz w:val="28"/>
          <w:szCs w:val="28"/>
        </w:rPr>
      </w:pPr>
      <w:proofErr w:type="spellStart"/>
      <w:r w:rsidRPr="008D0380">
        <w:rPr>
          <w:rFonts w:ascii="Times New Roman" w:hAnsi="Times New Roman" w:cs="Times New Roman"/>
          <w:sz w:val="28"/>
          <w:szCs w:val="28"/>
        </w:rPr>
        <w:t>Жоғары</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деңгей</w:t>
      </w:r>
      <w:proofErr w:type="spellEnd"/>
      <w:r w:rsidRPr="008D0380">
        <w:rPr>
          <w:rFonts w:ascii="Times New Roman" w:hAnsi="Times New Roman" w:cs="Times New Roman"/>
          <w:sz w:val="28"/>
          <w:szCs w:val="28"/>
        </w:rPr>
        <w:t xml:space="preserve"> – </w:t>
      </w:r>
      <w:proofErr w:type="spellStart"/>
      <w:r w:rsidRPr="008D0380">
        <w:rPr>
          <w:rFonts w:ascii="Times New Roman" w:hAnsi="Times New Roman" w:cs="Times New Roman"/>
          <w:sz w:val="28"/>
          <w:szCs w:val="28"/>
        </w:rPr>
        <w:t>оқушы</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өз</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шешімін</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нақты</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негіздеп</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адамгершілік</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құндылықтарға</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сүйеніп</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эмпатияны</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айқын</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көрсетеді</w:t>
      </w:r>
      <w:proofErr w:type="spellEnd"/>
      <w:r w:rsidRPr="008D0380">
        <w:rPr>
          <w:rFonts w:ascii="Times New Roman" w:hAnsi="Times New Roman" w:cs="Times New Roman"/>
          <w:sz w:val="28"/>
          <w:szCs w:val="28"/>
        </w:rPr>
        <w:t>.</w:t>
      </w:r>
      <w:r w:rsidRPr="008D0380">
        <w:rPr>
          <w:rFonts w:ascii="Times New Roman" w:hAnsi="Times New Roman" w:cs="Times New Roman"/>
          <w:sz w:val="28"/>
          <w:szCs w:val="28"/>
        </w:rPr>
        <w:br/>
      </w:r>
      <w:proofErr w:type="spellStart"/>
      <w:r w:rsidRPr="008D0380">
        <w:rPr>
          <w:rFonts w:ascii="Times New Roman" w:hAnsi="Times New Roman" w:cs="Times New Roman"/>
          <w:i/>
          <w:iCs/>
          <w:sz w:val="28"/>
          <w:szCs w:val="28"/>
        </w:rPr>
        <w:t>Мысалы</w:t>
      </w:r>
      <w:proofErr w:type="spellEnd"/>
      <w:r w:rsidRPr="008D0380">
        <w:rPr>
          <w:rFonts w:ascii="Times New Roman" w:hAnsi="Times New Roman" w:cs="Times New Roman"/>
          <w:i/>
          <w:iCs/>
          <w:sz w:val="28"/>
          <w:szCs w:val="28"/>
        </w:rPr>
        <w:t>:</w:t>
      </w:r>
      <w:r w:rsidRPr="008D0380">
        <w:rPr>
          <w:rFonts w:ascii="Times New Roman" w:hAnsi="Times New Roman" w:cs="Times New Roman"/>
          <w:sz w:val="28"/>
          <w:szCs w:val="28"/>
        </w:rPr>
        <w:t xml:space="preserve"> «Мен </w:t>
      </w:r>
      <w:proofErr w:type="spellStart"/>
      <w:r w:rsidRPr="008D0380">
        <w:rPr>
          <w:rFonts w:ascii="Times New Roman" w:hAnsi="Times New Roman" w:cs="Times New Roman"/>
          <w:sz w:val="28"/>
          <w:szCs w:val="28"/>
        </w:rPr>
        <w:t>досымның</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құпиясын</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айтпаймын</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себебі</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сенім</w:t>
      </w:r>
      <w:proofErr w:type="spellEnd"/>
      <w:r w:rsidRPr="008D0380">
        <w:rPr>
          <w:rFonts w:ascii="Times New Roman" w:hAnsi="Times New Roman" w:cs="Times New Roman"/>
          <w:sz w:val="28"/>
          <w:szCs w:val="28"/>
        </w:rPr>
        <w:t xml:space="preserve"> – </w:t>
      </w:r>
      <w:proofErr w:type="spellStart"/>
      <w:r w:rsidRPr="008D0380">
        <w:rPr>
          <w:rFonts w:ascii="Times New Roman" w:hAnsi="Times New Roman" w:cs="Times New Roman"/>
          <w:sz w:val="28"/>
          <w:szCs w:val="28"/>
        </w:rPr>
        <w:t>достықтың</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негізі</w:t>
      </w:r>
      <w:proofErr w:type="spellEnd"/>
      <w:r w:rsidRPr="008D0380">
        <w:rPr>
          <w:rFonts w:ascii="Times New Roman" w:hAnsi="Times New Roman" w:cs="Times New Roman"/>
          <w:sz w:val="28"/>
          <w:szCs w:val="28"/>
        </w:rPr>
        <w:t>»</w:t>
      </w:r>
      <w:r w:rsidRPr="008D0380">
        <w:rPr>
          <w:rFonts w:ascii="Times New Roman" w:hAnsi="Times New Roman" w:cs="Times New Roman"/>
          <w:sz w:val="28"/>
          <w:szCs w:val="28"/>
          <w:lang w:val="kk-KZ"/>
        </w:rPr>
        <w:t>.</w:t>
      </w:r>
      <w:r w:rsidRPr="008D0380">
        <w:rPr>
          <w:rFonts w:ascii="Times New Roman" w:hAnsi="Times New Roman" w:cs="Times New Roman"/>
          <w:sz w:val="28"/>
          <w:szCs w:val="28"/>
        </w:rPr>
        <w:t xml:space="preserve"> </w:t>
      </w:r>
    </w:p>
    <w:p w14:paraId="374454D1" w14:textId="77777777" w:rsidR="0070413E" w:rsidRPr="008D0380" w:rsidRDefault="0070413E" w:rsidP="00542280">
      <w:pPr>
        <w:spacing w:after="0" w:line="240" w:lineRule="auto"/>
        <w:ind w:firstLine="360"/>
        <w:jc w:val="both"/>
        <w:rPr>
          <w:rFonts w:ascii="Times New Roman" w:hAnsi="Times New Roman" w:cs="Times New Roman"/>
          <w:sz w:val="28"/>
          <w:szCs w:val="28"/>
          <w:lang w:val="kk-KZ"/>
        </w:rPr>
      </w:pPr>
      <w:proofErr w:type="spellStart"/>
      <w:r w:rsidRPr="008D0380">
        <w:rPr>
          <w:rFonts w:ascii="Times New Roman" w:hAnsi="Times New Roman" w:cs="Times New Roman"/>
          <w:sz w:val="28"/>
          <w:szCs w:val="28"/>
        </w:rPr>
        <w:t>Орташа</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деңгей</w:t>
      </w:r>
      <w:proofErr w:type="spellEnd"/>
      <w:r w:rsidRPr="008D0380">
        <w:rPr>
          <w:rFonts w:ascii="Times New Roman" w:hAnsi="Times New Roman" w:cs="Times New Roman"/>
          <w:sz w:val="28"/>
          <w:szCs w:val="28"/>
        </w:rPr>
        <w:t xml:space="preserve"> – </w:t>
      </w:r>
      <w:proofErr w:type="spellStart"/>
      <w:r w:rsidRPr="008D0380">
        <w:rPr>
          <w:rFonts w:ascii="Times New Roman" w:hAnsi="Times New Roman" w:cs="Times New Roman"/>
          <w:sz w:val="28"/>
          <w:szCs w:val="28"/>
        </w:rPr>
        <w:t>оқушыда</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моральдық</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түсінік</w:t>
      </w:r>
      <w:proofErr w:type="spellEnd"/>
      <w:r w:rsidRPr="008D0380">
        <w:rPr>
          <w:rFonts w:ascii="Times New Roman" w:hAnsi="Times New Roman" w:cs="Times New Roman"/>
          <w:sz w:val="28"/>
          <w:szCs w:val="28"/>
        </w:rPr>
        <w:t xml:space="preserve"> бар, </w:t>
      </w:r>
      <w:proofErr w:type="spellStart"/>
      <w:r w:rsidRPr="008D0380">
        <w:rPr>
          <w:rFonts w:ascii="Times New Roman" w:hAnsi="Times New Roman" w:cs="Times New Roman"/>
          <w:sz w:val="28"/>
          <w:szCs w:val="28"/>
        </w:rPr>
        <w:t>бірақ</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шешімі</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тұрақсыз</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немесе</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толық</w:t>
      </w:r>
      <w:proofErr w:type="spellEnd"/>
      <w:r w:rsidRPr="008D0380">
        <w:rPr>
          <w:rFonts w:ascii="Times New Roman" w:hAnsi="Times New Roman" w:cs="Times New Roman"/>
          <w:sz w:val="28"/>
          <w:szCs w:val="28"/>
        </w:rPr>
        <w:t xml:space="preserve"> </w:t>
      </w:r>
      <w:proofErr w:type="spellStart"/>
      <w:r w:rsidRPr="008D0380">
        <w:rPr>
          <w:rFonts w:ascii="Times New Roman" w:hAnsi="Times New Roman" w:cs="Times New Roman"/>
          <w:sz w:val="28"/>
          <w:szCs w:val="28"/>
        </w:rPr>
        <w:t>негізделмеген</w:t>
      </w:r>
      <w:proofErr w:type="spellEnd"/>
      <w:r w:rsidRPr="008D0380">
        <w:rPr>
          <w:rFonts w:ascii="Times New Roman" w:hAnsi="Times New Roman" w:cs="Times New Roman"/>
          <w:sz w:val="28"/>
          <w:szCs w:val="28"/>
        </w:rPr>
        <w:t>.</w:t>
      </w:r>
      <w:r w:rsidRPr="008D0380">
        <w:rPr>
          <w:rFonts w:ascii="Times New Roman" w:hAnsi="Times New Roman" w:cs="Times New Roman"/>
          <w:sz w:val="28"/>
          <w:szCs w:val="28"/>
          <w:lang w:val="kk-KZ"/>
        </w:rPr>
        <w:t xml:space="preserve"> </w:t>
      </w:r>
      <w:r w:rsidRPr="008D0380">
        <w:rPr>
          <w:rFonts w:ascii="Times New Roman" w:hAnsi="Times New Roman" w:cs="Times New Roman"/>
          <w:i/>
          <w:iCs/>
          <w:sz w:val="28"/>
          <w:szCs w:val="28"/>
          <w:lang w:val="kk-KZ"/>
        </w:rPr>
        <w:t>Мысалы:</w:t>
      </w:r>
      <w:r w:rsidRPr="008D0380">
        <w:rPr>
          <w:rFonts w:ascii="Times New Roman" w:hAnsi="Times New Roman" w:cs="Times New Roman"/>
          <w:sz w:val="28"/>
          <w:szCs w:val="28"/>
          <w:lang w:val="kk-KZ"/>
        </w:rPr>
        <w:t xml:space="preserve"> «Мен айтпаймын, бірақ жағдайға қарай өзгеруі мүмкін».</w:t>
      </w:r>
    </w:p>
    <w:p w14:paraId="537696E3" w14:textId="77777777" w:rsidR="0070413E" w:rsidRPr="008D0380" w:rsidRDefault="0070413E" w:rsidP="00542280">
      <w:pPr>
        <w:spacing w:after="0" w:line="240" w:lineRule="auto"/>
        <w:ind w:firstLine="360"/>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 xml:space="preserve">Төмен деңгей – шешім эмоцияға немесе қызығушылыққа негізделіп, моральдық түсінік әлсіз. </w:t>
      </w:r>
      <w:r w:rsidRPr="008D0380">
        <w:rPr>
          <w:rFonts w:ascii="Times New Roman" w:hAnsi="Times New Roman" w:cs="Times New Roman"/>
          <w:i/>
          <w:iCs/>
          <w:sz w:val="28"/>
          <w:szCs w:val="28"/>
          <w:lang w:val="kk-KZ"/>
        </w:rPr>
        <w:t>Мысалы:</w:t>
      </w:r>
      <w:r w:rsidRPr="008D0380">
        <w:rPr>
          <w:rFonts w:ascii="Times New Roman" w:hAnsi="Times New Roman" w:cs="Times New Roman"/>
          <w:sz w:val="28"/>
          <w:szCs w:val="28"/>
          <w:lang w:val="kk-KZ"/>
        </w:rPr>
        <w:t xml:space="preserve"> «Айтамын, себебі қызық.» </w:t>
      </w:r>
    </w:p>
    <w:p w14:paraId="07876ED1" w14:textId="77777777"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Осылайша, ұсынылған критерийлер жүйесі «Адамгершілік таңдауы» ситуациялық тапсырмалары арқылы оқушылардың құндылықтық бағдарларын кешенді бағалауға мүмкіндік береді. Бағалау құрылымы когнитивтік, эмоциялық және мінез-құлықтық компоненттердің өзара байланысын ескеріп, зерттеу міндеттеріне сәйкес келеді.</w:t>
      </w:r>
    </w:p>
    <w:p w14:paraId="71B2EE10" w14:textId="77777777"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Жауап беру формалары</w:t>
      </w:r>
    </w:p>
    <w:p w14:paraId="7863C71B" w14:textId="77777777" w:rsidR="0070413E" w:rsidRPr="008D0380" w:rsidRDefault="0070413E" w:rsidP="00542280">
      <w:pPr>
        <w:spacing w:after="0" w:line="240" w:lineRule="auto"/>
        <w:ind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Нашар көретін оқушылар үшін жауап беру тәсілдері әртүрлі болуы мүмкін:</w:t>
      </w:r>
    </w:p>
    <w:p w14:paraId="26DA5B35" w14:textId="77777777" w:rsidR="0070413E" w:rsidRPr="008D0380" w:rsidRDefault="0070413E">
      <w:pPr>
        <w:numPr>
          <w:ilvl w:val="0"/>
          <w:numId w:val="15"/>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Аудиожазба — оқушы өз ойын дауыстап айтып, жазып алады</w:t>
      </w:r>
    </w:p>
    <w:p w14:paraId="23271EFB" w14:textId="77777777" w:rsidR="0070413E" w:rsidRPr="008D0380" w:rsidRDefault="0070413E">
      <w:pPr>
        <w:numPr>
          <w:ilvl w:val="0"/>
          <w:numId w:val="15"/>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8D0380">
        <w:rPr>
          <w:rFonts w:ascii="Times New Roman" w:hAnsi="Times New Roman" w:cs="Times New Roman"/>
          <w:sz w:val="28"/>
          <w:szCs w:val="28"/>
          <w:lang w:val="kk-KZ"/>
        </w:rPr>
        <w:t>Диалогтық талқылау — мұғаліммен ауызша пікір алмасу.</w:t>
      </w:r>
    </w:p>
    <w:p w14:paraId="2EDC3BE8" w14:textId="77777777" w:rsidR="0070413E" w:rsidRPr="00AC7DBC"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Ситуациялық тапсырмалармен қатар, кейс әдісін қолдану арқылы оқушылардың құндылықтық бағдарларын, эмпатиялық сезімдерін және жауапкершілікке негізделген шешім қабылдау дағдыларын дамыту көзделді. Осы мақсатта нақты ситуациялардың мазмұндық сипаттамасы беріліп, оларды талдау мен бағалау ұйымдастырылды.</w:t>
      </w:r>
      <w:r w:rsidRPr="00E515A6">
        <w:rPr>
          <w:rFonts w:ascii="Times New Roman" w:hAnsi="Times New Roman" w:cs="Times New Roman"/>
          <w:i/>
          <w:iCs/>
          <w:sz w:val="28"/>
          <w:szCs w:val="28"/>
          <w:lang w:val="kk-KZ"/>
        </w:rPr>
        <w:t xml:space="preserve"> </w:t>
      </w:r>
      <w:r w:rsidRPr="00AC7DBC">
        <w:rPr>
          <w:rFonts w:ascii="Times New Roman" w:hAnsi="Times New Roman" w:cs="Times New Roman"/>
          <w:sz w:val="28"/>
          <w:szCs w:val="28"/>
          <w:lang w:val="kk-KZ"/>
        </w:rPr>
        <w:t>Мысалы, «4-сыныпта оқитын Айдана сыныптасы Даниярдың ойыншықты рұқсатсыз алғанын байқайды. Бірақ Данияр бұл әрекетін мойындамайды. Мұғалім Айданадан не болғанын сұрайды.»</w:t>
      </w:r>
    </w:p>
    <w:p w14:paraId="51F2FA03"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1</w:t>
      </w:r>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Кейіпкерлерді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анықтау</w:t>
      </w:r>
      <w:proofErr w:type="spellEnd"/>
      <w:r w:rsidRPr="00E515A6">
        <w:rPr>
          <w:rFonts w:ascii="Times New Roman" w:hAnsi="Times New Roman" w:cs="Times New Roman"/>
          <w:sz w:val="28"/>
          <w:szCs w:val="28"/>
        </w:rPr>
        <w:t>:</w:t>
      </w:r>
    </w:p>
    <w:p w14:paraId="716E30E9" w14:textId="77777777" w:rsidR="0070413E" w:rsidRPr="00E515A6" w:rsidRDefault="0070413E">
      <w:pPr>
        <w:pStyle w:val="a5"/>
        <w:numPr>
          <w:ilvl w:val="0"/>
          <w:numId w:val="16"/>
        </w:numPr>
        <w:tabs>
          <w:tab w:val="clear" w:pos="720"/>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Айдана — </w:t>
      </w:r>
      <w:proofErr w:type="spellStart"/>
      <w:r w:rsidRPr="00E515A6">
        <w:rPr>
          <w:rFonts w:ascii="Times New Roman" w:hAnsi="Times New Roman" w:cs="Times New Roman"/>
          <w:sz w:val="28"/>
          <w:szCs w:val="28"/>
        </w:rPr>
        <w:t>оқиға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куәгері</w:t>
      </w:r>
      <w:proofErr w:type="spellEnd"/>
    </w:p>
    <w:p w14:paraId="2B574319" w14:textId="77777777" w:rsidR="0070413E" w:rsidRPr="00E515A6" w:rsidRDefault="0070413E">
      <w:pPr>
        <w:pStyle w:val="a5"/>
        <w:numPr>
          <w:ilvl w:val="0"/>
          <w:numId w:val="16"/>
        </w:numPr>
        <w:tabs>
          <w:tab w:val="clear" w:pos="720"/>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Данияр — </w:t>
      </w:r>
      <w:proofErr w:type="spellStart"/>
      <w:r w:rsidRPr="00E515A6">
        <w:rPr>
          <w:rFonts w:ascii="Times New Roman" w:hAnsi="Times New Roman" w:cs="Times New Roman"/>
          <w:sz w:val="28"/>
          <w:szCs w:val="28"/>
        </w:rPr>
        <w:t>әрекет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жасаушы</w:t>
      </w:r>
      <w:proofErr w:type="spellEnd"/>
    </w:p>
    <w:p w14:paraId="4DB5D1A6" w14:textId="77777777" w:rsidR="0070413E" w:rsidRPr="00E515A6" w:rsidRDefault="0070413E">
      <w:pPr>
        <w:pStyle w:val="a5"/>
        <w:numPr>
          <w:ilvl w:val="0"/>
          <w:numId w:val="16"/>
        </w:numPr>
        <w:tabs>
          <w:tab w:val="clear" w:pos="72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lastRenderedPageBreak/>
        <w:t>Мұғалім</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шешім</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қабылдаушы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тұлға</w:t>
      </w:r>
      <w:proofErr w:type="spellEnd"/>
    </w:p>
    <w:p w14:paraId="5338B6A7" w14:textId="77777777" w:rsidR="0070413E" w:rsidRPr="00E515A6" w:rsidRDefault="0070413E">
      <w:pPr>
        <w:pStyle w:val="a5"/>
        <w:numPr>
          <w:ilvl w:val="0"/>
          <w:numId w:val="16"/>
        </w:numPr>
        <w:tabs>
          <w:tab w:val="clear" w:pos="72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Оқушы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кейсті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талдайтын</w:t>
      </w:r>
      <w:proofErr w:type="spellEnd"/>
      <w:r w:rsidRPr="00E515A6">
        <w:rPr>
          <w:rFonts w:ascii="Times New Roman" w:hAnsi="Times New Roman" w:cs="Times New Roman"/>
          <w:sz w:val="28"/>
          <w:szCs w:val="28"/>
        </w:rPr>
        <w:t xml:space="preserve">) — </w:t>
      </w:r>
      <w:r w:rsidRPr="00E515A6">
        <w:rPr>
          <w:rFonts w:ascii="Times New Roman" w:hAnsi="Times New Roman" w:cs="Times New Roman"/>
          <w:sz w:val="28"/>
          <w:szCs w:val="28"/>
          <w:lang w:val="kk-KZ"/>
        </w:rPr>
        <w:t>адамгершілік</w:t>
      </w:r>
      <w:r w:rsidRPr="00E515A6">
        <w:rPr>
          <w:rFonts w:ascii="Times New Roman" w:hAnsi="Times New Roman" w:cs="Times New Roman"/>
          <w:sz w:val="28"/>
          <w:szCs w:val="28"/>
        </w:rPr>
        <w:t xml:space="preserve"> </w:t>
      </w:r>
      <w:r w:rsidRPr="00E515A6">
        <w:rPr>
          <w:rFonts w:ascii="Times New Roman" w:hAnsi="Times New Roman" w:cs="Times New Roman"/>
          <w:sz w:val="28"/>
          <w:szCs w:val="28"/>
          <w:lang w:val="kk-KZ"/>
        </w:rPr>
        <w:t xml:space="preserve">түрғысынан </w:t>
      </w:r>
      <w:proofErr w:type="spellStart"/>
      <w:r w:rsidRPr="00E515A6">
        <w:rPr>
          <w:rFonts w:ascii="Times New Roman" w:hAnsi="Times New Roman" w:cs="Times New Roman"/>
          <w:sz w:val="28"/>
          <w:szCs w:val="28"/>
        </w:rPr>
        <w:t>таңдау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жасаушы</w:t>
      </w:r>
      <w:proofErr w:type="spellEnd"/>
    </w:p>
    <w:p w14:paraId="41C40D58" w14:textId="77777777" w:rsidR="0070413E" w:rsidRPr="00E515A6" w:rsidRDefault="0070413E" w:rsidP="00542280">
      <w:pPr>
        <w:pStyle w:val="a5"/>
        <w:numPr>
          <w:ilvl w:val="0"/>
          <w:numId w:val="11"/>
        </w:num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Мәселені қою:</w:t>
      </w:r>
    </w:p>
    <w:p w14:paraId="1940B94B"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«Айдана шындықты айтуы керек пе? Даниярдың әрекеті дұрыс па? Мұғалім қандай шешім қабылдауы тиіс?»</w:t>
      </w:r>
    </w:p>
    <w:p w14:paraId="6311414B"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3. </w:t>
      </w:r>
      <w:proofErr w:type="spellStart"/>
      <w:r w:rsidRPr="00E515A6">
        <w:rPr>
          <w:rFonts w:ascii="Times New Roman" w:hAnsi="Times New Roman" w:cs="Times New Roman"/>
          <w:sz w:val="28"/>
          <w:szCs w:val="28"/>
        </w:rPr>
        <w:t>Талдау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сұрақтары</w:t>
      </w:r>
      <w:proofErr w:type="spellEnd"/>
      <w:r w:rsidRPr="00E515A6">
        <w:rPr>
          <w:rFonts w:ascii="Times New Roman" w:hAnsi="Times New Roman" w:cs="Times New Roman"/>
          <w:sz w:val="28"/>
          <w:szCs w:val="28"/>
        </w:rPr>
        <w:t>:</w:t>
      </w:r>
    </w:p>
    <w:p w14:paraId="2802CC4A" w14:textId="77777777" w:rsidR="0070413E" w:rsidRPr="00E515A6" w:rsidRDefault="0070413E">
      <w:pPr>
        <w:numPr>
          <w:ilvl w:val="0"/>
          <w:numId w:val="17"/>
        </w:numPr>
        <w:tabs>
          <w:tab w:val="clear" w:pos="720"/>
          <w:tab w:val="num" w:pos="360"/>
          <w:tab w:val="left" w:pos="709"/>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Бұл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жағдайда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адамгершілік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қандай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көрініс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тапты</w:t>
      </w:r>
      <w:proofErr w:type="spellEnd"/>
      <w:r w:rsidRPr="00E515A6">
        <w:rPr>
          <w:rFonts w:ascii="Times New Roman" w:hAnsi="Times New Roman" w:cs="Times New Roman"/>
          <w:sz w:val="28"/>
          <w:szCs w:val="28"/>
        </w:rPr>
        <w:t>?</w:t>
      </w:r>
    </w:p>
    <w:p w14:paraId="0E63F7E5" w14:textId="77777777" w:rsidR="0070413E" w:rsidRPr="00E515A6" w:rsidRDefault="0070413E">
      <w:pPr>
        <w:numPr>
          <w:ilvl w:val="0"/>
          <w:numId w:val="17"/>
        </w:numPr>
        <w:tabs>
          <w:tab w:val="clear" w:pos="720"/>
          <w:tab w:val="num" w:pos="360"/>
          <w:tab w:val="left" w:pos="709"/>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Айдананың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орнында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болсаң</w:t>
      </w:r>
      <w:proofErr w:type="spellEnd"/>
      <w:r w:rsidRPr="00E515A6">
        <w:rPr>
          <w:rFonts w:ascii="Times New Roman" w:hAnsi="Times New Roman" w:cs="Times New Roman"/>
          <w:sz w:val="28"/>
          <w:szCs w:val="28"/>
        </w:rPr>
        <w:t xml:space="preserve">, не </w:t>
      </w:r>
      <w:proofErr w:type="spellStart"/>
      <w:r w:rsidRPr="00E515A6">
        <w:rPr>
          <w:rFonts w:ascii="Times New Roman" w:hAnsi="Times New Roman" w:cs="Times New Roman"/>
          <w:sz w:val="28"/>
          <w:szCs w:val="28"/>
        </w:rPr>
        <w:t>істер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едің</w:t>
      </w:r>
      <w:proofErr w:type="spellEnd"/>
      <w:r w:rsidRPr="00E515A6">
        <w:rPr>
          <w:rFonts w:ascii="Times New Roman" w:hAnsi="Times New Roman" w:cs="Times New Roman"/>
          <w:sz w:val="28"/>
          <w:szCs w:val="28"/>
        </w:rPr>
        <w:t>?</w:t>
      </w:r>
    </w:p>
    <w:p w14:paraId="2C29CAD5" w14:textId="77777777" w:rsidR="0070413E" w:rsidRPr="00E515A6" w:rsidRDefault="0070413E">
      <w:pPr>
        <w:numPr>
          <w:ilvl w:val="0"/>
          <w:numId w:val="17"/>
        </w:numPr>
        <w:tabs>
          <w:tab w:val="clear" w:pos="720"/>
          <w:tab w:val="num" w:pos="360"/>
          <w:tab w:val="left" w:pos="709"/>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Сенім</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әділдік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арасындағы</w:t>
      </w:r>
      <w:proofErr w:type="spellEnd"/>
      <w:r w:rsidRPr="00E515A6">
        <w:rPr>
          <w:rFonts w:ascii="Times New Roman" w:hAnsi="Times New Roman" w:cs="Times New Roman"/>
          <w:sz w:val="28"/>
          <w:szCs w:val="28"/>
        </w:rPr>
        <w:t xml:space="preserve"> тепе-</w:t>
      </w:r>
      <w:proofErr w:type="spellStart"/>
      <w:r w:rsidRPr="00E515A6">
        <w:rPr>
          <w:rFonts w:ascii="Times New Roman" w:hAnsi="Times New Roman" w:cs="Times New Roman"/>
          <w:sz w:val="28"/>
          <w:szCs w:val="28"/>
        </w:rPr>
        <w:t>теңдік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қалай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сақталады</w:t>
      </w:r>
      <w:proofErr w:type="spellEnd"/>
      <w:r w:rsidRPr="00E515A6">
        <w:rPr>
          <w:rFonts w:ascii="Times New Roman" w:hAnsi="Times New Roman" w:cs="Times New Roman"/>
          <w:sz w:val="28"/>
          <w:szCs w:val="28"/>
        </w:rPr>
        <w:t>?</w:t>
      </w:r>
    </w:p>
    <w:p w14:paraId="5A572186"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4. </w:t>
      </w:r>
      <w:proofErr w:type="spellStart"/>
      <w:r w:rsidRPr="00E515A6">
        <w:rPr>
          <w:rFonts w:ascii="Times New Roman" w:hAnsi="Times New Roman" w:cs="Times New Roman"/>
          <w:sz w:val="28"/>
          <w:szCs w:val="28"/>
        </w:rPr>
        <w:t>Оқушы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әрекеті</w:t>
      </w:r>
      <w:proofErr w:type="spellEnd"/>
      <w:r w:rsidRPr="00E515A6">
        <w:rPr>
          <w:rFonts w:ascii="Times New Roman" w:hAnsi="Times New Roman" w:cs="Times New Roman"/>
          <w:sz w:val="28"/>
          <w:szCs w:val="28"/>
        </w:rPr>
        <w:t>:</w:t>
      </w:r>
    </w:p>
    <w:p w14:paraId="5BADEAD8" w14:textId="77777777" w:rsidR="0070413E" w:rsidRPr="00E515A6" w:rsidRDefault="0070413E">
      <w:pPr>
        <w:numPr>
          <w:ilvl w:val="0"/>
          <w:numId w:val="18"/>
        </w:numPr>
        <w:tabs>
          <w:tab w:val="clear" w:pos="720"/>
          <w:tab w:val="num" w:pos="360"/>
          <w:tab w:val="left" w:pos="709"/>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Өз</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шешімін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дәлелдейді</w:t>
      </w:r>
      <w:proofErr w:type="spellEnd"/>
    </w:p>
    <w:p w14:paraId="3A174027" w14:textId="77777777" w:rsidR="0070413E" w:rsidRPr="00E515A6" w:rsidRDefault="0070413E">
      <w:pPr>
        <w:numPr>
          <w:ilvl w:val="0"/>
          <w:numId w:val="18"/>
        </w:numPr>
        <w:tabs>
          <w:tab w:val="clear" w:pos="720"/>
          <w:tab w:val="num" w:pos="360"/>
          <w:tab w:val="left" w:pos="709"/>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Кейіпкерлердің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сезімін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сипаттайды</w:t>
      </w:r>
      <w:proofErr w:type="spellEnd"/>
    </w:p>
    <w:p w14:paraId="2904F049" w14:textId="77777777" w:rsidR="0070413E" w:rsidRPr="00E515A6" w:rsidRDefault="0070413E">
      <w:pPr>
        <w:numPr>
          <w:ilvl w:val="0"/>
          <w:numId w:val="18"/>
        </w:numPr>
        <w:tabs>
          <w:tab w:val="clear" w:pos="720"/>
          <w:tab w:val="num" w:pos="360"/>
          <w:tab w:val="left" w:pos="709"/>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Адамгершілік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ұғымдарын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қолданады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адалдық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жауапкершілік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әділдік</w:t>
      </w:r>
      <w:proofErr w:type="spellEnd"/>
      <w:r w:rsidRPr="00E515A6">
        <w:rPr>
          <w:rFonts w:ascii="Times New Roman" w:hAnsi="Times New Roman" w:cs="Times New Roman"/>
          <w:sz w:val="28"/>
          <w:szCs w:val="28"/>
        </w:rPr>
        <w:t>)</w:t>
      </w:r>
    </w:p>
    <w:p w14:paraId="3D82EB60"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p>
    <w:p w14:paraId="628C86F5" w14:textId="1DD300A7" w:rsidR="0070413E" w:rsidRPr="00E515A6" w:rsidRDefault="0070413E"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 </w:t>
      </w:r>
      <w:r w:rsidR="00ED16BC">
        <w:rPr>
          <w:rFonts w:ascii="Times New Roman" w:hAnsi="Times New Roman" w:cs="Times New Roman"/>
          <w:sz w:val="28"/>
          <w:szCs w:val="28"/>
          <w:lang w:val="kk-KZ"/>
        </w:rPr>
        <w:t>28</w:t>
      </w:r>
      <w:r w:rsidRPr="00E515A6">
        <w:rPr>
          <w:rFonts w:ascii="Times New Roman" w:hAnsi="Times New Roman" w:cs="Times New Roman"/>
          <w:sz w:val="28"/>
          <w:szCs w:val="28"/>
          <w:lang w:val="kk-KZ"/>
        </w:rPr>
        <w:t xml:space="preserve"> - </w:t>
      </w:r>
      <w:r w:rsidRPr="00E515A6">
        <w:rPr>
          <w:rFonts w:ascii="Times New Roman" w:hAnsi="Times New Roman" w:cs="Times New Roman"/>
          <w:sz w:val="28"/>
          <w:szCs w:val="28"/>
        </w:rPr>
        <w:t>Кейс-</w:t>
      </w:r>
      <w:proofErr w:type="spellStart"/>
      <w:r w:rsidRPr="00E515A6">
        <w:rPr>
          <w:rFonts w:ascii="Times New Roman" w:hAnsi="Times New Roman" w:cs="Times New Roman"/>
          <w:sz w:val="28"/>
          <w:szCs w:val="28"/>
        </w:rPr>
        <w:t>тапсырмаларды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бағалау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критерийлері</w:t>
      </w:r>
      <w:proofErr w:type="spellEnd"/>
      <w:r w:rsidRPr="00E515A6">
        <w:rPr>
          <w:rFonts w:ascii="Times New Roman" w:hAnsi="Times New Roman" w:cs="Times New Roman"/>
          <w:sz w:val="28"/>
          <w:szCs w:val="28"/>
          <w:lang w:val="kk-KZ"/>
        </w:rPr>
        <w:t xml:space="preserve"> </w:t>
      </w:r>
    </w:p>
    <w:p w14:paraId="442250FA" w14:textId="77777777" w:rsidR="0070413E" w:rsidRPr="00E515A6" w:rsidRDefault="0070413E" w:rsidP="00542280">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2689"/>
        <w:gridCol w:w="3541"/>
        <w:gridCol w:w="3115"/>
      </w:tblGrid>
      <w:tr w:rsidR="0070413E" w:rsidRPr="00E515A6" w14:paraId="52A0FC49" w14:textId="77777777" w:rsidTr="009E01E6">
        <w:tc>
          <w:tcPr>
            <w:tcW w:w="2689" w:type="dxa"/>
            <w:vAlign w:val="center"/>
          </w:tcPr>
          <w:p w14:paraId="738956D7" w14:textId="77777777" w:rsidR="0070413E" w:rsidRPr="00E515A6" w:rsidRDefault="0070413E" w:rsidP="00542280">
            <w:pPr>
              <w:spacing w:after="0" w:line="240" w:lineRule="auto"/>
              <w:jc w:val="center"/>
              <w:rPr>
                <w:rFonts w:ascii="Times New Roman" w:hAnsi="Times New Roman" w:cs="Times New Roman"/>
                <w:b/>
                <w:bCs/>
                <w:sz w:val="24"/>
                <w:szCs w:val="24"/>
                <w:lang w:val="kk-KZ"/>
              </w:rPr>
            </w:pPr>
            <w:r w:rsidRPr="00E515A6">
              <w:rPr>
                <w:rStyle w:val="ac"/>
                <w:rFonts w:ascii="Times New Roman" w:hAnsi="Times New Roman" w:cs="Times New Roman"/>
                <w:b w:val="0"/>
                <w:bCs w:val="0"/>
                <w:sz w:val="24"/>
                <w:szCs w:val="24"/>
              </w:rPr>
              <w:t>Критерий</w:t>
            </w:r>
          </w:p>
        </w:tc>
        <w:tc>
          <w:tcPr>
            <w:tcW w:w="3541" w:type="dxa"/>
            <w:vAlign w:val="center"/>
          </w:tcPr>
          <w:p w14:paraId="76D57601" w14:textId="77777777" w:rsidR="0070413E" w:rsidRPr="00E515A6" w:rsidRDefault="0070413E" w:rsidP="00542280">
            <w:pPr>
              <w:spacing w:after="0" w:line="240" w:lineRule="auto"/>
              <w:jc w:val="center"/>
              <w:rPr>
                <w:rFonts w:ascii="Times New Roman" w:hAnsi="Times New Roman" w:cs="Times New Roman"/>
                <w:b/>
                <w:bCs/>
                <w:sz w:val="24"/>
                <w:szCs w:val="24"/>
                <w:lang w:val="kk-KZ"/>
              </w:rPr>
            </w:pPr>
            <w:proofErr w:type="spellStart"/>
            <w:r w:rsidRPr="00E515A6">
              <w:rPr>
                <w:rStyle w:val="ac"/>
                <w:rFonts w:ascii="Times New Roman" w:hAnsi="Times New Roman" w:cs="Times New Roman"/>
                <w:b w:val="0"/>
                <w:bCs w:val="0"/>
                <w:sz w:val="24"/>
                <w:szCs w:val="24"/>
              </w:rPr>
              <w:t>Сипаттамасы</w:t>
            </w:r>
            <w:proofErr w:type="spellEnd"/>
          </w:p>
        </w:tc>
        <w:tc>
          <w:tcPr>
            <w:tcW w:w="3115" w:type="dxa"/>
            <w:vAlign w:val="center"/>
          </w:tcPr>
          <w:p w14:paraId="761D06F6" w14:textId="77777777" w:rsidR="0070413E" w:rsidRPr="00E515A6" w:rsidRDefault="0070413E" w:rsidP="00542280">
            <w:pPr>
              <w:spacing w:after="0" w:line="240" w:lineRule="auto"/>
              <w:jc w:val="center"/>
              <w:rPr>
                <w:rFonts w:ascii="Times New Roman" w:hAnsi="Times New Roman" w:cs="Times New Roman"/>
                <w:b/>
                <w:bCs/>
                <w:sz w:val="24"/>
                <w:szCs w:val="24"/>
                <w:lang w:val="kk-KZ"/>
              </w:rPr>
            </w:pPr>
            <w:proofErr w:type="spellStart"/>
            <w:r w:rsidRPr="00E515A6">
              <w:rPr>
                <w:rStyle w:val="ac"/>
                <w:rFonts w:ascii="Times New Roman" w:hAnsi="Times New Roman" w:cs="Times New Roman"/>
                <w:b w:val="0"/>
                <w:bCs w:val="0"/>
                <w:sz w:val="24"/>
                <w:szCs w:val="24"/>
              </w:rPr>
              <w:t>Бағалау</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деңгейі</w:t>
            </w:r>
            <w:proofErr w:type="spellEnd"/>
          </w:p>
        </w:tc>
      </w:tr>
      <w:tr w:rsidR="0070413E" w:rsidRPr="00E515A6" w14:paraId="5BE0C969" w14:textId="77777777" w:rsidTr="009E01E6">
        <w:tc>
          <w:tcPr>
            <w:tcW w:w="2689" w:type="dxa"/>
            <w:vAlign w:val="center"/>
          </w:tcPr>
          <w:p w14:paraId="6552699F"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Адамгершілік</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тұрғыдан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негіздеу</w:t>
            </w:r>
            <w:proofErr w:type="spellEnd"/>
          </w:p>
        </w:tc>
        <w:tc>
          <w:tcPr>
            <w:tcW w:w="3541" w:type="dxa"/>
            <w:vAlign w:val="center"/>
          </w:tcPr>
          <w:p w14:paraId="25AAECE7"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Оқушының таңдауы қаншалықты негізделген және адамгершілікке сай</w:t>
            </w:r>
          </w:p>
        </w:tc>
        <w:tc>
          <w:tcPr>
            <w:tcW w:w="3115" w:type="dxa"/>
            <w:vAlign w:val="center"/>
          </w:tcPr>
          <w:p w14:paraId="294F223A"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Жоғары</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Орташа</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Төмен</w:t>
            </w:r>
            <w:proofErr w:type="spellEnd"/>
          </w:p>
        </w:tc>
      </w:tr>
      <w:tr w:rsidR="0070413E" w:rsidRPr="00E515A6" w14:paraId="08142F81" w14:textId="77777777" w:rsidTr="009E01E6">
        <w:tc>
          <w:tcPr>
            <w:tcW w:w="2689" w:type="dxa"/>
            <w:vAlign w:val="center"/>
          </w:tcPr>
          <w:p w14:paraId="599B9FC7"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r w:rsidRPr="00E515A6">
              <w:rPr>
                <w:rStyle w:val="ac"/>
                <w:rFonts w:ascii="Times New Roman" w:hAnsi="Times New Roman" w:cs="Times New Roman"/>
                <w:b w:val="0"/>
                <w:bCs w:val="0"/>
                <w:sz w:val="24"/>
                <w:szCs w:val="24"/>
              </w:rPr>
              <w:t xml:space="preserve">Эмпатия </w:t>
            </w:r>
            <w:proofErr w:type="spellStart"/>
            <w:r w:rsidRPr="00E515A6">
              <w:rPr>
                <w:rStyle w:val="ac"/>
                <w:rFonts w:ascii="Times New Roman" w:hAnsi="Times New Roman" w:cs="Times New Roman"/>
                <w:b w:val="0"/>
                <w:bCs w:val="0"/>
                <w:sz w:val="24"/>
                <w:szCs w:val="24"/>
              </w:rPr>
              <w:t>және</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сезімталдық</w:t>
            </w:r>
            <w:proofErr w:type="spellEnd"/>
          </w:p>
        </w:tc>
        <w:tc>
          <w:tcPr>
            <w:tcW w:w="3541" w:type="dxa"/>
            <w:vAlign w:val="center"/>
          </w:tcPr>
          <w:p w14:paraId="424D7EF1"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Басқа адамның жағдайын түсініп, сезіне білу қабілеті</w:t>
            </w:r>
          </w:p>
        </w:tc>
        <w:tc>
          <w:tcPr>
            <w:tcW w:w="3115" w:type="dxa"/>
            <w:vAlign w:val="center"/>
          </w:tcPr>
          <w:p w14:paraId="320BC1BD"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Бар / </w:t>
            </w:r>
            <w:proofErr w:type="spellStart"/>
            <w:r w:rsidRPr="00E515A6">
              <w:rPr>
                <w:rFonts w:ascii="Times New Roman" w:hAnsi="Times New Roman" w:cs="Times New Roman"/>
                <w:sz w:val="24"/>
                <w:szCs w:val="24"/>
              </w:rPr>
              <w:t>Жартылай</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Жоқ</w:t>
            </w:r>
            <w:proofErr w:type="spellEnd"/>
          </w:p>
        </w:tc>
      </w:tr>
      <w:tr w:rsidR="0070413E" w:rsidRPr="00E515A6" w14:paraId="5672E328" w14:textId="77777777" w:rsidTr="009E01E6">
        <w:tc>
          <w:tcPr>
            <w:tcW w:w="2689" w:type="dxa"/>
            <w:vAlign w:val="center"/>
          </w:tcPr>
          <w:p w14:paraId="096F120D"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Style w:val="ac"/>
                <w:rFonts w:ascii="Times New Roman" w:hAnsi="Times New Roman" w:cs="Times New Roman"/>
                <w:b w:val="0"/>
                <w:bCs w:val="0"/>
                <w:sz w:val="24"/>
                <w:szCs w:val="24"/>
              </w:rPr>
              <w:t>Ойды</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анық</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жеткізу</w:t>
            </w:r>
            <w:proofErr w:type="spellEnd"/>
          </w:p>
        </w:tc>
        <w:tc>
          <w:tcPr>
            <w:tcW w:w="3541" w:type="dxa"/>
            <w:vAlign w:val="center"/>
          </w:tcPr>
          <w:p w14:paraId="05143A51"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Өз пікірін логикалық, түсінікті түрде жеткізе білу</w:t>
            </w:r>
          </w:p>
        </w:tc>
        <w:tc>
          <w:tcPr>
            <w:tcW w:w="3115" w:type="dxa"/>
            <w:vAlign w:val="center"/>
          </w:tcPr>
          <w:p w14:paraId="740DF4BD"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Анық</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Жартылай</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Түсініксіз</w:t>
            </w:r>
            <w:proofErr w:type="spellEnd"/>
          </w:p>
        </w:tc>
      </w:tr>
      <w:tr w:rsidR="0070413E" w:rsidRPr="00E515A6" w14:paraId="593C0F35" w14:textId="77777777" w:rsidTr="009E01E6">
        <w:tc>
          <w:tcPr>
            <w:tcW w:w="2689" w:type="dxa"/>
            <w:vAlign w:val="center"/>
          </w:tcPr>
          <w:p w14:paraId="10814FF9"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Style w:val="ac"/>
                <w:rFonts w:ascii="Times New Roman" w:hAnsi="Times New Roman" w:cs="Times New Roman"/>
                <w:b w:val="0"/>
                <w:bCs w:val="0"/>
                <w:sz w:val="24"/>
                <w:szCs w:val="24"/>
              </w:rPr>
              <w:t>Таңдаудың</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дербестігі</w:t>
            </w:r>
            <w:proofErr w:type="spellEnd"/>
          </w:p>
        </w:tc>
        <w:tc>
          <w:tcPr>
            <w:tcW w:w="3541" w:type="dxa"/>
            <w:vAlign w:val="center"/>
          </w:tcPr>
          <w:p w14:paraId="4BE5C026" w14:textId="77777777" w:rsidR="0070413E"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Шешімді өз бетінше, саналы түрде қабылдай білу</w:t>
            </w:r>
          </w:p>
          <w:p w14:paraId="48095097" w14:textId="77777777" w:rsidR="0070413E" w:rsidRPr="00E515A6" w:rsidRDefault="0070413E" w:rsidP="00542280">
            <w:pPr>
              <w:spacing w:after="0" w:line="240" w:lineRule="auto"/>
              <w:jc w:val="both"/>
              <w:rPr>
                <w:rFonts w:ascii="Times New Roman" w:hAnsi="Times New Roman" w:cs="Times New Roman"/>
                <w:sz w:val="24"/>
                <w:szCs w:val="24"/>
                <w:lang w:val="kk-KZ"/>
              </w:rPr>
            </w:pPr>
          </w:p>
        </w:tc>
        <w:tc>
          <w:tcPr>
            <w:tcW w:w="3115" w:type="dxa"/>
            <w:vAlign w:val="center"/>
          </w:tcPr>
          <w:p w14:paraId="28658214"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Өзіндік</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Мұғалім</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көмегімен</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Сенімсіз</w:t>
            </w:r>
            <w:proofErr w:type="spellEnd"/>
          </w:p>
        </w:tc>
      </w:tr>
      <w:tr w:rsidR="0070413E" w:rsidRPr="00E515A6" w14:paraId="7BDC25D2" w14:textId="77777777" w:rsidTr="009E01E6">
        <w:tc>
          <w:tcPr>
            <w:tcW w:w="2689" w:type="dxa"/>
            <w:vAlign w:val="center"/>
          </w:tcPr>
          <w:p w14:paraId="28DC4BC2" w14:textId="77777777" w:rsidR="0070413E" w:rsidRPr="00E515A6" w:rsidRDefault="0070413E" w:rsidP="00542280">
            <w:pPr>
              <w:spacing w:after="0" w:line="240" w:lineRule="auto"/>
              <w:jc w:val="both"/>
              <w:rPr>
                <w:rStyle w:val="ac"/>
                <w:rFonts w:ascii="Times New Roman" w:hAnsi="Times New Roman" w:cs="Times New Roman"/>
                <w:b w:val="0"/>
                <w:bCs w:val="0"/>
                <w:sz w:val="24"/>
                <w:szCs w:val="24"/>
              </w:rPr>
            </w:pPr>
            <w:proofErr w:type="spellStart"/>
            <w:r w:rsidRPr="00E515A6">
              <w:rPr>
                <w:rStyle w:val="ac"/>
                <w:rFonts w:ascii="Times New Roman" w:hAnsi="Times New Roman" w:cs="Times New Roman"/>
                <w:b w:val="0"/>
                <w:bCs w:val="0"/>
                <w:sz w:val="24"/>
                <w:szCs w:val="24"/>
              </w:rPr>
              <w:t>Адамгершілік</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ұғымдарды</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қолдану</w:t>
            </w:r>
            <w:proofErr w:type="spellEnd"/>
          </w:p>
        </w:tc>
        <w:tc>
          <w:tcPr>
            <w:tcW w:w="3541" w:type="dxa"/>
            <w:vAlign w:val="center"/>
          </w:tcPr>
          <w:p w14:paraId="26531E0E"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«Адалдық», «сенім», «жауапкершілік» секілді ұғымдарды қолдану деңгейі</w:t>
            </w:r>
          </w:p>
        </w:tc>
        <w:tc>
          <w:tcPr>
            <w:tcW w:w="3115" w:type="dxa"/>
            <w:vAlign w:val="center"/>
          </w:tcPr>
          <w:p w14:paraId="5DB4CAFD"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Белсенді</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Жартылай</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Қолданбайды</w:t>
            </w:r>
            <w:proofErr w:type="spellEnd"/>
          </w:p>
        </w:tc>
      </w:tr>
    </w:tbl>
    <w:p w14:paraId="47A3E84B" w14:textId="77777777" w:rsidR="0070413E" w:rsidRPr="00E515A6" w:rsidRDefault="0070413E" w:rsidP="00542280">
      <w:pPr>
        <w:spacing w:after="0" w:line="240" w:lineRule="auto"/>
        <w:jc w:val="both"/>
        <w:rPr>
          <w:rFonts w:ascii="Times New Roman" w:hAnsi="Times New Roman" w:cs="Times New Roman"/>
          <w:sz w:val="28"/>
          <w:szCs w:val="28"/>
          <w:lang w:val="kk-KZ"/>
        </w:rPr>
      </w:pPr>
    </w:p>
    <w:p w14:paraId="76135A96" w14:textId="77777777" w:rsidR="0070413E" w:rsidRPr="00AC7DBC" w:rsidRDefault="0070413E" w:rsidP="00542280">
      <w:pPr>
        <w:spacing w:after="0" w:line="240" w:lineRule="auto"/>
        <w:ind w:firstLine="567"/>
        <w:jc w:val="both"/>
        <w:rPr>
          <w:rFonts w:ascii="Times New Roman" w:hAnsi="Times New Roman" w:cs="Times New Roman"/>
          <w:sz w:val="28"/>
          <w:szCs w:val="28"/>
        </w:rPr>
      </w:pPr>
      <w:proofErr w:type="spellStart"/>
      <w:r w:rsidRPr="00AC7DBC">
        <w:rPr>
          <w:rFonts w:ascii="Times New Roman" w:hAnsi="Times New Roman" w:cs="Times New Roman"/>
          <w:sz w:val="28"/>
          <w:szCs w:val="28"/>
        </w:rPr>
        <w:t>Неліктен</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бұл</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тәсіл</w:t>
      </w:r>
      <w:proofErr w:type="spellEnd"/>
      <w:r w:rsidRPr="00AC7DBC">
        <w:rPr>
          <w:rFonts w:ascii="Times New Roman" w:hAnsi="Times New Roman" w:cs="Times New Roman"/>
          <w:sz w:val="28"/>
          <w:szCs w:val="28"/>
        </w:rPr>
        <w:t xml:space="preserve"> </w:t>
      </w:r>
      <w:proofErr w:type="spellStart"/>
      <w:r w:rsidRPr="00AC7DBC">
        <w:rPr>
          <w:rFonts w:ascii="Times New Roman" w:hAnsi="Times New Roman" w:cs="Times New Roman"/>
          <w:sz w:val="28"/>
          <w:szCs w:val="28"/>
        </w:rPr>
        <w:t>тиімді</w:t>
      </w:r>
      <w:proofErr w:type="spellEnd"/>
      <w:r w:rsidRPr="00AC7DBC">
        <w:rPr>
          <w:rFonts w:ascii="Times New Roman" w:hAnsi="Times New Roman" w:cs="Times New Roman"/>
          <w:sz w:val="28"/>
          <w:szCs w:val="28"/>
        </w:rPr>
        <w:t>?</w:t>
      </w:r>
    </w:p>
    <w:p w14:paraId="5F87286C" w14:textId="77777777" w:rsidR="0070413E" w:rsidRPr="00E515A6" w:rsidRDefault="0070413E">
      <w:pPr>
        <w:numPr>
          <w:ilvl w:val="0"/>
          <w:numId w:val="19"/>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Н</w:t>
      </w:r>
      <w:r w:rsidRPr="00E515A6">
        <w:rPr>
          <w:rFonts w:ascii="Times New Roman" w:hAnsi="Times New Roman" w:cs="Times New Roman"/>
          <w:sz w:val="28"/>
          <w:szCs w:val="28"/>
        </w:rPr>
        <w:t xml:space="preserve">ашар </w:t>
      </w:r>
      <w:proofErr w:type="spellStart"/>
      <w:r w:rsidRPr="00E515A6">
        <w:rPr>
          <w:rFonts w:ascii="Times New Roman" w:hAnsi="Times New Roman" w:cs="Times New Roman"/>
          <w:sz w:val="28"/>
          <w:szCs w:val="28"/>
        </w:rPr>
        <w:t>көретін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ситуацияны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сезіну</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елестету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ойлау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қабілетін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дамытуға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көмектеседі</w:t>
      </w:r>
      <w:proofErr w:type="spellEnd"/>
    </w:p>
    <w:p w14:paraId="5F26A1DB" w14:textId="77777777" w:rsidR="0070413E" w:rsidRPr="00E515A6" w:rsidRDefault="0070413E">
      <w:pPr>
        <w:numPr>
          <w:ilvl w:val="0"/>
          <w:numId w:val="19"/>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Адамгершілік құндылық</w:t>
      </w:r>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ұғымдар</w:t>
      </w:r>
      <w:proofErr w:type="spellEnd"/>
      <w:r w:rsidRPr="00E515A6">
        <w:rPr>
          <w:rFonts w:ascii="Times New Roman" w:hAnsi="Times New Roman" w:cs="Times New Roman"/>
          <w:sz w:val="28"/>
          <w:szCs w:val="28"/>
          <w:lang w:val="kk-KZ"/>
        </w:rPr>
        <w:t>ын</w:t>
      </w:r>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нақты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жағдай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түсіндіреді</w:t>
      </w:r>
      <w:proofErr w:type="spellEnd"/>
    </w:p>
    <w:p w14:paraId="681C3A9A" w14:textId="77777777" w:rsidR="0070413E" w:rsidRPr="00E515A6" w:rsidRDefault="0070413E">
      <w:pPr>
        <w:numPr>
          <w:ilvl w:val="0"/>
          <w:numId w:val="19"/>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Диалог пен </w:t>
      </w:r>
      <w:proofErr w:type="spellStart"/>
      <w:r w:rsidRPr="00E515A6">
        <w:rPr>
          <w:rFonts w:ascii="Times New Roman" w:hAnsi="Times New Roman" w:cs="Times New Roman"/>
          <w:sz w:val="28"/>
          <w:szCs w:val="28"/>
        </w:rPr>
        <w:t>эмпатияны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қалыптастырады</w:t>
      </w:r>
      <w:proofErr w:type="spellEnd"/>
    </w:p>
    <w:p w14:paraId="1E01234E" w14:textId="77777777" w:rsidR="0070413E" w:rsidRPr="00E515A6" w:rsidRDefault="0070413E">
      <w:pPr>
        <w:numPr>
          <w:ilvl w:val="0"/>
          <w:numId w:val="19"/>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Оқушылардың т</w:t>
      </w:r>
      <w:proofErr w:type="spellStart"/>
      <w:r w:rsidRPr="00E515A6">
        <w:rPr>
          <w:rFonts w:ascii="Times New Roman" w:hAnsi="Times New Roman" w:cs="Times New Roman"/>
          <w:sz w:val="28"/>
          <w:szCs w:val="28"/>
        </w:rPr>
        <w:t>ең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құқықты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талқылау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жүргізу</w:t>
      </w:r>
      <w:proofErr w:type="spellEnd"/>
      <w:r w:rsidRPr="00E515A6">
        <w:rPr>
          <w:rFonts w:ascii="Times New Roman" w:hAnsi="Times New Roman" w:cs="Times New Roman"/>
          <w:sz w:val="28"/>
          <w:szCs w:val="28"/>
          <w:lang w:val="kk-KZ"/>
        </w:rPr>
        <w:t>іне</w:t>
      </w:r>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мүмкіндік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береді</w:t>
      </w:r>
      <w:proofErr w:type="spellEnd"/>
      <w:r w:rsidRPr="00E515A6">
        <w:rPr>
          <w:rFonts w:ascii="Times New Roman" w:hAnsi="Times New Roman" w:cs="Times New Roman"/>
          <w:sz w:val="28"/>
          <w:szCs w:val="28"/>
          <w:lang w:val="kk-KZ"/>
        </w:rPr>
        <w:t xml:space="preserve">. </w:t>
      </w:r>
    </w:p>
    <w:p w14:paraId="2CB41664" w14:textId="77777777" w:rsidR="0070413E" w:rsidRPr="00E515A6" w:rsidRDefault="0070413E" w:rsidP="00542280">
      <w:pPr>
        <w:spacing w:after="0" w:line="240" w:lineRule="auto"/>
        <w:ind w:firstLine="567"/>
        <w:rPr>
          <w:rFonts w:ascii="Times New Roman" w:hAnsi="Times New Roman" w:cs="Times New Roman"/>
          <w:sz w:val="28"/>
          <w:szCs w:val="28"/>
          <w:lang w:val="kk-KZ"/>
        </w:rPr>
      </w:pPr>
      <w:r w:rsidRPr="00E515A6">
        <w:rPr>
          <w:rFonts w:ascii="Times New Roman" w:hAnsi="Times New Roman" w:cs="Times New Roman"/>
          <w:sz w:val="28"/>
          <w:szCs w:val="28"/>
          <w:lang w:val="kk-KZ"/>
        </w:rPr>
        <w:t>Тақырыбы: «Қараторғай» әні арқылы эмпатия мен жанашырлықты дамыту</w:t>
      </w:r>
    </w:p>
    <w:p w14:paraId="13CBD6DE" w14:textId="77777777" w:rsidR="0070413E" w:rsidRPr="00E515A6" w:rsidRDefault="0070413E" w:rsidP="00542280">
      <w:pPr>
        <w:spacing w:after="0" w:line="240" w:lineRule="auto"/>
        <w:ind w:firstLine="567"/>
        <w:rPr>
          <w:rFonts w:ascii="Times New Roman" w:hAnsi="Times New Roman" w:cs="Times New Roman"/>
          <w:sz w:val="28"/>
          <w:szCs w:val="28"/>
          <w:lang w:val="kk-KZ"/>
        </w:rPr>
      </w:pPr>
      <w:r w:rsidRPr="00E515A6">
        <w:rPr>
          <w:rFonts w:ascii="Times New Roman" w:hAnsi="Times New Roman" w:cs="Times New Roman"/>
          <w:sz w:val="28"/>
          <w:szCs w:val="28"/>
          <w:lang w:val="kk-KZ"/>
        </w:rPr>
        <w:t>1. Кейс мақсаты: Оқушылардың өзгенің ішкі күйін түсіне білу (эмпатия), қиын жағдайда қолдау көрсету (жанашырлық) және мейірімді қарым-қатынас орнату дағдыларын қалыптастыру.</w:t>
      </w:r>
    </w:p>
    <w:p w14:paraId="0DFEC2A4"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2. Музыкалық-педагогикалық негіздеме: Ән мәтінінде айырылысу, сағыныш, нәзік күйзеліс сезімдері көрініс табады. «Бейшара, шырылдайсың, жерге қонбай» деген жолдар арқылы әлсіз, қорғансыз күй бейнеленеді. Бұл образ баланың эмоциялық қабылдауын белсендіреді және өзгенің күйін сезінуге </w:t>
      </w:r>
      <w:r w:rsidRPr="00E515A6">
        <w:rPr>
          <w:rFonts w:ascii="Times New Roman" w:hAnsi="Times New Roman" w:cs="Times New Roman"/>
          <w:sz w:val="28"/>
          <w:szCs w:val="28"/>
          <w:lang w:val="kk-KZ"/>
        </w:rPr>
        <w:lastRenderedPageBreak/>
        <w:t>мүмкіндік береді. Музыкалық материал эмоционалдық тәжірибе арқылы адамгершілік мазмұнды түсіндіруге жағдай жасайды.</w:t>
      </w:r>
    </w:p>
    <w:p w14:paraId="5D981C16" w14:textId="381735AA" w:rsidR="0070413E" w:rsidRPr="00E515A6" w:rsidRDefault="0070413E" w:rsidP="009E6573">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3. Кейс мазмұны (ситуациялық жағдаят)</w:t>
      </w:r>
      <w:r w:rsidR="009E6573">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Әнді тыңдап, мазмұнын талдағаннан кейін мұғалім келесі жағдайды ұсынады:</w:t>
      </w:r>
      <w:r w:rsidR="009E6573">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Сыныпқа жаңа оқушы келді. Ол алғашында ешкіммен сөйлеспей, үзілісте жалғыз отырады. Кейбір оқушылар оған мән бермейді. Бір күні сен оның көзіне жас алғанын байқадың</w:t>
      </w:r>
      <w:r w:rsidR="009E6573">
        <w:rPr>
          <w:rFonts w:ascii="Times New Roman" w:hAnsi="Times New Roman" w:cs="Times New Roman"/>
          <w:sz w:val="28"/>
          <w:szCs w:val="28"/>
          <w:lang w:val="kk-KZ"/>
        </w:rPr>
        <w:t>»</w:t>
      </w:r>
      <w:r w:rsidRPr="00E515A6">
        <w:rPr>
          <w:rFonts w:ascii="Times New Roman" w:hAnsi="Times New Roman" w:cs="Times New Roman"/>
          <w:sz w:val="28"/>
          <w:szCs w:val="28"/>
          <w:lang w:val="kk-KZ"/>
        </w:rPr>
        <w:t>.</w:t>
      </w:r>
    </w:p>
    <w:p w14:paraId="2F7A68E9" w14:textId="77777777" w:rsidR="0070413E" w:rsidRPr="00E515A6" w:rsidRDefault="0070413E" w:rsidP="00542280">
      <w:pPr>
        <w:spacing w:after="0" w:line="240" w:lineRule="auto"/>
        <w:ind w:firstLine="360"/>
        <w:rPr>
          <w:rFonts w:ascii="Times New Roman" w:hAnsi="Times New Roman" w:cs="Times New Roman"/>
          <w:sz w:val="28"/>
          <w:szCs w:val="28"/>
        </w:rPr>
      </w:pPr>
      <w:r w:rsidRPr="00E515A6">
        <w:rPr>
          <w:rFonts w:ascii="Times New Roman" w:hAnsi="Times New Roman" w:cs="Times New Roman"/>
          <w:sz w:val="28"/>
          <w:szCs w:val="28"/>
        </w:rPr>
        <w:t xml:space="preserve">4. </w:t>
      </w:r>
      <w:proofErr w:type="spellStart"/>
      <w:r w:rsidRPr="00E515A6">
        <w:rPr>
          <w:rFonts w:ascii="Times New Roman" w:hAnsi="Times New Roman" w:cs="Times New Roman"/>
          <w:sz w:val="28"/>
          <w:szCs w:val="28"/>
        </w:rPr>
        <w:t>Талқылау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сұрақтары</w:t>
      </w:r>
      <w:proofErr w:type="spellEnd"/>
    </w:p>
    <w:p w14:paraId="06178239" w14:textId="77777777" w:rsidR="0070413E" w:rsidRPr="00E515A6" w:rsidRDefault="0070413E">
      <w:pPr>
        <w:numPr>
          <w:ilvl w:val="0"/>
          <w:numId w:val="51"/>
        </w:numPr>
        <w:spacing w:after="0" w:line="240" w:lineRule="auto"/>
        <w:rPr>
          <w:rFonts w:ascii="Times New Roman" w:hAnsi="Times New Roman" w:cs="Times New Roman"/>
          <w:sz w:val="28"/>
          <w:szCs w:val="28"/>
        </w:rPr>
      </w:pPr>
      <w:proofErr w:type="spellStart"/>
      <w:r w:rsidRPr="00E515A6">
        <w:rPr>
          <w:rFonts w:ascii="Times New Roman" w:hAnsi="Times New Roman" w:cs="Times New Roman"/>
          <w:sz w:val="28"/>
          <w:szCs w:val="28"/>
        </w:rPr>
        <w:t>Әндегі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қараторғай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қандай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күйде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бейнеленген</w:t>
      </w:r>
      <w:proofErr w:type="spellEnd"/>
      <w:r w:rsidRPr="00E515A6">
        <w:rPr>
          <w:rFonts w:ascii="Times New Roman" w:hAnsi="Times New Roman" w:cs="Times New Roman"/>
          <w:sz w:val="28"/>
          <w:szCs w:val="28"/>
        </w:rPr>
        <w:t>?</w:t>
      </w:r>
    </w:p>
    <w:p w14:paraId="4EEB7470" w14:textId="77777777" w:rsidR="0070413E" w:rsidRPr="00E515A6" w:rsidRDefault="0070413E">
      <w:pPr>
        <w:numPr>
          <w:ilvl w:val="0"/>
          <w:numId w:val="51"/>
        </w:numPr>
        <w:spacing w:after="0" w:line="240" w:lineRule="auto"/>
        <w:rPr>
          <w:rFonts w:ascii="Times New Roman" w:hAnsi="Times New Roman" w:cs="Times New Roman"/>
          <w:sz w:val="28"/>
          <w:szCs w:val="28"/>
        </w:rPr>
      </w:pPr>
      <w:r w:rsidRPr="00E515A6">
        <w:rPr>
          <w:rFonts w:ascii="Times New Roman" w:hAnsi="Times New Roman" w:cs="Times New Roman"/>
          <w:sz w:val="28"/>
          <w:szCs w:val="28"/>
        </w:rPr>
        <w:t>«</w:t>
      </w:r>
      <w:proofErr w:type="spellStart"/>
      <w:r w:rsidRPr="00E515A6">
        <w:rPr>
          <w:rFonts w:ascii="Times New Roman" w:hAnsi="Times New Roman" w:cs="Times New Roman"/>
          <w:sz w:val="28"/>
          <w:szCs w:val="28"/>
        </w:rPr>
        <w:t>Шырылдайсың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жерге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қонбай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деген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сөздер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қандай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сезімді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білдіреді</w:t>
      </w:r>
      <w:proofErr w:type="spellEnd"/>
      <w:r w:rsidRPr="00E515A6">
        <w:rPr>
          <w:rFonts w:ascii="Times New Roman" w:hAnsi="Times New Roman" w:cs="Times New Roman"/>
          <w:sz w:val="28"/>
          <w:szCs w:val="28"/>
        </w:rPr>
        <w:t>?</w:t>
      </w:r>
    </w:p>
    <w:p w14:paraId="39DEBB37" w14:textId="77777777" w:rsidR="0070413E" w:rsidRPr="00E515A6" w:rsidRDefault="0070413E">
      <w:pPr>
        <w:numPr>
          <w:ilvl w:val="0"/>
          <w:numId w:val="51"/>
        </w:numPr>
        <w:spacing w:after="0" w:line="240" w:lineRule="auto"/>
        <w:rPr>
          <w:rFonts w:ascii="Times New Roman" w:hAnsi="Times New Roman" w:cs="Times New Roman"/>
          <w:sz w:val="28"/>
          <w:szCs w:val="28"/>
        </w:rPr>
      </w:pPr>
      <w:proofErr w:type="spellStart"/>
      <w:r w:rsidRPr="00E515A6">
        <w:rPr>
          <w:rFonts w:ascii="Times New Roman" w:hAnsi="Times New Roman" w:cs="Times New Roman"/>
          <w:sz w:val="28"/>
          <w:szCs w:val="28"/>
        </w:rPr>
        <w:t>Жаңа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өзін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қалай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сезінуі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мүмкін</w:t>
      </w:r>
      <w:proofErr w:type="spellEnd"/>
      <w:r w:rsidRPr="00E515A6">
        <w:rPr>
          <w:rFonts w:ascii="Times New Roman" w:hAnsi="Times New Roman" w:cs="Times New Roman"/>
          <w:sz w:val="28"/>
          <w:szCs w:val="28"/>
        </w:rPr>
        <w:t>?</w:t>
      </w:r>
    </w:p>
    <w:p w14:paraId="30C0EE3F" w14:textId="77777777" w:rsidR="0070413E" w:rsidRPr="00E515A6" w:rsidRDefault="0070413E">
      <w:pPr>
        <w:numPr>
          <w:ilvl w:val="0"/>
          <w:numId w:val="51"/>
        </w:numPr>
        <w:spacing w:after="0" w:line="240" w:lineRule="auto"/>
        <w:rPr>
          <w:rFonts w:ascii="Times New Roman" w:hAnsi="Times New Roman" w:cs="Times New Roman"/>
          <w:sz w:val="28"/>
          <w:szCs w:val="28"/>
        </w:rPr>
      </w:pPr>
      <w:r w:rsidRPr="00E515A6">
        <w:rPr>
          <w:rFonts w:ascii="Times New Roman" w:hAnsi="Times New Roman" w:cs="Times New Roman"/>
          <w:sz w:val="28"/>
          <w:szCs w:val="28"/>
        </w:rPr>
        <w:t xml:space="preserve">Сен </w:t>
      </w:r>
      <w:proofErr w:type="spellStart"/>
      <w:r w:rsidRPr="00E515A6">
        <w:rPr>
          <w:rFonts w:ascii="Times New Roman" w:hAnsi="Times New Roman" w:cs="Times New Roman"/>
          <w:sz w:val="28"/>
          <w:szCs w:val="28"/>
        </w:rPr>
        <w:t>оның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орнында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болсаң</w:t>
      </w:r>
      <w:proofErr w:type="spellEnd"/>
      <w:r w:rsidRPr="00E515A6">
        <w:rPr>
          <w:rFonts w:ascii="Times New Roman" w:hAnsi="Times New Roman" w:cs="Times New Roman"/>
          <w:sz w:val="28"/>
          <w:szCs w:val="28"/>
        </w:rPr>
        <w:t xml:space="preserve">, не </w:t>
      </w:r>
      <w:proofErr w:type="spellStart"/>
      <w:r w:rsidRPr="00E515A6">
        <w:rPr>
          <w:rFonts w:ascii="Times New Roman" w:hAnsi="Times New Roman" w:cs="Times New Roman"/>
          <w:sz w:val="28"/>
          <w:szCs w:val="28"/>
        </w:rPr>
        <w:t>күтетін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едің</w:t>
      </w:r>
      <w:proofErr w:type="spellEnd"/>
      <w:r w:rsidRPr="00E515A6">
        <w:rPr>
          <w:rFonts w:ascii="Times New Roman" w:hAnsi="Times New Roman" w:cs="Times New Roman"/>
          <w:sz w:val="28"/>
          <w:szCs w:val="28"/>
        </w:rPr>
        <w:t>?</w:t>
      </w:r>
    </w:p>
    <w:p w14:paraId="7480A260" w14:textId="77777777" w:rsidR="0070413E" w:rsidRPr="00E515A6" w:rsidRDefault="0070413E">
      <w:pPr>
        <w:numPr>
          <w:ilvl w:val="0"/>
          <w:numId w:val="51"/>
        </w:numPr>
        <w:spacing w:after="0" w:line="240" w:lineRule="auto"/>
        <w:rPr>
          <w:rFonts w:ascii="Times New Roman" w:hAnsi="Times New Roman" w:cs="Times New Roman"/>
          <w:sz w:val="28"/>
          <w:szCs w:val="28"/>
        </w:rPr>
      </w:pPr>
      <w:proofErr w:type="spellStart"/>
      <w:r w:rsidRPr="00E515A6">
        <w:rPr>
          <w:rFonts w:ascii="Times New Roman" w:hAnsi="Times New Roman" w:cs="Times New Roman"/>
          <w:sz w:val="28"/>
          <w:szCs w:val="28"/>
        </w:rPr>
        <w:t>Бұл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жағдайда</w:t>
      </w:r>
      <w:proofErr w:type="spellEnd"/>
      <w:r w:rsidRPr="00E515A6">
        <w:rPr>
          <w:rFonts w:ascii="Times New Roman" w:hAnsi="Times New Roman" w:cs="Times New Roman"/>
          <w:sz w:val="28"/>
          <w:szCs w:val="28"/>
        </w:rPr>
        <w:t xml:space="preserve"> сен не </w:t>
      </w:r>
      <w:proofErr w:type="spellStart"/>
      <w:r w:rsidRPr="00E515A6">
        <w:rPr>
          <w:rFonts w:ascii="Times New Roman" w:hAnsi="Times New Roman" w:cs="Times New Roman"/>
          <w:sz w:val="28"/>
          <w:szCs w:val="28"/>
        </w:rPr>
        <w:t>істер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едің</w:t>
      </w:r>
      <w:proofErr w:type="spellEnd"/>
      <w:r w:rsidRPr="00E515A6">
        <w:rPr>
          <w:rFonts w:ascii="Times New Roman" w:hAnsi="Times New Roman" w:cs="Times New Roman"/>
          <w:sz w:val="28"/>
          <w:szCs w:val="28"/>
        </w:rPr>
        <w:t>? Неге?</w:t>
      </w:r>
    </w:p>
    <w:p w14:paraId="05E2459F" w14:textId="77777777" w:rsidR="0070413E" w:rsidRPr="00E515A6" w:rsidRDefault="0070413E" w:rsidP="00542280">
      <w:pPr>
        <w:spacing w:after="0" w:line="240" w:lineRule="auto"/>
        <w:ind w:firstLine="360"/>
        <w:rPr>
          <w:rFonts w:ascii="Times New Roman" w:hAnsi="Times New Roman" w:cs="Times New Roman"/>
          <w:sz w:val="28"/>
          <w:szCs w:val="28"/>
        </w:rPr>
      </w:pPr>
      <w:r w:rsidRPr="00E515A6">
        <w:rPr>
          <w:rFonts w:ascii="Times New Roman" w:hAnsi="Times New Roman" w:cs="Times New Roman"/>
          <w:sz w:val="28"/>
          <w:szCs w:val="28"/>
        </w:rPr>
        <w:t xml:space="preserve">5. </w:t>
      </w: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әрекеті</w:t>
      </w:r>
      <w:proofErr w:type="spellEnd"/>
    </w:p>
    <w:p w14:paraId="5495AB45" w14:textId="77777777" w:rsidR="0070413E" w:rsidRPr="00E515A6" w:rsidRDefault="0070413E">
      <w:pPr>
        <w:numPr>
          <w:ilvl w:val="0"/>
          <w:numId w:val="52"/>
        </w:numPr>
        <w:spacing w:after="0" w:line="240" w:lineRule="auto"/>
        <w:rPr>
          <w:rFonts w:ascii="Times New Roman" w:hAnsi="Times New Roman" w:cs="Times New Roman"/>
          <w:sz w:val="28"/>
          <w:szCs w:val="28"/>
        </w:rPr>
      </w:pP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образды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эмоциялық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тұрғыдан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сипаттау</w:t>
      </w:r>
      <w:proofErr w:type="spellEnd"/>
      <w:r w:rsidRPr="00E515A6">
        <w:rPr>
          <w:rFonts w:ascii="Times New Roman" w:hAnsi="Times New Roman" w:cs="Times New Roman"/>
          <w:sz w:val="28"/>
          <w:szCs w:val="28"/>
        </w:rPr>
        <w:t>;</w:t>
      </w:r>
    </w:p>
    <w:p w14:paraId="0CD84CFD" w14:textId="77777777" w:rsidR="0070413E" w:rsidRPr="00E515A6" w:rsidRDefault="0070413E">
      <w:pPr>
        <w:numPr>
          <w:ilvl w:val="0"/>
          <w:numId w:val="52"/>
        </w:numPr>
        <w:spacing w:after="0" w:line="240" w:lineRule="auto"/>
        <w:rPr>
          <w:rFonts w:ascii="Times New Roman" w:hAnsi="Times New Roman" w:cs="Times New Roman"/>
          <w:sz w:val="28"/>
          <w:szCs w:val="28"/>
        </w:rPr>
      </w:pPr>
      <w:proofErr w:type="spellStart"/>
      <w:r w:rsidRPr="00E515A6">
        <w:rPr>
          <w:rFonts w:ascii="Times New Roman" w:hAnsi="Times New Roman" w:cs="Times New Roman"/>
          <w:sz w:val="28"/>
          <w:szCs w:val="28"/>
        </w:rPr>
        <w:t>Жағдаяттағы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кейіпкердің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ішкі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күйін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болжау</w:t>
      </w:r>
      <w:proofErr w:type="spellEnd"/>
      <w:r w:rsidRPr="00E515A6">
        <w:rPr>
          <w:rFonts w:ascii="Times New Roman" w:hAnsi="Times New Roman" w:cs="Times New Roman"/>
          <w:sz w:val="28"/>
          <w:szCs w:val="28"/>
        </w:rPr>
        <w:t>;</w:t>
      </w:r>
    </w:p>
    <w:p w14:paraId="610E2DFF" w14:textId="77777777" w:rsidR="0070413E" w:rsidRPr="00E515A6" w:rsidRDefault="0070413E">
      <w:pPr>
        <w:numPr>
          <w:ilvl w:val="0"/>
          <w:numId w:val="52"/>
        </w:numPr>
        <w:spacing w:after="0" w:line="240" w:lineRule="auto"/>
        <w:rPr>
          <w:rFonts w:ascii="Times New Roman" w:hAnsi="Times New Roman" w:cs="Times New Roman"/>
          <w:sz w:val="28"/>
          <w:szCs w:val="28"/>
        </w:rPr>
      </w:pPr>
      <w:proofErr w:type="spellStart"/>
      <w:r w:rsidRPr="00E515A6">
        <w:rPr>
          <w:rFonts w:ascii="Times New Roman" w:hAnsi="Times New Roman" w:cs="Times New Roman"/>
          <w:sz w:val="28"/>
          <w:szCs w:val="28"/>
        </w:rPr>
        <w:t>Қолдау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көрсету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жолдарын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ұсыну</w:t>
      </w:r>
      <w:proofErr w:type="spellEnd"/>
      <w:r w:rsidRPr="00E515A6">
        <w:rPr>
          <w:rFonts w:ascii="Times New Roman" w:hAnsi="Times New Roman" w:cs="Times New Roman"/>
          <w:sz w:val="28"/>
          <w:szCs w:val="28"/>
        </w:rPr>
        <w:t>;</w:t>
      </w:r>
    </w:p>
    <w:p w14:paraId="7807704B" w14:textId="77777777" w:rsidR="0070413E" w:rsidRPr="00E515A6" w:rsidRDefault="0070413E">
      <w:pPr>
        <w:numPr>
          <w:ilvl w:val="0"/>
          <w:numId w:val="52"/>
        </w:numPr>
        <w:spacing w:after="0" w:line="240" w:lineRule="auto"/>
        <w:rPr>
          <w:rFonts w:ascii="Times New Roman" w:hAnsi="Times New Roman" w:cs="Times New Roman"/>
          <w:sz w:val="28"/>
          <w:szCs w:val="28"/>
        </w:rPr>
      </w:pPr>
      <w:proofErr w:type="spellStart"/>
      <w:r w:rsidRPr="00E515A6">
        <w:rPr>
          <w:rFonts w:ascii="Times New Roman" w:hAnsi="Times New Roman" w:cs="Times New Roman"/>
          <w:sz w:val="28"/>
          <w:szCs w:val="28"/>
        </w:rPr>
        <w:t>Өз</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шешімін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құндылық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тұрғысынан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негіздеу</w:t>
      </w:r>
      <w:proofErr w:type="spellEnd"/>
      <w:r w:rsidRPr="00E515A6">
        <w:rPr>
          <w:rFonts w:ascii="Times New Roman" w:hAnsi="Times New Roman" w:cs="Times New Roman"/>
          <w:sz w:val="28"/>
          <w:szCs w:val="28"/>
        </w:rPr>
        <w:t>.</w:t>
      </w:r>
    </w:p>
    <w:p w14:paraId="506BD339" w14:textId="77777777" w:rsidR="0070413E" w:rsidRPr="00E515A6" w:rsidRDefault="0070413E" w:rsidP="00542280">
      <w:pPr>
        <w:spacing w:after="0" w:line="240" w:lineRule="auto"/>
        <w:ind w:firstLine="360"/>
        <w:rPr>
          <w:rFonts w:ascii="Times New Roman" w:hAnsi="Times New Roman" w:cs="Times New Roman"/>
          <w:sz w:val="28"/>
          <w:szCs w:val="28"/>
        </w:rPr>
      </w:pPr>
      <w:r w:rsidRPr="00E515A6">
        <w:rPr>
          <w:rFonts w:ascii="Times New Roman" w:hAnsi="Times New Roman" w:cs="Times New Roman"/>
          <w:sz w:val="28"/>
          <w:szCs w:val="28"/>
        </w:rPr>
        <w:t xml:space="preserve">6. </w:t>
      </w:r>
      <w:proofErr w:type="spellStart"/>
      <w:r w:rsidRPr="00E515A6">
        <w:rPr>
          <w:rFonts w:ascii="Times New Roman" w:hAnsi="Times New Roman" w:cs="Times New Roman"/>
          <w:sz w:val="28"/>
          <w:szCs w:val="28"/>
        </w:rPr>
        <w:t>Күтілетін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нәтиже</w:t>
      </w:r>
      <w:proofErr w:type="spellEnd"/>
    </w:p>
    <w:p w14:paraId="539313CA" w14:textId="77777777" w:rsidR="0070413E" w:rsidRPr="00A62910" w:rsidRDefault="0070413E">
      <w:pPr>
        <w:numPr>
          <w:ilvl w:val="0"/>
          <w:numId w:val="53"/>
        </w:numPr>
        <w:spacing w:after="0" w:line="240" w:lineRule="auto"/>
        <w:rPr>
          <w:rFonts w:ascii="Times New Roman" w:hAnsi="Times New Roman" w:cs="Times New Roman"/>
          <w:sz w:val="28"/>
          <w:szCs w:val="28"/>
        </w:rPr>
      </w:pP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өзге</w:t>
      </w:r>
      <w:r w:rsidRPr="00A62910">
        <w:rPr>
          <w:rFonts w:ascii="Times New Roman" w:hAnsi="Times New Roman" w:cs="Times New Roman"/>
          <w:sz w:val="28"/>
          <w:szCs w:val="28"/>
        </w:rPr>
        <w:t>нің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көңіл</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күйін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сезінуге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үйренеді</w:t>
      </w:r>
      <w:proofErr w:type="spellEnd"/>
      <w:r w:rsidRPr="00A62910">
        <w:rPr>
          <w:rFonts w:ascii="Times New Roman" w:hAnsi="Times New Roman" w:cs="Times New Roman"/>
          <w:sz w:val="28"/>
          <w:szCs w:val="28"/>
        </w:rPr>
        <w:t>;</w:t>
      </w:r>
    </w:p>
    <w:p w14:paraId="4C6AFD4E" w14:textId="77777777" w:rsidR="0070413E" w:rsidRPr="00A62910" w:rsidRDefault="0070413E">
      <w:pPr>
        <w:numPr>
          <w:ilvl w:val="0"/>
          <w:numId w:val="53"/>
        </w:numPr>
        <w:spacing w:after="0" w:line="240" w:lineRule="auto"/>
        <w:rPr>
          <w:rFonts w:ascii="Times New Roman" w:hAnsi="Times New Roman" w:cs="Times New Roman"/>
          <w:sz w:val="28"/>
          <w:szCs w:val="28"/>
        </w:rPr>
      </w:pPr>
      <w:proofErr w:type="spellStart"/>
      <w:r w:rsidRPr="00A62910">
        <w:rPr>
          <w:rFonts w:ascii="Times New Roman" w:hAnsi="Times New Roman" w:cs="Times New Roman"/>
          <w:sz w:val="28"/>
          <w:szCs w:val="28"/>
        </w:rPr>
        <w:t>Жанашырлық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танытудың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нақты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әрекеттерін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айқындай</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алады</w:t>
      </w:r>
      <w:proofErr w:type="spellEnd"/>
      <w:r w:rsidRPr="00A62910">
        <w:rPr>
          <w:rFonts w:ascii="Times New Roman" w:hAnsi="Times New Roman" w:cs="Times New Roman"/>
          <w:sz w:val="28"/>
          <w:szCs w:val="28"/>
        </w:rPr>
        <w:t>;</w:t>
      </w:r>
    </w:p>
    <w:p w14:paraId="3F8479C5" w14:textId="77777777" w:rsidR="0070413E" w:rsidRPr="00A62910" w:rsidRDefault="0070413E">
      <w:pPr>
        <w:numPr>
          <w:ilvl w:val="0"/>
          <w:numId w:val="53"/>
        </w:numPr>
        <w:spacing w:after="0" w:line="240" w:lineRule="auto"/>
        <w:rPr>
          <w:rFonts w:ascii="Times New Roman" w:hAnsi="Times New Roman" w:cs="Times New Roman"/>
          <w:sz w:val="28"/>
          <w:szCs w:val="28"/>
        </w:rPr>
      </w:pPr>
      <w:proofErr w:type="spellStart"/>
      <w:r w:rsidRPr="00A62910">
        <w:rPr>
          <w:rFonts w:ascii="Times New Roman" w:hAnsi="Times New Roman" w:cs="Times New Roman"/>
          <w:sz w:val="28"/>
          <w:szCs w:val="28"/>
        </w:rPr>
        <w:t>Мейірімді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қарым-қатынастың</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маңызын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түсінеді</w:t>
      </w:r>
      <w:proofErr w:type="spellEnd"/>
      <w:r w:rsidRPr="00A62910">
        <w:rPr>
          <w:rFonts w:ascii="Times New Roman" w:hAnsi="Times New Roman" w:cs="Times New Roman"/>
          <w:sz w:val="28"/>
          <w:szCs w:val="28"/>
        </w:rPr>
        <w:t>;</w:t>
      </w:r>
    </w:p>
    <w:p w14:paraId="58404BA3" w14:textId="77777777" w:rsidR="0070413E" w:rsidRPr="00A62910" w:rsidRDefault="0070413E">
      <w:pPr>
        <w:numPr>
          <w:ilvl w:val="0"/>
          <w:numId w:val="53"/>
        </w:numPr>
        <w:spacing w:after="0" w:line="240" w:lineRule="auto"/>
        <w:rPr>
          <w:rFonts w:ascii="Times New Roman" w:hAnsi="Times New Roman" w:cs="Times New Roman"/>
          <w:sz w:val="28"/>
          <w:szCs w:val="28"/>
        </w:rPr>
      </w:pPr>
      <w:proofErr w:type="spellStart"/>
      <w:r w:rsidRPr="00A62910">
        <w:rPr>
          <w:rFonts w:ascii="Times New Roman" w:hAnsi="Times New Roman" w:cs="Times New Roman"/>
          <w:sz w:val="28"/>
          <w:szCs w:val="28"/>
        </w:rPr>
        <w:t>Музыкалық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мазмұнды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өмірлік</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тәжірибемен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байланыстыра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алады</w:t>
      </w:r>
      <w:proofErr w:type="spellEnd"/>
      <w:r w:rsidRPr="00A62910">
        <w:rPr>
          <w:rFonts w:ascii="Times New Roman" w:hAnsi="Times New Roman" w:cs="Times New Roman"/>
          <w:sz w:val="28"/>
          <w:szCs w:val="28"/>
        </w:rPr>
        <w:t>.</w:t>
      </w:r>
    </w:p>
    <w:p w14:paraId="35A29A96" w14:textId="77777777" w:rsidR="0070413E" w:rsidRPr="00A62910" w:rsidRDefault="0070413E" w:rsidP="00542280">
      <w:pPr>
        <w:tabs>
          <w:tab w:val="left" w:pos="851"/>
        </w:tabs>
        <w:spacing w:after="0" w:line="240" w:lineRule="auto"/>
        <w:ind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Әнмен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жұмыс</w:t>
      </w:r>
      <w:proofErr w:type="spellEnd"/>
      <w:r w:rsidRPr="00A62910">
        <w:rPr>
          <w:rFonts w:ascii="Times New Roman" w:hAnsi="Times New Roman" w:cs="Times New Roman"/>
          <w:sz w:val="28"/>
          <w:szCs w:val="28"/>
        </w:rPr>
        <w:t xml:space="preserve"> форматы:</w:t>
      </w:r>
    </w:p>
    <w:p w14:paraId="48C6DF58" w14:textId="567FB7E0" w:rsidR="00663E2B" w:rsidRPr="00A62910" w:rsidRDefault="00663E2B">
      <w:pPr>
        <w:pStyle w:val="a5"/>
        <w:numPr>
          <w:ilvl w:val="0"/>
          <w:numId w:val="19"/>
        </w:numPr>
        <w:tabs>
          <w:tab w:val="left" w:pos="851"/>
        </w:tabs>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Аудио тыңдау: әнді арнайы дыбыстық құрылғы арқылы тыңдау </w:t>
      </w:r>
    </w:p>
    <w:p w14:paraId="10730B3D" w14:textId="13C78972" w:rsidR="00663E2B" w:rsidRPr="00A62910" w:rsidRDefault="00663E2B">
      <w:pPr>
        <w:pStyle w:val="a5"/>
        <w:numPr>
          <w:ilvl w:val="0"/>
          <w:numId w:val="19"/>
        </w:numPr>
        <w:tabs>
          <w:tab w:val="left" w:pos="851"/>
        </w:tabs>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Сезім картасы: ән тыңдағаннан кейін оқушының эмоциялық күйі мұғалім көмегімен сипатталады </w:t>
      </w:r>
    </w:p>
    <w:p w14:paraId="2882D597" w14:textId="67BDFC04" w:rsidR="00663E2B" w:rsidRPr="00A62910" w:rsidRDefault="00663E2B">
      <w:pPr>
        <w:pStyle w:val="a5"/>
        <w:numPr>
          <w:ilvl w:val="0"/>
          <w:numId w:val="19"/>
        </w:numPr>
        <w:tabs>
          <w:tab w:val="left" w:pos="851"/>
        </w:tabs>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Құндылықтармен жұмыс: «Эмпатия», «Жанашырлық», «Мейірімділік» ұғымдары ірі қаріппен және жоғары контрастта жазылған түрде ұсынылады. Оқушылар осы ұғымдарды визуалды қабылдау арқылы таңдап, олардың мазмұнын талқылауға қатысады. </w:t>
      </w:r>
    </w:p>
    <w:p w14:paraId="4EF63BCE" w14:textId="2A6709D5" w:rsidR="00663E2B" w:rsidRPr="00A62910" w:rsidRDefault="00663E2B">
      <w:pPr>
        <w:pStyle w:val="a5"/>
        <w:numPr>
          <w:ilvl w:val="0"/>
          <w:numId w:val="19"/>
        </w:numPr>
        <w:tabs>
          <w:tab w:val="left" w:pos="851"/>
        </w:tabs>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Диалогтық талқылау: мұғалім мен оқушы арасында пікір алмасу</w:t>
      </w:r>
      <w:r w:rsidR="009B6AD6" w:rsidRPr="00A62910">
        <w:rPr>
          <w:rFonts w:ascii="Times New Roman" w:hAnsi="Times New Roman" w:cs="Times New Roman"/>
          <w:sz w:val="28"/>
          <w:szCs w:val="28"/>
          <w:lang w:val="kk-KZ"/>
        </w:rPr>
        <w:t>.</w:t>
      </w:r>
    </w:p>
    <w:p w14:paraId="134FFB12" w14:textId="77777777" w:rsidR="00135A64" w:rsidRDefault="00135A64" w:rsidP="00542280">
      <w:pPr>
        <w:pStyle w:val="3"/>
        <w:spacing w:before="0" w:after="0" w:line="240" w:lineRule="auto"/>
        <w:jc w:val="both"/>
        <w:rPr>
          <w:rFonts w:ascii="Times New Roman" w:hAnsi="Times New Roman" w:cs="Times New Roman"/>
          <w:color w:val="auto"/>
          <w:lang w:val="kk-KZ"/>
        </w:rPr>
      </w:pPr>
    </w:p>
    <w:p w14:paraId="7F1929EE" w14:textId="79ECFA6C" w:rsidR="0070413E" w:rsidRPr="00E515A6" w:rsidRDefault="0070413E" w:rsidP="00542280">
      <w:pPr>
        <w:pStyle w:val="3"/>
        <w:spacing w:before="0" w:after="0" w:line="240" w:lineRule="auto"/>
        <w:jc w:val="both"/>
        <w:rPr>
          <w:rFonts w:ascii="Times New Roman" w:hAnsi="Times New Roman" w:cs="Times New Roman"/>
          <w:color w:val="auto"/>
          <w:lang w:val="kk-KZ"/>
        </w:rPr>
      </w:pPr>
      <w:r w:rsidRPr="00E515A6">
        <w:rPr>
          <w:rFonts w:ascii="Times New Roman" w:hAnsi="Times New Roman" w:cs="Times New Roman"/>
          <w:color w:val="auto"/>
          <w:lang w:val="kk-KZ"/>
        </w:rPr>
        <w:t xml:space="preserve">Кесте </w:t>
      </w:r>
      <w:r w:rsidR="00ED16BC">
        <w:rPr>
          <w:rFonts w:ascii="Times New Roman" w:hAnsi="Times New Roman" w:cs="Times New Roman"/>
          <w:color w:val="auto"/>
          <w:lang w:val="kk-KZ"/>
        </w:rPr>
        <w:t>29</w:t>
      </w:r>
      <w:r w:rsidRPr="00E515A6">
        <w:rPr>
          <w:rFonts w:ascii="Times New Roman" w:hAnsi="Times New Roman" w:cs="Times New Roman"/>
          <w:b/>
          <w:bCs/>
          <w:color w:val="auto"/>
          <w:lang w:val="kk-KZ"/>
        </w:rPr>
        <w:t xml:space="preserve"> – </w:t>
      </w:r>
      <w:r w:rsidRPr="00E515A6">
        <w:rPr>
          <w:rFonts w:ascii="Times New Roman" w:hAnsi="Times New Roman" w:cs="Times New Roman"/>
          <w:color w:val="auto"/>
          <w:lang w:val="kk-KZ"/>
        </w:rPr>
        <w:t>Халық әні арқылы эмпатия мен жанашырлықты дамыту кейсінің б</w:t>
      </w:r>
      <w:r w:rsidRPr="00135A64">
        <w:rPr>
          <w:rFonts w:ascii="Times New Roman" w:hAnsi="Times New Roman" w:cs="Times New Roman"/>
          <w:color w:val="auto"/>
          <w:lang w:val="kk-KZ"/>
        </w:rPr>
        <w:t>ағалау критерийлері:</w:t>
      </w:r>
    </w:p>
    <w:p w14:paraId="036A937D" w14:textId="77777777" w:rsidR="0070413E" w:rsidRPr="00E515A6" w:rsidRDefault="0070413E" w:rsidP="00542280">
      <w:pPr>
        <w:spacing w:after="0" w:line="240" w:lineRule="auto"/>
        <w:rPr>
          <w:rFonts w:ascii="Times New Roman" w:hAnsi="Times New Roman" w:cs="Times New Roman"/>
          <w:lang w:val="kk-KZ"/>
        </w:rPr>
      </w:pPr>
    </w:p>
    <w:tbl>
      <w:tblPr>
        <w:tblStyle w:val="a7"/>
        <w:tblW w:w="0" w:type="auto"/>
        <w:tblLook w:val="04A0" w:firstRow="1" w:lastRow="0" w:firstColumn="1" w:lastColumn="0" w:noHBand="0" w:noVBand="1"/>
      </w:tblPr>
      <w:tblGrid>
        <w:gridCol w:w="1696"/>
        <w:gridCol w:w="3402"/>
        <w:gridCol w:w="4530"/>
      </w:tblGrid>
      <w:tr w:rsidR="0070413E" w:rsidRPr="00E515A6" w14:paraId="5D0486B6" w14:textId="77777777" w:rsidTr="00AC7DBC">
        <w:tc>
          <w:tcPr>
            <w:tcW w:w="1696" w:type="dxa"/>
            <w:vAlign w:val="center"/>
          </w:tcPr>
          <w:p w14:paraId="2AA8D7FC" w14:textId="77777777" w:rsidR="0070413E" w:rsidRPr="00E515A6" w:rsidRDefault="0070413E"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rPr>
              <w:t>Критерий</w:t>
            </w:r>
          </w:p>
        </w:tc>
        <w:tc>
          <w:tcPr>
            <w:tcW w:w="3402" w:type="dxa"/>
            <w:vAlign w:val="center"/>
          </w:tcPr>
          <w:p w14:paraId="2A72B384"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Сипаттамасы</w:t>
            </w:r>
            <w:proofErr w:type="spellEnd"/>
          </w:p>
        </w:tc>
        <w:tc>
          <w:tcPr>
            <w:tcW w:w="4530" w:type="dxa"/>
            <w:vAlign w:val="center"/>
          </w:tcPr>
          <w:p w14:paraId="0D5DA80C"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Деңгейі</w:t>
            </w:r>
            <w:proofErr w:type="spellEnd"/>
          </w:p>
        </w:tc>
      </w:tr>
      <w:tr w:rsidR="0071235A" w:rsidRPr="00E515A6" w14:paraId="4D7C3FFC" w14:textId="77777777" w:rsidTr="00AC7DBC">
        <w:tc>
          <w:tcPr>
            <w:tcW w:w="1696" w:type="dxa"/>
            <w:vAlign w:val="center"/>
          </w:tcPr>
          <w:p w14:paraId="7C455890" w14:textId="32AF827C" w:rsidR="0071235A" w:rsidRPr="0071235A" w:rsidRDefault="0071235A" w:rsidP="0054228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402" w:type="dxa"/>
            <w:vAlign w:val="center"/>
          </w:tcPr>
          <w:p w14:paraId="0B6397C2" w14:textId="122DA405" w:rsidR="0071235A" w:rsidRPr="0071235A" w:rsidRDefault="0071235A" w:rsidP="0054228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530" w:type="dxa"/>
            <w:vAlign w:val="center"/>
          </w:tcPr>
          <w:p w14:paraId="06C1A24E" w14:textId="7BFA068A" w:rsidR="0071235A" w:rsidRPr="0071235A" w:rsidRDefault="0071235A" w:rsidP="0054228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8E7B90" w:rsidRPr="00233982" w14:paraId="5B7BC3D2" w14:textId="77777777" w:rsidTr="00AC7DBC">
        <w:tc>
          <w:tcPr>
            <w:tcW w:w="1696" w:type="dxa"/>
            <w:tcBorders>
              <w:bottom w:val="nil"/>
            </w:tcBorders>
          </w:tcPr>
          <w:p w14:paraId="30A63703" w14:textId="7C9145B4" w:rsidR="008E7B90" w:rsidRDefault="008E7B90" w:rsidP="00AC7DBC">
            <w:pPr>
              <w:spacing w:after="0" w:line="240" w:lineRule="auto"/>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Адамгершілік</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ұғымды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түсіну</w:t>
            </w:r>
            <w:proofErr w:type="spellEnd"/>
          </w:p>
        </w:tc>
        <w:tc>
          <w:tcPr>
            <w:tcW w:w="3402" w:type="dxa"/>
            <w:tcBorders>
              <w:bottom w:val="nil"/>
            </w:tcBorders>
          </w:tcPr>
          <w:p w14:paraId="73992A68" w14:textId="6C2C081E" w:rsidR="008E7B90" w:rsidRDefault="008E7B90" w:rsidP="00AC7DBC">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Ән мазмұнынан эмпатия, жанашырлық, мейірімділік мағынасын анықтайды, оны нақты сөзбен түсіндіреді</w:t>
            </w:r>
          </w:p>
        </w:tc>
        <w:tc>
          <w:tcPr>
            <w:tcW w:w="4530" w:type="dxa"/>
            <w:tcBorders>
              <w:bottom w:val="nil"/>
            </w:tcBorders>
          </w:tcPr>
          <w:p w14:paraId="55FCBA16" w14:textId="11B14CFB" w:rsidR="00AC7DBC" w:rsidRDefault="008E7B90" w:rsidP="00AC7DBC">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Жоғары – құндылықты дәл анықтап, мысалмен негіздейді </w:t>
            </w:r>
            <w:r w:rsidRPr="00E515A6">
              <w:rPr>
                <w:rFonts w:ascii="Times New Roman" w:hAnsi="Times New Roman" w:cs="Times New Roman"/>
                <w:sz w:val="24"/>
                <w:szCs w:val="24"/>
                <w:lang w:val="kk-KZ"/>
              </w:rPr>
              <w:br/>
              <w:t xml:space="preserve">Орташа – жалпы мағынасын түсінеді, бірақ дәлелдеуі әлсіз </w:t>
            </w:r>
            <w:r w:rsidRPr="00E515A6">
              <w:rPr>
                <w:rFonts w:ascii="Times New Roman" w:hAnsi="Times New Roman" w:cs="Times New Roman"/>
                <w:sz w:val="24"/>
                <w:szCs w:val="24"/>
                <w:lang w:val="kk-KZ"/>
              </w:rPr>
              <w:br/>
              <w:t>Төмен – құндылықтық мазмұнды ажырата алмайды</w:t>
            </w:r>
          </w:p>
        </w:tc>
      </w:tr>
      <w:tr w:rsidR="00AC7DBC" w:rsidRPr="00233982" w14:paraId="6559BAFB" w14:textId="77777777" w:rsidTr="00AC7DBC">
        <w:tc>
          <w:tcPr>
            <w:tcW w:w="1696" w:type="dxa"/>
            <w:tcBorders>
              <w:bottom w:val="nil"/>
            </w:tcBorders>
          </w:tcPr>
          <w:p w14:paraId="728C1B6D" w14:textId="793A9A1A" w:rsidR="00AC7DBC" w:rsidRPr="00E515A6" w:rsidRDefault="00AC7DBC" w:rsidP="00AC7DBC">
            <w:pPr>
              <w:spacing w:after="0" w:line="240" w:lineRule="auto"/>
              <w:rPr>
                <w:rFonts w:ascii="Times New Roman" w:hAnsi="Times New Roman" w:cs="Times New Roman"/>
                <w:sz w:val="24"/>
                <w:szCs w:val="24"/>
              </w:rPr>
            </w:pPr>
            <w:proofErr w:type="spellStart"/>
            <w:r w:rsidRPr="00E515A6">
              <w:rPr>
                <w:rFonts w:ascii="Times New Roman" w:hAnsi="Times New Roman" w:cs="Times New Roman"/>
                <w:sz w:val="24"/>
                <w:szCs w:val="24"/>
              </w:rPr>
              <w:t>Эмпатиялық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сезіну</w:t>
            </w:r>
            <w:proofErr w:type="spellEnd"/>
          </w:p>
        </w:tc>
        <w:tc>
          <w:tcPr>
            <w:tcW w:w="3402" w:type="dxa"/>
            <w:tcBorders>
              <w:bottom w:val="nil"/>
            </w:tcBorders>
          </w:tcPr>
          <w:p w14:paraId="0405275A" w14:textId="34F42227" w:rsidR="00AC7DBC" w:rsidRPr="00E515A6" w:rsidRDefault="00AC7DBC" w:rsidP="00AC7DBC">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Кейіпкердің ішкі күйін сезініп, оны өз тәжірибесімен байланыстыра алады</w:t>
            </w:r>
          </w:p>
        </w:tc>
        <w:tc>
          <w:tcPr>
            <w:tcW w:w="4530" w:type="dxa"/>
            <w:tcBorders>
              <w:bottom w:val="nil"/>
            </w:tcBorders>
          </w:tcPr>
          <w:p w14:paraId="54C359D2" w14:textId="48914239" w:rsidR="00AC7DBC" w:rsidRPr="00E515A6" w:rsidRDefault="00AC7DBC" w:rsidP="00AC7DBC">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Бар – сезімді нақты сипаттап, өзіндік мысал келтіреді</w:t>
            </w:r>
          </w:p>
        </w:tc>
      </w:tr>
      <w:tr w:rsidR="00AC7DBC" w:rsidRPr="001939D5" w14:paraId="3F107CD1" w14:textId="77777777" w:rsidTr="00AC7DBC">
        <w:tc>
          <w:tcPr>
            <w:tcW w:w="9628" w:type="dxa"/>
            <w:gridSpan w:val="3"/>
            <w:tcBorders>
              <w:top w:val="nil"/>
              <w:left w:val="nil"/>
              <w:right w:val="nil"/>
            </w:tcBorders>
          </w:tcPr>
          <w:p w14:paraId="5E75C2D1" w14:textId="77777777" w:rsidR="00AC7DBC" w:rsidRPr="00AC7DBC" w:rsidRDefault="00AC7DBC" w:rsidP="00AC7DBC">
            <w:pPr>
              <w:spacing w:after="0" w:line="240" w:lineRule="auto"/>
              <w:rPr>
                <w:rFonts w:ascii="Times New Roman" w:hAnsi="Times New Roman" w:cs="Times New Roman"/>
                <w:sz w:val="28"/>
                <w:szCs w:val="28"/>
                <w:lang w:val="kk-KZ"/>
              </w:rPr>
            </w:pPr>
            <w:r w:rsidRPr="00AC7DBC">
              <w:rPr>
                <w:rFonts w:ascii="Times New Roman" w:hAnsi="Times New Roman" w:cs="Times New Roman"/>
                <w:sz w:val="28"/>
                <w:szCs w:val="28"/>
                <w:lang w:val="kk-KZ"/>
              </w:rPr>
              <w:lastRenderedPageBreak/>
              <w:t>29 – кестенің жалғасы</w:t>
            </w:r>
          </w:p>
          <w:p w14:paraId="5912BE04" w14:textId="0FEBA716" w:rsidR="00AC7DBC" w:rsidRPr="00E515A6" w:rsidRDefault="00AC7DBC" w:rsidP="00AC7DBC">
            <w:pPr>
              <w:spacing w:after="0" w:line="240" w:lineRule="auto"/>
              <w:rPr>
                <w:rFonts w:ascii="Times New Roman" w:hAnsi="Times New Roman" w:cs="Times New Roman"/>
                <w:sz w:val="24"/>
                <w:szCs w:val="24"/>
                <w:lang w:val="kk-KZ"/>
              </w:rPr>
            </w:pPr>
          </w:p>
        </w:tc>
      </w:tr>
      <w:tr w:rsidR="00AC7DBC" w:rsidRPr="001939D5" w14:paraId="4E9B677B" w14:textId="77777777" w:rsidTr="00AC7DBC">
        <w:tc>
          <w:tcPr>
            <w:tcW w:w="1696" w:type="dxa"/>
          </w:tcPr>
          <w:p w14:paraId="41C492D1" w14:textId="6C7121D7" w:rsidR="00AC7DBC" w:rsidRPr="00AC7DBC" w:rsidRDefault="00AC7DBC" w:rsidP="00AC7DB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402" w:type="dxa"/>
          </w:tcPr>
          <w:p w14:paraId="2D413338" w14:textId="4B2C2D97" w:rsidR="00AC7DBC" w:rsidRPr="00E515A6" w:rsidRDefault="00AC7DBC" w:rsidP="00AC7DB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530" w:type="dxa"/>
          </w:tcPr>
          <w:p w14:paraId="3956B646" w14:textId="78DDD6B0" w:rsidR="00AC7DBC" w:rsidRPr="00E515A6" w:rsidRDefault="00AC7DBC" w:rsidP="00AC7DB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8E7B90" w:rsidRPr="00233982" w14:paraId="6E8A7A13" w14:textId="77777777" w:rsidTr="00AC7DBC">
        <w:tc>
          <w:tcPr>
            <w:tcW w:w="1696" w:type="dxa"/>
          </w:tcPr>
          <w:p w14:paraId="48AF9312" w14:textId="1064771F" w:rsidR="008E7B90" w:rsidRDefault="008E7B90" w:rsidP="00AC7DBC">
            <w:pPr>
              <w:spacing w:after="0" w:line="240" w:lineRule="auto"/>
              <w:rPr>
                <w:rFonts w:ascii="Times New Roman" w:hAnsi="Times New Roman" w:cs="Times New Roman"/>
                <w:sz w:val="24"/>
                <w:szCs w:val="24"/>
                <w:lang w:val="kk-KZ"/>
              </w:rPr>
            </w:pPr>
          </w:p>
        </w:tc>
        <w:tc>
          <w:tcPr>
            <w:tcW w:w="3402" w:type="dxa"/>
          </w:tcPr>
          <w:p w14:paraId="12A9EBD0" w14:textId="3584711C" w:rsidR="008E7B90" w:rsidRDefault="008E7B90" w:rsidP="00AC7DBC">
            <w:pPr>
              <w:spacing w:after="0" w:line="240" w:lineRule="auto"/>
              <w:rPr>
                <w:rFonts w:ascii="Times New Roman" w:hAnsi="Times New Roman" w:cs="Times New Roman"/>
                <w:sz w:val="24"/>
                <w:szCs w:val="24"/>
                <w:lang w:val="kk-KZ"/>
              </w:rPr>
            </w:pPr>
          </w:p>
        </w:tc>
        <w:tc>
          <w:tcPr>
            <w:tcW w:w="4530" w:type="dxa"/>
          </w:tcPr>
          <w:p w14:paraId="1BC84EF9" w14:textId="07A6655E" w:rsidR="008E7B90" w:rsidRDefault="008E7B90" w:rsidP="00AC7DBC">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Жартылай – сезімді атайды, бірақ терең ашпайды </w:t>
            </w:r>
            <w:r w:rsidRPr="00E515A6">
              <w:rPr>
                <w:rFonts w:ascii="Times New Roman" w:hAnsi="Times New Roman" w:cs="Times New Roman"/>
                <w:sz w:val="24"/>
                <w:szCs w:val="24"/>
                <w:lang w:val="kk-KZ"/>
              </w:rPr>
              <w:br/>
              <w:t>Жоқ – кейіпкер сезімін анықтай алмайды</w:t>
            </w:r>
          </w:p>
        </w:tc>
      </w:tr>
      <w:tr w:rsidR="008E7B90" w:rsidRPr="00233982" w14:paraId="6061B080" w14:textId="77777777" w:rsidTr="00AC7DBC">
        <w:tc>
          <w:tcPr>
            <w:tcW w:w="1696" w:type="dxa"/>
          </w:tcPr>
          <w:p w14:paraId="3B403089" w14:textId="4EE20C83" w:rsidR="008E7B90" w:rsidRDefault="008E7B90" w:rsidP="00AC7DBC">
            <w:pPr>
              <w:spacing w:after="0" w:line="240" w:lineRule="auto"/>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Ойды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жеткізу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қабілеті</w:t>
            </w:r>
            <w:proofErr w:type="spellEnd"/>
          </w:p>
        </w:tc>
        <w:tc>
          <w:tcPr>
            <w:tcW w:w="3402" w:type="dxa"/>
          </w:tcPr>
          <w:p w14:paraId="2892BB95" w14:textId="5106E344" w:rsidR="008E7B90" w:rsidRDefault="008E7B90" w:rsidP="00AC7DBC">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Өз пікірін жүйелі, логикалық және түсінікті түрде білдіреді</w:t>
            </w:r>
          </w:p>
        </w:tc>
        <w:tc>
          <w:tcPr>
            <w:tcW w:w="4530" w:type="dxa"/>
          </w:tcPr>
          <w:p w14:paraId="2033055E" w14:textId="10499434" w:rsidR="008E7B90" w:rsidRDefault="008E7B90" w:rsidP="00AC7DBC">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Анық – ойы толық, бірізді, дәлелді </w:t>
            </w:r>
            <w:r w:rsidRPr="00E515A6">
              <w:rPr>
                <w:rFonts w:ascii="Times New Roman" w:hAnsi="Times New Roman" w:cs="Times New Roman"/>
                <w:sz w:val="24"/>
                <w:szCs w:val="24"/>
                <w:lang w:val="kk-KZ"/>
              </w:rPr>
              <w:br/>
              <w:t xml:space="preserve">Жартылай – ойы бар, бірақ байланысы әлсіз </w:t>
            </w:r>
            <w:r w:rsidRPr="00E515A6">
              <w:rPr>
                <w:rFonts w:ascii="Times New Roman" w:hAnsi="Times New Roman" w:cs="Times New Roman"/>
                <w:sz w:val="24"/>
                <w:szCs w:val="24"/>
                <w:lang w:val="kk-KZ"/>
              </w:rPr>
              <w:br/>
              <w:t>Түсініксіз – жауап үзік, жүйесіз</w:t>
            </w:r>
          </w:p>
        </w:tc>
      </w:tr>
      <w:tr w:rsidR="008E7B90" w:rsidRPr="00233982" w14:paraId="25E53985" w14:textId="77777777" w:rsidTr="00AC7DBC">
        <w:tc>
          <w:tcPr>
            <w:tcW w:w="1696" w:type="dxa"/>
          </w:tcPr>
          <w:p w14:paraId="2CBEB845" w14:textId="71C742F7" w:rsidR="008E7B90" w:rsidRDefault="008E7B90" w:rsidP="00AC7DBC">
            <w:pPr>
              <w:spacing w:after="0" w:line="240" w:lineRule="auto"/>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Музыкалық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мазмұнмен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байланыс</w:t>
            </w:r>
            <w:proofErr w:type="spellEnd"/>
          </w:p>
        </w:tc>
        <w:tc>
          <w:tcPr>
            <w:tcW w:w="3402" w:type="dxa"/>
          </w:tcPr>
          <w:p w14:paraId="2BAFEE88" w14:textId="0460E0CA" w:rsidR="008E7B90" w:rsidRDefault="008E7B90" w:rsidP="00AC7DBC">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Ән мәтіні мен өмірлік жағдаят арасындағы байланысты көрсете алады</w:t>
            </w:r>
          </w:p>
        </w:tc>
        <w:tc>
          <w:tcPr>
            <w:tcW w:w="4530" w:type="dxa"/>
          </w:tcPr>
          <w:p w14:paraId="175EAB7B" w14:textId="139C5DF5" w:rsidR="008E7B90" w:rsidRDefault="008E7B90" w:rsidP="00AC7DBC">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Белсенді – нақты жолдармен байланыстырып, мысал келтіреді </w:t>
            </w:r>
            <w:r w:rsidRPr="00E515A6">
              <w:rPr>
                <w:rFonts w:ascii="Times New Roman" w:hAnsi="Times New Roman" w:cs="Times New Roman"/>
                <w:sz w:val="24"/>
                <w:szCs w:val="24"/>
                <w:lang w:val="kk-KZ"/>
              </w:rPr>
              <w:br/>
              <w:t xml:space="preserve">Жартылай – жалпы байланыс орнатады </w:t>
            </w:r>
            <w:r w:rsidRPr="00E515A6">
              <w:rPr>
                <w:rFonts w:ascii="Times New Roman" w:hAnsi="Times New Roman" w:cs="Times New Roman"/>
                <w:sz w:val="24"/>
                <w:szCs w:val="24"/>
                <w:lang w:val="kk-KZ"/>
              </w:rPr>
              <w:br/>
              <w:t>Әлсіз – ән мазмұнымен байланыс жасамайды</w:t>
            </w:r>
          </w:p>
        </w:tc>
      </w:tr>
    </w:tbl>
    <w:p w14:paraId="00AAA8F2" w14:textId="77777777" w:rsidR="0070413E" w:rsidRDefault="0070413E" w:rsidP="00542280">
      <w:pPr>
        <w:tabs>
          <w:tab w:val="left" w:pos="851"/>
        </w:tabs>
        <w:spacing w:after="0" w:line="240" w:lineRule="auto"/>
        <w:ind w:firstLine="567"/>
        <w:jc w:val="both"/>
        <w:rPr>
          <w:rFonts w:ascii="Times New Roman" w:hAnsi="Times New Roman" w:cs="Times New Roman"/>
          <w:b/>
          <w:bCs/>
          <w:sz w:val="28"/>
          <w:szCs w:val="28"/>
          <w:lang w:val="kk-KZ"/>
        </w:rPr>
      </w:pPr>
    </w:p>
    <w:p w14:paraId="2E1FFABF" w14:textId="77777777" w:rsidR="0070413E" w:rsidRPr="00E515A6" w:rsidRDefault="0070413E" w:rsidP="00542280">
      <w:pPr>
        <w:tabs>
          <w:tab w:val="left" w:pos="851"/>
        </w:tabs>
        <w:spacing w:after="0" w:line="240" w:lineRule="auto"/>
        <w:ind w:firstLine="567"/>
        <w:jc w:val="both"/>
        <w:rPr>
          <w:rFonts w:ascii="Times New Roman" w:hAnsi="Times New Roman" w:cs="Times New Roman"/>
          <w:sz w:val="28"/>
          <w:szCs w:val="28"/>
          <w:lang w:val="kk-KZ"/>
        </w:rPr>
      </w:pPr>
      <w:r w:rsidRPr="00E515A6">
        <w:rPr>
          <w:rFonts w:ascii="Times New Roman" w:eastAsia="Times New Roman" w:hAnsi="Times New Roman" w:cs="Times New Roman"/>
          <w:sz w:val="28"/>
          <w:szCs w:val="28"/>
          <w:lang w:val="kk-KZ" w:eastAsia="ru-RU"/>
        </w:rPr>
        <w:t xml:space="preserve">Қалыптастыру эксперименті барысында «Менің досым қандай?» проективті әдістемесін де қолдандық.  </w:t>
      </w:r>
      <w:r w:rsidRPr="00E515A6">
        <w:rPr>
          <w:rFonts w:ascii="Times New Roman" w:hAnsi="Times New Roman" w:cs="Times New Roman"/>
          <w:sz w:val="28"/>
          <w:szCs w:val="28"/>
          <w:lang w:val="kk-KZ"/>
        </w:rPr>
        <w:t>Проективті әдістеме – адамның ішкі сезімдері, уайымдары, құндылықтары мен тұлғалық ерекшеліктерін жанама түрде анықтауға бағытталған психодиагностикалық тәсіл. Оқушыға анық емес, көпмағыналы стимул (сурет, әңгіме, бейне, ситуация) ұсынылған кезде, ол оны түсіндіру барысында өз ішкі тәжірибесіне сүйенеді.</w:t>
      </w:r>
    </w:p>
    <w:p w14:paraId="1BE33906" w14:textId="77777777" w:rsidR="0070413E" w:rsidRPr="00E515A6" w:rsidRDefault="0070413E" w:rsidP="00542280">
      <w:pPr>
        <w:tabs>
          <w:tab w:val="left" w:pos="851"/>
        </w:tabs>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Әдістеменің е</w:t>
      </w:r>
      <w:proofErr w:type="spellStart"/>
      <w:r w:rsidRPr="00E515A6">
        <w:rPr>
          <w:rFonts w:ascii="Times New Roman" w:hAnsi="Times New Roman" w:cs="Times New Roman"/>
          <w:sz w:val="28"/>
          <w:szCs w:val="28"/>
        </w:rPr>
        <w:t>рекшеліктері</w:t>
      </w:r>
      <w:proofErr w:type="spellEnd"/>
    </w:p>
    <w:p w14:paraId="770F4CAB" w14:textId="77777777" w:rsidR="0070413E" w:rsidRPr="00E515A6" w:rsidRDefault="0070413E">
      <w:pPr>
        <w:numPr>
          <w:ilvl w:val="0"/>
          <w:numId w:val="54"/>
        </w:numPr>
        <w:tabs>
          <w:tab w:val="left" w:pos="851"/>
        </w:tabs>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Жасырын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мазмұнды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анықтайды</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тікелей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сұрақтан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гөрі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тереңірек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ақпарат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береді</w:t>
      </w:r>
      <w:proofErr w:type="spellEnd"/>
      <w:r w:rsidRPr="00E515A6">
        <w:rPr>
          <w:rFonts w:ascii="Times New Roman" w:hAnsi="Times New Roman" w:cs="Times New Roman"/>
          <w:sz w:val="28"/>
          <w:szCs w:val="28"/>
        </w:rPr>
        <w:t>.</w:t>
      </w:r>
    </w:p>
    <w:p w14:paraId="20FD2822" w14:textId="77777777" w:rsidR="0070413E" w:rsidRPr="00E515A6" w:rsidRDefault="0070413E">
      <w:pPr>
        <w:numPr>
          <w:ilvl w:val="0"/>
          <w:numId w:val="54"/>
        </w:numPr>
        <w:tabs>
          <w:tab w:val="left" w:pos="851"/>
        </w:tabs>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Еркін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жауапқа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негізделеді</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нақты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дұрыс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жауабы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болмайды</w:t>
      </w:r>
      <w:proofErr w:type="spellEnd"/>
      <w:r w:rsidRPr="00E515A6">
        <w:rPr>
          <w:rFonts w:ascii="Times New Roman" w:hAnsi="Times New Roman" w:cs="Times New Roman"/>
          <w:sz w:val="28"/>
          <w:szCs w:val="28"/>
        </w:rPr>
        <w:t>.</w:t>
      </w:r>
    </w:p>
    <w:p w14:paraId="2AF960B7" w14:textId="77777777" w:rsidR="0070413E" w:rsidRPr="00E515A6" w:rsidRDefault="0070413E">
      <w:pPr>
        <w:numPr>
          <w:ilvl w:val="0"/>
          <w:numId w:val="54"/>
        </w:numPr>
        <w:tabs>
          <w:tab w:val="left" w:pos="851"/>
        </w:tabs>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Эмоциялық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тәжірибені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ашуға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мүмкіндік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береді</w:t>
      </w:r>
      <w:proofErr w:type="spellEnd"/>
      <w:r w:rsidRPr="00E515A6">
        <w:rPr>
          <w:rFonts w:ascii="Times New Roman" w:hAnsi="Times New Roman" w:cs="Times New Roman"/>
          <w:sz w:val="28"/>
          <w:szCs w:val="28"/>
        </w:rPr>
        <w:t>.</w:t>
      </w:r>
    </w:p>
    <w:p w14:paraId="3C002772"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Сабақтың мақсаты:</w:t>
      </w:r>
    </w:p>
    <w:p w14:paraId="6CF60785"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«Дос» ұғымы бойынша эмоционалдық және адамгершілік түсініктерін дамыту;</w:t>
      </w:r>
    </w:p>
    <w:p w14:paraId="358B619E"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Өзгенің сезімін түсіне білу қабілетін (эмпатия) қалыптастыру;</w:t>
      </w:r>
    </w:p>
    <w:p w14:paraId="3F2CBE3E"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Жанашырлық және сыйластыққа негізделген мінез-құлық дағдыларын бекіту;</w:t>
      </w:r>
    </w:p>
    <w:p w14:paraId="328B342E"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Проективті шығармашылық тапсырмалар арқылы ішкі дүниесін көрсетуге мүмкіндік беру.</w:t>
      </w:r>
    </w:p>
    <w:p w14:paraId="215D9284" w14:textId="77777777" w:rsidR="0070413E" w:rsidRDefault="0070413E" w:rsidP="00542280">
      <w:pPr>
        <w:spacing w:after="0" w:line="240" w:lineRule="auto"/>
        <w:ind w:firstLine="567"/>
        <w:jc w:val="both"/>
        <w:rPr>
          <w:rFonts w:ascii="Times New Roman" w:hAnsi="Times New Roman" w:cs="Times New Roman"/>
          <w:sz w:val="28"/>
          <w:szCs w:val="28"/>
          <w:lang w:val="kk-KZ"/>
        </w:rPr>
      </w:pPr>
    </w:p>
    <w:p w14:paraId="1DCAA893" w14:textId="318ADA1C" w:rsidR="0070413E" w:rsidRPr="00E515A6" w:rsidRDefault="0070413E"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Кесте 3</w:t>
      </w:r>
      <w:r w:rsidR="00ED16BC">
        <w:rPr>
          <w:rFonts w:ascii="Times New Roman" w:hAnsi="Times New Roman" w:cs="Times New Roman"/>
          <w:sz w:val="28"/>
          <w:szCs w:val="28"/>
          <w:lang w:val="kk-KZ"/>
        </w:rPr>
        <w:t>0</w:t>
      </w:r>
      <w:r w:rsidRPr="00E515A6">
        <w:rPr>
          <w:rFonts w:ascii="Times New Roman" w:hAnsi="Times New Roman" w:cs="Times New Roman"/>
          <w:sz w:val="28"/>
          <w:szCs w:val="28"/>
          <w:lang w:val="kk-KZ"/>
        </w:rPr>
        <w:t xml:space="preserve"> - </w:t>
      </w:r>
      <w:proofErr w:type="spellStart"/>
      <w:r w:rsidRPr="00E515A6">
        <w:rPr>
          <w:rFonts w:ascii="Times New Roman" w:hAnsi="Times New Roman" w:cs="Times New Roman"/>
          <w:sz w:val="28"/>
          <w:szCs w:val="28"/>
        </w:rPr>
        <w:t>Сабақтың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құрылымы</w:t>
      </w:r>
      <w:proofErr w:type="spellEnd"/>
      <w:r w:rsidRPr="00E515A6">
        <w:rPr>
          <w:rFonts w:ascii="Times New Roman" w:hAnsi="Times New Roman" w:cs="Times New Roman"/>
          <w:sz w:val="28"/>
          <w:szCs w:val="28"/>
          <w:lang w:val="kk-KZ"/>
        </w:rPr>
        <w:t>:</w:t>
      </w:r>
    </w:p>
    <w:p w14:paraId="02B1C1FC" w14:textId="77777777" w:rsidR="0070413E" w:rsidRPr="00E515A6" w:rsidRDefault="0070413E" w:rsidP="00542280">
      <w:pPr>
        <w:spacing w:after="0" w:line="240" w:lineRule="auto"/>
        <w:jc w:val="both"/>
        <w:rPr>
          <w:rFonts w:ascii="Times New Roman" w:hAnsi="Times New Roman" w:cs="Times New Roman"/>
          <w:sz w:val="28"/>
          <w:szCs w:val="28"/>
          <w:lang w:val="kk-KZ"/>
        </w:rPr>
      </w:pPr>
    </w:p>
    <w:tbl>
      <w:tblPr>
        <w:tblStyle w:val="a7"/>
        <w:tblW w:w="9634" w:type="dxa"/>
        <w:tblLook w:val="04A0" w:firstRow="1" w:lastRow="0" w:firstColumn="1" w:lastColumn="0" w:noHBand="0" w:noVBand="1"/>
      </w:tblPr>
      <w:tblGrid>
        <w:gridCol w:w="3964"/>
        <w:gridCol w:w="1418"/>
        <w:gridCol w:w="4252"/>
      </w:tblGrid>
      <w:tr w:rsidR="0070413E" w:rsidRPr="00E515A6" w14:paraId="71654F41" w14:textId="77777777" w:rsidTr="00CE61DD">
        <w:tc>
          <w:tcPr>
            <w:tcW w:w="3964" w:type="dxa"/>
            <w:vAlign w:val="center"/>
          </w:tcPr>
          <w:p w14:paraId="786B84F5"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Кезең</w:t>
            </w:r>
            <w:proofErr w:type="spellEnd"/>
          </w:p>
        </w:tc>
        <w:tc>
          <w:tcPr>
            <w:tcW w:w="1418" w:type="dxa"/>
            <w:vAlign w:val="center"/>
          </w:tcPr>
          <w:p w14:paraId="4FD8B5D9"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Уақыты</w:t>
            </w:r>
            <w:proofErr w:type="spellEnd"/>
          </w:p>
        </w:tc>
        <w:tc>
          <w:tcPr>
            <w:tcW w:w="4252" w:type="dxa"/>
            <w:vAlign w:val="center"/>
          </w:tcPr>
          <w:p w14:paraId="47C52690"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Мазмұны</w:t>
            </w:r>
            <w:proofErr w:type="spellEnd"/>
          </w:p>
        </w:tc>
      </w:tr>
      <w:tr w:rsidR="0070413E" w:rsidRPr="00E515A6" w14:paraId="380B0C86" w14:textId="77777777" w:rsidTr="00CE61DD">
        <w:tc>
          <w:tcPr>
            <w:tcW w:w="3964" w:type="dxa"/>
            <w:vAlign w:val="center"/>
          </w:tcPr>
          <w:p w14:paraId="569E74DC"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1. </w:t>
            </w:r>
            <w:proofErr w:type="spellStart"/>
            <w:r w:rsidRPr="00E515A6">
              <w:rPr>
                <w:rFonts w:ascii="Times New Roman" w:hAnsi="Times New Roman" w:cs="Times New Roman"/>
                <w:sz w:val="24"/>
                <w:szCs w:val="24"/>
              </w:rPr>
              <w:t>Психологиялық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дайындық</w:t>
            </w:r>
            <w:proofErr w:type="spellEnd"/>
          </w:p>
        </w:tc>
        <w:tc>
          <w:tcPr>
            <w:tcW w:w="1418" w:type="dxa"/>
            <w:vAlign w:val="center"/>
          </w:tcPr>
          <w:p w14:paraId="17F60CB1"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5 мин</w:t>
            </w:r>
          </w:p>
        </w:tc>
        <w:tc>
          <w:tcPr>
            <w:tcW w:w="4252" w:type="dxa"/>
            <w:vAlign w:val="center"/>
          </w:tcPr>
          <w:p w14:paraId="5551A3F0"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w:t>
            </w:r>
            <w:proofErr w:type="spellStart"/>
            <w:r w:rsidRPr="00E515A6">
              <w:rPr>
                <w:rFonts w:ascii="Times New Roman" w:hAnsi="Times New Roman" w:cs="Times New Roman"/>
                <w:sz w:val="24"/>
                <w:szCs w:val="24"/>
              </w:rPr>
              <w:t>Сыйлық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жаттығуы</w:t>
            </w:r>
            <w:proofErr w:type="spellEnd"/>
          </w:p>
        </w:tc>
      </w:tr>
      <w:tr w:rsidR="0070413E" w:rsidRPr="00E515A6" w14:paraId="0BA3278E" w14:textId="77777777" w:rsidTr="00CE61DD">
        <w:tc>
          <w:tcPr>
            <w:tcW w:w="3964" w:type="dxa"/>
            <w:vAlign w:val="center"/>
          </w:tcPr>
          <w:p w14:paraId="1AEC3E75"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2. </w:t>
            </w:r>
            <w:proofErr w:type="spellStart"/>
            <w:r w:rsidRPr="00E515A6">
              <w:rPr>
                <w:rFonts w:ascii="Times New Roman" w:hAnsi="Times New Roman" w:cs="Times New Roman"/>
                <w:sz w:val="24"/>
                <w:szCs w:val="24"/>
              </w:rPr>
              <w:t>Өзін-өзі</w:t>
            </w:r>
            <w:proofErr w:type="spellEnd"/>
            <w:r w:rsidRPr="00E515A6">
              <w:rPr>
                <w:rFonts w:ascii="Times New Roman" w:hAnsi="Times New Roman" w:cs="Times New Roman"/>
                <w:sz w:val="24"/>
                <w:szCs w:val="24"/>
              </w:rPr>
              <w:t xml:space="preserve"> тану</w:t>
            </w:r>
          </w:p>
        </w:tc>
        <w:tc>
          <w:tcPr>
            <w:tcW w:w="1418" w:type="dxa"/>
            <w:vAlign w:val="center"/>
          </w:tcPr>
          <w:p w14:paraId="7424D6CF"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10 мин</w:t>
            </w:r>
          </w:p>
        </w:tc>
        <w:tc>
          <w:tcPr>
            <w:tcW w:w="4252" w:type="dxa"/>
            <w:vAlign w:val="center"/>
          </w:tcPr>
          <w:p w14:paraId="4451A7E7"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w:t>
            </w:r>
            <w:proofErr w:type="spellStart"/>
            <w:r w:rsidRPr="00E515A6">
              <w:rPr>
                <w:rFonts w:ascii="Times New Roman" w:hAnsi="Times New Roman" w:cs="Times New Roman"/>
                <w:sz w:val="24"/>
                <w:szCs w:val="24"/>
              </w:rPr>
              <w:t>Менің</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ерекшелігім</w:t>
            </w:r>
            <w:proofErr w:type="spellEnd"/>
            <w:r w:rsidRPr="00E515A6">
              <w:rPr>
                <w:rFonts w:ascii="Times New Roman" w:hAnsi="Times New Roman" w:cs="Times New Roman"/>
                <w:sz w:val="24"/>
                <w:szCs w:val="24"/>
              </w:rPr>
              <w:t xml:space="preserve"> мен </w:t>
            </w:r>
            <w:proofErr w:type="spellStart"/>
            <w:r w:rsidRPr="00E515A6">
              <w:rPr>
                <w:rFonts w:ascii="Times New Roman" w:hAnsi="Times New Roman" w:cs="Times New Roman"/>
                <w:sz w:val="24"/>
                <w:szCs w:val="24"/>
              </w:rPr>
              <w:t>кемшілігім</w:t>
            </w:r>
            <w:proofErr w:type="spellEnd"/>
            <w:r w:rsidRPr="00E515A6">
              <w:rPr>
                <w:rFonts w:ascii="Times New Roman" w:hAnsi="Times New Roman" w:cs="Times New Roman"/>
                <w:sz w:val="24"/>
                <w:szCs w:val="24"/>
              </w:rPr>
              <w:t>»</w:t>
            </w:r>
          </w:p>
        </w:tc>
      </w:tr>
      <w:tr w:rsidR="0070413E" w:rsidRPr="00233982" w14:paraId="54F594B2" w14:textId="77777777" w:rsidTr="00CE61DD">
        <w:tc>
          <w:tcPr>
            <w:tcW w:w="3964" w:type="dxa"/>
            <w:vAlign w:val="center"/>
          </w:tcPr>
          <w:p w14:paraId="0D3135E0"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3. </w:t>
            </w:r>
            <w:proofErr w:type="spellStart"/>
            <w:r w:rsidRPr="00E515A6">
              <w:rPr>
                <w:rFonts w:ascii="Times New Roman" w:hAnsi="Times New Roman" w:cs="Times New Roman"/>
                <w:sz w:val="24"/>
                <w:szCs w:val="24"/>
              </w:rPr>
              <w:t>Проективті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тапсырма</w:t>
            </w:r>
            <w:proofErr w:type="spellEnd"/>
          </w:p>
        </w:tc>
        <w:tc>
          <w:tcPr>
            <w:tcW w:w="1418" w:type="dxa"/>
            <w:vAlign w:val="center"/>
          </w:tcPr>
          <w:p w14:paraId="33EC8A33"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15 мин</w:t>
            </w:r>
          </w:p>
        </w:tc>
        <w:tc>
          <w:tcPr>
            <w:tcW w:w="4252" w:type="dxa"/>
            <w:vAlign w:val="center"/>
          </w:tcPr>
          <w:p w14:paraId="147E865F"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«Менің досым қандай?» — алмаға жазу</w:t>
            </w:r>
          </w:p>
        </w:tc>
      </w:tr>
      <w:tr w:rsidR="0070413E" w:rsidRPr="00E515A6" w14:paraId="0FA5A35E" w14:textId="77777777" w:rsidTr="00CE61DD">
        <w:tc>
          <w:tcPr>
            <w:tcW w:w="3964" w:type="dxa"/>
            <w:vAlign w:val="center"/>
          </w:tcPr>
          <w:p w14:paraId="6C56549E"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4. М</w:t>
            </w:r>
            <w:proofErr w:type="spellStart"/>
            <w:r w:rsidRPr="00E515A6">
              <w:rPr>
                <w:rFonts w:ascii="Times New Roman" w:hAnsi="Times New Roman" w:cs="Times New Roman"/>
                <w:sz w:val="24"/>
                <w:szCs w:val="24"/>
              </w:rPr>
              <w:t>ақал-мәтелдермен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жұмыс</w:t>
            </w:r>
            <w:proofErr w:type="spellEnd"/>
          </w:p>
        </w:tc>
        <w:tc>
          <w:tcPr>
            <w:tcW w:w="1418" w:type="dxa"/>
            <w:vAlign w:val="center"/>
          </w:tcPr>
          <w:p w14:paraId="46F91713"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10 мин</w:t>
            </w:r>
          </w:p>
        </w:tc>
        <w:tc>
          <w:tcPr>
            <w:tcW w:w="4252" w:type="dxa"/>
            <w:vAlign w:val="center"/>
          </w:tcPr>
          <w:p w14:paraId="5CF72079"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Талдау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және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пікір</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алмасу</w:t>
            </w:r>
            <w:proofErr w:type="spellEnd"/>
          </w:p>
        </w:tc>
      </w:tr>
      <w:tr w:rsidR="0070413E" w:rsidRPr="00E515A6" w14:paraId="252C8C84" w14:textId="77777777" w:rsidTr="00CE61DD">
        <w:tc>
          <w:tcPr>
            <w:tcW w:w="3964" w:type="dxa"/>
            <w:vAlign w:val="center"/>
          </w:tcPr>
          <w:p w14:paraId="607905B8"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5. </w:t>
            </w:r>
            <w:proofErr w:type="spellStart"/>
            <w:r w:rsidRPr="00E515A6">
              <w:rPr>
                <w:rFonts w:ascii="Times New Roman" w:hAnsi="Times New Roman" w:cs="Times New Roman"/>
                <w:sz w:val="24"/>
                <w:szCs w:val="24"/>
              </w:rPr>
              <w:t>Шығармашылық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жазба</w:t>
            </w:r>
            <w:proofErr w:type="spellEnd"/>
          </w:p>
        </w:tc>
        <w:tc>
          <w:tcPr>
            <w:tcW w:w="1418" w:type="dxa"/>
            <w:vAlign w:val="center"/>
          </w:tcPr>
          <w:p w14:paraId="1DDD4301"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10 мин</w:t>
            </w:r>
          </w:p>
        </w:tc>
        <w:tc>
          <w:tcPr>
            <w:tcW w:w="4252" w:type="dxa"/>
            <w:vAlign w:val="center"/>
          </w:tcPr>
          <w:p w14:paraId="4C604B10"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Эссе: «Досым </w:t>
            </w:r>
            <w:proofErr w:type="spellStart"/>
            <w:r w:rsidRPr="00E515A6">
              <w:rPr>
                <w:rFonts w:ascii="Times New Roman" w:hAnsi="Times New Roman" w:cs="Times New Roman"/>
                <w:sz w:val="24"/>
                <w:szCs w:val="24"/>
              </w:rPr>
              <w:t>қандай</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болуы</w:t>
            </w:r>
            <w:proofErr w:type="spellEnd"/>
            <w:r w:rsidRPr="00E515A6">
              <w:rPr>
                <w:rFonts w:ascii="Times New Roman" w:hAnsi="Times New Roman" w:cs="Times New Roman"/>
                <w:sz w:val="24"/>
                <w:szCs w:val="24"/>
              </w:rPr>
              <w:t xml:space="preserve"> керек?»</w:t>
            </w:r>
          </w:p>
        </w:tc>
      </w:tr>
      <w:tr w:rsidR="0070413E" w:rsidRPr="00E515A6" w14:paraId="7B38894C" w14:textId="77777777" w:rsidTr="00CE61DD">
        <w:tc>
          <w:tcPr>
            <w:tcW w:w="3964" w:type="dxa"/>
            <w:vAlign w:val="center"/>
          </w:tcPr>
          <w:p w14:paraId="3917666A"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6. Рефлексия</w:t>
            </w:r>
          </w:p>
        </w:tc>
        <w:tc>
          <w:tcPr>
            <w:tcW w:w="1418" w:type="dxa"/>
            <w:vAlign w:val="center"/>
          </w:tcPr>
          <w:p w14:paraId="51C0CEC4"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5 мин</w:t>
            </w:r>
          </w:p>
        </w:tc>
        <w:tc>
          <w:tcPr>
            <w:tcW w:w="4252" w:type="dxa"/>
            <w:vAlign w:val="center"/>
          </w:tcPr>
          <w:p w14:paraId="6CC9225F"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«Мен </w:t>
            </w:r>
            <w:proofErr w:type="spellStart"/>
            <w:r w:rsidRPr="00E515A6">
              <w:rPr>
                <w:rFonts w:ascii="Times New Roman" w:hAnsi="Times New Roman" w:cs="Times New Roman"/>
                <w:sz w:val="24"/>
                <w:szCs w:val="24"/>
              </w:rPr>
              <w:t>ғажаппын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жаттығуы</w:t>
            </w:r>
            <w:proofErr w:type="spellEnd"/>
          </w:p>
        </w:tc>
      </w:tr>
    </w:tbl>
    <w:p w14:paraId="068961E1" w14:textId="77777777" w:rsidR="00CE61DD" w:rsidRDefault="00CE61DD" w:rsidP="00542280">
      <w:pPr>
        <w:spacing w:after="0" w:line="240" w:lineRule="auto"/>
        <w:ind w:firstLine="567"/>
        <w:jc w:val="both"/>
        <w:rPr>
          <w:rFonts w:ascii="Times New Roman" w:hAnsi="Times New Roman" w:cs="Times New Roman"/>
          <w:sz w:val="28"/>
          <w:szCs w:val="28"/>
          <w:lang w:val="kk-KZ"/>
        </w:rPr>
      </w:pPr>
    </w:p>
    <w:p w14:paraId="499676F3" w14:textId="77777777" w:rsidR="00CE61DD" w:rsidRDefault="00CE61DD" w:rsidP="00542280">
      <w:pPr>
        <w:spacing w:after="0" w:line="240" w:lineRule="auto"/>
        <w:ind w:firstLine="567"/>
        <w:jc w:val="both"/>
        <w:rPr>
          <w:rFonts w:ascii="Times New Roman" w:hAnsi="Times New Roman" w:cs="Times New Roman"/>
          <w:sz w:val="28"/>
          <w:szCs w:val="28"/>
          <w:lang w:val="kk-KZ"/>
        </w:rPr>
      </w:pPr>
    </w:p>
    <w:p w14:paraId="3C015929" w14:textId="5F7C9614" w:rsidR="00ED16BC" w:rsidRDefault="00ED16BC" w:rsidP="0054228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Жоғарыдағы 30-шы кестедегі сабақтың құрылымына шолу жасап өтейік. </w:t>
      </w:r>
    </w:p>
    <w:p w14:paraId="46D4F334" w14:textId="7D1FEEA4" w:rsidR="0070413E" w:rsidRPr="00ED16BC" w:rsidRDefault="0070413E">
      <w:pPr>
        <w:pStyle w:val="a5"/>
        <w:numPr>
          <w:ilvl w:val="0"/>
          <w:numId w:val="105"/>
        </w:numPr>
        <w:spacing w:after="0" w:line="240" w:lineRule="auto"/>
        <w:jc w:val="both"/>
        <w:rPr>
          <w:rFonts w:ascii="Times New Roman" w:hAnsi="Times New Roman" w:cs="Times New Roman"/>
          <w:sz w:val="28"/>
          <w:szCs w:val="28"/>
          <w:lang w:val="kk-KZ"/>
        </w:rPr>
      </w:pPr>
      <w:r w:rsidRPr="00ED16BC">
        <w:rPr>
          <w:rFonts w:ascii="Times New Roman" w:hAnsi="Times New Roman" w:cs="Times New Roman"/>
          <w:sz w:val="28"/>
          <w:szCs w:val="28"/>
          <w:lang w:val="kk-KZ"/>
        </w:rPr>
        <w:t>Психологиялық дайындық — «Сыйлық»</w:t>
      </w:r>
    </w:p>
    <w:p w14:paraId="53615B0E" w14:textId="77777777" w:rsidR="00B4351C" w:rsidRPr="00B4351C" w:rsidRDefault="00B4351C" w:rsidP="00B4351C">
      <w:pPr>
        <w:spacing w:after="0" w:line="240" w:lineRule="auto"/>
        <w:ind w:firstLine="567"/>
        <w:jc w:val="both"/>
        <w:rPr>
          <w:rFonts w:ascii="Times New Roman" w:hAnsi="Times New Roman" w:cs="Times New Roman"/>
          <w:sz w:val="28"/>
          <w:szCs w:val="28"/>
          <w:lang w:val="kk-KZ"/>
        </w:rPr>
      </w:pPr>
      <w:r w:rsidRPr="00EC6BDE">
        <w:rPr>
          <w:rFonts w:ascii="Times New Roman" w:hAnsi="Times New Roman" w:cs="Times New Roman"/>
          <w:sz w:val="28"/>
          <w:szCs w:val="28"/>
          <w:lang w:val="kk-KZ"/>
        </w:rPr>
        <w:t>Оқушылар шеңбер құрып, бір-біріне «сыйлық» береді. Жаттығу барысында әуезді қазақ халық музыкасы ойнатылып, оқушылар музыка әсерімен бір-біріне жылы сөздер мен ізгі тілектерді «сыйлық» ретінде ұсынады. Мысалы: «Мен саған қуаныш сыйлаймын!».</w:t>
      </w:r>
    </w:p>
    <w:p w14:paraId="245ACDF1" w14:textId="77777777" w:rsidR="0070413E" w:rsidRPr="00B4351C" w:rsidRDefault="0070413E" w:rsidP="00542280">
      <w:pPr>
        <w:spacing w:after="0" w:line="240" w:lineRule="auto"/>
        <w:ind w:firstLine="567"/>
        <w:jc w:val="both"/>
        <w:rPr>
          <w:rFonts w:ascii="Times New Roman" w:hAnsi="Times New Roman" w:cs="Times New Roman"/>
          <w:sz w:val="28"/>
          <w:szCs w:val="28"/>
          <w:lang w:val="kk-KZ"/>
        </w:rPr>
      </w:pPr>
      <w:r w:rsidRPr="00B4351C">
        <w:rPr>
          <w:rFonts w:ascii="Times New Roman" w:hAnsi="Times New Roman" w:cs="Times New Roman"/>
          <w:sz w:val="28"/>
          <w:szCs w:val="28"/>
          <w:lang w:val="kk-KZ"/>
        </w:rPr>
        <w:t>2. Өзін-өзі тану — «Менің ерекшелігім мен кемшілігім»</w:t>
      </w:r>
    </w:p>
    <w:p w14:paraId="4A9B6872" w14:textId="77777777" w:rsidR="0070413E" w:rsidRPr="00EC6BDE" w:rsidRDefault="0070413E" w:rsidP="00542280">
      <w:pPr>
        <w:spacing w:after="0" w:line="240" w:lineRule="auto"/>
        <w:ind w:firstLine="567"/>
        <w:jc w:val="both"/>
        <w:rPr>
          <w:rFonts w:ascii="Times New Roman" w:hAnsi="Times New Roman" w:cs="Times New Roman"/>
          <w:sz w:val="28"/>
          <w:szCs w:val="28"/>
          <w:lang w:val="kk-KZ"/>
        </w:rPr>
      </w:pPr>
      <w:r w:rsidRPr="00EC6BDE">
        <w:rPr>
          <w:rFonts w:ascii="Times New Roman" w:hAnsi="Times New Roman" w:cs="Times New Roman"/>
          <w:sz w:val="28"/>
          <w:szCs w:val="28"/>
          <w:lang w:val="kk-KZ"/>
        </w:rPr>
        <w:t>Әр оқушы өз</w:t>
      </w:r>
      <w:r w:rsidRPr="00E515A6">
        <w:rPr>
          <w:rFonts w:ascii="Times New Roman" w:hAnsi="Times New Roman" w:cs="Times New Roman"/>
          <w:sz w:val="28"/>
          <w:szCs w:val="28"/>
          <w:lang w:val="kk-KZ"/>
        </w:rPr>
        <w:t>інің</w:t>
      </w:r>
      <w:r w:rsidRPr="00EC6BDE">
        <w:rPr>
          <w:rFonts w:ascii="Times New Roman" w:hAnsi="Times New Roman" w:cs="Times New Roman"/>
          <w:sz w:val="28"/>
          <w:szCs w:val="28"/>
          <w:lang w:val="kk-KZ"/>
        </w:rPr>
        <w:t xml:space="preserve"> жағымды және жағымсыз қасиеттерін анықтайды. Жағымсыз қасиеттерін қағазға жазып, умаждап, қоқыс шелегіне тастайды. Жағымды қасиеттерін сақтап, талдайды. Мақсаты: өзін-өзі бағалау, тұлғалық рефлексия</w:t>
      </w:r>
    </w:p>
    <w:p w14:paraId="4702CBB5" w14:textId="77777777" w:rsidR="0070413E" w:rsidRPr="00EC6BDE" w:rsidRDefault="0070413E" w:rsidP="00542280">
      <w:pPr>
        <w:spacing w:after="0" w:line="240" w:lineRule="auto"/>
        <w:ind w:firstLine="567"/>
        <w:jc w:val="both"/>
        <w:rPr>
          <w:rFonts w:ascii="Times New Roman" w:hAnsi="Times New Roman" w:cs="Times New Roman"/>
          <w:sz w:val="28"/>
          <w:szCs w:val="28"/>
          <w:lang w:val="kk-KZ"/>
        </w:rPr>
      </w:pPr>
      <w:r w:rsidRPr="00EC6BDE">
        <w:rPr>
          <w:rFonts w:ascii="Times New Roman" w:hAnsi="Times New Roman" w:cs="Times New Roman"/>
          <w:sz w:val="28"/>
          <w:szCs w:val="28"/>
          <w:lang w:val="kk-KZ"/>
        </w:rPr>
        <w:t>3. Проективті тапсырма — «Менің досым қандай?»</w:t>
      </w:r>
    </w:p>
    <w:p w14:paraId="514DC6FA"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C6BDE">
        <w:rPr>
          <w:rFonts w:ascii="Times New Roman" w:hAnsi="Times New Roman" w:cs="Times New Roman"/>
          <w:sz w:val="28"/>
          <w:szCs w:val="28"/>
          <w:lang w:val="kk-KZ"/>
        </w:rPr>
        <w:t xml:space="preserve">Оқушыларға түрлі-түсті алмалар ұсынылады. Әр алмаға «Менің досым...» деген сөйлемді жалғастырып жазады. </w:t>
      </w:r>
      <w:proofErr w:type="spellStart"/>
      <w:r w:rsidRPr="00E515A6">
        <w:rPr>
          <w:rFonts w:ascii="Times New Roman" w:hAnsi="Times New Roman" w:cs="Times New Roman"/>
          <w:sz w:val="28"/>
          <w:szCs w:val="28"/>
        </w:rPr>
        <w:t>Мысалдар</w:t>
      </w:r>
      <w:proofErr w:type="spellEnd"/>
      <w:r w:rsidRPr="00E515A6">
        <w:rPr>
          <w:rFonts w:ascii="Times New Roman" w:hAnsi="Times New Roman" w:cs="Times New Roman"/>
          <w:sz w:val="28"/>
          <w:szCs w:val="28"/>
        </w:rPr>
        <w:t>:</w:t>
      </w:r>
    </w:p>
    <w:p w14:paraId="2FD75810" w14:textId="77777777" w:rsidR="0070413E" w:rsidRPr="00E515A6" w:rsidRDefault="0070413E">
      <w:pPr>
        <w:numPr>
          <w:ilvl w:val="0"/>
          <w:numId w:val="23"/>
        </w:numPr>
        <w:tabs>
          <w:tab w:val="clear" w:pos="720"/>
          <w:tab w:val="num" w:pos="360"/>
          <w:tab w:val="left" w:pos="567"/>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Менің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досым</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мейірімді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себебі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мені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тыңдайды</w:t>
      </w:r>
      <w:proofErr w:type="spellEnd"/>
    </w:p>
    <w:p w14:paraId="735A1F39" w14:textId="77777777" w:rsidR="0070413E" w:rsidRPr="00E515A6" w:rsidRDefault="0070413E">
      <w:pPr>
        <w:numPr>
          <w:ilvl w:val="0"/>
          <w:numId w:val="23"/>
        </w:numPr>
        <w:tabs>
          <w:tab w:val="clear" w:pos="720"/>
          <w:tab w:val="num" w:pos="360"/>
          <w:tab w:val="left" w:pos="567"/>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Менің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досым</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шыншыл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өйткені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өтірік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айтпайды</w:t>
      </w:r>
      <w:proofErr w:type="spellEnd"/>
    </w:p>
    <w:p w14:paraId="636CBD80" w14:textId="77777777" w:rsidR="0070413E" w:rsidRPr="00E515A6" w:rsidRDefault="0070413E">
      <w:pPr>
        <w:numPr>
          <w:ilvl w:val="0"/>
          <w:numId w:val="23"/>
        </w:numPr>
        <w:tabs>
          <w:tab w:val="clear" w:pos="720"/>
          <w:tab w:val="num" w:pos="360"/>
          <w:tab w:val="left" w:pos="567"/>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Менің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досым</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көңілді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себебі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мені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күлдіреді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Жазылған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алмалар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Жеміс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ағашына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ілінеді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Мақсаты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достықты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сипаттау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ішкі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бейнені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сыртқа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шығару</w:t>
      </w:r>
      <w:proofErr w:type="spellEnd"/>
    </w:p>
    <w:p w14:paraId="5DAEB1A3"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4. </w:t>
      </w:r>
      <w:proofErr w:type="spellStart"/>
      <w:r w:rsidRPr="00E515A6">
        <w:rPr>
          <w:rFonts w:ascii="Times New Roman" w:hAnsi="Times New Roman" w:cs="Times New Roman"/>
          <w:sz w:val="28"/>
          <w:szCs w:val="28"/>
        </w:rPr>
        <w:t>Мақал-мәтелдермен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жұмыс</w:t>
      </w:r>
      <w:proofErr w:type="spellEnd"/>
    </w:p>
    <w:p w14:paraId="11E1A7C3" w14:textId="77777777" w:rsidR="0070413E" w:rsidRPr="00E515A6" w:rsidRDefault="0070413E" w:rsidP="00542280">
      <w:pPr>
        <w:spacing w:after="0" w:line="240" w:lineRule="auto"/>
        <w:ind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Оқушыларға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мақал-мәтелдер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ұсынылады</w:t>
      </w:r>
      <w:proofErr w:type="spellEnd"/>
      <w:r w:rsidRPr="00E515A6">
        <w:rPr>
          <w:rFonts w:ascii="Times New Roman" w:hAnsi="Times New Roman" w:cs="Times New Roman"/>
          <w:sz w:val="28"/>
          <w:szCs w:val="28"/>
        </w:rPr>
        <w:t>:</w:t>
      </w:r>
    </w:p>
    <w:p w14:paraId="18EDACBF" w14:textId="77777777" w:rsidR="0070413E" w:rsidRPr="00E515A6" w:rsidRDefault="0070413E">
      <w:pPr>
        <w:numPr>
          <w:ilvl w:val="0"/>
          <w:numId w:val="22"/>
        </w:numPr>
        <w:tabs>
          <w:tab w:val="clear" w:pos="720"/>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w:t>
      </w:r>
      <w:proofErr w:type="spellStart"/>
      <w:r w:rsidRPr="00E515A6">
        <w:rPr>
          <w:rFonts w:ascii="Times New Roman" w:hAnsi="Times New Roman" w:cs="Times New Roman"/>
          <w:sz w:val="28"/>
          <w:szCs w:val="28"/>
        </w:rPr>
        <w:t>Жақсымен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дос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болсаң</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жетерсің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мұратқа</w:t>
      </w:r>
      <w:proofErr w:type="spellEnd"/>
      <w:r w:rsidRPr="00E515A6">
        <w:rPr>
          <w:rFonts w:ascii="Times New Roman" w:hAnsi="Times New Roman" w:cs="Times New Roman"/>
          <w:sz w:val="28"/>
          <w:szCs w:val="28"/>
        </w:rPr>
        <w:t>»</w:t>
      </w:r>
    </w:p>
    <w:p w14:paraId="7108EB1C" w14:textId="77777777" w:rsidR="0070413E" w:rsidRPr="00E515A6" w:rsidRDefault="0070413E">
      <w:pPr>
        <w:numPr>
          <w:ilvl w:val="0"/>
          <w:numId w:val="22"/>
        </w:numPr>
        <w:tabs>
          <w:tab w:val="clear" w:pos="720"/>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w:t>
      </w:r>
      <w:proofErr w:type="spellStart"/>
      <w:r w:rsidRPr="00E515A6">
        <w:rPr>
          <w:rFonts w:ascii="Times New Roman" w:hAnsi="Times New Roman" w:cs="Times New Roman"/>
          <w:sz w:val="28"/>
          <w:szCs w:val="28"/>
        </w:rPr>
        <w:t>Жаманмен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дос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болсаң</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қаларсың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ұятқа</w:t>
      </w:r>
      <w:proofErr w:type="spellEnd"/>
      <w:r w:rsidRPr="00E515A6">
        <w:rPr>
          <w:rFonts w:ascii="Times New Roman" w:hAnsi="Times New Roman" w:cs="Times New Roman"/>
          <w:sz w:val="28"/>
          <w:szCs w:val="28"/>
        </w:rPr>
        <w:t>»</w:t>
      </w:r>
    </w:p>
    <w:p w14:paraId="7E307533" w14:textId="77777777" w:rsidR="0070413E" w:rsidRPr="00E515A6" w:rsidRDefault="0070413E">
      <w:pPr>
        <w:numPr>
          <w:ilvl w:val="0"/>
          <w:numId w:val="20"/>
        </w:numPr>
        <w:spacing w:after="0" w:line="240" w:lineRule="auto"/>
        <w:jc w:val="both"/>
        <w:rPr>
          <w:rFonts w:ascii="Times New Roman" w:hAnsi="Times New Roman" w:cs="Times New Roman"/>
          <w:sz w:val="28"/>
          <w:szCs w:val="28"/>
        </w:rPr>
      </w:pPr>
      <w:r w:rsidRPr="00E515A6">
        <w:rPr>
          <w:rFonts w:ascii="Times New Roman" w:hAnsi="Times New Roman" w:cs="Times New Roman"/>
          <w:sz w:val="28"/>
          <w:szCs w:val="28"/>
        </w:rPr>
        <w:t>«</w:t>
      </w:r>
      <w:proofErr w:type="spellStart"/>
      <w:r w:rsidRPr="00E515A6">
        <w:rPr>
          <w:rFonts w:ascii="Times New Roman" w:hAnsi="Times New Roman" w:cs="Times New Roman"/>
          <w:sz w:val="28"/>
          <w:szCs w:val="28"/>
        </w:rPr>
        <w:t>Досы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көпті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алмайды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көпті</w:t>
      </w:r>
      <w:proofErr w:type="spellEnd"/>
      <w:r w:rsidRPr="00E515A6">
        <w:rPr>
          <w:rFonts w:ascii="Times New Roman" w:hAnsi="Times New Roman" w:cs="Times New Roman"/>
          <w:sz w:val="28"/>
          <w:szCs w:val="28"/>
        </w:rPr>
        <w:t xml:space="preserve"> дау </w:t>
      </w:r>
      <w:proofErr w:type="spellStart"/>
      <w:r w:rsidRPr="00E515A6">
        <w:rPr>
          <w:rFonts w:ascii="Times New Roman" w:hAnsi="Times New Roman" w:cs="Times New Roman"/>
          <w:sz w:val="28"/>
          <w:szCs w:val="28"/>
        </w:rPr>
        <w:t>алмайды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өз</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пікірін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білдіреді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өмірлік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мысалдар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келтіреді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Мақсаты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халық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даналығы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адамгершілік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ұғымдарды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бекіту</w:t>
      </w:r>
      <w:proofErr w:type="spellEnd"/>
    </w:p>
    <w:p w14:paraId="240D1240"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5. </w:t>
      </w:r>
      <w:proofErr w:type="spellStart"/>
      <w:r w:rsidRPr="00E515A6">
        <w:rPr>
          <w:rFonts w:ascii="Times New Roman" w:hAnsi="Times New Roman" w:cs="Times New Roman"/>
          <w:sz w:val="28"/>
          <w:szCs w:val="28"/>
        </w:rPr>
        <w:t>Шығармашылық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жазба</w:t>
      </w:r>
      <w:proofErr w:type="spellEnd"/>
      <w:r w:rsidRPr="00E515A6">
        <w:rPr>
          <w:rFonts w:ascii="Times New Roman" w:hAnsi="Times New Roman" w:cs="Times New Roman"/>
          <w:sz w:val="28"/>
          <w:szCs w:val="28"/>
        </w:rPr>
        <w:t xml:space="preserve"> — Эссе</w:t>
      </w:r>
    </w:p>
    <w:p w14:paraId="2481EA4F" w14:textId="77777777" w:rsidR="0070413E" w:rsidRPr="00E515A6" w:rsidRDefault="0070413E" w:rsidP="00542280">
      <w:pPr>
        <w:spacing w:after="0" w:line="240" w:lineRule="auto"/>
        <w:ind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Тақырып</w:t>
      </w:r>
      <w:proofErr w:type="spellEnd"/>
      <w:r w:rsidRPr="00E515A6">
        <w:rPr>
          <w:rFonts w:ascii="Times New Roman" w:hAnsi="Times New Roman" w:cs="Times New Roman"/>
          <w:sz w:val="28"/>
          <w:szCs w:val="28"/>
        </w:rPr>
        <w:t xml:space="preserve">: «Досым </w:t>
      </w:r>
      <w:proofErr w:type="spellStart"/>
      <w:r w:rsidRPr="00E515A6">
        <w:rPr>
          <w:rFonts w:ascii="Times New Roman" w:hAnsi="Times New Roman" w:cs="Times New Roman"/>
          <w:sz w:val="28"/>
          <w:szCs w:val="28"/>
        </w:rPr>
        <w:t>қандай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болуы</w:t>
      </w:r>
      <w:proofErr w:type="spellEnd"/>
      <w:r w:rsidRPr="00E515A6">
        <w:rPr>
          <w:rFonts w:ascii="Times New Roman" w:hAnsi="Times New Roman" w:cs="Times New Roman"/>
          <w:sz w:val="28"/>
          <w:szCs w:val="28"/>
        </w:rPr>
        <w:t xml:space="preserve"> керек?» </w:t>
      </w: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5–10 </w:t>
      </w:r>
      <w:proofErr w:type="spellStart"/>
      <w:r w:rsidRPr="00E515A6">
        <w:rPr>
          <w:rFonts w:ascii="Times New Roman" w:hAnsi="Times New Roman" w:cs="Times New Roman"/>
          <w:sz w:val="28"/>
          <w:szCs w:val="28"/>
        </w:rPr>
        <w:t>сөйлемнен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тұратын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шағын</w:t>
      </w:r>
      <w:proofErr w:type="spellEnd"/>
      <w:r w:rsidRPr="00E515A6">
        <w:rPr>
          <w:rFonts w:ascii="Times New Roman" w:hAnsi="Times New Roman" w:cs="Times New Roman"/>
          <w:sz w:val="28"/>
          <w:szCs w:val="28"/>
        </w:rPr>
        <w:t xml:space="preserve"> эссе </w:t>
      </w:r>
      <w:proofErr w:type="spellStart"/>
      <w:r w:rsidRPr="00E515A6">
        <w:rPr>
          <w:rFonts w:ascii="Times New Roman" w:hAnsi="Times New Roman" w:cs="Times New Roman"/>
          <w:sz w:val="28"/>
          <w:szCs w:val="28"/>
        </w:rPr>
        <w:t>жазады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Мақсаты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ойды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жүйелеу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тіл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байлығын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дамыту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ішкі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құндылықтарды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көрсету</w:t>
      </w:r>
      <w:proofErr w:type="spellEnd"/>
    </w:p>
    <w:p w14:paraId="27069000"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6. Рефлексия — «Мен </w:t>
      </w:r>
      <w:proofErr w:type="spellStart"/>
      <w:r w:rsidRPr="00E515A6">
        <w:rPr>
          <w:rFonts w:ascii="Times New Roman" w:hAnsi="Times New Roman" w:cs="Times New Roman"/>
          <w:sz w:val="28"/>
          <w:szCs w:val="28"/>
        </w:rPr>
        <w:t>ғажаппын</w:t>
      </w:r>
      <w:proofErr w:type="spellEnd"/>
      <w:r w:rsidRPr="00E515A6">
        <w:rPr>
          <w:rFonts w:ascii="Times New Roman" w:hAnsi="Times New Roman" w:cs="Times New Roman"/>
          <w:sz w:val="28"/>
          <w:szCs w:val="28"/>
        </w:rPr>
        <w:t>!»</w:t>
      </w:r>
    </w:p>
    <w:p w14:paraId="41CF056D" w14:textId="77777777" w:rsidR="0070413E" w:rsidRPr="00E515A6" w:rsidRDefault="0070413E" w:rsidP="00542280">
      <w:pPr>
        <w:spacing w:after="0" w:line="240" w:lineRule="auto"/>
        <w:ind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тақтадағы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сөйлемдерді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жалғастырады</w:t>
      </w:r>
      <w:proofErr w:type="spellEnd"/>
      <w:r w:rsidRPr="00E515A6">
        <w:rPr>
          <w:rFonts w:ascii="Times New Roman" w:hAnsi="Times New Roman" w:cs="Times New Roman"/>
          <w:sz w:val="28"/>
          <w:szCs w:val="28"/>
        </w:rPr>
        <w:t>:</w:t>
      </w:r>
    </w:p>
    <w:p w14:paraId="3E0FEDA1" w14:textId="77777777" w:rsidR="0070413E" w:rsidRPr="00E515A6" w:rsidRDefault="0070413E">
      <w:pPr>
        <w:numPr>
          <w:ilvl w:val="0"/>
          <w:numId w:val="21"/>
        </w:numPr>
        <w:tabs>
          <w:tab w:val="clear" w:pos="720"/>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Мен </w:t>
      </w:r>
      <w:proofErr w:type="spellStart"/>
      <w:r w:rsidRPr="00E515A6">
        <w:rPr>
          <w:rFonts w:ascii="Times New Roman" w:hAnsi="Times New Roman" w:cs="Times New Roman"/>
          <w:sz w:val="28"/>
          <w:szCs w:val="28"/>
        </w:rPr>
        <w:t>өмірді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сүйемін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өйткені</w:t>
      </w:r>
      <w:proofErr w:type="spellEnd"/>
      <w:r w:rsidRPr="00E515A6">
        <w:rPr>
          <w:rFonts w:ascii="Times New Roman" w:hAnsi="Times New Roman" w:cs="Times New Roman"/>
          <w:sz w:val="28"/>
          <w:szCs w:val="28"/>
        </w:rPr>
        <w:t>...</w:t>
      </w:r>
    </w:p>
    <w:p w14:paraId="041C1AD3" w14:textId="77777777" w:rsidR="0070413E" w:rsidRPr="00E515A6" w:rsidRDefault="0070413E">
      <w:pPr>
        <w:numPr>
          <w:ilvl w:val="0"/>
          <w:numId w:val="21"/>
        </w:numPr>
        <w:tabs>
          <w:tab w:val="clear" w:pos="720"/>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Мен </w:t>
      </w:r>
      <w:proofErr w:type="spellStart"/>
      <w:r w:rsidRPr="00E515A6">
        <w:rPr>
          <w:rFonts w:ascii="Times New Roman" w:hAnsi="Times New Roman" w:cs="Times New Roman"/>
          <w:sz w:val="28"/>
          <w:szCs w:val="28"/>
        </w:rPr>
        <w:t>мейірімді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жанмын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себебі</w:t>
      </w:r>
      <w:proofErr w:type="spellEnd"/>
      <w:r w:rsidRPr="00E515A6">
        <w:rPr>
          <w:rFonts w:ascii="Times New Roman" w:hAnsi="Times New Roman" w:cs="Times New Roman"/>
          <w:sz w:val="28"/>
          <w:szCs w:val="28"/>
        </w:rPr>
        <w:t>...</w:t>
      </w:r>
    </w:p>
    <w:p w14:paraId="453DC241" w14:textId="77777777" w:rsidR="0070413E" w:rsidRPr="00E515A6" w:rsidRDefault="0070413E">
      <w:pPr>
        <w:numPr>
          <w:ilvl w:val="0"/>
          <w:numId w:val="21"/>
        </w:numPr>
        <w:tabs>
          <w:tab w:val="clear" w:pos="720"/>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Мен </w:t>
      </w:r>
      <w:proofErr w:type="spellStart"/>
      <w:r w:rsidRPr="00E515A6">
        <w:rPr>
          <w:rFonts w:ascii="Times New Roman" w:hAnsi="Times New Roman" w:cs="Times New Roman"/>
          <w:sz w:val="28"/>
          <w:szCs w:val="28"/>
        </w:rPr>
        <w:t>айналама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бақыт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шуағын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шашамын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Мақсаты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өзін-өзі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қабылдау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позитивті</w:t>
      </w:r>
      <w:proofErr w:type="spellEnd"/>
      <w:r w:rsidRPr="00E515A6">
        <w:rPr>
          <w:rFonts w:ascii="Times New Roman" w:hAnsi="Times New Roman" w:cs="Times New Roman"/>
          <w:sz w:val="28"/>
          <w:szCs w:val="28"/>
        </w:rPr>
        <w:t xml:space="preserve"> ой </w:t>
      </w:r>
      <w:proofErr w:type="spellStart"/>
      <w:r w:rsidRPr="00E515A6">
        <w:rPr>
          <w:rFonts w:ascii="Times New Roman" w:hAnsi="Times New Roman" w:cs="Times New Roman"/>
          <w:sz w:val="28"/>
          <w:szCs w:val="28"/>
        </w:rPr>
        <w:t>қалыптастыру</w:t>
      </w:r>
      <w:proofErr w:type="spellEnd"/>
      <w:r w:rsidRPr="00E515A6">
        <w:rPr>
          <w:rFonts w:ascii="Times New Roman" w:hAnsi="Times New Roman" w:cs="Times New Roman"/>
          <w:sz w:val="28"/>
          <w:szCs w:val="28"/>
          <w:lang w:val="kk-KZ"/>
        </w:rPr>
        <w:t>.</w:t>
      </w:r>
    </w:p>
    <w:p w14:paraId="6D521AE4"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Адамгершілік қасиеттерді бағалау шкаласы</w:t>
      </w:r>
    </w:p>
    <w:p w14:paraId="01DE9086"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Бағалау субъектілері: Педагог, ата-ана, оқушы (өзіндік рефлексия).</w:t>
      </w:r>
    </w:p>
    <w:p w14:paraId="525B032D" w14:textId="77777777" w:rsidR="0070413E" w:rsidRPr="00E515A6" w:rsidRDefault="0070413E" w:rsidP="00542280">
      <w:pPr>
        <w:spacing w:after="0" w:line="240" w:lineRule="auto"/>
        <w:jc w:val="both"/>
        <w:rPr>
          <w:rFonts w:ascii="Times New Roman" w:hAnsi="Times New Roman" w:cs="Times New Roman"/>
          <w:sz w:val="28"/>
          <w:szCs w:val="28"/>
          <w:lang w:val="kk-KZ"/>
        </w:rPr>
      </w:pPr>
    </w:p>
    <w:p w14:paraId="0895AC6C" w14:textId="60D07152" w:rsidR="0070413E" w:rsidRPr="00E515A6" w:rsidRDefault="0070413E"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 </w:t>
      </w:r>
      <w:r w:rsidR="000A495D">
        <w:rPr>
          <w:rFonts w:ascii="Times New Roman" w:hAnsi="Times New Roman" w:cs="Times New Roman"/>
          <w:sz w:val="28"/>
          <w:szCs w:val="28"/>
          <w:lang w:val="kk-KZ"/>
        </w:rPr>
        <w:t>3</w:t>
      </w:r>
      <w:r w:rsidR="00ED16BC">
        <w:rPr>
          <w:rFonts w:ascii="Times New Roman" w:hAnsi="Times New Roman" w:cs="Times New Roman"/>
          <w:sz w:val="28"/>
          <w:szCs w:val="28"/>
          <w:lang w:val="kk-KZ"/>
        </w:rPr>
        <w:t>1</w:t>
      </w:r>
      <w:r w:rsidRPr="00E515A6">
        <w:rPr>
          <w:rFonts w:ascii="Times New Roman" w:hAnsi="Times New Roman" w:cs="Times New Roman"/>
          <w:sz w:val="28"/>
          <w:szCs w:val="28"/>
          <w:lang w:val="kk-KZ"/>
        </w:rPr>
        <w:t xml:space="preserve"> - </w:t>
      </w:r>
      <w:proofErr w:type="spellStart"/>
      <w:r w:rsidRPr="00E515A6">
        <w:rPr>
          <w:rFonts w:ascii="Times New Roman" w:hAnsi="Times New Roman" w:cs="Times New Roman"/>
          <w:sz w:val="28"/>
          <w:szCs w:val="28"/>
        </w:rPr>
        <w:t>Бағалау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критерийлері</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деңгейлері</w:t>
      </w:r>
      <w:proofErr w:type="spellEnd"/>
      <w:r w:rsidRPr="00E515A6">
        <w:rPr>
          <w:rFonts w:ascii="Times New Roman" w:hAnsi="Times New Roman" w:cs="Times New Roman"/>
          <w:sz w:val="28"/>
          <w:szCs w:val="28"/>
          <w:lang w:val="kk-KZ"/>
        </w:rPr>
        <w:t>:</w:t>
      </w:r>
    </w:p>
    <w:p w14:paraId="710451E5" w14:textId="77777777" w:rsidR="0070413E" w:rsidRPr="00E515A6" w:rsidRDefault="0070413E" w:rsidP="00542280">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458"/>
        <w:gridCol w:w="1896"/>
        <w:gridCol w:w="3878"/>
        <w:gridCol w:w="3396"/>
      </w:tblGrid>
      <w:tr w:rsidR="0070413E" w:rsidRPr="00E515A6" w14:paraId="70A6EAB2" w14:textId="77777777" w:rsidTr="00AE5D3D">
        <w:tc>
          <w:tcPr>
            <w:tcW w:w="458" w:type="dxa"/>
            <w:vAlign w:val="center"/>
          </w:tcPr>
          <w:p w14:paraId="4DC6B3E7" w14:textId="77777777" w:rsidR="0070413E" w:rsidRPr="00E515A6" w:rsidRDefault="0070413E"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rPr>
              <w:t>№</w:t>
            </w:r>
          </w:p>
        </w:tc>
        <w:tc>
          <w:tcPr>
            <w:tcW w:w="1896" w:type="dxa"/>
            <w:vAlign w:val="center"/>
          </w:tcPr>
          <w:p w14:paraId="5AF08C8B"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Style w:val="ac"/>
                <w:rFonts w:ascii="Times New Roman" w:hAnsi="Times New Roman" w:cs="Times New Roman"/>
                <w:b w:val="0"/>
                <w:bCs w:val="0"/>
                <w:sz w:val="24"/>
                <w:szCs w:val="24"/>
              </w:rPr>
              <w:t>Қасиет</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атауы</w:t>
            </w:r>
            <w:proofErr w:type="spellEnd"/>
          </w:p>
        </w:tc>
        <w:tc>
          <w:tcPr>
            <w:tcW w:w="3878" w:type="dxa"/>
            <w:vAlign w:val="center"/>
          </w:tcPr>
          <w:p w14:paraId="594C925A"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Style w:val="ac"/>
                <w:rFonts w:ascii="Times New Roman" w:hAnsi="Times New Roman" w:cs="Times New Roman"/>
                <w:b w:val="0"/>
                <w:bCs w:val="0"/>
                <w:sz w:val="24"/>
                <w:szCs w:val="24"/>
              </w:rPr>
              <w:t>Сипаттамасы</w:t>
            </w:r>
            <w:proofErr w:type="spellEnd"/>
          </w:p>
        </w:tc>
        <w:tc>
          <w:tcPr>
            <w:tcW w:w="3396" w:type="dxa"/>
            <w:vAlign w:val="center"/>
          </w:tcPr>
          <w:p w14:paraId="69976913"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Style w:val="ac"/>
                <w:rFonts w:ascii="Times New Roman" w:hAnsi="Times New Roman" w:cs="Times New Roman"/>
                <w:b w:val="0"/>
                <w:bCs w:val="0"/>
                <w:sz w:val="24"/>
                <w:szCs w:val="24"/>
              </w:rPr>
              <w:t>Бағалау</w:t>
            </w:r>
            <w:proofErr w:type="spellEnd"/>
            <w:r w:rsidRPr="00E515A6">
              <w:rPr>
                <w:rStyle w:val="ac"/>
                <w:rFonts w:ascii="Times New Roman" w:hAnsi="Times New Roman" w:cs="Times New Roman"/>
                <w:b w:val="0"/>
                <w:bCs w:val="0"/>
                <w:sz w:val="24"/>
                <w:szCs w:val="24"/>
              </w:rPr>
              <w:t xml:space="preserve"> </w:t>
            </w:r>
            <w:proofErr w:type="spellStart"/>
            <w:r w:rsidRPr="00E515A6">
              <w:rPr>
                <w:rStyle w:val="ac"/>
                <w:rFonts w:ascii="Times New Roman" w:hAnsi="Times New Roman" w:cs="Times New Roman"/>
                <w:b w:val="0"/>
                <w:bCs w:val="0"/>
                <w:sz w:val="24"/>
                <w:szCs w:val="24"/>
              </w:rPr>
              <w:t>деңгейі</w:t>
            </w:r>
            <w:proofErr w:type="spellEnd"/>
            <w:r w:rsidRPr="00E515A6">
              <w:rPr>
                <w:rFonts w:ascii="Times New Roman" w:hAnsi="Times New Roman" w:cs="Times New Roman"/>
                <w:sz w:val="24"/>
                <w:szCs w:val="24"/>
              </w:rPr>
              <w:t xml:space="preserve"> (1–3 балл)</w:t>
            </w:r>
          </w:p>
        </w:tc>
      </w:tr>
      <w:tr w:rsidR="00CE61DD" w:rsidRPr="00E515A6" w14:paraId="72139EA3" w14:textId="77777777" w:rsidTr="00AE5D3D">
        <w:tc>
          <w:tcPr>
            <w:tcW w:w="458" w:type="dxa"/>
            <w:vAlign w:val="center"/>
          </w:tcPr>
          <w:p w14:paraId="28E71973" w14:textId="75B9CBD9" w:rsidR="00CE61DD" w:rsidRPr="00CE61DD" w:rsidRDefault="00CE61DD" w:rsidP="0054228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96" w:type="dxa"/>
            <w:vAlign w:val="center"/>
          </w:tcPr>
          <w:p w14:paraId="44C823F3" w14:textId="73CE2EC0" w:rsidR="00CE61DD" w:rsidRPr="00CE61DD" w:rsidRDefault="00CE61DD" w:rsidP="00542280">
            <w:pPr>
              <w:spacing w:after="0" w:line="240" w:lineRule="auto"/>
              <w:jc w:val="center"/>
              <w:rPr>
                <w:rStyle w:val="ac"/>
                <w:rFonts w:ascii="Times New Roman" w:hAnsi="Times New Roman" w:cs="Times New Roman"/>
                <w:b w:val="0"/>
                <w:bCs w:val="0"/>
                <w:sz w:val="24"/>
                <w:szCs w:val="24"/>
                <w:lang w:val="kk-KZ"/>
              </w:rPr>
            </w:pPr>
            <w:r>
              <w:rPr>
                <w:rStyle w:val="ac"/>
                <w:rFonts w:ascii="Times New Roman" w:hAnsi="Times New Roman" w:cs="Times New Roman"/>
                <w:b w:val="0"/>
                <w:bCs w:val="0"/>
                <w:sz w:val="24"/>
                <w:szCs w:val="24"/>
                <w:lang w:val="kk-KZ"/>
              </w:rPr>
              <w:t>2</w:t>
            </w:r>
          </w:p>
        </w:tc>
        <w:tc>
          <w:tcPr>
            <w:tcW w:w="3878" w:type="dxa"/>
            <w:vAlign w:val="center"/>
          </w:tcPr>
          <w:p w14:paraId="4D17EC94" w14:textId="47E483BF" w:rsidR="00CE61DD" w:rsidRPr="00CE61DD" w:rsidRDefault="00CE61DD" w:rsidP="00542280">
            <w:pPr>
              <w:spacing w:after="0" w:line="240" w:lineRule="auto"/>
              <w:jc w:val="center"/>
              <w:rPr>
                <w:rStyle w:val="ac"/>
                <w:rFonts w:ascii="Times New Roman" w:hAnsi="Times New Roman" w:cs="Times New Roman"/>
                <w:b w:val="0"/>
                <w:bCs w:val="0"/>
                <w:sz w:val="24"/>
                <w:szCs w:val="24"/>
                <w:lang w:val="kk-KZ"/>
              </w:rPr>
            </w:pPr>
            <w:r>
              <w:rPr>
                <w:rStyle w:val="ac"/>
                <w:rFonts w:ascii="Times New Roman" w:hAnsi="Times New Roman" w:cs="Times New Roman"/>
                <w:b w:val="0"/>
                <w:bCs w:val="0"/>
                <w:sz w:val="24"/>
                <w:szCs w:val="24"/>
                <w:lang w:val="kk-KZ"/>
              </w:rPr>
              <w:t>3</w:t>
            </w:r>
          </w:p>
        </w:tc>
        <w:tc>
          <w:tcPr>
            <w:tcW w:w="3396" w:type="dxa"/>
            <w:vAlign w:val="center"/>
          </w:tcPr>
          <w:p w14:paraId="29DBD8A9" w14:textId="249F03F1" w:rsidR="00CE61DD" w:rsidRPr="00CE61DD" w:rsidRDefault="00CE61DD" w:rsidP="00542280">
            <w:pPr>
              <w:spacing w:after="0" w:line="240" w:lineRule="auto"/>
              <w:jc w:val="center"/>
              <w:rPr>
                <w:rStyle w:val="ac"/>
                <w:rFonts w:ascii="Times New Roman" w:hAnsi="Times New Roman" w:cs="Times New Roman"/>
                <w:b w:val="0"/>
                <w:bCs w:val="0"/>
                <w:sz w:val="24"/>
                <w:szCs w:val="24"/>
                <w:lang w:val="kk-KZ"/>
              </w:rPr>
            </w:pPr>
            <w:r>
              <w:rPr>
                <w:rStyle w:val="ac"/>
                <w:rFonts w:ascii="Times New Roman" w:hAnsi="Times New Roman" w:cs="Times New Roman"/>
                <w:b w:val="0"/>
                <w:bCs w:val="0"/>
                <w:sz w:val="24"/>
                <w:szCs w:val="24"/>
                <w:lang w:val="kk-KZ"/>
              </w:rPr>
              <w:t>4</w:t>
            </w:r>
          </w:p>
        </w:tc>
      </w:tr>
      <w:tr w:rsidR="0070413E" w:rsidRPr="00E515A6" w14:paraId="1FC1A770" w14:textId="77777777" w:rsidTr="00AE5D3D">
        <w:tc>
          <w:tcPr>
            <w:tcW w:w="458" w:type="dxa"/>
            <w:tcBorders>
              <w:bottom w:val="nil"/>
            </w:tcBorders>
            <w:vAlign w:val="center"/>
          </w:tcPr>
          <w:p w14:paraId="4E86A4FA"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1</w:t>
            </w:r>
          </w:p>
        </w:tc>
        <w:tc>
          <w:tcPr>
            <w:tcW w:w="1896" w:type="dxa"/>
            <w:tcBorders>
              <w:bottom w:val="nil"/>
            </w:tcBorders>
            <w:vAlign w:val="center"/>
          </w:tcPr>
          <w:p w14:paraId="1E73DD78"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Адалдық</w:t>
            </w:r>
            <w:proofErr w:type="spellEnd"/>
          </w:p>
        </w:tc>
        <w:tc>
          <w:tcPr>
            <w:tcW w:w="3878" w:type="dxa"/>
            <w:tcBorders>
              <w:bottom w:val="nil"/>
            </w:tcBorders>
            <w:vAlign w:val="center"/>
          </w:tcPr>
          <w:p w14:paraId="5E04057B"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Шындықты айту, өтірікке жол бермеу</w:t>
            </w:r>
          </w:p>
        </w:tc>
        <w:tc>
          <w:tcPr>
            <w:tcW w:w="3396" w:type="dxa"/>
            <w:tcBorders>
              <w:bottom w:val="nil"/>
            </w:tcBorders>
            <w:vAlign w:val="center"/>
          </w:tcPr>
          <w:p w14:paraId="14AC9913" w14:textId="77777777" w:rsidR="0070413E" w:rsidRDefault="0070413E" w:rsidP="00542280">
            <w:pPr>
              <w:spacing w:after="0" w:line="240" w:lineRule="auto"/>
              <w:rPr>
                <w:rFonts w:ascii="Times New Roman" w:hAnsi="Times New Roman" w:cs="Times New Roman"/>
                <w:sz w:val="24"/>
                <w:szCs w:val="24"/>
              </w:rPr>
            </w:pPr>
            <w:r w:rsidRPr="00E515A6">
              <w:rPr>
                <w:rFonts w:ascii="Times New Roman" w:hAnsi="Times New Roman" w:cs="Times New Roman"/>
                <w:sz w:val="24"/>
                <w:szCs w:val="24"/>
              </w:rPr>
              <w:t xml:space="preserve">1 – </w:t>
            </w:r>
            <w:proofErr w:type="spellStart"/>
            <w:r w:rsidRPr="00E515A6">
              <w:rPr>
                <w:rFonts w:ascii="Times New Roman" w:hAnsi="Times New Roman" w:cs="Times New Roman"/>
                <w:sz w:val="24"/>
                <w:szCs w:val="24"/>
              </w:rPr>
              <w:t>әлсіз</w:t>
            </w:r>
            <w:proofErr w:type="spellEnd"/>
            <w:r w:rsidRPr="00E515A6">
              <w:rPr>
                <w:rFonts w:ascii="Times New Roman" w:hAnsi="Times New Roman" w:cs="Times New Roman"/>
                <w:sz w:val="24"/>
                <w:szCs w:val="24"/>
              </w:rPr>
              <w:t xml:space="preserve">, 2 – </w:t>
            </w:r>
            <w:proofErr w:type="spellStart"/>
            <w:r w:rsidRPr="00E515A6">
              <w:rPr>
                <w:rFonts w:ascii="Times New Roman" w:hAnsi="Times New Roman" w:cs="Times New Roman"/>
                <w:sz w:val="24"/>
                <w:szCs w:val="24"/>
              </w:rPr>
              <w:t>орташа</w:t>
            </w:r>
            <w:proofErr w:type="spellEnd"/>
            <w:r w:rsidRPr="00E515A6">
              <w:rPr>
                <w:rFonts w:ascii="Times New Roman" w:hAnsi="Times New Roman" w:cs="Times New Roman"/>
                <w:sz w:val="24"/>
                <w:szCs w:val="24"/>
              </w:rPr>
              <w:t xml:space="preserve">, 3 – </w:t>
            </w:r>
            <w:proofErr w:type="spellStart"/>
            <w:r w:rsidRPr="00E515A6">
              <w:rPr>
                <w:rFonts w:ascii="Times New Roman" w:hAnsi="Times New Roman" w:cs="Times New Roman"/>
                <w:sz w:val="24"/>
                <w:szCs w:val="24"/>
              </w:rPr>
              <w:t>тұрақты</w:t>
            </w:r>
            <w:proofErr w:type="spellEnd"/>
          </w:p>
          <w:p w14:paraId="5B53250F" w14:textId="5D1F4BD2" w:rsidR="00CE61DD" w:rsidRPr="00E515A6" w:rsidRDefault="00CE61DD" w:rsidP="00542280">
            <w:pPr>
              <w:spacing w:after="0" w:line="240" w:lineRule="auto"/>
              <w:rPr>
                <w:rFonts w:ascii="Times New Roman" w:hAnsi="Times New Roman" w:cs="Times New Roman"/>
                <w:sz w:val="24"/>
                <w:szCs w:val="24"/>
                <w:lang w:val="kk-KZ"/>
              </w:rPr>
            </w:pPr>
          </w:p>
        </w:tc>
      </w:tr>
      <w:tr w:rsidR="00CE61DD" w:rsidRPr="00E515A6" w14:paraId="3EE11CEB" w14:textId="77777777" w:rsidTr="00AE5D3D">
        <w:tc>
          <w:tcPr>
            <w:tcW w:w="9628" w:type="dxa"/>
            <w:gridSpan w:val="4"/>
            <w:tcBorders>
              <w:top w:val="nil"/>
              <w:left w:val="nil"/>
              <w:right w:val="nil"/>
            </w:tcBorders>
            <w:vAlign w:val="center"/>
          </w:tcPr>
          <w:p w14:paraId="6242C579" w14:textId="77777777" w:rsidR="00CE61DD" w:rsidRPr="00CE61DD" w:rsidRDefault="00CE61DD" w:rsidP="00542280">
            <w:pPr>
              <w:spacing w:after="0" w:line="240" w:lineRule="auto"/>
              <w:rPr>
                <w:rFonts w:ascii="Times New Roman" w:hAnsi="Times New Roman" w:cs="Times New Roman"/>
                <w:sz w:val="28"/>
                <w:szCs w:val="28"/>
                <w:lang w:val="kk-KZ"/>
              </w:rPr>
            </w:pPr>
            <w:r w:rsidRPr="00CE61DD">
              <w:rPr>
                <w:rFonts w:ascii="Times New Roman" w:hAnsi="Times New Roman" w:cs="Times New Roman"/>
                <w:sz w:val="28"/>
                <w:szCs w:val="28"/>
                <w:lang w:val="kk-KZ"/>
              </w:rPr>
              <w:lastRenderedPageBreak/>
              <w:t>31 – кестенің жалғасы</w:t>
            </w:r>
          </w:p>
          <w:p w14:paraId="3A6E91EE" w14:textId="006949D9" w:rsidR="00CE61DD" w:rsidRPr="00CE61DD" w:rsidRDefault="00CE61DD" w:rsidP="00542280">
            <w:pPr>
              <w:spacing w:after="0" w:line="240" w:lineRule="auto"/>
              <w:rPr>
                <w:rFonts w:ascii="Times New Roman" w:hAnsi="Times New Roman" w:cs="Times New Roman"/>
                <w:sz w:val="24"/>
                <w:szCs w:val="24"/>
                <w:lang w:val="kk-KZ"/>
              </w:rPr>
            </w:pPr>
          </w:p>
        </w:tc>
      </w:tr>
      <w:tr w:rsidR="00CE61DD" w:rsidRPr="00E515A6" w14:paraId="03BA7430" w14:textId="77777777" w:rsidTr="00AE5D3D">
        <w:tc>
          <w:tcPr>
            <w:tcW w:w="458" w:type="dxa"/>
            <w:vAlign w:val="center"/>
          </w:tcPr>
          <w:p w14:paraId="3B7840A4" w14:textId="0B23B36B" w:rsidR="00CE61DD" w:rsidRPr="00CE61DD" w:rsidRDefault="00CE61DD" w:rsidP="00CE61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96" w:type="dxa"/>
            <w:vAlign w:val="center"/>
          </w:tcPr>
          <w:p w14:paraId="0F5494D8" w14:textId="73A6C37E" w:rsidR="00CE61DD" w:rsidRPr="00CE61DD" w:rsidRDefault="00CE61DD" w:rsidP="00CE61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878" w:type="dxa"/>
            <w:vAlign w:val="center"/>
          </w:tcPr>
          <w:p w14:paraId="3ADEDDF6" w14:textId="5FA6BEBE" w:rsidR="00CE61DD" w:rsidRPr="00CE61DD" w:rsidRDefault="00CE61DD" w:rsidP="00CE61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396" w:type="dxa"/>
            <w:vAlign w:val="center"/>
          </w:tcPr>
          <w:p w14:paraId="12F608C0" w14:textId="1AF07689" w:rsidR="00CE61DD" w:rsidRPr="00CE61DD" w:rsidRDefault="00CE61DD" w:rsidP="00CE61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70413E" w:rsidRPr="00E515A6" w14:paraId="30C6FE1F" w14:textId="77777777" w:rsidTr="00AE5D3D">
        <w:tc>
          <w:tcPr>
            <w:tcW w:w="458" w:type="dxa"/>
            <w:vAlign w:val="center"/>
          </w:tcPr>
          <w:p w14:paraId="6341383F"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896" w:type="dxa"/>
            <w:vAlign w:val="center"/>
          </w:tcPr>
          <w:p w14:paraId="5817AA71"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Сенімділік</w:t>
            </w:r>
            <w:proofErr w:type="spellEnd"/>
          </w:p>
        </w:tc>
        <w:tc>
          <w:tcPr>
            <w:tcW w:w="3878" w:type="dxa"/>
            <w:vAlign w:val="center"/>
          </w:tcPr>
          <w:p w14:paraId="1EF29DED"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Уәде</w:t>
            </w:r>
            <w:proofErr w:type="spellEnd"/>
            <w:r w:rsidRPr="00E515A6">
              <w:rPr>
                <w:rFonts w:ascii="Times New Roman" w:hAnsi="Times New Roman" w:cs="Times New Roman"/>
                <w:sz w:val="24"/>
                <w:szCs w:val="24"/>
              </w:rPr>
              <w:t xml:space="preserve"> беру </w:t>
            </w:r>
            <w:proofErr w:type="spellStart"/>
            <w:r w:rsidRPr="00E515A6">
              <w:rPr>
                <w:rFonts w:ascii="Times New Roman" w:hAnsi="Times New Roman" w:cs="Times New Roman"/>
                <w:sz w:val="24"/>
                <w:szCs w:val="24"/>
              </w:rPr>
              <w:t>және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орындау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құпияны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сақтау</w:t>
            </w:r>
            <w:proofErr w:type="spellEnd"/>
          </w:p>
        </w:tc>
        <w:tc>
          <w:tcPr>
            <w:tcW w:w="3396" w:type="dxa"/>
            <w:vAlign w:val="center"/>
          </w:tcPr>
          <w:p w14:paraId="5CA13DA6"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1 – </w:t>
            </w:r>
            <w:proofErr w:type="spellStart"/>
            <w:r w:rsidRPr="00E515A6">
              <w:rPr>
                <w:rFonts w:ascii="Times New Roman" w:hAnsi="Times New Roman" w:cs="Times New Roman"/>
                <w:sz w:val="24"/>
                <w:szCs w:val="24"/>
              </w:rPr>
              <w:t>жиі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бұзады</w:t>
            </w:r>
            <w:proofErr w:type="spellEnd"/>
            <w:r w:rsidRPr="00E515A6">
              <w:rPr>
                <w:rFonts w:ascii="Times New Roman" w:hAnsi="Times New Roman" w:cs="Times New Roman"/>
                <w:sz w:val="24"/>
                <w:szCs w:val="24"/>
              </w:rPr>
              <w:t xml:space="preserve">, 2 – </w:t>
            </w:r>
            <w:proofErr w:type="spellStart"/>
            <w:r w:rsidRPr="00E515A6">
              <w:rPr>
                <w:rFonts w:ascii="Times New Roman" w:hAnsi="Times New Roman" w:cs="Times New Roman"/>
                <w:sz w:val="24"/>
                <w:szCs w:val="24"/>
              </w:rPr>
              <w:t>кейде</w:t>
            </w:r>
            <w:proofErr w:type="spellEnd"/>
            <w:r w:rsidRPr="00E515A6">
              <w:rPr>
                <w:rFonts w:ascii="Times New Roman" w:hAnsi="Times New Roman" w:cs="Times New Roman"/>
                <w:sz w:val="24"/>
                <w:szCs w:val="24"/>
              </w:rPr>
              <w:t xml:space="preserve">, 3 – </w:t>
            </w:r>
            <w:proofErr w:type="spellStart"/>
            <w:r w:rsidRPr="00E515A6">
              <w:rPr>
                <w:rFonts w:ascii="Times New Roman" w:hAnsi="Times New Roman" w:cs="Times New Roman"/>
                <w:sz w:val="24"/>
                <w:szCs w:val="24"/>
              </w:rPr>
              <w:t>әрдайым</w:t>
            </w:r>
            <w:proofErr w:type="spellEnd"/>
          </w:p>
        </w:tc>
      </w:tr>
      <w:tr w:rsidR="0070413E" w:rsidRPr="00E515A6" w14:paraId="2C3F8094" w14:textId="77777777" w:rsidTr="00AE5D3D">
        <w:tc>
          <w:tcPr>
            <w:tcW w:w="458" w:type="dxa"/>
            <w:vAlign w:val="center"/>
          </w:tcPr>
          <w:p w14:paraId="5D0FA58E"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896" w:type="dxa"/>
            <w:vAlign w:val="center"/>
          </w:tcPr>
          <w:p w14:paraId="3C4F1E90"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Мейірімділік</w:t>
            </w:r>
            <w:proofErr w:type="spellEnd"/>
          </w:p>
        </w:tc>
        <w:tc>
          <w:tcPr>
            <w:tcW w:w="3878" w:type="dxa"/>
            <w:vAlign w:val="center"/>
          </w:tcPr>
          <w:p w14:paraId="42545C52"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Басқаларға қамқорлық таныту, жылы сөз айту</w:t>
            </w:r>
          </w:p>
        </w:tc>
        <w:tc>
          <w:tcPr>
            <w:tcW w:w="3396" w:type="dxa"/>
            <w:vAlign w:val="center"/>
          </w:tcPr>
          <w:p w14:paraId="39667FBE"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1 – </w:t>
            </w:r>
            <w:proofErr w:type="spellStart"/>
            <w:r w:rsidRPr="00E515A6">
              <w:rPr>
                <w:rFonts w:ascii="Times New Roman" w:hAnsi="Times New Roman" w:cs="Times New Roman"/>
                <w:sz w:val="24"/>
                <w:szCs w:val="24"/>
              </w:rPr>
              <w:t>сирек</w:t>
            </w:r>
            <w:proofErr w:type="spellEnd"/>
            <w:r w:rsidRPr="00E515A6">
              <w:rPr>
                <w:rFonts w:ascii="Times New Roman" w:hAnsi="Times New Roman" w:cs="Times New Roman"/>
                <w:sz w:val="24"/>
                <w:szCs w:val="24"/>
              </w:rPr>
              <w:t xml:space="preserve">, 2 – </w:t>
            </w:r>
            <w:proofErr w:type="spellStart"/>
            <w:r w:rsidRPr="00E515A6">
              <w:rPr>
                <w:rFonts w:ascii="Times New Roman" w:hAnsi="Times New Roman" w:cs="Times New Roman"/>
                <w:sz w:val="24"/>
                <w:szCs w:val="24"/>
              </w:rPr>
              <w:t>кейде</w:t>
            </w:r>
            <w:proofErr w:type="spellEnd"/>
            <w:r w:rsidRPr="00E515A6">
              <w:rPr>
                <w:rFonts w:ascii="Times New Roman" w:hAnsi="Times New Roman" w:cs="Times New Roman"/>
                <w:sz w:val="24"/>
                <w:szCs w:val="24"/>
              </w:rPr>
              <w:t xml:space="preserve">, 3 – </w:t>
            </w:r>
            <w:proofErr w:type="spellStart"/>
            <w:r w:rsidRPr="00E515A6">
              <w:rPr>
                <w:rFonts w:ascii="Times New Roman" w:hAnsi="Times New Roman" w:cs="Times New Roman"/>
                <w:sz w:val="24"/>
                <w:szCs w:val="24"/>
              </w:rPr>
              <w:t>жиі</w:t>
            </w:r>
            <w:proofErr w:type="spellEnd"/>
          </w:p>
        </w:tc>
      </w:tr>
      <w:tr w:rsidR="0070413E" w:rsidRPr="00E515A6" w14:paraId="18FFBE3A" w14:textId="77777777" w:rsidTr="00AE5D3D">
        <w:tc>
          <w:tcPr>
            <w:tcW w:w="458" w:type="dxa"/>
            <w:vAlign w:val="center"/>
          </w:tcPr>
          <w:p w14:paraId="1B347E77"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4</w:t>
            </w:r>
          </w:p>
        </w:tc>
        <w:tc>
          <w:tcPr>
            <w:tcW w:w="1896" w:type="dxa"/>
            <w:vAlign w:val="center"/>
          </w:tcPr>
          <w:p w14:paraId="47E466C2"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Жауапкершілік</w:t>
            </w:r>
            <w:proofErr w:type="spellEnd"/>
          </w:p>
        </w:tc>
        <w:tc>
          <w:tcPr>
            <w:tcW w:w="3878" w:type="dxa"/>
            <w:vAlign w:val="center"/>
          </w:tcPr>
          <w:p w14:paraId="2046FDEA"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Өз әрекетіне жауап беру, тапсырманы уақытында орындау</w:t>
            </w:r>
          </w:p>
        </w:tc>
        <w:tc>
          <w:tcPr>
            <w:tcW w:w="3396" w:type="dxa"/>
            <w:vAlign w:val="center"/>
          </w:tcPr>
          <w:p w14:paraId="5E87C0E3"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1 – </w:t>
            </w:r>
            <w:proofErr w:type="spellStart"/>
            <w:r w:rsidRPr="00E515A6">
              <w:rPr>
                <w:rFonts w:ascii="Times New Roman" w:hAnsi="Times New Roman" w:cs="Times New Roman"/>
                <w:sz w:val="24"/>
                <w:szCs w:val="24"/>
              </w:rPr>
              <w:t>ескертусіз</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орындамайды</w:t>
            </w:r>
            <w:proofErr w:type="spellEnd"/>
            <w:r w:rsidRPr="00E515A6">
              <w:rPr>
                <w:rFonts w:ascii="Times New Roman" w:hAnsi="Times New Roman" w:cs="Times New Roman"/>
                <w:sz w:val="24"/>
                <w:szCs w:val="24"/>
              </w:rPr>
              <w:t xml:space="preserve">, 2 – </w:t>
            </w:r>
            <w:proofErr w:type="spellStart"/>
            <w:r w:rsidRPr="00E515A6">
              <w:rPr>
                <w:rFonts w:ascii="Times New Roman" w:hAnsi="Times New Roman" w:cs="Times New Roman"/>
                <w:sz w:val="24"/>
                <w:szCs w:val="24"/>
              </w:rPr>
              <w:t>ескерту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арқылы</w:t>
            </w:r>
            <w:proofErr w:type="spellEnd"/>
            <w:r w:rsidRPr="00E515A6">
              <w:rPr>
                <w:rFonts w:ascii="Times New Roman" w:hAnsi="Times New Roman" w:cs="Times New Roman"/>
                <w:sz w:val="24"/>
                <w:szCs w:val="24"/>
              </w:rPr>
              <w:t xml:space="preserve">, 3 – </w:t>
            </w:r>
            <w:proofErr w:type="spellStart"/>
            <w:r w:rsidRPr="00E515A6">
              <w:rPr>
                <w:rFonts w:ascii="Times New Roman" w:hAnsi="Times New Roman" w:cs="Times New Roman"/>
                <w:sz w:val="24"/>
                <w:szCs w:val="24"/>
              </w:rPr>
              <w:t>дербес</w:t>
            </w:r>
            <w:proofErr w:type="spellEnd"/>
          </w:p>
        </w:tc>
      </w:tr>
      <w:tr w:rsidR="0070413E" w:rsidRPr="00E515A6" w14:paraId="1B72215D" w14:textId="77777777" w:rsidTr="00AE5D3D">
        <w:tc>
          <w:tcPr>
            <w:tcW w:w="458" w:type="dxa"/>
            <w:vAlign w:val="center"/>
          </w:tcPr>
          <w:p w14:paraId="263170EB"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5</w:t>
            </w:r>
          </w:p>
        </w:tc>
        <w:tc>
          <w:tcPr>
            <w:tcW w:w="1896" w:type="dxa"/>
            <w:vAlign w:val="center"/>
          </w:tcPr>
          <w:p w14:paraId="51C5A38A"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Құрмет</w:t>
            </w:r>
            <w:proofErr w:type="spellEnd"/>
          </w:p>
        </w:tc>
        <w:tc>
          <w:tcPr>
            <w:tcW w:w="3878" w:type="dxa"/>
            <w:vAlign w:val="center"/>
          </w:tcPr>
          <w:p w14:paraId="261FB981"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Үлкенге, қатарласқа, мұғалімге сыйластықпен қарау</w:t>
            </w:r>
          </w:p>
        </w:tc>
        <w:tc>
          <w:tcPr>
            <w:tcW w:w="3396" w:type="dxa"/>
            <w:vAlign w:val="center"/>
          </w:tcPr>
          <w:p w14:paraId="2A1C5192"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1 – </w:t>
            </w:r>
            <w:proofErr w:type="spellStart"/>
            <w:r w:rsidRPr="00E515A6">
              <w:rPr>
                <w:rFonts w:ascii="Times New Roman" w:hAnsi="Times New Roman" w:cs="Times New Roman"/>
                <w:sz w:val="24"/>
                <w:szCs w:val="24"/>
              </w:rPr>
              <w:t>жиі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елемейді</w:t>
            </w:r>
            <w:proofErr w:type="spellEnd"/>
            <w:r w:rsidRPr="00E515A6">
              <w:rPr>
                <w:rFonts w:ascii="Times New Roman" w:hAnsi="Times New Roman" w:cs="Times New Roman"/>
                <w:sz w:val="24"/>
                <w:szCs w:val="24"/>
              </w:rPr>
              <w:t xml:space="preserve">, 2 – </w:t>
            </w:r>
            <w:proofErr w:type="spellStart"/>
            <w:r w:rsidRPr="00E515A6">
              <w:rPr>
                <w:rFonts w:ascii="Times New Roman" w:hAnsi="Times New Roman" w:cs="Times New Roman"/>
                <w:sz w:val="24"/>
                <w:szCs w:val="24"/>
              </w:rPr>
              <w:t>кейде</w:t>
            </w:r>
            <w:proofErr w:type="spellEnd"/>
            <w:r w:rsidRPr="00E515A6">
              <w:rPr>
                <w:rFonts w:ascii="Times New Roman" w:hAnsi="Times New Roman" w:cs="Times New Roman"/>
                <w:sz w:val="24"/>
                <w:szCs w:val="24"/>
              </w:rPr>
              <w:t xml:space="preserve">, 3 – </w:t>
            </w:r>
            <w:proofErr w:type="spellStart"/>
            <w:r w:rsidRPr="00E515A6">
              <w:rPr>
                <w:rFonts w:ascii="Times New Roman" w:hAnsi="Times New Roman" w:cs="Times New Roman"/>
                <w:sz w:val="24"/>
                <w:szCs w:val="24"/>
              </w:rPr>
              <w:t>тұрақты</w:t>
            </w:r>
            <w:proofErr w:type="spellEnd"/>
          </w:p>
        </w:tc>
      </w:tr>
      <w:tr w:rsidR="0070413E" w:rsidRPr="00E515A6" w14:paraId="3C815F72" w14:textId="77777777" w:rsidTr="00AE5D3D">
        <w:tc>
          <w:tcPr>
            <w:tcW w:w="458" w:type="dxa"/>
            <w:vAlign w:val="center"/>
          </w:tcPr>
          <w:p w14:paraId="04769FAA"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6</w:t>
            </w:r>
          </w:p>
        </w:tc>
        <w:tc>
          <w:tcPr>
            <w:tcW w:w="1896" w:type="dxa"/>
            <w:vAlign w:val="center"/>
          </w:tcPr>
          <w:p w14:paraId="55D7FD0C"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Кешірімділік</w:t>
            </w:r>
            <w:proofErr w:type="spellEnd"/>
          </w:p>
        </w:tc>
        <w:tc>
          <w:tcPr>
            <w:tcW w:w="3878" w:type="dxa"/>
            <w:vAlign w:val="center"/>
          </w:tcPr>
          <w:p w14:paraId="5A13895A"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Ренішті ұмыту, кешірім сұрау және кешіре білу</w:t>
            </w:r>
          </w:p>
        </w:tc>
        <w:tc>
          <w:tcPr>
            <w:tcW w:w="3396" w:type="dxa"/>
            <w:vAlign w:val="center"/>
          </w:tcPr>
          <w:p w14:paraId="3A89334A"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1 – </w:t>
            </w:r>
            <w:proofErr w:type="spellStart"/>
            <w:r w:rsidRPr="00E515A6">
              <w:rPr>
                <w:rFonts w:ascii="Times New Roman" w:hAnsi="Times New Roman" w:cs="Times New Roman"/>
                <w:sz w:val="24"/>
                <w:szCs w:val="24"/>
              </w:rPr>
              <w:t>қиын</w:t>
            </w:r>
            <w:proofErr w:type="spellEnd"/>
            <w:r w:rsidRPr="00E515A6">
              <w:rPr>
                <w:rFonts w:ascii="Times New Roman" w:hAnsi="Times New Roman" w:cs="Times New Roman"/>
                <w:sz w:val="24"/>
                <w:szCs w:val="24"/>
              </w:rPr>
              <w:t xml:space="preserve">, 2 – </w:t>
            </w:r>
            <w:proofErr w:type="spellStart"/>
            <w:r w:rsidRPr="00E515A6">
              <w:rPr>
                <w:rFonts w:ascii="Times New Roman" w:hAnsi="Times New Roman" w:cs="Times New Roman"/>
                <w:sz w:val="24"/>
                <w:szCs w:val="24"/>
              </w:rPr>
              <w:t>кейде</w:t>
            </w:r>
            <w:proofErr w:type="spellEnd"/>
            <w:r w:rsidRPr="00E515A6">
              <w:rPr>
                <w:rFonts w:ascii="Times New Roman" w:hAnsi="Times New Roman" w:cs="Times New Roman"/>
                <w:sz w:val="24"/>
                <w:szCs w:val="24"/>
              </w:rPr>
              <w:t xml:space="preserve">, 3 – </w:t>
            </w:r>
            <w:proofErr w:type="spellStart"/>
            <w:r w:rsidRPr="00E515A6">
              <w:rPr>
                <w:rFonts w:ascii="Times New Roman" w:hAnsi="Times New Roman" w:cs="Times New Roman"/>
                <w:sz w:val="24"/>
                <w:szCs w:val="24"/>
              </w:rPr>
              <w:t>жеңіл</w:t>
            </w:r>
            <w:proofErr w:type="spellEnd"/>
          </w:p>
        </w:tc>
      </w:tr>
      <w:tr w:rsidR="0070413E" w:rsidRPr="00E515A6" w14:paraId="2C74F997" w14:textId="77777777" w:rsidTr="00AE5D3D">
        <w:tc>
          <w:tcPr>
            <w:tcW w:w="458" w:type="dxa"/>
            <w:vAlign w:val="center"/>
          </w:tcPr>
          <w:p w14:paraId="4A376FC8"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7</w:t>
            </w:r>
          </w:p>
        </w:tc>
        <w:tc>
          <w:tcPr>
            <w:tcW w:w="1896" w:type="dxa"/>
            <w:vAlign w:val="center"/>
          </w:tcPr>
          <w:p w14:paraId="4BC81D8D"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Ынтымақтастық</w:t>
            </w:r>
            <w:proofErr w:type="spellEnd"/>
          </w:p>
        </w:tc>
        <w:tc>
          <w:tcPr>
            <w:tcW w:w="3878" w:type="dxa"/>
            <w:vAlign w:val="center"/>
          </w:tcPr>
          <w:p w14:paraId="57229884"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Топпен жұмыс істеу, көмектесу, бірлесе әрекет ету</w:t>
            </w:r>
          </w:p>
        </w:tc>
        <w:tc>
          <w:tcPr>
            <w:tcW w:w="3396" w:type="dxa"/>
            <w:vAlign w:val="center"/>
          </w:tcPr>
          <w:p w14:paraId="6541E82D"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1 – </w:t>
            </w:r>
            <w:proofErr w:type="spellStart"/>
            <w:r w:rsidRPr="00E515A6">
              <w:rPr>
                <w:rFonts w:ascii="Times New Roman" w:hAnsi="Times New Roman" w:cs="Times New Roman"/>
                <w:sz w:val="24"/>
                <w:szCs w:val="24"/>
              </w:rPr>
              <w:t>оқшау</w:t>
            </w:r>
            <w:proofErr w:type="spellEnd"/>
            <w:r w:rsidRPr="00E515A6">
              <w:rPr>
                <w:rFonts w:ascii="Times New Roman" w:hAnsi="Times New Roman" w:cs="Times New Roman"/>
                <w:sz w:val="24"/>
                <w:szCs w:val="24"/>
              </w:rPr>
              <w:t xml:space="preserve">, 2 – </w:t>
            </w:r>
            <w:proofErr w:type="spellStart"/>
            <w:r w:rsidRPr="00E515A6">
              <w:rPr>
                <w:rFonts w:ascii="Times New Roman" w:hAnsi="Times New Roman" w:cs="Times New Roman"/>
                <w:sz w:val="24"/>
                <w:szCs w:val="24"/>
              </w:rPr>
              <w:t>аралас</w:t>
            </w:r>
            <w:proofErr w:type="spellEnd"/>
            <w:r w:rsidRPr="00E515A6">
              <w:rPr>
                <w:rFonts w:ascii="Times New Roman" w:hAnsi="Times New Roman" w:cs="Times New Roman"/>
                <w:sz w:val="24"/>
                <w:szCs w:val="24"/>
              </w:rPr>
              <w:t xml:space="preserve">, 3 – </w:t>
            </w:r>
            <w:proofErr w:type="spellStart"/>
            <w:r w:rsidRPr="00E515A6">
              <w:rPr>
                <w:rFonts w:ascii="Times New Roman" w:hAnsi="Times New Roman" w:cs="Times New Roman"/>
                <w:sz w:val="24"/>
                <w:szCs w:val="24"/>
              </w:rPr>
              <w:t>белсенді</w:t>
            </w:r>
            <w:proofErr w:type="spellEnd"/>
          </w:p>
        </w:tc>
      </w:tr>
      <w:tr w:rsidR="0070413E" w:rsidRPr="00E515A6" w14:paraId="4A3D5ABA" w14:textId="77777777" w:rsidTr="00AE5D3D">
        <w:tc>
          <w:tcPr>
            <w:tcW w:w="458" w:type="dxa"/>
            <w:vAlign w:val="center"/>
          </w:tcPr>
          <w:p w14:paraId="1E97D745"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8</w:t>
            </w:r>
          </w:p>
        </w:tc>
        <w:tc>
          <w:tcPr>
            <w:tcW w:w="1896" w:type="dxa"/>
            <w:vAlign w:val="center"/>
          </w:tcPr>
          <w:p w14:paraId="422A3B7F"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Эмпатия</w:t>
            </w:r>
          </w:p>
        </w:tc>
        <w:tc>
          <w:tcPr>
            <w:tcW w:w="3878" w:type="dxa"/>
            <w:vAlign w:val="center"/>
          </w:tcPr>
          <w:p w14:paraId="69395146"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Басқаның сезімін түсіну, қолдау көрсету</w:t>
            </w:r>
          </w:p>
        </w:tc>
        <w:tc>
          <w:tcPr>
            <w:tcW w:w="3396" w:type="dxa"/>
            <w:vAlign w:val="center"/>
          </w:tcPr>
          <w:p w14:paraId="56EFD7F9"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1 – </w:t>
            </w:r>
            <w:proofErr w:type="spellStart"/>
            <w:r w:rsidRPr="00E515A6">
              <w:rPr>
                <w:rFonts w:ascii="Times New Roman" w:hAnsi="Times New Roman" w:cs="Times New Roman"/>
                <w:sz w:val="24"/>
                <w:szCs w:val="24"/>
              </w:rPr>
              <w:t>сезінбейді</w:t>
            </w:r>
            <w:proofErr w:type="spellEnd"/>
            <w:r w:rsidRPr="00E515A6">
              <w:rPr>
                <w:rFonts w:ascii="Times New Roman" w:hAnsi="Times New Roman" w:cs="Times New Roman"/>
                <w:sz w:val="24"/>
                <w:szCs w:val="24"/>
              </w:rPr>
              <w:t xml:space="preserve">, 2 – </w:t>
            </w:r>
            <w:proofErr w:type="spellStart"/>
            <w:r w:rsidRPr="00E515A6">
              <w:rPr>
                <w:rFonts w:ascii="Times New Roman" w:hAnsi="Times New Roman" w:cs="Times New Roman"/>
                <w:sz w:val="24"/>
                <w:szCs w:val="24"/>
              </w:rPr>
              <w:t>байқалады</w:t>
            </w:r>
            <w:proofErr w:type="spellEnd"/>
            <w:r w:rsidRPr="00E515A6">
              <w:rPr>
                <w:rFonts w:ascii="Times New Roman" w:hAnsi="Times New Roman" w:cs="Times New Roman"/>
                <w:sz w:val="24"/>
                <w:szCs w:val="24"/>
              </w:rPr>
              <w:t xml:space="preserve">, 3 – </w:t>
            </w:r>
            <w:proofErr w:type="spellStart"/>
            <w:r w:rsidRPr="00E515A6">
              <w:rPr>
                <w:rFonts w:ascii="Times New Roman" w:hAnsi="Times New Roman" w:cs="Times New Roman"/>
                <w:sz w:val="24"/>
                <w:szCs w:val="24"/>
              </w:rPr>
              <w:t>айқын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көрінеді</w:t>
            </w:r>
            <w:proofErr w:type="spellEnd"/>
          </w:p>
        </w:tc>
      </w:tr>
    </w:tbl>
    <w:p w14:paraId="2ECE614C" w14:textId="77777777" w:rsidR="0070413E" w:rsidRPr="00E515A6" w:rsidRDefault="0070413E" w:rsidP="00542280">
      <w:pPr>
        <w:spacing w:after="0" w:line="240" w:lineRule="auto"/>
        <w:jc w:val="both"/>
        <w:rPr>
          <w:rFonts w:ascii="Times New Roman" w:hAnsi="Times New Roman" w:cs="Times New Roman"/>
          <w:sz w:val="28"/>
          <w:szCs w:val="28"/>
          <w:lang w:val="kk-KZ"/>
        </w:rPr>
      </w:pPr>
    </w:p>
    <w:p w14:paraId="3E775E47" w14:textId="1EDFEF28" w:rsidR="0070413E" w:rsidRDefault="0070413E" w:rsidP="00542280">
      <w:pPr>
        <w:spacing w:after="0" w:line="240" w:lineRule="auto"/>
        <w:rPr>
          <w:rFonts w:ascii="Times New Roman" w:hAnsi="Times New Roman" w:cs="Times New Roman"/>
          <w:sz w:val="28"/>
          <w:szCs w:val="28"/>
          <w:lang w:val="kk-KZ"/>
        </w:rPr>
      </w:pPr>
      <w:r w:rsidRPr="00E515A6">
        <w:rPr>
          <w:rFonts w:ascii="Times New Roman" w:hAnsi="Times New Roman" w:cs="Times New Roman"/>
          <w:sz w:val="28"/>
          <w:szCs w:val="28"/>
          <w:lang w:val="kk-KZ"/>
        </w:rPr>
        <w:t>Кесте 3</w:t>
      </w:r>
      <w:r w:rsidR="00ED16BC">
        <w:rPr>
          <w:rFonts w:ascii="Times New Roman" w:hAnsi="Times New Roman" w:cs="Times New Roman"/>
          <w:sz w:val="28"/>
          <w:szCs w:val="28"/>
          <w:lang w:val="kk-KZ"/>
        </w:rPr>
        <w:t>2</w:t>
      </w:r>
      <w:r w:rsidRPr="00E515A6">
        <w:rPr>
          <w:rFonts w:ascii="Times New Roman" w:hAnsi="Times New Roman" w:cs="Times New Roman"/>
          <w:sz w:val="28"/>
          <w:szCs w:val="28"/>
          <w:lang w:val="kk-KZ"/>
        </w:rPr>
        <w:t xml:space="preserve"> - Бағалау парағының үлгісі</w:t>
      </w:r>
    </w:p>
    <w:p w14:paraId="0FE68682" w14:textId="77777777" w:rsidR="00AE5D3D" w:rsidRPr="00E515A6" w:rsidRDefault="00AE5D3D" w:rsidP="00542280">
      <w:pPr>
        <w:spacing w:after="0" w:line="240" w:lineRule="auto"/>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869"/>
        <w:gridCol w:w="1869"/>
        <w:gridCol w:w="1869"/>
        <w:gridCol w:w="1869"/>
        <w:gridCol w:w="2017"/>
      </w:tblGrid>
      <w:tr w:rsidR="0070413E" w:rsidRPr="00E515A6" w14:paraId="54403366" w14:textId="77777777" w:rsidTr="00CE61DD">
        <w:tc>
          <w:tcPr>
            <w:tcW w:w="1869" w:type="dxa"/>
            <w:vAlign w:val="center"/>
          </w:tcPr>
          <w:p w14:paraId="04689014"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Қасиет</w:t>
            </w:r>
            <w:proofErr w:type="spellEnd"/>
          </w:p>
        </w:tc>
        <w:tc>
          <w:tcPr>
            <w:tcW w:w="1869" w:type="dxa"/>
            <w:vAlign w:val="center"/>
          </w:tcPr>
          <w:p w14:paraId="3A6C1147"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Педагог </w:t>
            </w:r>
            <w:proofErr w:type="spellStart"/>
            <w:r w:rsidRPr="00E515A6">
              <w:rPr>
                <w:rFonts w:ascii="Times New Roman" w:hAnsi="Times New Roman" w:cs="Times New Roman"/>
                <w:sz w:val="24"/>
                <w:szCs w:val="24"/>
              </w:rPr>
              <w:t>бағасы</w:t>
            </w:r>
            <w:proofErr w:type="spellEnd"/>
          </w:p>
        </w:tc>
        <w:tc>
          <w:tcPr>
            <w:tcW w:w="1869" w:type="dxa"/>
            <w:vAlign w:val="center"/>
          </w:tcPr>
          <w:p w14:paraId="5EDFAB9B"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Ата-ана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бағасы</w:t>
            </w:r>
            <w:proofErr w:type="spellEnd"/>
          </w:p>
        </w:tc>
        <w:tc>
          <w:tcPr>
            <w:tcW w:w="1869" w:type="dxa"/>
            <w:vAlign w:val="center"/>
          </w:tcPr>
          <w:p w14:paraId="45C738D8"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Оқушы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өзіндік</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бағасы</w:t>
            </w:r>
            <w:proofErr w:type="spellEnd"/>
          </w:p>
        </w:tc>
        <w:tc>
          <w:tcPr>
            <w:tcW w:w="2017" w:type="dxa"/>
            <w:vAlign w:val="center"/>
          </w:tcPr>
          <w:p w14:paraId="06DC80A7"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Орташа</w:t>
            </w:r>
            <w:proofErr w:type="spellEnd"/>
            <w:r w:rsidRPr="00E515A6">
              <w:rPr>
                <w:rFonts w:ascii="Times New Roman" w:hAnsi="Times New Roman" w:cs="Times New Roman"/>
                <w:sz w:val="24"/>
                <w:szCs w:val="24"/>
              </w:rPr>
              <w:t xml:space="preserve"> балл</w:t>
            </w:r>
          </w:p>
        </w:tc>
      </w:tr>
      <w:tr w:rsidR="0070413E" w:rsidRPr="00E515A6" w14:paraId="014437F6" w14:textId="77777777" w:rsidTr="00CE61DD">
        <w:tc>
          <w:tcPr>
            <w:tcW w:w="1869" w:type="dxa"/>
            <w:vAlign w:val="center"/>
          </w:tcPr>
          <w:p w14:paraId="3E00BAC1"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Адалдық</w:t>
            </w:r>
            <w:proofErr w:type="spellEnd"/>
          </w:p>
        </w:tc>
        <w:tc>
          <w:tcPr>
            <w:tcW w:w="1869" w:type="dxa"/>
            <w:vAlign w:val="center"/>
          </w:tcPr>
          <w:p w14:paraId="3D094AC4"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869" w:type="dxa"/>
            <w:vAlign w:val="center"/>
          </w:tcPr>
          <w:p w14:paraId="28861413"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869" w:type="dxa"/>
            <w:vAlign w:val="center"/>
          </w:tcPr>
          <w:p w14:paraId="3ABCF2B2"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2017" w:type="dxa"/>
            <w:vAlign w:val="center"/>
          </w:tcPr>
          <w:p w14:paraId="7DB76FAD"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2.7</w:t>
            </w:r>
          </w:p>
        </w:tc>
      </w:tr>
      <w:tr w:rsidR="0070413E" w:rsidRPr="00E515A6" w14:paraId="2F5357D0" w14:textId="77777777" w:rsidTr="00CE61DD">
        <w:tc>
          <w:tcPr>
            <w:tcW w:w="1869" w:type="dxa"/>
            <w:vAlign w:val="center"/>
          </w:tcPr>
          <w:p w14:paraId="31239270"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Сенімділік</w:t>
            </w:r>
            <w:proofErr w:type="spellEnd"/>
          </w:p>
        </w:tc>
        <w:tc>
          <w:tcPr>
            <w:tcW w:w="1869" w:type="dxa"/>
            <w:vAlign w:val="center"/>
          </w:tcPr>
          <w:p w14:paraId="3CB5A3C3"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869" w:type="dxa"/>
            <w:vAlign w:val="center"/>
          </w:tcPr>
          <w:p w14:paraId="1F58435A"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869" w:type="dxa"/>
            <w:vAlign w:val="center"/>
          </w:tcPr>
          <w:p w14:paraId="181C84DA"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2017" w:type="dxa"/>
            <w:vAlign w:val="center"/>
          </w:tcPr>
          <w:p w14:paraId="192158AB"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2.3</w:t>
            </w:r>
          </w:p>
        </w:tc>
      </w:tr>
      <w:tr w:rsidR="0070413E" w:rsidRPr="00E515A6" w14:paraId="0915135E" w14:textId="77777777" w:rsidTr="00CE61DD">
        <w:tc>
          <w:tcPr>
            <w:tcW w:w="1869" w:type="dxa"/>
            <w:vAlign w:val="center"/>
          </w:tcPr>
          <w:p w14:paraId="2B5C892D"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w:t>
            </w:r>
          </w:p>
        </w:tc>
        <w:tc>
          <w:tcPr>
            <w:tcW w:w="1869" w:type="dxa"/>
            <w:vAlign w:val="center"/>
          </w:tcPr>
          <w:p w14:paraId="1807492F"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w:t>
            </w:r>
          </w:p>
        </w:tc>
        <w:tc>
          <w:tcPr>
            <w:tcW w:w="1869" w:type="dxa"/>
            <w:vAlign w:val="center"/>
          </w:tcPr>
          <w:p w14:paraId="6A8F4EA3"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w:t>
            </w:r>
          </w:p>
        </w:tc>
        <w:tc>
          <w:tcPr>
            <w:tcW w:w="1869" w:type="dxa"/>
            <w:vAlign w:val="center"/>
          </w:tcPr>
          <w:p w14:paraId="16C8B6C2"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w:t>
            </w:r>
          </w:p>
        </w:tc>
        <w:tc>
          <w:tcPr>
            <w:tcW w:w="2017" w:type="dxa"/>
            <w:vAlign w:val="center"/>
          </w:tcPr>
          <w:p w14:paraId="2D17E767"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w:t>
            </w:r>
          </w:p>
        </w:tc>
      </w:tr>
    </w:tbl>
    <w:p w14:paraId="0894B26D" w14:textId="77777777" w:rsidR="0070413E" w:rsidRPr="00E515A6" w:rsidRDefault="0070413E" w:rsidP="00542280">
      <w:pPr>
        <w:spacing w:after="0" w:line="240" w:lineRule="auto"/>
        <w:ind w:firstLine="567"/>
        <w:jc w:val="both"/>
        <w:rPr>
          <w:rFonts w:ascii="Times New Roman" w:hAnsi="Times New Roman" w:cs="Times New Roman"/>
          <w:b/>
          <w:bCs/>
          <w:sz w:val="28"/>
          <w:szCs w:val="28"/>
          <w:lang w:val="kk-KZ"/>
        </w:rPr>
      </w:pPr>
    </w:p>
    <w:p w14:paraId="4B8DB8B1"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Ескерту: Орташа балл арқылы оқушының адамгершілік бейнесі қалыптасады. Бұл деректер тәрбие жұмысын жоспарлауға негіз болады.</w:t>
      </w:r>
    </w:p>
    <w:p w14:paraId="16F347E1"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Қолдану тәсілдері:</w:t>
      </w:r>
    </w:p>
    <w:p w14:paraId="0E193398" w14:textId="32553D95" w:rsidR="0070413E" w:rsidRPr="00E515A6" w:rsidRDefault="0070413E">
      <w:pPr>
        <w:numPr>
          <w:ilvl w:val="0"/>
          <w:numId w:val="24"/>
        </w:numPr>
        <w:tabs>
          <w:tab w:val="clear" w:pos="720"/>
          <w:tab w:val="num" w:pos="360"/>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Айына</w:t>
      </w:r>
      <w:proofErr w:type="spellEnd"/>
      <w:r w:rsidRPr="00E515A6">
        <w:rPr>
          <w:rFonts w:ascii="Times New Roman" w:hAnsi="Times New Roman" w:cs="Times New Roman"/>
          <w:sz w:val="28"/>
          <w:szCs w:val="28"/>
        </w:rPr>
        <w:t xml:space="preserve"> 1 рет педагог пен </w:t>
      </w:r>
      <w:proofErr w:type="spellStart"/>
      <w:r w:rsidRPr="00E515A6">
        <w:rPr>
          <w:rFonts w:ascii="Times New Roman" w:hAnsi="Times New Roman" w:cs="Times New Roman"/>
          <w:sz w:val="28"/>
          <w:szCs w:val="28"/>
        </w:rPr>
        <w:t>ата-ана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бірлесе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отырып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толтырады</w:t>
      </w:r>
      <w:proofErr w:type="spellEnd"/>
      <w:r w:rsidR="009E6573">
        <w:rPr>
          <w:rFonts w:ascii="Times New Roman" w:hAnsi="Times New Roman" w:cs="Times New Roman"/>
          <w:sz w:val="28"/>
          <w:szCs w:val="28"/>
          <w:lang w:val="kk-KZ"/>
        </w:rPr>
        <w:t>;</w:t>
      </w:r>
    </w:p>
    <w:p w14:paraId="77DD122D" w14:textId="0B284C68" w:rsidR="0070413E" w:rsidRPr="00E515A6" w:rsidRDefault="0070413E">
      <w:pPr>
        <w:numPr>
          <w:ilvl w:val="0"/>
          <w:numId w:val="24"/>
        </w:numPr>
        <w:tabs>
          <w:tab w:val="clear" w:pos="720"/>
          <w:tab w:val="num" w:pos="360"/>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Психологиялық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тренингтерде</w:t>
      </w:r>
      <w:proofErr w:type="spellEnd"/>
      <w:r w:rsidRPr="00E515A6">
        <w:rPr>
          <w:rFonts w:ascii="Times New Roman" w:hAnsi="Times New Roman" w:cs="Times New Roman"/>
          <w:sz w:val="28"/>
          <w:szCs w:val="28"/>
        </w:rPr>
        <w:t xml:space="preserve"> рефлексия </w:t>
      </w:r>
      <w:proofErr w:type="spellStart"/>
      <w:r w:rsidRPr="00E515A6">
        <w:rPr>
          <w:rFonts w:ascii="Times New Roman" w:hAnsi="Times New Roman" w:cs="Times New Roman"/>
          <w:sz w:val="28"/>
          <w:szCs w:val="28"/>
        </w:rPr>
        <w:t>құралы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ретінде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пайдаланылады</w:t>
      </w:r>
      <w:proofErr w:type="spellEnd"/>
      <w:r w:rsidR="009E6573">
        <w:rPr>
          <w:rFonts w:ascii="Times New Roman" w:hAnsi="Times New Roman" w:cs="Times New Roman"/>
          <w:sz w:val="28"/>
          <w:szCs w:val="28"/>
          <w:lang w:val="kk-KZ"/>
        </w:rPr>
        <w:t>;</w:t>
      </w:r>
    </w:p>
    <w:p w14:paraId="770F3EE2" w14:textId="2407EC01" w:rsidR="0070413E" w:rsidRPr="00A62910" w:rsidRDefault="0070413E">
      <w:pPr>
        <w:numPr>
          <w:ilvl w:val="0"/>
          <w:numId w:val="24"/>
        </w:numPr>
        <w:tabs>
          <w:tab w:val="clear" w:pos="720"/>
          <w:tab w:val="num" w:pos="360"/>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Индивидуалды</w:t>
      </w:r>
      <w:proofErr w:type="spellEnd"/>
      <w:r w:rsidRPr="00A62910">
        <w:rPr>
          <w:rFonts w:ascii="Times New Roman" w:hAnsi="Times New Roman" w:cs="Times New Roman"/>
          <w:sz w:val="28"/>
          <w:szCs w:val="28"/>
        </w:rPr>
        <w:t xml:space="preserve"> даму </w:t>
      </w:r>
      <w:proofErr w:type="spellStart"/>
      <w:r w:rsidRPr="00A62910">
        <w:rPr>
          <w:rFonts w:ascii="Times New Roman" w:hAnsi="Times New Roman" w:cs="Times New Roman"/>
          <w:sz w:val="28"/>
          <w:szCs w:val="28"/>
        </w:rPr>
        <w:t>картасына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енгізуге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болады</w:t>
      </w:r>
      <w:proofErr w:type="spellEnd"/>
      <w:r w:rsidR="009E6573" w:rsidRPr="00A62910">
        <w:rPr>
          <w:rFonts w:ascii="Times New Roman" w:hAnsi="Times New Roman" w:cs="Times New Roman"/>
          <w:sz w:val="28"/>
          <w:szCs w:val="28"/>
          <w:lang w:val="kk-KZ"/>
        </w:rPr>
        <w:t>;</w:t>
      </w:r>
    </w:p>
    <w:p w14:paraId="1EEC4BBB" w14:textId="1A182270" w:rsidR="0070413E" w:rsidRPr="00A62910" w:rsidRDefault="00B92F5A">
      <w:pPr>
        <w:numPr>
          <w:ilvl w:val="0"/>
          <w:numId w:val="24"/>
        </w:numPr>
        <w:tabs>
          <w:tab w:val="clear" w:pos="720"/>
          <w:tab w:val="num" w:pos="360"/>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Нашар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көретін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оқушылардан</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жауаптар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ауызша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сұхбат</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немесе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аудиожазба</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арқылы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алын</w:t>
      </w:r>
      <w:proofErr w:type="spellEnd"/>
      <w:r w:rsidR="008826D5" w:rsidRPr="00A62910">
        <w:rPr>
          <w:rFonts w:ascii="Times New Roman" w:hAnsi="Times New Roman" w:cs="Times New Roman"/>
          <w:sz w:val="28"/>
          <w:szCs w:val="28"/>
          <w:lang w:val="kk-KZ"/>
        </w:rPr>
        <w:t>а</w:t>
      </w:r>
      <w:proofErr w:type="spellStart"/>
      <w:r w:rsidRPr="00A62910">
        <w:rPr>
          <w:rFonts w:ascii="Times New Roman" w:hAnsi="Times New Roman" w:cs="Times New Roman"/>
          <w:sz w:val="28"/>
          <w:szCs w:val="28"/>
        </w:rPr>
        <w:t>ды</w:t>
      </w:r>
      <w:proofErr w:type="spellEnd"/>
      <w:r w:rsidRPr="00A62910">
        <w:rPr>
          <w:rFonts w:ascii="Times New Roman" w:hAnsi="Times New Roman" w:cs="Times New Roman"/>
          <w:sz w:val="28"/>
          <w:szCs w:val="28"/>
        </w:rPr>
        <w:t>.</w:t>
      </w:r>
      <w:r w:rsidR="009E6573" w:rsidRPr="00A62910">
        <w:rPr>
          <w:rFonts w:ascii="Times New Roman" w:hAnsi="Times New Roman" w:cs="Times New Roman"/>
          <w:sz w:val="28"/>
          <w:szCs w:val="28"/>
          <w:lang w:val="kk-KZ"/>
        </w:rPr>
        <w:t xml:space="preserve"> </w:t>
      </w:r>
    </w:p>
    <w:p w14:paraId="6A220080" w14:textId="015DA3E0"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Ол Алматы қа</w:t>
      </w:r>
      <w:r w:rsidRPr="00E515A6">
        <w:rPr>
          <w:rFonts w:ascii="Times New Roman" w:hAnsi="Times New Roman" w:cs="Times New Roman"/>
          <w:sz w:val="28"/>
          <w:szCs w:val="28"/>
          <w:lang w:val="kk-KZ"/>
        </w:rPr>
        <w:t>ласында орналасқан «</w:t>
      </w:r>
      <w:r w:rsidRPr="00E515A6">
        <w:rPr>
          <w:rFonts w:ascii="Times New Roman" w:hAnsi="Times New Roman" w:cs="Times New Roman"/>
          <w:sz w:val="28"/>
          <w:szCs w:val="28"/>
          <w:shd w:val="clear" w:color="auto" w:fill="FFFFFF"/>
          <w:lang w:val="be-BY"/>
        </w:rPr>
        <w:t>№4 арнайы мектеп-интернатында</w:t>
      </w:r>
      <w:r w:rsidRPr="00E515A6">
        <w:rPr>
          <w:rFonts w:ascii="Times New Roman" w:hAnsi="Times New Roman" w:cs="Times New Roman"/>
          <w:sz w:val="28"/>
          <w:szCs w:val="28"/>
          <w:shd w:val="clear" w:color="auto" w:fill="FFFFFF"/>
          <w:lang w:val="kk-KZ"/>
        </w:rPr>
        <w:t>»</w:t>
      </w:r>
      <w:r w:rsidRPr="00E515A6">
        <w:rPr>
          <w:rFonts w:ascii="Times New Roman" w:hAnsi="Times New Roman" w:cs="Times New Roman"/>
          <w:sz w:val="28"/>
          <w:szCs w:val="28"/>
          <w:lang w:val="kk-KZ"/>
        </w:rPr>
        <w:t xml:space="preserve"> жүргізілген қалыптастырушы эксперимент барысында респондент ретінде педагогтар, ата-аналар  және оқушылармен жүргізілді (Кесте </w:t>
      </w:r>
      <w:r w:rsidR="000A495D">
        <w:rPr>
          <w:rFonts w:ascii="Times New Roman" w:hAnsi="Times New Roman" w:cs="Times New Roman"/>
          <w:sz w:val="28"/>
          <w:szCs w:val="28"/>
          <w:lang w:val="kk-KZ"/>
        </w:rPr>
        <w:t>35</w:t>
      </w:r>
      <w:r w:rsidRPr="00E515A6">
        <w:rPr>
          <w:rFonts w:ascii="Times New Roman" w:hAnsi="Times New Roman" w:cs="Times New Roman"/>
          <w:sz w:val="28"/>
          <w:szCs w:val="28"/>
          <w:lang w:val="kk-KZ"/>
        </w:rPr>
        <w:t>).</w:t>
      </w:r>
    </w:p>
    <w:p w14:paraId="357A17DA"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Бағалау түрі: 3 балдық шкала (1 – төмен, 2 – орташа, 3 – жоғары)</w:t>
      </w:r>
    </w:p>
    <w:p w14:paraId="27F1C882"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p>
    <w:p w14:paraId="01A5F38E" w14:textId="45BFCB0F" w:rsidR="0070413E" w:rsidRPr="00E515A6" w:rsidRDefault="0070413E"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Кесте 3</w:t>
      </w:r>
      <w:r w:rsidR="00ED16BC">
        <w:rPr>
          <w:rFonts w:ascii="Times New Roman" w:hAnsi="Times New Roman" w:cs="Times New Roman"/>
          <w:sz w:val="28"/>
          <w:szCs w:val="28"/>
          <w:lang w:val="kk-KZ"/>
        </w:rPr>
        <w:t>3</w:t>
      </w:r>
      <w:r w:rsidRPr="00E515A6">
        <w:rPr>
          <w:rFonts w:ascii="Times New Roman" w:hAnsi="Times New Roman" w:cs="Times New Roman"/>
          <w:sz w:val="28"/>
          <w:szCs w:val="28"/>
          <w:lang w:val="kk-KZ"/>
        </w:rPr>
        <w:t xml:space="preserve"> - Адамгершілік қасиеттерді бағалау шкаласы бойынша нәтижелер</w:t>
      </w:r>
    </w:p>
    <w:p w14:paraId="567D3745" w14:textId="77777777" w:rsidR="0070413E" w:rsidRPr="00E515A6" w:rsidRDefault="0070413E" w:rsidP="00542280">
      <w:pPr>
        <w:spacing w:after="0" w:line="240" w:lineRule="auto"/>
        <w:ind w:firstLine="567"/>
        <w:jc w:val="both"/>
        <w:rPr>
          <w:rFonts w:ascii="Times New Roman" w:hAnsi="Times New Roman" w:cs="Times New Roman"/>
          <w:b/>
          <w:bCs/>
          <w:sz w:val="28"/>
          <w:szCs w:val="28"/>
          <w:lang w:val="kk-KZ"/>
        </w:rPr>
      </w:pPr>
    </w:p>
    <w:tbl>
      <w:tblPr>
        <w:tblStyle w:val="a7"/>
        <w:tblW w:w="0" w:type="auto"/>
        <w:tblLook w:val="04A0" w:firstRow="1" w:lastRow="0" w:firstColumn="1" w:lastColumn="0" w:noHBand="0" w:noVBand="1"/>
      </w:tblPr>
      <w:tblGrid>
        <w:gridCol w:w="1896"/>
        <w:gridCol w:w="2740"/>
        <w:gridCol w:w="1042"/>
        <w:gridCol w:w="1121"/>
        <w:gridCol w:w="1134"/>
        <w:gridCol w:w="1641"/>
      </w:tblGrid>
      <w:tr w:rsidR="0070413E" w:rsidRPr="00E515A6" w14:paraId="3DE6407A" w14:textId="77777777" w:rsidTr="00CE61DD">
        <w:tc>
          <w:tcPr>
            <w:tcW w:w="1896" w:type="dxa"/>
            <w:vAlign w:val="center"/>
          </w:tcPr>
          <w:p w14:paraId="1CBE441C" w14:textId="77777777" w:rsidR="0070413E" w:rsidRPr="00E515A6" w:rsidRDefault="0070413E"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lang w:val="kk-KZ"/>
              </w:rPr>
              <w:t>Құндылық</w:t>
            </w:r>
          </w:p>
        </w:tc>
        <w:tc>
          <w:tcPr>
            <w:tcW w:w="2740" w:type="dxa"/>
            <w:vAlign w:val="center"/>
          </w:tcPr>
          <w:p w14:paraId="4A47B6A5"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Сипаттамасы</w:t>
            </w:r>
            <w:proofErr w:type="spellEnd"/>
          </w:p>
        </w:tc>
        <w:tc>
          <w:tcPr>
            <w:tcW w:w="1042" w:type="dxa"/>
            <w:vAlign w:val="center"/>
          </w:tcPr>
          <w:p w14:paraId="3C36B4EE" w14:textId="77777777" w:rsidR="0070413E" w:rsidRPr="00E515A6" w:rsidRDefault="0070413E"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rPr>
              <w:t>Педагог</w:t>
            </w:r>
          </w:p>
        </w:tc>
        <w:tc>
          <w:tcPr>
            <w:tcW w:w="1121" w:type="dxa"/>
            <w:vAlign w:val="center"/>
          </w:tcPr>
          <w:p w14:paraId="19C7D1E6"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Ата-ана</w:t>
            </w:r>
            <w:proofErr w:type="spellEnd"/>
          </w:p>
        </w:tc>
        <w:tc>
          <w:tcPr>
            <w:tcW w:w="1134" w:type="dxa"/>
            <w:vAlign w:val="center"/>
          </w:tcPr>
          <w:p w14:paraId="21CC2A51"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Оқушы</w:t>
            </w:r>
            <w:proofErr w:type="spellEnd"/>
          </w:p>
        </w:tc>
        <w:tc>
          <w:tcPr>
            <w:tcW w:w="1641" w:type="dxa"/>
            <w:vAlign w:val="center"/>
          </w:tcPr>
          <w:p w14:paraId="30801D06"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Орташа</w:t>
            </w:r>
            <w:proofErr w:type="spellEnd"/>
            <w:r w:rsidRPr="00E515A6">
              <w:rPr>
                <w:rFonts w:ascii="Times New Roman" w:hAnsi="Times New Roman" w:cs="Times New Roman"/>
                <w:sz w:val="24"/>
                <w:szCs w:val="24"/>
              </w:rPr>
              <w:t xml:space="preserve"> балл</w:t>
            </w:r>
          </w:p>
        </w:tc>
      </w:tr>
      <w:tr w:rsidR="00CE61DD" w:rsidRPr="00E515A6" w14:paraId="2B35ECB5" w14:textId="77777777" w:rsidTr="00CE61DD">
        <w:tc>
          <w:tcPr>
            <w:tcW w:w="1896" w:type="dxa"/>
            <w:vAlign w:val="center"/>
          </w:tcPr>
          <w:p w14:paraId="4B657EF9" w14:textId="4EC6A376" w:rsidR="00CE61DD" w:rsidRPr="00CE61DD" w:rsidRDefault="00CE61DD" w:rsidP="00542280">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1</w:t>
            </w:r>
          </w:p>
        </w:tc>
        <w:tc>
          <w:tcPr>
            <w:tcW w:w="2740" w:type="dxa"/>
            <w:vAlign w:val="center"/>
          </w:tcPr>
          <w:p w14:paraId="0FC4EFA0" w14:textId="3579B930" w:rsidR="00CE61DD" w:rsidRPr="00CE61DD" w:rsidRDefault="00CE61DD" w:rsidP="00542280">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2</w:t>
            </w:r>
          </w:p>
        </w:tc>
        <w:tc>
          <w:tcPr>
            <w:tcW w:w="1042" w:type="dxa"/>
            <w:vAlign w:val="center"/>
          </w:tcPr>
          <w:p w14:paraId="11298673" w14:textId="19C23FAE" w:rsidR="00CE61DD" w:rsidRPr="00CE61DD" w:rsidRDefault="00CE61DD" w:rsidP="00542280">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3</w:t>
            </w:r>
          </w:p>
        </w:tc>
        <w:tc>
          <w:tcPr>
            <w:tcW w:w="1121" w:type="dxa"/>
            <w:vAlign w:val="center"/>
          </w:tcPr>
          <w:p w14:paraId="01179B89" w14:textId="4C11B680" w:rsidR="00CE61DD" w:rsidRPr="00CE61DD" w:rsidRDefault="00CE61DD" w:rsidP="00542280">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4</w:t>
            </w:r>
          </w:p>
        </w:tc>
        <w:tc>
          <w:tcPr>
            <w:tcW w:w="1134" w:type="dxa"/>
            <w:vAlign w:val="center"/>
          </w:tcPr>
          <w:p w14:paraId="01B67B44" w14:textId="5E93207E" w:rsidR="00CE61DD" w:rsidRPr="00CE61DD" w:rsidRDefault="00CE61DD" w:rsidP="00542280">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5</w:t>
            </w:r>
          </w:p>
        </w:tc>
        <w:tc>
          <w:tcPr>
            <w:tcW w:w="1641" w:type="dxa"/>
            <w:vAlign w:val="center"/>
          </w:tcPr>
          <w:p w14:paraId="50A37E6D" w14:textId="5175837C" w:rsidR="00CE61DD" w:rsidRPr="00CE61DD" w:rsidRDefault="00CE61DD" w:rsidP="00542280">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6</w:t>
            </w:r>
          </w:p>
        </w:tc>
      </w:tr>
      <w:tr w:rsidR="0070413E" w:rsidRPr="00E515A6" w14:paraId="678014CD" w14:textId="77777777" w:rsidTr="00CE61DD">
        <w:tc>
          <w:tcPr>
            <w:tcW w:w="1896" w:type="dxa"/>
            <w:vAlign w:val="center"/>
          </w:tcPr>
          <w:p w14:paraId="4544653B"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Адалдық</w:t>
            </w:r>
            <w:proofErr w:type="spellEnd"/>
          </w:p>
        </w:tc>
        <w:tc>
          <w:tcPr>
            <w:tcW w:w="2740" w:type="dxa"/>
            <w:vAlign w:val="center"/>
          </w:tcPr>
          <w:p w14:paraId="6BEC6B43"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Шындықты айту, өтірікке жол бермеу</w:t>
            </w:r>
          </w:p>
        </w:tc>
        <w:tc>
          <w:tcPr>
            <w:tcW w:w="1042" w:type="dxa"/>
            <w:vAlign w:val="center"/>
          </w:tcPr>
          <w:p w14:paraId="67DBD995"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121" w:type="dxa"/>
            <w:vAlign w:val="center"/>
          </w:tcPr>
          <w:p w14:paraId="783706DC"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134" w:type="dxa"/>
            <w:vAlign w:val="center"/>
          </w:tcPr>
          <w:p w14:paraId="720F2F0A"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641" w:type="dxa"/>
            <w:vAlign w:val="center"/>
          </w:tcPr>
          <w:p w14:paraId="4B8C7C0E"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2.7</w:t>
            </w:r>
          </w:p>
        </w:tc>
      </w:tr>
      <w:tr w:rsidR="0070413E" w:rsidRPr="00E515A6" w14:paraId="607C7764" w14:textId="77777777" w:rsidTr="00CE61DD">
        <w:tc>
          <w:tcPr>
            <w:tcW w:w="1896" w:type="dxa"/>
            <w:vAlign w:val="center"/>
          </w:tcPr>
          <w:p w14:paraId="37AAF602"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Сенімділік</w:t>
            </w:r>
            <w:proofErr w:type="spellEnd"/>
          </w:p>
        </w:tc>
        <w:tc>
          <w:tcPr>
            <w:tcW w:w="2740" w:type="dxa"/>
            <w:vAlign w:val="center"/>
          </w:tcPr>
          <w:p w14:paraId="34AC7608"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Уәде</w:t>
            </w:r>
            <w:proofErr w:type="spellEnd"/>
            <w:r w:rsidRPr="00E515A6">
              <w:rPr>
                <w:rFonts w:ascii="Times New Roman" w:hAnsi="Times New Roman" w:cs="Times New Roman"/>
                <w:sz w:val="24"/>
                <w:szCs w:val="24"/>
              </w:rPr>
              <w:t xml:space="preserve"> беру </w:t>
            </w:r>
            <w:proofErr w:type="spellStart"/>
            <w:r w:rsidRPr="00E515A6">
              <w:rPr>
                <w:rFonts w:ascii="Times New Roman" w:hAnsi="Times New Roman" w:cs="Times New Roman"/>
                <w:sz w:val="24"/>
                <w:szCs w:val="24"/>
              </w:rPr>
              <w:t>және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орындау</w:t>
            </w:r>
            <w:proofErr w:type="spellEnd"/>
          </w:p>
        </w:tc>
        <w:tc>
          <w:tcPr>
            <w:tcW w:w="1042" w:type="dxa"/>
            <w:vAlign w:val="center"/>
          </w:tcPr>
          <w:p w14:paraId="5738D970"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121" w:type="dxa"/>
            <w:vAlign w:val="center"/>
          </w:tcPr>
          <w:p w14:paraId="3AFA70EF"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134" w:type="dxa"/>
            <w:vAlign w:val="center"/>
          </w:tcPr>
          <w:p w14:paraId="34CB5319"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641" w:type="dxa"/>
            <w:vAlign w:val="center"/>
          </w:tcPr>
          <w:p w14:paraId="773FAA7D"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2.3</w:t>
            </w:r>
          </w:p>
        </w:tc>
      </w:tr>
      <w:tr w:rsidR="0070413E" w:rsidRPr="00E515A6" w14:paraId="4C54DDAB" w14:textId="77777777" w:rsidTr="00CE61DD">
        <w:tc>
          <w:tcPr>
            <w:tcW w:w="1896" w:type="dxa"/>
            <w:tcBorders>
              <w:bottom w:val="nil"/>
            </w:tcBorders>
            <w:vAlign w:val="center"/>
          </w:tcPr>
          <w:p w14:paraId="21FD2C71"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Мейірімділік</w:t>
            </w:r>
            <w:proofErr w:type="spellEnd"/>
          </w:p>
        </w:tc>
        <w:tc>
          <w:tcPr>
            <w:tcW w:w="2740" w:type="dxa"/>
            <w:tcBorders>
              <w:bottom w:val="nil"/>
            </w:tcBorders>
            <w:vAlign w:val="center"/>
          </w:tcPr>
          <w:p w14:paraId="089EC139"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Қамқорлық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жылы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сөз</w:t>
            </w:r>
            <w:proofErr w:type="spellEnd"/>
          </w:p>
        </w:tc>
        <w:tc>
          <w:tcPr>
            <w:tcW w:w="1042" w:type="dxa"/>
            <w:tcBorders>
              <w:bottom w:val="nil"/>
            </w:tcBorders>
            <w:vAlign w:val="center"/>
          </w:tcPr>
          <w:p w14:paraId="4D6756D6"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121" w:type="dxa"/>
            <w:tcBorders>
              <w:bottom w:val="nil"/>
            </w:tcBorders>
            <w:vAlign w:val="center"/>
          </w:tcPr>
          <w:p w14:paraId="107B3340"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134" w:type="dxa"/>
            <w:tcBorders>
              <w:bottom w:val="nil"/>
            </w:tcBorders>
            <w:vAlign w:val="center"/>
          </w:tcPr>
          <w:p w14:paraId="6169DA1E"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641" w:type="dxa"/>
            <w:tcBorders>
              <w:bottom w:val="nil"/>
            </w:tcBorders>
            <w:vAlign w:val="center"/>
          </w:tcPr>
          <w:p w14:paraId="59FC846C" w14:textId="77777777" w:rsidR="0070413E"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3.0</w:t>
            </w:r>
          </w:p>
          <w:p w14:paraId="34E18FC2" w14:textId="37412A32" w:rsidR="00AE5D3D" w:rsidRPr="00E515A6" w:rsidRDefault="00AE5D3D" w:rsidP="00542280">
            <w:pPr>
              <w:spacing w:after="0" w:line="240" w:lineRule="auto"/>
              <w:jc w:val="both"/>
              <w:rPr>
                <w:rFonts w:ascii="Times New Roman" w:hAnsi="Times New Roman" w:cs="Times New Roman"/>
                <w:sz w:val="24"/>
                <w:szCs w:val="24"/>
                <w:lang w:val="kk-KZ"/>
              </w:rPr>
            </w:pPr>
          </w:p>
        </w:tc>
      </w:tr>
      <w:tr w:rsidR="00CE61DD" w:rsidRPr="00E515A6" w14:paraId="440804F7" w14:textId="77777777" w:rsidTr="00CE61DD">
        <w:tc>
          <w:tcPr>
            <w:tcW w:w="9574" w:type="dxa"/>
            <w:gridSpan w:val="6"/>
            <w:tcBorders>
              <w:top w:val="nil"/>
              <w:left w:val="nil"/>
              <w:right w:val="nil"/>
            </w:tcBorders>
            <w:vAlign w:val="center"/>
          </w:tcPr>
          <w:p w14:paraId="0A83E228" w14:textId="77777777" w:rsidR="00CE61DD" w:rsidRDefault="00CE61DD" w:rsidP="00542280">
            <w:pPr>
              <w:spacing w:after="0" w:line="240" w:lineRule="auto"/>
              <w:jc w:val="both"/>
              <w:rPr>
                <w:rFonts w:ascii="Times New Roman" w:hAnsi="Times New Roman" w:cs="Times New Roman"/>
                <w:sz w:val="28"/>
                <w:szCs w:val="28"/>
                <w:lang w:val="kk-KZ"/>
              </w:rPr>
            </w:pPr>
            <w:r w:rsidRPr="00CE61DD">
              <w:rPr>
                <w:rFonts w:ascii="Times New Roman" w:hAnsi="Times New Roman" w:cs="Times New Roman"/>
                <w:sz w:val="28"/>
                <w:szCs w:val="28"/>
                <w:lang w:val="kk-KZ"/>
              </w:rPr>
              <w:lastRenderedPageBreak/>
              <w:t>33 – кестенің жалғасы</w:t>
            </w:r>
          </w:p>
          <w:p w14:paraId="769EC567" w14:textId="5B98A878" w:rsidR="00CE61DD" w:rsidRPr="00CE61DD" w:rsidRDefault="00CE61DD" w:rsidP="00542280">
            <w:pPr>
              <w:spacing w:after="0" w:line="240" w:lineRule="auto"/>
              <w:jc w:val="both"/>
              <w:rPr>
                <w:rFonts w:ascii="Times New Roman" w:hAnsi="Times New Roman" w:cs="Times New Roman"/>
                <w:sz w:val="28"/>
                <w:szCs w:val="28"/>
                <w:lang w:val="kk-KZ"/>
              </w:rPr>
            </w:pPr>
          </w:p>
        </w:tc>
      </w:tr>
      <w:tr w:rsidR="00CE61DD" w:rsidRPr="00E515A6" w14:paraId="1225F4BB" w14:textId="77777777" w:rsidTr="00CE61DD">
        <w:tc>
          <w:tcPr>
            <w:tcW w:w="1896" w:type="dxa"/>
            <w:vAlign w:val="center"/>
          </w:tcPr>
          <w:p w14:paraId="1E6F6778" w14:textId="0087D4DA" w:rsidR="00CE61DD" w:rsidRPr="00CE61DD" w:rsidRDefault="00CE61DD" w:rsidP="00CE61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740" w:type="dxa"/>
            <w:vAlign w:val="center"/>
          </w:tcPr>
          <w:p w14:paraId="32E133C5" w14:textId="75FD6B23" w:rsidR="00CE61DD" w:rsidRPr="00CE61DD" w:rsidRDefault="00CE61DD" w:rsidP="00CE61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42" w:type="dxa"/>
            <w:vAlign w:val="center"/>
          </w:tcPr>
          <w:p w14:paraId="048BE9DB" w14:textId="1604038C" w:rsidR="00CE61DD" w:rsidRPr="00CE61DD" w:rsidRDefault="00CE61DD" w:rsidP="00CE61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21" w:type="dxa"/>
            <w:vAlign w:val="center"/>
          </w:tcPr>
          <w:p w14:paraId="06972F82" w14:textId="3308CB2E" w:rsidR="00CE61DD" w:rsidRPr="00CE61DD" w:rsidRDefault="00CE61DD" w:rsidP="00CE61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34" w:type="dxa"/>
            <w:vAlign w:val="center"/>
          </w:tcPr>
          <w:p w14:paraId="7106437F" w14:textId="73677BD3" w:rsidR="00CE61DD" w:rsidRPr="00CE61DD" w:rsidRDefault="00CE61DD" w:rsidP="00CE61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641" w:type="dxa"/>
            <w:vAlign w:val="center"/>
          </w:tcPr>
          <w:p w14:paraId="185864F6" w14:textId="64063EDE" w:rsidR="00CE61DD" w:rsidRPr="00CE61DD" w:rsidRDefault="00CE61DD" w:rsidP="00CE61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70413E" w:rsidRPr="00E515A6" w14:paraId="0298791D" w14:textId="77777777" w:rsidTr="00CE61DD">
        <w:tc>
          <w:tcPr>
            <w:tcW w:w="1896" w:type="dxa"/>
            <w:vAlign w:val="center"/>
          </w:tcPr>
          <w:p w14:paraId="6EC8BAF1"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Жауапкершілік</w:t>
            </w:r>
            <w:proofErr w:type="spellEnd"/>
          </w:p>
        </w:tc>
        <w:tc>
          <w:tcPr>
            <w:tcW w:w="2740" w:type="dxa"/>
            <w:vAlign w:val="center"/>
          </w:tcPr>
          <w:p w14:paraId="25B896E1"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Міндетті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орындау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тәртіп</w:t>
            </w:r>
            <w:proofErr w:type="spellEnd"/>
          </w:p>
        </w:tc>
        <w:tc>
          <w:tcPr>
            <w:tcW w:w="1042" w:type="dxa"/>
            <w:vAlign w:val="center"/>
          </w:tcPr>
          <w:p w14:paraId="3580FBCC"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121" w:type="dxa"/>
            <w:vAlign w:val="center"/>
          </w:tcPr>
          <w:p w14:paraId="30489495"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134" w:type="dxa"/>
            <w:vAlign w:val="center"/>
          </w:tcPr>
          <w:p w14:paraId="6B78D8F1"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641" w:type="dxa"/>
            <w:vAlign w:val="center"/>
          </w:tcPr>
          <w:p w14:paraId="162773F7"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2.0</w:t>
            </w:r>
          </w:p>
        </w:tc>
      </w:tr>
      <w:tr w:rsidR="0070413E" w:rsidRPr="00E515A6" w14:paraId="399D3A44" w14:textId="77777777" w:rsidTr="00CE61DD">
        <w:tc>
          <w:tcPr>
            <w:tcW w:w="1896" w:type="dxa"/>
            <w:vAlign w:val="center"/>
          </w:tcPr>
          <w:p w14:paraId="2E6B11B9"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Құрмет</w:t>
            </w:r>
            <w:proofErr w:type="spellEnd"/>
          </w:p>
        </w:tc>
        <w:tc>
          <w:tcPr>
            <w:tcW w:w="2740" w:type="dxa"/>
            <w:vAlign w:val="center"/>
          </w:tcPr>
          <w:p w14:paraId="5C93A4EC"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Сыйластық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әдептілік</w:t>
            </w:r>
            <w:proofErr w:type="spellEnd"/>
          </w:p>
        </w:tc>
        <w:tc>
          <w:tcPr>
            <w:tcW w:w="1042" w:type="dxa"/>
            <w:vAlign w:val="center"/>
          </w:tcPr>
          <w:p w14:paraId="272AE3DA"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121" w:type="dxa"/>
            <w:vAlign w:val="center"/>
          </w:tcPr>
          <w:p w14:paraId="3373EE2C"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134" w:type="dxa"/>
            <w:vAlign w:val="center"/>
          </w:tcPr>
          <w:p w14:paraId="0184EEDF"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641" w:type="dxa"/>
            <w:vAlign w:val="center"/>
          </w:tcPr>
          <w:p w14:paraId="63CC8F2A"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3.0</w:t>
            </w:r>
          </w:p>
        </w:tc>
      </w:tr>
      <w:tr w:rsidR="0070413E" w:rsidRPr="00E515A6" w14:paraId="65D42782" w14:textId="77777777" w:rsidTr="00CE61DD">
        <w:tc>
          <w:tcPr>
            <w:tcW w:w="1896" w:type="dxa"/>
            <w:vAlign w:val="center"/>
          </w:tcPr>
          <w:p w14:paraId="5FD1193E"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Кешірімділік</w:t>
            </w:r>
            <w:proofErr w:type="spellEnd"/>
          </w:p>
        </w:tc>
        <w:tc>
          <w:tcPr>
            <w:tcW w:w="2740" w:type="dxa"/>
            <w:vAlign w:val="center"/>
          </w:tcPr>
          <w:p w14:paraId="73C257DB"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Кешіре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білу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ренішті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ұмыту</w:t>
            </w:r>
            <w:proofErr w:type="spellEnd"/>
          </w:p>
        </w:tc>
        <w:tc>
          <w:tcPr>
            <w:tcW w:w="1042" w:type="dxa"/>
            <w:vAlign w:val="center"/>
          </w:tcPr>
          <w:p w14:paraId="01B161D3"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121" w:type="dxa"/>
            <w:vAlign w:val="center"/>
          </w:tcPr>
          <w:p w14:paraId="0D029979"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w:t>
            </w:r>
          </w:p>
        </w:tc>
        <w:tc>
          <w:tcPr>
            <w:tcW w:w="1134" w:type="dxa"/>
            <w:vAlign w:val="center"/>
          </w:tcPr>
          <w:p w14:paraId="37C664D1"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3</w:t>
            </w:r>
          </w:p>
        </w:tc>
        <w:tc>
          <w:tcPr>
            <w:tcW w:w="1641" w:type="dxa"/>
            <w:vAlign w:val="center"/>
          </w:tcPr>
          <w:p w14:paraId="511676B0"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2.3</w:t>
            </w:r>
          </w:p>
        </w:tc>
      </w:tr>
      <w:tr w:rsidR="0070413E" w:rsidRPr="00E515A6" w14:paraId="03A10411" w14:textId="77777777" w:rsidTr="00CE61DD">
        <w:tc>
          <w:tcPr>
            <w:tcW w:w="1896" w:type="dxa"/>
            <w:vAlign w:val="center"/>
          </w:tcPr>
          <w:p w14:paraId="16FCA3CF"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Ынтымақтастық</w:t>
            </w:r>
            <w:proofErr w:type="spellEnd"/>
          </w:p>
        </w:tc>
        <w:tc>
          <w:tcPr>
            <w:tcW w:w="2740" w:type="dxa"/>
            <w:vAlign w:val="center"/>
          </w:tcPr>
          <w:p w14:paraId="75250028"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Топпен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жұмыс</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көмектесу</w:t>
            </w:r>
            <w:proofErr w:type="spellEnd"/>
          </w:p>
        </w:tc>
        <w:tc>
          <w:tcPr>
            <w:tcW w:w="1042" w:type="dxa"/>
            <w:vAlign w:val="center"/>
          </w:tcPr>
          <w:p w14:paraId="2783F512" w14:textId="77777777" w:rsidR="0070413E" w:rsidRPr="00E515A6"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3</w:t>
            </w:r>
          </w:p>
        </w:tc>
        <w:tc>
          <w:tcPr>
            <w:tcW w:w="1121" w:type="dxa"/>
            <w:vAlign w:val="center"/>
          </w:tcPr>
          <w:p w14:paraId="0C5D74CE" w14:textId="77777777" w:rsidR="0070413E" w:rsidRPr="00E515A6"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2</w:t>
            </w:r>
          </w:p>
        </w:tc>
        <w:tc>
          <w:tcPr>
            <w:tcW w:w="1134" w:type="dxa"/>
            <w:vAlign w:val="center"/>
          </w:tcPr>
          <w:p w14:paraId="7856BE53" w14:textId="77777777" w:rsidR="0070413E" w:rsidRPr="00E515A6"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3</w:t>
            </w:r>
          </w:p>
        </w:tc>
        <w:tc>
          <w:tcPr>
            <w:tcW w:w="1641" w:type="dxa"/>
            <w:vAlign w:val="center"/>
          </w:tcPr>
          <w:p w14:paraId="32D07EE6" w14:textId="77777777" w:rsidR="0070413E" w:rsidRPr="00E515A6"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2.7</w:t>
            </w:r>
          </w:p>
        </w:tc>
      </w:tr>
      <w:tr w:rsidR="0070413E" w:rsidRPr="00E515A6" w14:paraId="0459676D" w14:textId="77777777" w:rsidTr="00CE61DD">
        <w:tc>
          <w:tcPr>
            <w:tcW w:w="1896" w:type="dxa"/>
            <w:vAlign w:val="center"/>
          </w:tcPr>
          <w:p w14:paraId="5325B0BA" w14:textId="77777777" w:rsidR="0070413E" w:rsidRPr="00E515A6"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Эмпатия</w:t>
            </w:r>
          </w:p>
        </w:tc>
        <w:tc>
          <w:tcPr>
            <w:tcW w:w="2740" w:type="dxa"/>
            <w:vAlign w:val="center"/>
          </w:tcPr>
          <w:p w14:paraId="67F9C462"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Басқаның</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сезімін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түсіну</w:t>
            </w:r>
            <w:proofErr w:type="spellEnd"/>
          </w:p>
        </w:tc>
        <w:tc>
          <w:tcPr>
            <w:tcW w:w="1042" w:type="dxa"/>
            <w:vAlign w:val="center"/>
          </w:tcPr>
          <w:p w14:paraId="73EFC442" w14:textId="77777777" w:rsidR="0070413E" w:rsidRPr="00E515A6"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3</w:t>
            </w:r>
          </w:p>
        </w:tc>
        <w:tc>
          <w:tcPr>
            <w:tcW w:w="1121" w:type="dxa"/>
            <w:vAlign w:val="center"/>
          </w:tcPr>
          <w:p w14:paraId="5048FDF4" w14:textId="77777777" w:rsidR="0070413E" w:rsidRPr="00E515A6"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3</w:t>
            </w:r>
          </w:p>
        </w:tc>
        <w:tc>
          <w:tcPr>
            <w:tcW w:w="1134" w:type="dxa"/>
            <w:vAlign w:val="center"/>
          </w:tcPr>
          <w:p w14:paraId="1B435BB9" w14:textId="77777777" w:rsidR="0070413E" w:rsidRPr="00E515A6"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3</w:t>
            </w:r>
          </w:p>
        </w:tc>
        <w:tc>
          <w:tcPr>
            <w:tcW w:w="1641" w:type="dxa"/>
            <w:vAlign w:val="center"/>
          </w:tcPr>
          <w:p w14:paraId="02229922" w14:textId="77777777" w:rsidR="0070413E" w:rsidRPr="00E515A6"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3.0</w:t>
            </w:r>
          </w:p>
        </w:tc>
      </w:tr>
    </w:tbl>
    <w:p w14:paraId="74E16B4E" w14:textId="77777777" w:rsidR="0070413E" w:rsidRPr="00E515A6" w:rsidRDefault="0070413E" w:rsidP="00542280">
      <w:pPr>
        <w:spacing w:after="0" w:line="240" w:lineRule="auto"/>
        <w:jc w:val="both"/>
        <w:rPr>
          <w:rFonts w:ascii="Times New Roman" w:hAnsi="Times New Roman" w:cs="Times New Roman"/>
          <w:sz w:val="28"/>
          <w:szCs w:val="28"/>
          <w:lang w:val="kk-KZ"/>
        </w:rPr>
      </w:pPr>
    </w:p>
    <w:p w14:paraId="06DE94B4" w14:textId="77777777" w:rsidR="0070413E" w:rsidRPr="00E515A6" w:rsidRDefault="0070413E" w:rsidP="00542280">
      <w:pPr>
        <w:spacing w:after="0" w:line="240" w:lineRule="auto"/>
        <w:ind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Қолдану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кеңестері</w:t>
      </w:r>
      <w:proofErr w:type="spellEnd"/>
    </w:p>
    <w:p w14:paraId="23FB6E05" w14:textId="77777777" w:rsidR="0070413E" w:rsidRPr="00E515A6" w:rsidRDefault="0070413E">
      <w:pPr>
        <w:numPr>
          <w:ilvl w:val="0"/>
          <w:numId w:val="25"/>
        </w:numPr>
        <w:tabs>
          <w:tab w:val="clear" w:pos="720"/>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Тәрбие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сағаттарында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талдау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үшін</w:t>
      </w:r>
      <w:proofErr w:type="spellEnd"/>
    </w:p>
    <w:p w14:paraId="7FB88B3B" w14:textId="77777777" w:rsidR="0070413E" w:rsidRPr="00E515A6" w:rsidRDefault="0070413E">
      <w:pPr>
        <w:numPr>
          <w:ilvl w:val="0"/>
          <w:numId w:val="25"/>
        </w:numPr>
        <w:tabs>
          <w:tab w:val="clear" w:pos="720"/>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Индивидуалды</w:t>
      </w:r>
      <w:proofErr w:type="spellEnd"/>
      <w:r w:rsidRPr="00E515A6">
        <w:rPr>
          <w:rFonts w:ascii="Times New Roman" w:hAnsi="Times New Roman" w:cs="Times New Roman"/>
          <w:sz w:val="28"/>
          <w:szCs w:val="28"/>
        </w:rPr>
        <w:t xml:space="preserve"> даму </w:t>
      </w:r>
      <w:proofErr w:type="spellStart"/>
      <w:r w:rsidRPr="00E515A6">
        <w:rPr>
          <w:rFonts w:ascii="Times New Roman" w:hAnsi="Times New Roman" w:cs="Times New Roman"/>
          <w:sz w:val="28"/>
          <w:szCs w:val="28"/>
        </w:rPr>
        <w:t>картасына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енгізу</w:t>
      </w:r>
      <w:proofErr w:type="spellEnd"/>
    </w:p>
    <w:p w14:paraId="65C25955" w14:textId="77777777" w:rsidR="0070413E" w:rsidRPr="00E515A6" w:rsidRDefault="0070413E">
      <w:pPr>
        <w:numPr>
          <w:ilvl w:val="0"/>
          <w:numId w:val="25"/>
        </w:numPr>
        <w:tabs>
          <w:tab w:val="clear" w:pos="720"/>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Н</w:t>
      </w:r>
      <w:r w:rsidRPr="00E515A6">
        <w:rPr>
          <w:rFonts w:ascii="Times New Roman" w:hAnsi="Times New Roman" w:cs="Times New Roman"/>
          <w:sz w:val="28"/>
          <w:szCs w:val="28"/>
        </w:rPr>
        <w:t xml:space="preserve">ашар </w:t>
      </w:r>
      <w:proofErr w:type="spellStart"/>
      <w:r w:rsidRPr="00E515A6">
        <w:rPr>
          <w:rFonts w:ascii="Times New Roman" w:hAnsi="Times New Roman" w:cs="Times New Roman"/>
          <w:sz w:val="28"/>
          <w:szCs w:val="28"/>
        </w:rPr>
        <w:t>көретін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аудиожазба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немесе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ауызша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сұхбат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түрінде</w:t>
      </w:r>
      <w:proofErr w:type="spellEnd"/>
    </w:p>
    <w:p w14:paraId="6BE9F84E" w14:textId="77777777" w:rsidR="0070413E" w:rsidRPr="00E515A6" w:rsidRDefault="0070413E">
      <w:pPr>
        <w:numPr>
          <w:ilvl w:val="0"/>
          <w:numId w:val="25"/>
        </w:numPr>
        <w:tabs>
          <w:tab w:val="clear" w:pos="720"/>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Ата-анамен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кездесу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кезінде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нақты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мысалдармен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толықтыру</w:t>
      </w:r>
      <w:proofErr w:type="spellEnd"/>
      <w:r w:rsidRPr="00E515A6">
        <w:rPr>
          <w:rFonts w:ascii="Times New Roman" w:hAnsi="Times New Roman" w:cs="Times New Roman"/>
          <w:sz w:val="28"/>
          <w:szCs w:val="28"/>
          <w:lang w:val="kk-KZ"/>
        </w:rPr>
        <w:t>.</w:t>
      </w:r>
    </w:p>
    <w:p w14:paraId="09E7ADCB" w14:textId="77777777" w:rsidR="0070413E" w:rsidRPr="00CE61DD"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rPr>
        <w:t>«</w:t>
      </w:r>
      <w:proofErr w:type="spellStart"/>
      <w:r w:rsidRPr="00E515A6">
        <w:rPr>
          <w:rFonts w:ascii="Times New Roman" w:hAnsi="Times New Roman" w:cs="Times New Roman"/>
          <w:sz w:val="28"/>
          <w:szCs w:val="28"/>
        </w:rPr>
        <w:t>Құндылықтар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пирамидасы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жаттығуын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қабілеті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нашар</w:t>
      </w:r>
      <w:proofErr w:type="spellEnd"/>
      <w:r w:rsidRPr="00E515A6">
        <w:rPr>
          <w:rFonts w:ascii="Times New Roman" w:hAnsi="Times New Roman" w:cs="Times New Roman"/>
          <w:sz w:val="28"/>
          <w:szCs w:val="28"/>
        </w:rPr>
        <w:t xml:space="preserve"> 3–4 </w:t>
      </w:r>
      <w:proofErr w:type="spellStart"/>
      <w:r w:rsidRPr="00E515A6">
        <w:rPr>
          <w:rFonts w:ascii="Times New Roman" w:hAnsi="Times New Roman" w:cs="Times New Roman"/>
          <w:sz w:val="28"/>
          <w:szCs w:val="28"/>
        </w:rPr>
        <w:t>сынып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оқушыларына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бейімдеу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үшін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біз</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визуалды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емес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есту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әрекетке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негізделген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тәсілдерді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қолдануымыз</w:t>
      </w:r>
      <w:proofErr w:type="spellEnd"/>
      <w:r w:rsidRPr="00E515A6">
        <w:rPr>
          <w:rFonts w:ascii="Times New Roman" w:hAnsi="Times New Roman" w:cs="Times New Roman"/>
          <w:sz w:val="28"/>
          <w:szCs w:val="28"/>
        </w:rPr>
        <w:t xml:space="preserve"> керек. </w:t>
      </w:r>
      <w:proofErr w:type="spellStart"/>
      <w:r w:rsidRPr="00E515A6">
        <w:rPr>
          <w:rFonts w:ascii="Times New Roman" w:hAnsi="Times New Roman" w:cs="Times New Roman"/>
          <w:sz w:val="28"/>
          <w:szCs w:val="28"/>
        </w:rPr>
        <w:t>Музыканың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тәрбиелік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әлеуетін</w:t>
      </w:r>
      <w:proofErr w:type="spellEnd"/>
      <w:r w:rsidRPr="00E515A6">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пайдалана</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отырып</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жаттығуды</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төмендегідей</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етіп</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ұсынамы</w:t>
      </w:r>
      <w:proofErr w:type="spellEnd"/>
      <w:r w:rsidRPr="00CE61DD">
        <w:rPr>
          <w:rFonts w:ascii="Times New Roman" w:hAnsi="Times New Roman" w:cs="Times New Roman"/>
          <w:sz w:val="28"/>
          <w:szCs w:val="28"/>
          <w:lang w:val="kk-KZ"/>
        </w:rPr>
        <w:t>з</w:t>
      </w:r>
      <w:r w:rsidRPr="00CE61DD">
        <w:rPr>
          <w:rFonts w:ascii="Times New Roman" w:hAnsi="Times New Roman" w:cs="Times New Roman"/>
          <w:sz w:val="28"/>
          <w:szCs w:val="28"/>
        </w:rPr>
        <w:t>:</w:t>
      </w:r>
    </w:p>
    <w:p w14:paraId="44A8F800" w14:textId="7753B945"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CE61DD">
        <w:rPr>
          <w:rFonts w:ascii="Times New Roman" w:hAnsi="Times New Roman" w:cs="Times New Roman"/>
          <w:sz w:val="28"/>
          <w:szCs w:val="28"/>
          <w:lang w:val="kk-KZ"/>
        </w:rPr>
        <w:t>Музыка арқылы «Құндылықтар пирамидасы» жаттығуы (бейімделген нұсқа)</w:t>
      </w:r>
      <w:r w:rsidR="0043453D" w:rsidRPr="00CE61DD">
        <w:rPr>
          <w:rFonts w:ascii="Times New Roman" w:hAnsi="Times New Roman" w:cs="Times New Roman"/>
          <w:sz w:val="28"/>
          <w:szCs w:val="28"/>
          <w:lang w:val="kk-KZ"/>
        </w:rPr>
        <w:t>.</w:t>
      </w:r>
      <w:r w:rsidR="0043453D">
        <w:rPr>
          <w:rFonts w:ascii="Times New Roman" w:hAnsi="Times New Roman" w:cs="Times New Roman"/>
          <w:i/>
          <w:iCs/>
          <w:sz w:val="28"/>
          <w:szCs w:val="28"/>
          <w:lang w:val="kk-KZ"/>
        </w:rPr>
        <w:t xml:space="preserve"> </w:t>
      </w:r>
      <w:r w:rsidRPr="00E515A6">
        <w:rPr>
          <w:rFonts w:ascii="Times New Roman" w:hAnsi="Times New Roman" w:cs="Times New Roman"/>
          <w:sz w:val="28"/>
          <w:szCs w:val="28"/>
          <w:lang w:val="kk-KZ"/>
        </w:rPr>
        <w:t>Жаттығудың мақсаты: оқушылардың адамгершілік құндылықтарын (мейірімділік, адалдық, достық, сыйластық, жауапкершілік) музыка арқылы сезініп, түсініп, өмірлік тәжірибеге айналдыру.</w:t>
      </w:r>
    </w:p>
    <w:p w14:paraId="213EF1B1"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Құрылымы:</w:t>
      </w:r>
    </w:p>
    <w:p w14:paraId="06CAD70A"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1. Құндылықтар дыбыстық пирамидасы</w:t>
      </w:r>
    </w:p>
    <w:p w14:paraId="2EA855E7"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Оқушыларға әрбір құндылықты сипаттайтын қысқа музыкалық фрагменттер тыңдату:</w:t>
      </w:r>
    </w:p>
    <w:p w14:paraId="0AF44C66" w14:textId="77777777" w:rsidR="0070413E" w:rsidRPr="00E515A6" w:rsidRDefault="0070413E">
      <w:pPr>
        <w:numPr>
          <w:ilvl w:val="0"/>
          <w:numId w:val="26"/>
        </w:numPr>
        <w:tabs>
          <w:tab w:val="clear" w:pos="720"/>
          <w:tab w:val="num" w:pos="360"/>
          <w:tab w:val="left" w:pos="993"/>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Мейірімділік — жайлы, баяу күй (мысалы, домбыраның жұмсақ үні).</w:t>
      </w:r>
    </w:p>
    <w:p w14:paraId="5923917C" w14:textId="77777777" w:rsidR="0070413E" w:rsidRPr="00E515A6" w:rsidRDefault="0070413E">
      <w:pPr>
        <w:numPr>
          <w:ilvl w:val="0"/>
          <w:numId w:val="26"/>
        </w:numPr>
        <w:tabs>
          <w:tab w:val="clear" w:pos="720"/>
          <w:tab w:val="num" w:pos="360"/>
          <w:tab w:val="left" w:pos="993"/>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Адалдық — тұрақты ырғақтағы марш тәрізді әуен.</w:t>
      </w:r>
    </w:p>
    <w:p w14:paraId="4491373C" w14:textId="77777777" w:rsidR="0070413E" w:rsidRPr="00E515A6" w:rsidRDefault="0070413E">
      <w:pPr>
        <w:numPr>
          <w:ilvl w:val="0"/>
          <w:numId w:val="26"/>
        </w:numPr>
        <w:tabs>
          <w:tab w:val="clear" w:pos="720"/>
          <w:tab w:val="num" w:pos="360"/>
          <w:tab w:val="left" w:pos="993"/>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Достық — көңілді, сергек халық әні.</w:t>
      </w:r>
    </w:p>
    <w:p w14:paraId="1200D5F0" w14:textId="77777777" w:rsidR="0070413E" w:rsidRPr="00A62910" w:rsidRDefault="0070413E">
      <w:pPr>
        <w:numPr>
          <w:ilvl w:val="0"/>
          <w:numId w:val="26"/>
        </w:numPr>
        <w:tabs>
          <w:tab w:val="clear" w:pos="720"/>
          <w:tab w:val="num" w:pos="360"/>
          <w:tab w:val="left" w:pos="993"/>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Сыйластық</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сал</w:t>
      </w:r>
      <w:r w:rsidRPr="00A62910">
        <w:rPr>
          <w:rFonts w:ascii="Times New Roman" w:hAnsi="Times New Roman" w:cs="Times New Roman"/>
          <w:sz w:val="28"/>
          <w:szCs w:val="28"/>
        </w:rPr>
        <w:t>танатты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әуезді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әуен</w:t>
      </w:r>
      <w:proofErr w:type="spellEnd"/>
      <w:r w:rsidRPr="00A62910">
        <w:rPr>
          <w:rFonts w:ascii="Times New Roman" w:hAnsi="Times New Roman" w:cs="Times New Roman"/>
          <w:sz w:val="28"/>
          <w:szCs w:val="28"/>
          <w:lang w:val="kk-KZ"/>
        </w:rPr>
        <w:t>.</w:t>
      </w:r>
    </w:p>
    <w:p w14:paraId="451C0332" w14:textId="77777777" w:rsidR="0070413E" w:rsidRPr="00A62910" w:rsidRDefault="0070413E">
      <w:pPr>
        <w:numPr>
          <w:ilvl w:val="0"/>
          <w:numId w:val="26"/>
        </w:numPr>
        <w:tabs>
          <w:tab w:val="clear" w:pos="720"/>
          <w:tab w:val="num" w:pos="360"/>
          <w:tab w:val="left" w:pos="993"/>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Жауапкершілік</w:t>
      </w:r>
      <w:proofErr w:type="spellEnd"/>
      <w:r w:rsidRPr="00A62910">
        <w:rPr>
          <w:rFonts w:ascii="Times New Roman" w:hAnsi="Times New Roman" w:cs="Times New Roman"/>
          <w:sz w:val="28"/>
          <w:szCs w:val="28"/>
        </w:rPr>
        <w:t xml:space="preserve"> — </w:t>
      </w:r>
      <w:proofErr w:type="spellStart"/>
      <w:r w:rsidRPr="00A62910">
        <w:rPr>
          <w:rFonts w:ascii="Times New Roman" w:hAnsi="Times New Roman" w:cs="Times New Roman"/>
          <w:sz w:val="28"/>
          <w:szCs w:val="28"/>
        </w:rPr>
        <w:t>ырғақты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нақты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құрылымы</w:t>
      </w:r>
      <w:proofErr w:type="spellEnd"/>
      <w:r w:rsidRPr="00A62910">
        <w:rPr>
          <w:rFonts w:ascii="Times New Roman" w:hAnsi="Times New Roman" w:cs="Times New Roman"/>
          <w:sz w:val="28"/>
          <w:szCs w:val="28"/>
        </w:rPr>
        <w:t xml:space="preserve"> бар музыка</w:t>
      </w:r>
      <w:r w:rsidRPr="00A62910">
        <w:rPr>
          <w:rFonts w:ascii="Times New Roman" w:hAnsi="Times New Roman" w:cs="Times New Roman"/>
          <w:sz w:val="28"/>
          <w:szCs w:val="28"/>
          <w:lang w:val="kk-KZ"/>
        </w:rPr>
        <w:t>.</w:t>
      </w:r>
    </w:p>
    <w:p w14:paraId="5EB3790B" w14:textId="6F8D7092" w:rsidR="0070413E" w:rsidRPr="00A62910" w:rsidRDefault="0070413E" w:rsidP="00542280">
      <w:pPr>
        <w:spacing w:after="0" w:line="240" w:lineRule="auto"/>
        <w:ind w:firstLine="567"/>
        <w:jc w:val="both"/>
        <w:rPr>
          <w:rFonts w:ascii="Times New Roman" w:hAnsi="Times New Roman" w:cs="Times New Roman"/>
          <w:sz w:val="28"/>
          <w:szCs w:val="28"/>
          <w:lang w:val="kk-KZ"/>
        </w:rPr>
      </w:pPr>
      <w:proofErr w:type="spellStart"/>
      <w:r w:rsidRPr="00A62910">
        <w:rPr>
          <w:rFonts w:ascii="Times New Roman" w:hAnsi="Times New Roman" w:cs="Times New Roman"/>
          <w:sz w:val="28"/>
          <w:szCs w:val="28"/>
        </w:rPr>
        <w:t>Оқушылар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әуенді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тыңдап</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қандай</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сезім</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тудырғанын</w:t>
      </w:r>
      <w:proofErr w:type="spellEnd"/>
      <w:r w:rsidRPr="00A62910">
        <w:rPr>
          <w:rFonts w:ascii="Times New Roman" w:hAnsi="Times New Roman" w:cs="Times New Roman"/>
          <w:sz w:val="28"/>
          <w:szCs w:val="28"/>
        </w:rPr>
        <w:t xml:space="preserve"> </w:t>
      </w:r>
      <w:r w:rsidR="00C122DF" w:rsidRPr="00A62910">
        <w:rPr>
          <w:rFonts w:ascii="Times New Roman" w:hAnsi="Times New Roman" w:cs="Times New Roman"/>
          <w:sz w:val="28"/>
          <w:szCs w:val="28"/>
          <w:lang w:val="kk-KZ"/>
        </w:rPr>
        <w:t xml:space="preserve">ауызша </w:t>
      </w:r>
      <w:proofErr w:type="spellStart"/>
      <w:r w:rsidRPr="00A62910">
        <w:rPr>
          <w:rFonts w:ascii="Times New Roman" w:hAnsi="Times New Roman" w:cs="Times New Roman"/>
          <w:sz w:val="28"/>
          <w:szCs w:val="28"/>
        </w:rPr>
        <w:t>сипаттайды</w:t>
      </w:r>
      <w:proofErr w:type="spellEnd"/>
    </w:p>
    <w:p w14:paraId="3944DF02" w14:textId="652C09C5" w:rsidR="0070413E" w:rsidRPr="00A62910" w:rsidRDefault="0070413E"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2. Тактильді пирамида құрастыру</w:t>
      </w:r>
      <w:r w:rsidR="00C122DF" w:rsidRPr="00A62910">
        <w:rPr>
          <w:rFonts w:ascii="Times New Roman" w:hAnsi="Times New Roman" w:cs="Times New Roman"/>
          <w:sz w:val="28"/>
          <w:szCs w:val="28"/>
          <w:lang w:val="kk-KZ"/>
        </w:rPr>
        <w:t xml:space="preserve">. Тактильді материалдар нашар көретін оқушылар үшін көру арқылы қабылдауды толықтыратын қосымша сенсорлық құрал ретінде қолданылды. </w:t>
      </w:r>
      <w:r w:rsidRPr="00A62910">
        <w:rPr>
          <w:rFonts w:ascii="Times New Roman" w:hAnsi="Times New Roman" w:cs="Times New Roman"/>
          <w:sz w:val="28"/>
          <w:szCs w:val="28"/>
          <w:lang w:val="kk-KZ"/>
        </w:rPr>
        <w:t>Әр құндылыққа сәйкес келетін материалдар:</w:t>
      </w:r>
    </w:p>
    <w:p w14:paraId="222C29CB" w14:textId="77777777" w:rsidR="0070413E" w:rsidRPr="00A62910" w:rsidRDefault="0070413E">
      <w:pPr>
        <w:numPr>
          <w:ilvl w:val="0"/>
          <w:numId w:val="27"/>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Мейірімділік</w:t>
      </w:r>
      <w:proofErr w:type="spellEnd"/>
      <w:r w:rsidRPr="00A62910">
        <w:rPr>
          <w:rFonts w:ascii="Times New Roman" w:hAnsi="Times New Roman" w:cs="Times New Roman"/>
          <w:sz w:val="28"/>
          <w:szCs w:val="28"/>
        </w:rPr>
        <w:t xml:space="preserve"> — </w:t>
      </w:r>
      <w:proofErr w:type="spellStart"/>
      <w:r w:rsidRPr="00A62910">
        <w:rPr>
          <w:rFonts w:ascii="Times New Roman" w:hAnsi="Times New Roman" w:cs="Times New Roman"/>
          <w:sz w:val="28"/>
          <w:szCs w:val="28"/>
        </w:rPr>
        <w:t>жұмсақ</w:t>
      </w:r>
      <w:proofErr w:type="spellEnd"/>
      <w:r w:rsidRPr="00A62910">
        <w:rPr>
          <w:rFonts w:ascii="Times New Roman" w:hAnsi="Times New Roman" w:cs="Times New Roman"/>
          <w:sz w:val="28"/>
          <w:szCs w:val="28"/>
        </w:rPr>
        <w:t xml:space="preserve"> мата</w:t>
      </w:r>
      <w:r w:rsidRPr="00A62910">
        <w:rPr>
          <w:rFonts w:ascii="Times New Roman" w:hAnsi="Times New Roman" w:cs="Times New Roman"/>
          <w:sz w:val="28"/>
          <w:szCs w:val="28"/>
          <w:lang w:val="kk-KZ"/>
        </w:rPr>
        <w:t>.</w:t>
      </w:r>
    </w:p>
    <w:p w14:paraId="134C10F6" w14:textId="77777777" w:rsidR="0070413E" w:rsidRPr="00A62910" w:rsidRDefault="0070413E">
      <w:pPr>
        <w:numPr>
          <w:ilvl w:val="0"/>
          <w:numId w:val="27"/>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Адалдық</w:t>
      </w:r>
      <w:proofErr w:type="spellEnd"/>
      <w:r w:rsidRPr="00A62910">
        <w:rPr>
          <w:rFonts w:ascii="Times New Roman" w:hAnsi="Times New Roman" w:cs="Times New Roman"/>
          <w:sz w:val="28"/>
          <w:szCs w:val="28"/>
        </w:rPr>
        <w:t xml:space="preserve"> — </w:t>
      </w:r>
      <w:proofErr w:type="spellStart"/>
      <w:r w:rsidRPr="00A62910">
        <w:rPr>
          <w:rFonts w:ascii="Times New Roman" w:hAnsi="Times New Roman" w:cs="Times New Roman"/>
          <w:sz w:val="28"/>
          <w:szCs w:val="28"/>
        </w:rPr>
        <w:t>қатты</w:t>
      </w:r>
      <w:proofErr w:type="spellEnd"/>
      <w:r w:rsidRPr="00A62910">
        <w:rPr>
          <w:rFonts w:ascii="Times New Roman" w:hAnsi="Times New Roman" w:cs="Times New Roman"/>
          <w:sz w:val="28"/>
          <w:szCs w:val="28"/>
        </w:rPr>
        <w:t xml:space="preserve"> картон</w:t>
      </w:r>
      <w:r w:rsidRPr="00A62910">
        <w:rPr>
          <w:rFonts w:ascii="Times New Roman" w:hAnsi="Times New Roman" w:cs="Times New Roman"/>
          <w:sz w:val="28"/>
          <w:szCs w:val="28"/>
          <w:lang w:val="kk-KZ"/>
        </w:rPr>
        <w:t>.</w:t>
      </w:r>
    </w:p>
    <w:p w14:paraId="68337A64" w14:textId="77777777" w:rsidR="0070413E" w:rsidRPr="00A62910" w:rsidRDefault="0070413E">
      <w:pPr>
        <w:numPr>
          <w:ilvl w:val="0"/>
          <w:numId w:val="27"/>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A62910">
        <w:rPr>
          <w:rFonts w:ascii="Times New Roman" w:hAnsi="Times New Roman" w:cs="Times New Roman"/>
          <w:sz w:val="28"/>
          <w:szCs w:val="28"/>
        </w:rPr>
        <w:t>Достық</w:t>
      </w:r>
      <w:proofErr w:type="spellEnd"/>
      <w:r w:rsidRPr="00A62910">
        <w:rPr>
          <w:rFonts w:ascii="Times New Roman" w:hAnsi="Times New Roman" w:cs="Times New Roman"/>
          <w:sz w:val="28"/>
          <w:szCs w:val="28"/>
        </w:rPr>
        <w:t xml:space="preserve"> — </w:t>
      </w:r>
      <w:proofErr w:type="spellStart"/>
      <w:r w:rsidRPr="00A62910">
        <w:rPr>
          <w:rFonts w:ascii="Times New Roman" w:hAnsi="Times New Roman" w:cs="Times New Roman"/>
          <w:sz w:val="28"/>
          <w:szCs w:val="28"/>
        </w:rPr>
        <w:t>түрлі-түсті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жіптер</w:t>
      </w:r>
      <w:proofErr w:type="spellEnd"/>
      <w:r w:rsidRPr="00A62910">
        <w:rPr>
          <w:rFonts w:ascii="Times New Roman" w:hAnsi="Times New Roman" w:cs="Times New Roman"/>
          <w:sz w:val="28"/>
          <w:szCs w:val="28"/>
          <w:lang w:val="kk-KZ"/>
        </w:rPr>
        <w:t>.</w:t>
      </w:r>
    </w:p>
    <w:p w14:paraId="19EB440B" w14:textId="77777777" w:rsidR="0070413E" w:rsidRPr="00E515A6" w:rsidRDefault="0070413E">
      <w:pPr>
        <w:numPr>
          <w:ilvl w:val="0"/>
          <w:numId w:val="27"/>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Сыйластық</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тегіс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тас</w:t>
      </w:r>
      <w:proofErr w:type="spellEnd"/>
      <w:r w:rsidRPr="00E515A6">
        <w:rPr>
          <w:rFonts w:ascii="Times New Roman" w:hAnsi="Times New Roman" w:cs="Times New Roman"/>
          <w:sz w:val="28"/>
          <w:szCs w:val="28"/>
          <w:lang w:val="kk-KZ"/>
        </w:rPr>
        <w:t>.</w:t>
      </w:r>
    </w:p>
    <w:p w14:paraId="719E1B2E" w14:textId="77777777" w:rsidR="0070413E" w:rsidRPr="00E515A6" w:rsidRDefault="0070413E">
      <w:pPr>
        <w:numPr>
          <w:ilvl w:val="0"/>
          <w:numId w:val="27"/>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Жауапкершілік</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құрылымды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ағаш</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бөліктер</w:t>
      </w:r>
      <w:proofErr w:type="spellEnd"/>
      <w:r w:rsidRPr="00E515A6">
        <w:rPr>
          <w:rFonts w:ascii="Times New Roman" w:hAnsi="Times New Roman" w:cs="Times New Roman"/>
          <w:sz w:val="28"/>
          <w:szCs w:val="28"/>
          <w:lang w:val="kk-KZ"/>
        </w:rPr>
        <w:t>.</w:t>
      </w:r>
    </w:p>
    <w:p w14:paraId="5985B4F6" w14:textId="6C751EF8" w:rsidR="0070413E" w:rsidRPr="00C122DF" w:rsidRDefault="0070413E" w:rsidP="00542280">
      <w:pPr>
        <w:spacing w:after="0" w:line="240" w:lineRule="auto"/>
        <w:ind w:firstLine="567"/>
        <w:jc w:val="both"/>
        <w:rPr>
          <w:rFonts w:ascii="Times New Roman" w:hAnsi="Times New Roman" w:cs="Times New Roman"/>
          <w:sz w:val="28"/>
          <w:szCs w:val="28"/>
          <w:lang w:val="kk-KZ"/>
        </w:rPr>
      </w:pP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бұл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материалдарды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қолмен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ұстап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музыкамен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байланыстырып</w:t>
      </w:r>
      <w:proofErr w:type="spellEnd"/>
      <w:r w:rsidRPr="00E515A6">
        <w:rPr>
          <w:rFonts w:ascii="Times New Roman" w:hAnsi="Times New Roman" w:cs="Times New Roman"/>
          <w:sz w:val="28"/>
          <w:szCs w:val="28"/>
        </w:rPr>
        <w:t xml:space="preserve">, пирамида </w:t>
      </w:r>
      <w:proofErr w:type="spellStart"/>
      <w:r w:rsidRPr="00E515A6">
        <w:rPr>
          <w:rFonts w:ascii="Times New Roman" w:hAnsi="Times New Roman" w:cs="Times New Roman"/>
          <w:sz w:val="28"/>
          <w:szCs w:val="28"/>
        </w:rPr>
        <w:t>құрастырады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нақты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пішін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емес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мағыналық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құрылым</w:t>
      </w:r>
      <w:proofErr w:type="spellEnd"/>
      <w:r w:rsidRPr="00E515A6">
        <w:rPr>
          <w:rFonts w:ascii="Times New Roman" w:hAnsi="Times New Roman" w:cs="Times New Roman"/>
          <w:sz w:val="28"/>
          <w:szCs w:val="28"/>
        </w:rPr>
        <w:t>).</w:t>
      </w:r>
      <w:r w:rsidR="00C122DF">
        <w:rPr>
          <w:rFonts w:ascii="Times New Roman" w:hAnsi="Times New Roman" w:cs="Times New Roman"/>
          <w:sz w:val="28"/>
          <w:szCs w:val="28"/>
          <w:lang w:val="kk-KZ"/>
        </w:rPr>
        <w:t xml:space="preserve"> </w:t>
      </w:r>
    </w:p>
    <w:p w14:paraId="797C27F1"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3. Музыкалық сахналау</w:t>
      </w:r>
    </w:p>
    <w:p w14:paraId="2B153BF1"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Топпен немесе жұппен әр құндылыққа байланысты шағын көрініс немесе қимылмен музыкалық қойылым жасайды. </w:t>
      </w:r>
      <w:proofErr w:type="spellStart"/>
      <w:r w:rsidRPr="00E515A6">
        <w:rPr>
          <w:rFonts w:ascii="Times New Roman" w:hAnsi="Times New Roman" w:cs="Times New Roman"/>
          <w:sz w:val="28"/>
          <w:szCs w:val="28"/>
        </w:rPr>
        <w:t>Мысалы</w:t>
      </w:r>
      <w:proofErr w:type="spellEnd"/>
      <w:r w:rsidRPr="00E515A6">
        <w:rPr>
          <w:rFonts w:ascii="Times New Roman" w:hAnsi="Times New Roman" w:cs="Times New Roman"/>
          <w:sz w:val="28"/>
          <w:szCs w:val="28"/>
        </w:rPr>
        <w:t>:</w:t>
      </w:r>
    </w:p>
    <w:p w14:paraId="68A95BE6" w14:textId="77777777" w:rsidR="0070413E" w:rsidRPr="00E515A6" w:rsidRDefault="0070413E">
      <w:pPr>
        <w:numPr>
          <w:ilvl w:val="0"/>
          <w:numId w:val="28"/>
        </w:numPr>
        <w:tabs>
          <w:tab w:val="clear" w:pos="720"/>
        </w:tabs>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Достық</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бірге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айту</w:t>
      </w:r>
      <w:proofErr w:type="spellEnd"/>
      <w:r w:rsidRPr="00E515A6">
        <w:rPr>
          <w:rFonts w:ascii="Times New Roman" w:hAnsi="Times New Roman" w:cs="Times New Roman"/>
          <w:sz w:val="28"/>
          <w:szCs w:val="28"/>
          <w:lang w:val="kk-KZ"/>
        </w:rPr>
        <w:t>.</w:t>
      </w:r>
    </w:p>
    <w:p w14:paraId="44376E1B" w14:textId="77777777" w:rsidR="0070413E" w:rsidRPr="00E515A6" w:rsidRDefault="0070413E">
      <w:pPr>
        <w:numPr>
          <w:ilvl w:val="0"/>
          <w:numId w:val="28"/>
        </w:numPr>
        <w:tabs>
          <w:tab w:val="clear" w:pos="720"/>
        </w:tabs>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Мейірімділік</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бір-біріне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көмектесу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қимылдары</w:t>
      </w:r>
      <w:proofErr w:type="spellEnd"/>
      <w:r w:rsidRPr="00E515A6">
        <w:rPr>
          <w:rFonts w:ascii="Times New Roman" w:hAnsi="Times New Roman" w:cs="Times New Roman"/>
          <w:sz w:val="28"/>
          <w:szCs w:val="28"/>
          <w:lang w:val="kk-KZ"/>
        </w:rPr>
        <w:t>.</w:t>
      </w:r>
    </w:p>
    <w:p w14:paraId="1D87DCB3" w14:textId="77777777" w:rsidR="0070413E" w:rsidRPr="00E515A6" w:rsidRDefault="0070413E" w:rsidP="00542280">
      <w:pPr>
        <w:pStyle w:val="4"/>
        <w:spacing w:before="0" w:after="0" w:line="240" w:lineRule="auto"/>
        <w:ind w:firstLine="567"/>
        <w:rPr>
          <w:rFonts w:ascii="Times New Roman" w:hAnsi="Times New Roman" w:cs="Times New Roman"/>
          <w:i w:val="0"/>
          <w:iCs w:val="0"/>
          <w:color w:val="auto"/>
          <w:sz w:val="28"/>
          <w:szCs w:val="28"/>
        </w:rPr>
      </w:pPr>
      <w:r w:rsidRPr="00E515A6">
        <w:rPr>
          <w:rFonts w:ascii="Times New Roman" w:hAnsi="Times New Roman" w:cs="Times New Roman"/>
          <w:i w:val="0"/>
          <w:iCs w:val="0"/>
          <w:color w:val="auto"/>
          <w:sz w:val="28"/>
          <w:szCs w:val="28"/>
        </w:rPr>
        <w:t xml:space="preserve">4. </w:t>
      </w:r>
      <w:r w:rsidRPr="00E515A6">
        <w:rPr>
          <w:rStyle w:val="ac"/>
          <w:rFonts w:ascii="Times New Roman" w:hAnsi="Times New Roman" w:cs="Times New Roman"/>
          <w:b w:val="0"/>
          <w:bCs w:val="0"/>
          <w:i w:val="0"/>
          <w:iCs w:val="0"/>
          <w:color w:val="auto"/>
          <w:sz w:val="28"/>
          <w:szCs w:val="28"/>
        </w:rPr>
        <w:t>Рефлексия (</w:t>
      </w:r>
      <w:proofErr w:type="spellStart"/>
      <w:r w:rsidRPr="00E515A6">
        <w:rPr>
          <w:rStyle w:val="ac"/>
          <w:rFonts w:ascii="Times New Roman" w:hAnsi="Times New Roman" w:cs="Times New Roman"/>
          <w:b w:val="0"/>
          <w:bCs w:val="0"/>
          <w:i w:val="0"/>
          <w:iCs w:val="0"/>
          <w:color w:val="auto"/>
          <w:sz w:val="28"/>
          <w:szCs w:val="28"/>
        </w:rPr>
        <w:t>Сезімдер</w:t>
      </w:r>
      <w:proofErr w:type="spellEnd"/>
      <w:r w:rsidRPr="00E515A6">
        <w:rPr>
          <w:rStyle w:val="ac"/>
          <w:rFonts w:ascii="Times New Roman" w:hAnsi="Times New Roman" w:cs="Times New Roman"/>
          <w:b w:val="0"/>
          <w:bCs w:val="0"/>
          <w:i w:val="0"/>
          <w:iCs w:val="0"/>
          <w:color w:val="auto"/>
          <w:sz w:val="28"/>
          <w:szCs w:val="28"/>
        </w:rPr>
        <w:t xml:space="preserve"> </w:t>
      </w:r>
      <w:proofErr w:type="spellStart"/>
      <w:r w:rsidRPr="00E515A6">
        <w:rPr>
          <w:rStyle w:val="ac"/>
          <w:rFonts w:ascii="Times New Roman" w:hAnsi="Times New Roman" w:cs="Times New Roman"/>
          <w:b w:val="0"/>
          <w:bCs w:val="0"/>
          <w:i w:val="0"/>
          <w:iCs w:val="0"/>
          <w:color w:val="auto"/>
          <w:sz w:val="28"/>
          <w:szCs w:val="28"/>
        </w:rPr>
        <w:t>шеңбері</w:t>
      </w:r>
      <w:proofErr w:type="spellEnd"/>
      <w:r w:rsidRPr="00E515A6">
        <w:rPr>
          <w:rStyle w:val="ac"/>
          <w:rFonts w:ascii="Times New Roman" w:hAnsi="Times New Roman" w:cs="Times New Roman"/>
          <w:b w:val="0"/>
          <w:bCs w:val="0"/>
          <w:i w:val="0"/>
          <w:iCs w:val="0"/>
          <w:color w:val="auto"/>
          <w:sz w:val="28"/>
          <w:szCs w:val="28"/>
        </w:rPr>
        <w:t>)</w:t>
      </w:r>
    </w:p>
    <w:p w14:paraId="002A7F2C" w14:textId="77777777" w:rsidR="0070413E" w:rsidRPr="00E515A6" w:rsidRDefault="0070413E" w:rsidP="00542280">
      <w:pPr>
        <w:pStyle w:val="af5"/>
        <w:spacing w:before="0" w:beforeAutospacing="0" w:after="0" w:afterAutospacing="0"/>
        <w:ind w:firstLine="567"/>
        <w:jc w:val="both"/>
        <w:rPr>
          <w:sz w:val="28"/>
          <w:szCs w:val="28"/>
        </w:rPr>
      </w:pPr>
      <w:proofErr w:type="spellStart"/>
      <w:r w:rsidRPr="00E515A6">
        <w:rPr>
          <w:sz w:val="28"/>
          <w:szCs w:val="28"/>
        </w:rPr>
        <w:t>Әр</w:t>
      </w:r>
      <w:proofErr w:type="spellEnd"/>
      <w:r w:rsidRPr="00E515A6">
        <w:rPr>
          <w:sz w:val="28"/>
          <w:szCs w:val="28"/>
        </w:rPr>
        <w:t xml:space="preserve"> </w:t>
      </w:r>
      <w:proofErr w:type="spellStart"/>
      <w:r w:rsidRPr="00E515A6">
        <w:rPr>
          <w:sz w:val="28"/>
          <w:szCs w:val="28"/>
        </w:rPr>
        <w:t>оқушы</w:t>
      </w:r>
      <w:proofErr w:type="spellEnd"/>
      <w:r w:rsidRPr="00E515A6">
        <w:rPr>
          <w:sz w:val="28"/>
          <w:szCs w:val="28"/>
        </w:rPr>
        <w:t xml:space="preserve"> </w:t>
      </w:r>
      <w:proofErr w:type="spellStart"/>
      <w:r w:rsidRPr="00E515A6">
        <w:rPr>
          <w:sz w:val="28"/>
          <w:szCs w:val="28"/>
        </w:rPr>
        <w:t>өзіне</w:t>
      </w:r>
      <w:proofErr w:type="spellEnd"/>
      <w:r w:rsidRPr="00E515A6">
        <w:rPr>
          <w:sz w:val="28"/>
          <w:szCs w:val="28"/>
        </w:rPr>
        <w:t xml:space="preserve"> </w:t>
      </w:r>
      <w:proofErr w:type="spellStart"/>
      <w:r w:rsidRPr="00E515A6">
        <w:rPr>
          <w:sz w:val="28"/>
          <w:szCs w:val="28"/>
        </w:rPr>
        <w:t>ең</w:t>
      </w:r>
      <w:proofErr w:type="spellEnd"/>
      <w:r w:rsidRPr="00E515A6">
        <w:rPr>
          <w:sz w:val="28"/>
          <w:szCs w:val="28"/>
        </w:rPr>
        <w:t xml:space="preserve"> </w:t>
      </w:r>
      <w:proofErr w:type="spellStart"/>
      <w:r w:rsidRPr="00E515A6">
        <w:rPr>
          <w:sz w:val="28"/>
          <w:szCs w:val="28"/>
        </w:rPr>
        <w:t>жақын</w:t>
      </w:r>
      <w:proofErr w:type="spellEnd"/>
      <w:r w:rsidRPr="00E515A6">
        <w:rPr>
          <w:sz w:val="28"/>
          <w:szCs w:val="28"/>
        </w:rPr>
        <w:t xml:space="preserve"> </w:t>
      </w:r>
      <w:proofErr w:type="spellStart"/>
      <w:r w:rsidRPr="00E515A6">
        <w:rPr>
          <w:sz w:val="28"/>
          <w:szCs w:val="28"/>
        </w:rPr>
        <w:t>құндылықты</w:t>
      </w:r>
      <w:proofErr w:type="spellEnd"/>
      <w:r w:rsidRPr="00E515A6">
        <w:rPr>
          <w:sz w:val="28"/>
          <w:szCs w:val="28"/>
        </w:rPr>
        <w:t xml:space="preserve"> </w:t>
      </w:r>
      <w:proofErr w:type="spellStart"/>
      <w:r w:rsidRPr="00E515A6">
        <w:rPr>
          <w:sz w:val="28"/>
          <w:szCs w:val="28"/>
        </w:rPr>
        <w:t>таңдап</w:t>
      </w:r>
      <w:proofErr w:type="spellEnd"/>
      <w:r w:rsidRPr="00E515A6">
        <w:rPr>
          <w:sz w:val="28"/>
          <w:szCs w:val="28"/>
        </w:rPr>
        <w:t xml:space="preserve">, неге </w:t>
      </w:r>
      <w:proofErr w:type="spellStart"/>
      <w:r w:rsidRPr="00E515A6">
        <w:rPr>
          <w:sz w:val="28"/>
          <w:szCs w:val="28"/>
        </w:rPr>
        <w:t>солай</w:t>
      </w:r>
      <w:proofErr w:type="spellEnd"/>
      <w:r w:rsidRPr="00E515A6">
        <w:rPr>
          <w:sz w:val="28"/>
          <w:szCs w:val="28"/>
        </w:rPr>
        <w:t xml:space="preserve"> </w:t>
      </w:r>
      <w:proofErr w:type="spellStart"/>
      <w:r w:rsidRPr="00E515A6">
        <w:rPr>
          <w:sz w:val="28"/>
          <w:szCs w:val="28"/>
        </w:rPr>
        <w:t>екенін</w:t>
      </w:r>
      <w:proofErr w:type="spellEnd"/>
      <w:r w:rsidRPr="00E515A6">
        <w:rPr>
          <w:sz w:val="28"/>
          <w:szCs w:val="28"/>
        </w:rPr>
        <w:t xml:space="preserve"> </w:t>
      </w:r>
      <w:proofErr w:type="spellStart"/>
      <w:r w:rsidRPr="00E515A6">
        <w:rPr>
          <w:sz w:val="28"/>
          <w:szCs w:val="28"/>
        </w:rPr>
        <w:t>сипаттайды</w:t>
      </w:r>
      <w:proofErr w:type="spellEnd"/>
      <w:r w:rsidRPr="00E515A6">
        <w:rPr>
          <w:sz w:val="28"/>
          <w:szCs w:val="28"/>
        </w:rPr>
        <w:t xml:space="preserve">. </w:t>
      </w:r>
      <w:proofErr w:type="spellStart"/>
      <w:r w:rsidRPr="00E515A6">
        <w:rPr>
          <w:sz w:val="28"/>
          <w:szCs w:val="28"/>
        </w:rPr>
        <w:t>Мұғалім</w:t>
      </w:r>
      <w:proofErr w:type="spellEnd"/>
      <w:r w:rsidRPr="00E515A6">
        <w:rPr>
          <w:sz w:val="28"/>
          <w:szCs w:val="28"/>
        </w:rPr>
        <w:t xml:space="preserve"> </w:t>
      </w:r>
      <w:proofErr w:type="spellStart"/>
      <w:r w:rsidRPr="00E515A6">
        <w:rPr>
          <w:sz w:val="28"/>
          <w:szCs w:val="28"/>
        </w:rPr>
        <w:t>бағыттап</w:t>
      </w:r>
      <w:proofErr w:type="spellEnd"/>
      <w:r w:rsidRPr="00E515A6">
        <w:rPr>
          <w:sz w:val="28"/>
          <w:szCs w:val="28"/>
        </w:rPr>
        <w:t xml:space="preserve">, музыка мен </w:t>
      </w:r>
      <w:proofErr w:type="spellStart"/>
      <w:r w:rsidRPr="00E515A6">
        <w:rPr>
          <w:sz w:val="28"/>
          <w:szCs w:val="28"/>
        </w:rPr>
        <w:t>әрекет</w:t>
      </w:r>
      <w:proofErr w:type="spellEnd"/>
      <w:r w:rsidRPr="00E515A6">
        <w:rPr>
          <w:sz w:val="28"/>
          <w:szCs w:val="28"/>
        </w:rPr>
        <w:t xml:space="preserve"> </w:t>
      </w:r>
      <w:proofErr w:type="spellStart"/>
      <w:r w:rsidRPr="00E515A6">
        <w:rPr>
          <w:sz w:val="28"/>
          <w:szCs w:val="28"/>
        </w:rPr>
        <w:t>арқылы</w:t>
      </w:r>
      <w:proofErr w:type="spellEnd"/>
      <w:r w:rsidRPr="00E515A6">
        <w:rPr>
          <w:sz w:val="28"/>
          <w:szCs w:val="28"/>
        </w:rPr>
        <w:t xml:space="preserve"> </w:t>
      </w:r>
      <w:proofErr w:type="spellStart"/>
      <w:r w:rsidRPr="00E515A6">
        <w:rPr>
          <w:sz w:val="28"/>
          <w:szCs w:val="28"/>
        </w:rPr>
        <w:t>терең</w:t>
      </w:r>
      <w:proofErr w:type="spellEnd"/>
      <w:r w:rsidRPr="00E515A6">
        <w:rPr>
          <w:sz w:val="28"/>
          <w:szCs w:val="28"/>
        </w:rPr>
        <w:t xml:space="preserve"> </w:t>
      </w:r>
      <w:proofErr w:type="spellStart"/>
      <w:r w:rsidRPr="00E515A6">
        <w:rPr>
          <w:sz w:val="28"/>
          <w:szCs w:val="28"/>
        </w:rPr>
        <w:t>түсінік</w:t>
      </w:r>
      <w:proofErr w:type="spellEnd"/>
      <w:r w:rsidRPr="00E515A6">
        <w:rPr>
          <w:sz w:val="28"/>
          <w:szCs w:val="28"/>
        </w:rPr>
        <w:t xml:space="preserve"> </w:t>
      </w:r>
      <w:proofErr w:type="spellStart"/>
      <w:r w:rsidRPr="00E515A6">
        <w:rPr>
          <w:sz w:val="28"/>
          <w:szCs w:val="28"/>
        </w:rPr>
        <w:t>қалыптастырады</w:t>
      </w:r>
      <w:proofErr w:type="spellEnd"/>
      <w:r w:rsidRPr="00E515A6">
        <w:rPr>
          <w:sz w:val="28"/>
          <w:szCs w:val="28"/>
        </w:rPr>
        <w:t>.</w:t>
      </w:r>
    </w:p>
    <w:p w14:paraId="795D5AAD"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Жаттығу кезінде </w:t>
      </w:r>
      <w:proofErr w:type="spellStart"/>
      <w:r w:rsidRPr="00E515A6">
        <w:rPr>
          <w:rFonts w:ascii="Times New Roman" w:hAnsi="Times New Roman" w:cs="Times New Roman"/>
          <w:sz w:val="28"/>
          <w:szCs w:val="28"/>
        </w:rPr>
        <w:t>оқушылардың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сезімталдығы</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қабылдау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ерекшеліктерін</w:t>
      </w:r>
      <w:proofErr w:type="spellEnd"/>
      <w:r w:rsidRPr="00E515A6">
        <w:rPr>
          <w:rFonts w:ascii="Times New Roman" w:hAnsi="Times New Roman" w:cs="Times New Roman"/>
          <w:sz w:val="28"/>
          <w:szCs w:val="28"/>
        </w:rPr>
        <w:t xml:space="preserve"> </w:t>
      </w:r>
      <w:r w:rsidRPr="00E515A6">
        <w:rPr>
          <w:rFonts w:ascii="Times New Roman" w:hAnsi="Times New Roman" w:cs="Times New Roman"/>
          <w:sz w:val="28"/>
          <w:szCs w:val="28"/>
          <w:lang w:val="kk-KZ"/>
        </w:rPr>
        <w:t>және м</w:t>
      </w:r>
      <w:proofErr w:type="spellStart"/>
      <w:r w:rsidRPr="00E515A6">
        <w:rPr>
          <w:rFonts w:ascii="Times New Roman" w:hAnsi="Times New Roman" w:cs="Times New Roman"/>
          <w:sz w:val="28"/>
          <w:szCs w:val="28"/>
        </w:rPr>
        <w:t>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материалдар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ұлттық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мәдениетке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жақын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болуы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маңызды</w:t>
      </w:r>
      <w:proofErr w:type="spellEnd"/>
      <w:r w:rsidRPr="00E515A6">
        <w:rPr>
          <w:rFonts w:ascii="Times New Roman" w:hAnsi="Times New Roman" w:cs="Times New Roman"/>
          <w:sz w:val="28"/>
          <w:szCs w:val="28"/>
          <w:lang w:val="kk-KZ"/>
        </w:rPr>
        <w:t>лығын</w:t>
      </w:r>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мысалы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халық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күйлері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арналған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қазақ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әндері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ескер</w:t>
      </w:r>
      <w:proofErr w:type="spellEnd"/>
      <w:r w:rsidRPr="00E515A6">
        <w:rPr>
          <w:rFonts w:ascii="Times New Roman" w:hAnsi="Times New Roman" w:cs="Times New Roman"/>
          <w:sz w:val="28"/>
          <w:szCs w:val="28"/>
          <w:lang w:val="kk-KZ"/>
        </w:rPr>
        <w:t>дік.</w:t>
      </w:r>
    </w:p>
    <w:p w14:paraId="0D6C98B0"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Музыка арқылы «Құндылықтар пирамидасы» жаттығуының бейімделген нұсқасын басшылыққа ала отырып, «</w:t>
      </w:r>
      <w:r w:rsidRPr="00E515A6">
        <w:rPr>
          <w:rFonts w:ascii="Times New Roman" w:hAnsi="Times New Roman" w:cs="Times New Roman"/>
          <w:sz w:val="28"/>
          <w:szCs w:val="28"/>
        </w:rPr>
        <w:t xml:space="preserve">Музыка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адамгершілік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құндылықтарды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сезіну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түсіну</w:t>
      </w:r>
      <w:proofErr w:type="spellEnd"/>
      <w:r w:rsidRPr="00E515A6">
        <w:rPr>
          <w:rFonts w:ascii="Times New Roman" w:hAnsi="Times New Roman" w:cs="Times New Roman"/>
          <w:sz w:val="28"/>
          <w:szCs w:val="28"/>
          <w:lang w:val="kk-KZ"/>
        </w:rPr>
        <w:t>» тақырыбында сабақ жоспарын ұсындық.</w:t>
      </w:r>
    </w:p>
    <w:p w14:paraId="1A2A40C7"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Сабақтың м</w:t>
      </w:r>
      <w:proofErr w:type="spellStart"/>
      <w:r w:rsidRPr="00E515A6">
        <w:rPr>
          <w:rFonts w:ascii="Times New Roman" w:hAnsi="Times New Roman" w:cs="Times New Roman"/>
          <w:sz w:val="28"/>
          <w:szCs w:val="28"/>
        </w:rPr>
        <w:t>ақсаты</w:t>
      </w:r>
      <w:proofErr w:type="spellEnd"/>
      <w:r w:rsidRPr="00E515A6">
        <w:rPr>
          <w:rFonts w:ascii="Times New Roman" w:hAnsi="Times New Roman" w:cs="Times New Roman"/>
          <w:sz w:val="28"/>
          <w:szCs w:val="28"/>
        </w:rPr>
        <w:t>:</w:t>
      </w:r>
    </w:p>
    <w:p w14:paraId="6203C58B" w14:textId="77777777" w:rsidR="0070413E" w:rsidRPr="00E515A6" w:rsidRDefault="0070413E">
      <w:pPr>
        <w:numPr>
          <w:ilvl w:val="0"/>
          <w:numId w:val="29"/>
        </w:numPr>
        <w:tabs>
          <w:tab w:val="clear" w:pos="720"/>
          <w:tab w:val="num" w:pos="360"/>
          <w:tab w:val="left" w:pos="709"/>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Н</w:t>
      </w:r>
      <w:r w:rsidRPr="00E515A6">
        <w:rPr>
          <w:rFonts w:ascii="Times New Roman" w:hAnsi="Times New Roman" w:cs="Times New Roman"/>
          <w:sz w:val="28"/>
          <w:szCs w:val="28"/>
        </w:rPr>
        <w:t xml:space="preserve">ашар </w:t>
      </w:r>
      <w:r w:rsidRPr="00E515A6">
        <w:rPr>
          <w:rFonts w:ascii="Times New Roman" w:hAnsi="Times New Roman" w:cs="Times New Roman"/>
          <w:sz w:val="28"/>
          <w:szCs w:val="28"/>
          <w:lang w:val="kk-KZ"/>
        </w:rPr>
        <w:t xml:space="preserve">көретін 3-4 сынып </w:t>
      </w: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lang w:val="kk-KZ"/>
        </w:rPr>
        <w:t>ын</w:t>
      </w:r>
      <w:proofErr w:type="spellStart"/>
      <w:r w:rsidRPr="00E515A6">
        <w:rPr>
          <w:rFonts w:ascii="Times New Roman" w:hAnsi="Times New Roman" w:cs="Times New Roman"/>
          <w:sz w:val="28"/>
          <w:szCs w:val="28"/>
        </w:rPr>
        <w:t>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адамгершілік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құндылықтарды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сезінуіне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жағдай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жасау</w:t>
      </w:r>
      <w:proofErr w:type="spellEnd"/>
      <w:r w:rsidRPr="00E515A6">
        <w:rPr>
          <w:rFonts w:ascii="Times New Roman" w:hAnsi="Times New Roman" w:cs="Times New Roman"/>
          <w:sz w:val="28"/>
          <w:szCs w:val="28"/>
          <w:lang w:val="kk-KZ"/>
        </w:rPr>
        <w:t>;</w:t>
      </w:r>
    </w:p>
    <w:p w14:paraId="45BE48A0" w14:textId="77A2C504" w:rsidR="0070413E" w:rsidRPr="00E515A6" w:rsidRDefault="0070413E">
      <w:pPr>
        <w:numPr>
          <w:ilvl w:val="0"/>
          <w:numId w:val="29"/>
        </w:numPr>
        <w:tabs>
          <w:tab w:val="clear" w:pos="720"/>
          <w:tab w:val="num" w:pos="360"/>
          <w:tab w:val="left" w:pos="709"/>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м</w:t>
      </w:r>
      <w:proofErr w:type="spellStart"/>
      <w:r w:rsidRPr="00E515A6">
        <w:rPr>
          <w:rFonts w:ascii="Times New Roman" w:hAnsi="Times New Roman" w:cs="Times New Roman"/>
          <w:sz w:val="28"/>
          <w:szCs w:val="28"/>
        </w:rPr>
        <w:t>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тактильді</w:t>
      </w:r>
      <w:proofErr w:type="spellEnd"/>
      <w:r w:rsidRPr="00E515A6">
        <w:rPr>
          <w:rFonts w:ascii="Times New Roman" w:hAnsi="Times New Roman" w:cs="Times New Roman"/>
          <w:sz w:val="28"/>
          <w:szCs w:val="28"/>
        </w:rPr>
        <w:t xml:space="preserve"> </w:t>
      </w:r>
      <w:r w:rsidR="009E6573">
        <w:rPr>
          <w:rFonts w:ascii="Times New Roman" w:hAnsi="Times New Roman" w:cs="Times New Roman"/>
          <w:sz w:val="28"/>
          <w:szCs w:val="28"/>
          <w:lang w:val="kk-KZ"/>
        </w:rPr>
        <w:t>материалдар</w:t>
      </w:r>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құндылықтарды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түсіндіру</w:t>
      </w:r>
      <w:proofErr w:type="spellEnd"/>
      <w:r w:rsidRPr="00E515A6">
        <w:rPr>
          <w:rFonts w:ascii="Times New Roman" w:hAnsi="Times New Roman" w:cs="Times New Roman"/>
          <w:sz w:val="28"/>
          <w:szCs w:val="28"/>
          <w:lang w:val="kk-KZ"/>
        </w:rPr>
        <w:t>;</w:t>
      </w:r>
    </w:p>
    <w:p w14:paraId="2FF507E1" w14:textId="77777777" w:rsidR="0070413E" w:rsidRPr="00E515A6" w:rsidRDefault="0070413E">
      <w:pPr>
        <w:numPr>
          <w:ilvl w:val="0"/>
          <w:numId w:val="29"/>
        </w:numPr>
        <w:tabs>
          <w:tab w:val="clear" w:pos="720"/>
          <w:tab w:val="num" w:pos="360"/>
          <w:tab w:val="left" w:pos="709"/>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lang w:val="kk-KZ"/>
        </w:rPr>
        <w:t>қ</w:t>
      </w:r>
      <w:proofErr w:type="spellStart"/>
      <w:r w:rsidRPr="00E515A6">
        <w:rPr>
          <w:rFonts w:ascii="Times New Roman" w:hAnsi="Times New Roman" w:cs="Times New Roman"/>
          <w:sz w:val="28"/>
          <w:szCs w:val="28"/>
        </w:rPr>
        <w:t>ұндылықтарды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өмірлік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әрекетпен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байланыстыру</w:t>
      </w:r>
      <w:proofErr w:type="spellEnd"/>
      <w:r w:rsidRPr="00E515A6">
        <w:rPr>
          <w:rFonts w:ascii="Times New Roman" w:hAnsi="Times New Roman" w:cs="Times New Roman"/>
          <w:sz w:val="28"/>
          <w:szCs w:val="28"/>
          <w:lang w:val="kk-KZ"/>
        </w:rPr>
        <w:t>.</w:t>
      </w:r>
    </w:p>
    <w:p w14:paraId="663C0FD6" w14:textId="77777777" w:rsidR="0070413E" w:rsidRPr="00E515A6" w:rsidRDefault="0070413E" w:rsidP="00542280">
      <w:pPr>
        <w:pStyle w:val="3"/>
        <w:spacing w:before="0" w:after="0" w:line="240" w:lineRule="auto"/>
        <w:ind w:firstLine="567"/>
        <w:rPr>
          <w:rFonts w:ascii="Times New Roman" w:hAnsi="Times New Roman" w:cs="Times New Roman"/>
          <w:color w:val="auto"/>
          <w:lang w:val="kk-KZ"/>
        </w:rPr>
      </w:pPr>
    </w:p>
    <w:p w14:paraId="2938816D" w14:textId="7E74A3EA" w:rsidR="0070413E" w:rsidRPr="00E515A6" w:rsidRDefault="0070413E" w:rsidP="00542280">
      <w:pPr>
        <w:pStyle w:val="3"/>
        <w:spacing w:before="0" w:after="0" w:line="240" w:lineRule="auto"/>
        <w:rPr>
          <w:rFonts w:ascii="Times New Roman" w:hAnsi="Times New Roman" w:cs="Times New Roman"/>
          <w:color w:val="auto"/>
          <w:lang w:val="kk-KZ"/>
        </w:rPr>
      </w:pPr>
      <w:r w:rsidRPr="00E515A6">
        <w:rPr>
          <w:rFonts w:ascii="Times New Roman" w:hAnsi="Times New Roman" w:cs="Times New Roman"/>
          <w:color w:val="auto"/>
          <w:lang w:val="kk-KZ"/>
        </w:rPr>
        <w:t>Кесте 3</w:t>
      </w:r>
      <w:r w:rsidR="00ED16BC">
        <w:rPr>
          <w:rFonts w:ascii="Times New Roman" w:hAnsi="Times New Roman" w:cs="Times New Roman"/>
          <w:color w:val="auto"/>
          <w:lang w:val="kk-KZ"/>
        </w:rPr>
        <w:t>4</w:t>
      </w:r>
      <w:r w:rsidRPr="00E515A6">
        <w:rPr>
          <w:rFonts w:ascii="Times New Roman" w:hAnsi="Times New Roman" w:cs="Times New Roman"/>
          <w:color w:val="auto"/>
          <w:lang w:val="kk-KZ"/>
        </w:rPr>
        <w:t xml:space="preserve"> - </w:t>
      </w:r>
      <w:proofErr w:type="spellStart"/>
      <w:r w:rsidRPr="00E515A6">
        <w:rPr>
          <w:rFonts w:ascii="Times New Roman" w:hAnsi="Times New Roman" w:cs="Times New Roman"/>
          <w:color w:val="auto"/>
        </w:rPr>
        <w:t>Сабақтың</w:t>
      </w:r>
      <w:proofErr w:type="spellEnd"/>
      <w:r w:rsidRPr="00E515A6">
        <w:rPr>
          <w:rFonts w:ascii="Times New Roman" w:hAnsi="Times New Roman" w:cs="Times New Roman"/>
          <w:color w:val="auto"/>
        </w:rPr>
        <w:t xml:space="preserve"> </w:t>
      </w:r>
      <w:proofErr w:type="spellStart"/>
      <w:r w:rsidRPr="00E515A6">
        <w:rPr>
          <w:rFonts w:ascii="Times New Roman" w:hAnsi="Times New Roman" w:cs="Times New Roman"/>
          <w:color w:val="auto"/>
        </w:rPr>
        <w:t>кезеңдері</w:t>
      </w:r>
      <w:proofErr w:type="spellEnd"/>
      <w:r w:rsidRPr="00E515A6">
        <w:rPr>
          <w:rFonts w:ascii="Times New Roman" w:hAnsi="Times New Roman" w:cs="Times New Roman"/>
          <w:color w:val="auto"/>
        </w:rPr>
        <w:t>:</w:t>
      </w:r>
    </w:p>
    <w:p w14:paraId="77C9EFA9" w14:textId="77777777" w:rsidR="0070413E" w:rsidRPr="00E515A6" w:rsidRDefault="0070413E" w:rsidP="00542280">
      <w:pPr>
        <w:spacing w:after="0" w:line="240" w:lineRule="auto"/>
        <w:rPr>
          <w:rFonts w:ascii="Times New Roman" w:hAnsi="Times New Roman" w:cs="Times New Roman"/>
          <w:lang w:val="kk-KZ"/>
        </w:rPr>
      </w:pPr>
    </w:p>
    <w:tbl>
      <w:tblPr>
        <w:tblStyle w:val="a7"/>
        <w:tblW w:w="0" w:type="auto"/>
        <w:tblLook w:val="04A0" w:firstRow="1" w:lastRow="0" w:firstColumn="1" w:lastColumn="0" w:noHBand="0" w:noVBand="1"/>
      </w:tblPr>
      <w:tblGrid>
        <w:gridCol w:w="1963"/>
        <w:gridCol w:w="1151"/>
        <w:gridCol w:w="6514"/>
      </w:tblGrid>
      <w:tr w:rsidR="0070413E" w:rsidRPr="00E515A6" w14:paraId="68934C38" w14:textId="77777777" w:rsidTr="00CE61DD">
        <w:trPr>
          <w:trHeight w:val="409"/>
        </w:trPr>
        <w:tc>
          <w:tcPr>
            <w:tcW w:w="1963" w:type="dxa"/>
            <w:vAlign w:val="center"/>
          </w:tcPr>
          <w:p w14:paraId="18FC2806"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Кезең</w:t>
            </w:r>
            <w:proofErr w:type="spellEnd"/>
          </w:p>
        </w:tc>
        <w:tc>
          <w:tcPr>
            <w:tcW w:w="1151" w:type="dxa"/>
            <w:vAlign w:val="center"/>
          </w:tcPr>
          <w:p w14:paraId="1C982AF3"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Уақыты</w:t>
            </w:r>
            <w:proofErr w:type="spellEnd"/>
          </w:p>
        </w:tc>
        <w:tc>
          <w:tcPr>
            <w:tcW w:w="6514" w:type="dxa"/>
            <w:vAlign w:val="center"/>
          </w:tcPr>
          <w:p w14:paraId="14B46BAB" w14:textId="77777777" w:rsidR="0070413E" w:rsidRPr="00E515A6" w:rsidRDefault="0070413E" w:rsidP="00542280">
            <w:pPr>
              <w:spacing w:after="0" w:line="240" w:lineRule="auto"/>
              <w:jc w:val="center"/>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Мазмұны</w:t>
            </w:r>
            <w:proofErr w:type="spellEnd"/>
          </w:p>
        </w:tc>
      </w:tr>
      <w:tr w:rsidR="0070413E" w:rsidRPr="00E515A6" w14:paraId="0C5EC4AE" w14:textId="77777777" w:rsidTr="00CE61DD">
        <w:trPr>
          <w:trHeight w:val="699"/>
        </w:trPr>
        <w:tc>
          <w:tcPr>
            <w:tcW w:w="1963" w:type="dxa"/>
            <w:vAlign w:val="center"/>
          </w:tcPr>
          <w:p w14:paraId="75DFFD05"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1. </w:t>
            </w:r>
            <w:proofErr w:type="spellStart"/>
            <w:r w:rsidRPr="00E515A6">
              <w:rPr>
                <w:rFonts w:ascii="Times New Roman" w:hAnsi="Times New Roman" w:cs="Times New Roman"/>
                <w:sz w:val="24"/>
                <w:szCs w:val="24"/>
              </w:rPr>
              <w:t>Шаттық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шеңбері</w:t>
            </w:r>
            <w:proofErr w:type="spellEnd"/>
          </w:p>
        </w:tc>
        <w:tc>
          <w:tcPr>
            <w:tcW w:w="1151" w:type="dxa"/>
            <w:vAlign w:val="center"/>
          </w:tcPr>
          <w:p w14:paraId="2CFAB29C"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5 мин</w:t>
            </w:r>
          </w:p>
        </w:tc>
        <w:tc>
          <w:tcPr>
            <w:tcW w:w="6514" w:type="dxa"/>
            <w:vAlign w:val="center"/>
          </w:tcPr>
          <w:p w14:paraId="28A2E603"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Оқушылар бір-біріне жылы сөз айтып, музыкалық фон астында амандасады. </w:t>
            </w:r>
            <w:r w:rsidRPr="00E515A6">
              <w:rPr>
                <w:rFonts w:ascii="Times New Roman" w:hAnsi="Times New Roman" w:cs="Times New Roman"/>
                <w:sz w:val="24"/>
                <w:szCs w:val="24"/>
              </w:rPr>
              <w:t>(</w:t>
            </w:r>
            <w:proofErr w:type="spellStart"/>
            <w:r w:rsidRPr="00E515A6">
              <w:rPr>
                <w:rFonts w:ascii="Times New Roman" w:hAnsi="Times New Roman" w:cs="Times New Roman"/>
                <w:sz w:val="24"/>
                <w:szCs w:val="24"/>
              </w:rPr>
              <w:t>мысалы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жайлы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күй</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ойнап</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тұрады</w:t>
            </w:r>
            <w:proofErr w:type="spellEnd"/>
            <w:r w:rsidRPr="00E515A6">
              <w:rPr>
                <w:rFonts w:ascii="Times New Roman" w:hAnsi="Times New Roman" w:cs="Times New Roman"/>
                <w:sz w:val="24"/>
                <w:szCs w:val="24"/>
              </w:rPr>
              <w:t>)</w:t>
            </w:r>
          </w:p>
        </w:tc>
      </w:tr>
      <w:tr w:rsidR="0070413E" w:rsidRPr="00E515A6" w14:paraId="5800F069" w14:textId="77777777" w:rsidTr="00CE61DD">
        <w:trPr>
          <w:trHeight w:val="978"/>
        </w:trPr>
        <w:tc>
          <w:tcPr>
            <w:tcW w:w="1963" w:type="dxa"/>
            <w:vAlign w:val="center"/>
          </w:tcPr>
          <w:p w14:paraId="2AABF48B"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2. </w:t>
            </w:r>
            <w:proofErr w:type="spellStart"/>
            <w:r w:rsidRPr="00E515A6">
              <w:rPr>
                <w:rFonts w:ascii="Times New Roman" w:hAnsi="Times New Roman" w:cs="Times New Roman"/>
                <w:sz w:val="24"/>
                <w:szCs w:val="24"/>
              </w:rPr>
              <w:t>Музыкалық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тыңдау</w:t>
            </w:r>
            <w:proofErr w:type="spellEnd"/>
          </w:p>
        </w:tc>
        <w:tc>
          <w:tcPr>
            <w:tcW w:w="1151" w:type="dxa"/>
            <w:vAlign w:val="center"/>
          </w:tcPr>
          <w:p w14:paraId="21D14E37"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1</w:t>
            </w:r>
            <w:r w:rsidRPr="00E515A6">
              <w:rPr>
                <w:rFonts w:ascii="Times New Roman" w:hAnsi="Times New Roman" w:cs="Times New Roman"/>
                <w:sz w:val="24"/>
                <w:szCs w:val="24"/>
                <w:lang w:val="kk-KZ"/>
              </w:rPr>
              <w:t>5</w:t>
            </w:r>
            <w:r w:rsidRPr="00E515A6">
              <w:rPr>
                <w:rFonts w:ascii="Times New Roman" w:hAnsi="Times New Roman" w:cs="Times New Roman"/>
                <w:sz w:val="24"/>
                <w:szCs w:val="24"/>
              </w:rPr>
              <w:t xml:space="preserve"> мин</w:t>
            </w:r>
          </w:p>
        </w:tc>
        <w:tc>
          <w:tcPr>
            <w:tcW w:w="6514" w:type="dxa"/>
            <w:vAlign w:val="center"/>
          </w:tcPr>
          <w:p w14:paraId="75B26606"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Мұғалім әрбір адамгершілік құндылыққа арналған қысқа музыкалық фрагменттерді тыңдатады. </w:t>
            </w:r>
            <w:proofErr w:type="spellStart"/>
            <w:r w:rsidRPr="00E515A6">
              <w:rPr>
                <w:rFonts w:ascii="Times New Roman" w:hAnsi="Times New Roman" w:cs="Times New Roman"/>
                <w:sz w:val="24"/>
                <w:szCs w:val="24"/>
              </w:rPr>
              <w:t>Оқушылар</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сезімдерін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сипаттайды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ауызша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немесе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белгілермен</w:t>
            </w:r>
            <w:proofErr w:type="spellEnd"/>
            <w:r w:rsidRPr="00E515A6">
              <w:rPr>
                <w:rFonts w:ascii="Times New Roman" w:hAnsi="Times New Roman" w:cs="Times New Roman"/>
                <w:sz w:val="24"/>
                <w:szCs w:val="24"/>
              </w:rPr>
              <w:t>).</w:t>
            </w:r>
          </w:p>
        </w:tc>
      </w:tr>
      <w:tr w:rsidR="0070413E" w:rsidRPr="00233982" w14:paraId="6FFB4A8D" w14:textId="77777777" w:rsidTr="00CE61DD">
        <w:trPr>
          <w:trHeight w:val="1276"/>
        </w:trPr>
        <w:tc>
          <w:tcPr>
            <w:tcW w:w="1963" w:type="dxa"/>
            <w:vAlign w:val="center"/>
          </w:tcPr>
          <w:p w14:paraId="3713CC47"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3. </w:t>
            </w:r>
            <w:proofErr w:type="spellStart"/>
            <w:r w:rsidRPr="00E515A6">
              <w:rPr>
                <w:rFonts w:ascii="Times New Roman" w:hAnsi="Times New Roman" w:cs="Times New Roman"/>
                <w:sz w:val="24"/>
                <w:szCs w:val="24"/>
              </w:rPr>
              <w:t>Тактильді</w:t>
            </w:r>
            <w:proofErr w:type="spellEnd"/>
            <w:r w:rsidRPr="00E515A6">
              <w:rPr>
                <w:rFonts w:ascii="Times New Roman" w:hAnsi="Times New Roman" w:cs="Times New Roman"/>
                <w:sz w:val="24"/>
                <w:szCs w:val="24"/>
              </w:rPr>
              <w:t xml:space="preserve"> пирамида </w:t>
            </w:r>
            <w:proofErr w:type="spellStart"/>
            <w:r w:rsidRPr="00E515A6">
              <w:rPr>
                <w:rFonts w:ascii="Times New Roman" w:hAnsi="Times New Roman" w:cs="Times New Roman"/>
                <w:sz w:val="24"/>
                <w:szCs w:val="24"/>
              </w:rPr>
              <w:t>құрастыру</w:t>
            </w:r>
            <w:proofErr w:type="spellEnd"/>
          </w:p>
        </w:tc>
        <w:tc>
          <w:tcPr>
            <w:tcW w:w="1151" w:type="dxa"/>
            <w:vAlign w:val="center"/>
          </w:tcPr>
          <w:p w14:paraId="0D909B5C"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1</w:t>
            </w:r>
            <w:r w:rsidRPr="00E515A6">
              <w:rPr>
                <w:rFonts w:ascii="Times New Roman" w:hAnsi="Times New Roman" w:cs="Times New Roman"/>
                <w:sz w:val="24"/>
                <w:szCs w:val="24"/>
                <w:lang w:val="kk-KZ"/>
              </w:rPr>
              <w:t>5</w:t>
            </w:r>
            <w:r w:rsidRPr="00E515A6">
              <w:rPr>
                <w:rFonts w:ascii="Times New Roman" w:hAnsi="Times New Roman" w:cs="Times New Roman"/>
                <w:sz w:val="24"/>
                <w:szCs w:val="24"/>
              </w:rPr>
              <w:t xml:space="preserve"> мин</w:t>
            </w:r>
          </w:p>
        </w:tc>
        <w:tc>
          <w:tcPr>
            <w:tcW w:w="6514" w:type="dxa"/>
            <w:vAlign w:val="center"/>
          </w:tcPr>
          <w:p w14:paraId="7FA4CA8C" w14:textId="13BEC656" w:rsidR="0070413E" w:rsidRPr="0043453D" w:rsidRDefault="0043453D" w:rsidP="00542280">
            <w:pPr>
              <w:spacing w:after="0" w:line="240" w:lineRule="auto"/>
              <w:rPr>
                <w:rFonts w:ascii="Times New Roman" w:hAnsi="Times New Roman" w:cs="Times New Roman"/>
                <w:sz w:val="24"/>
                <w:szCs w:val="24"/>
                <w:lang w:val="kk-KZ"/>
              </w:rPr>
            </w:pPr>
            <w:r w:rsidRPr="0043453D">
              <w:rPr>
                <w:rFonts w:ascii="Times New Roman" w:hAnsi="Times New Roman" w:cs="Times New Roman"/>
                <w:sz w:val="24"/>
                <w:szCs w:val="24"/>
                <w:lang w:val="kk-KZ"/>
              </w:rPr>
              <w:t>Әр құндылықты білдіретін тактильді материалдар ұсынылады. Нашар көретін оқушылар оларды қолмен ұстап, текстурасы арқылы ажыратып, музыкалық мазмұнмен байланыстыра отырып пирамида құрастырады.</w:t>
            </w:r>
          </w:p>
        </w:tc>
      </w:tr>
      <w:tr w:rsidR="0070413E" w:rsidRPr="00E515A6" w14:paraId="62135682" w14:textId="77777777" w:rsidTr="00CE61DD">
        <w:trPr>
          <w:trHeight w:val="982"/>
        </w:trPr>
        <w:tc>
          <w:tcPr>
            <w:tcW w:w="1963" w:type="dxa"/>
            <w:vAlign w:val="center"/>
          </w:tcPr>
          <w:p w14:paraId="1668006E"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4. Қ</w:t>
            </w:r>
            <w:proofErr w:type="spellStart"/>
            <w:r w:rsidRPr="00E515A6">
              <w:rPr>
                <w:rFonts w:ascii="Times New Roman" w:hAnsi="Times New Roman" w:cs="Times New Roman"/>
                <w:sz w:val="24"/>
                <w:szCs w:val="24"/>
              </w:rPr>
              <w:t>имылдық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сахналау</w:t>
            </w:r>
            <w:proofErr w:type="spellEnd"/>
          </w:p>
        </w:tc>
        <w:tc>
          <w:tcPr>
            <w:tcW w:w="1151" w:type="dxa"/>
            <w:vAlign w:val="center"/>
          </w:tcPr>
          <w:p w14:paraId="2EE54385"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1</w:t>
            </w:r>
            <w:r w:rsidRPr="00E515A6">
              <w:rPr>
                <w:rFonts w:ascii="Times New Roman" w:hAnsi="Times New Roman" w:cs="Times New Roman"/>
                <w:sz w:val="24"/>
                <w:szCs w:val="24"/>
                <w:lang w:val="kk-KZ"/>
              </w:rPr>
              <w:t>5</w:t>
            </w:r>
            <w:r w:rsidRPr="00E515A6">
              <w:rPr>
                <w:rFonts w:ascii="Times New Roman" w:hAnsi="Times New Roman" w:cs="Times New Roman"/>
                <w:sz w:val="24"/>
                <w:szCs w:val="24"/>
              </w:rPr>
              <w:t xml:space="preserve"> мин</w:t>
            </w:r>
          </w:p>
        </w:tc>
        <w:tc>
          <w:tcPr>
            <w:tcW w:w="6514" w:type="dxa"/>
            <w:vAlign w:val="center"/>
          </w:tcPr>
          <w:p w14:paraId="2C5C0AB4"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Топпен немесе жұппен әр құндылыққа байланысты қимылдар мен әрекеттер көрсетіледі. </w:t>
            </w:r>
            <w:proofErr w:type="spellStart"/>
            <w:r w:rsidRPr="00E515A6">
              <w:rPr>
                <w:rFonts w:ascii="Times New Roman" w:hAnsi="Times New Roman" w:cs="Times New Roman"/>
                <w:sz w:val="24"/>
                <w:szCs w:val="24"/>
              </w:rPr>
              <w:t>Музыкамен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бірге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сахналық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көрініс</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жасалады</w:t>
            </w:r>
            <w:proofErr w:type="spellEnd"/>
            <w:r w:rsidRPr="00E515A6">
              <w:rPr>
                <w:rFonts w:ascii="Times New Roman" w:hAnsi="Times New Roman" w:cs="Times New Roman"/>
                <w:sz w:val="24"/>
                <w:szCs w:val="24"/>
              </w:rPr>
              <w:t>.</w:t>
            </w:r>
          </w:p>
        </w:tc>
      </w:tr>
      <w:tr w:rsidR="0070413E" w:rsidRPr="00E515A6" w14:paraId="35A8D394" w14:textId="77777777" w:rsidTr="00CE61DD">
        <w:trPr>
          <w:trHeight w:val="983"/>
        </w:trPr>
        <w:tc>
          <w:tcPr>
            <w:tcW w:w="1963" w:type="dxa"/>
            <w:vAlign w:val="center"/>
          </w:tcPr>
          <w:p w14:paraId="1AEA9F22"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rPr>
              <w:t xml:space="preserve">5. Рефлексия </w:t>
            </w:r>
            <w:proofErr w:type="spellStart"/>
            <w:r w:rsidRPr="00E515A6">
              <w:rPr>
                <w:rFonts w:ascii="Times New Roman" w:hAnsi="Times New Roman" w:cs="Times New Roman"/>
                <w:sz w:val="24"/>
                <w:szCs w:val="24"/>
              </w:rPr>
              <w:t>және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қорытынды</w:t>
            </w:r>
            <w:proofErr w:type="spellEnd"/>
          </w:p>
        </w:tc>
        <w:tc>
          <w:tcPr>
            <w:tcW w:w="1151" w:type="dxa"/>
            <w:vAlign w:val="center"/>
          </w:tcPr>
          <w:p w14:paraId="35E79007"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10</w:t>
            </w:r>
            <w:r w:rsidRPr="00E515A6">
              <w:rPr>
                <w:rFonts w:ascii="Times New Roman" w:hAnsi="Times New Roman" w:cs="Times New Roman"/>
                <w:sz w:val="24"/>
                <w:szCs w:val="24"/>
              </w:rPr>
              <w:t xml:space="preserve"> мин</w:t>
            </w:r>
          </w:p>
        </w:tc>
        <w:tc>
          <w:tcPr>
            <w:tcW w:w="6514" w:type="dxa"/>
            <w:vAlign w:val="center"/>
          </w:tcPr>
          <w:p w14:paraId="0F8D2A9F" w14:textId="77777777" w:rsidR="0070413E" w:rsidRPr="00E515A6" w:rsidRDefault="0070413E" w:rsidP="00542280">
            <w:pPr>
              <w:spacing w:after="0" w:line="240" w:lineRule="auto"/>
              <w:rPr>
                <w:rFonts w:ascii="Times New Roman" w:hAnsi="Times New Roman" w:cs="Times New Roman"/>
                <w:sz w:val="24"/>
                <w:szCs w:val="24"/>
                <w:lang w:val="kk-KZ"/>
              </w:rPr>
            </w:pPr>
            <w:r w:rsidRPr="00E515A6">
              <w:rPr>
                <w:rFonts w:ascii="Times New Roman" w:hAnsi="Times New Roman" w:cs="Times New Roman"/>
                <w:sz w:val="24"/>
                <w:szCs w:val="24"/>
                <w:lang w:val="kk-KZ"/>
              </w:rPr>
              <w:t xml:space="preserve">Оқушылар өздеріне ең жақын құндылықты таңдап, неге солай екенін сипаттайды. </w:t>
            </w:r>
            <w:proofErr w:type="spellStart"/>
            <w:r w:rsidRPr="00E515A6">
              <w:rPr>
                <w:rFonts w:ascii="Times New Roman" w:hAnsi="Times New Roman" w:cs="Times New Roman"/>
                <w:sz w:val="24"/>
                <w:szCs w:val="24"/>
              </w:rPr>
              <w:t>Мұғалім</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қорытынды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жасайды</w:t>
            </w:r>
            <w:proofErr w:type="spellEnd"/>
            <w:r w:rsidRPr="00E515A6">
              <w:rPr>
                <w:rFonts w:ascii="Times New Roman" w:hAnsi="Times New Roman" w:cs="Times New Roman"/>
                <w:sz w:val="24"/>
                <w:szCs w:val="24"/>
              </w:rPr>
              <w:t>.</w:t>
            </w:r>
          </w:p>
        </w:tc>
      </w:tr>
    </w:tbl>
    <w:p w14:paraId="28C9A8FD" w14:textId="77777777" w:rsidR="0070413E" w:rsidRPr="00E515A6" w:rsidRDefault="0070413E" w:rsidP="00542280">
      <w:pPr>
        <w:spacing w:after="0" w:line="240" w:lineRule="auto"/>
        <w:rPr>
          <w:rFonts w:ascii="Times New Roman" w:hAnsi="Times New Roman" w:cs="Times New Roman"/>
          <w:lang w:val="kk-KZ"/>
        </w:rPr>
      </w:pPr>
    </w:p>
    <w:p w14:paraId="5B64ABAE"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Осы сабақтың кезеңдеріне сәйкес әрбір құндылықтарға сәйкес музыкалық фрагменттер мен тактильдік материалдар (Кесте </w:t>
      </w:r>
      <w:r>
        <w:rPr>
          <w:rFonts w:ascii="Times New Roman" w:hAnsi="Times New Roman" w:cs="Times New Roman"/>
          <w:sz w:val="28"/>
          <w:szCs w:val="28"/>
          <w:lang w:val="kk-KZ"/>
        </w:rPr>
        <w:t>36</w:t>
      </w:r>
      <w:r w:rsidRPr="00E515A6">
        <w:rPr>
          <w:rFonts w:ascii="Times New Roman" w:hAnsi="Times New Roman" w:cs="Times New Roman"/>
          <w:sz w:val="28"/>
          <w:szCs w:val="28"/>
          <w:lang w:val="kk-KZ"/>
        </w:rPr>
        <w:t>) ұсындық.</w:t>
      </w:r>
    </w:p>
    <w:p w14:paraId="401B0DC6"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p>
    <w:p w14:paraId="68EC3D6B" w14:textId="1FBA1FDA" w:rsidR="0070413E" w:rsidRPr="00E515A6" w:rsidRDefault="0070413E"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Кесте  3</w:t>
      </w:r>
      <w:r w:rsidR="00ED16BC">
        <w:rPr>
          <w:rFonts w:ascii="Times New Roman" w:hAnsi="Times New Roman" w:cs="Times New Roman"/>
          <w:sz w:val="28"/>
          <w:szCs w:val="28"/>
          <w:lang w:val="kk-KZ"/>
        </w:rPr>
        <w:t>5</w:t>
      </w:r>
      <w:r w:rsidRPr="00E515A6">
        <w:rPr>
          <w:rFonts w:ascii="Times New Roman" w:hAnsi="Times New Roman" w:cs="Times New Roman"/>
          <w:sz w:val="28"/>
          <w:szCs w:val="28"/>
          <w:lang w:val="kk-KZ"/>
        </w:rPr>
        <w:t xml:space="preserve"> –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фрагменттер</w:t>
      </w:r>
      <w:proofErr w:type="spellEnd"/>
      <w:r w:rsidRPr="00E515A6">
        <w:rPr>
          <w:rFonts w:ascii="Times New Roman" w:hAnsi="Times New Roman" w:cs="Times New Roman"/>
          <w:sz w:val="28"/>
          <w:szCs w:val="28"/>
        </w:rPr>
        <w:t xml:space="preserve"> </w:t>
      </w:r>
      <w:r w:rsidRPr="00E515A6">
        <w:rPr>
          <w:rFonts w:ascii="Times New Roman" w:hAnsi="Times New Roman" w:cs="Times New Roman"/>
          <w:sz w:val="28"/>
          <w:szCs w:val="28"/>
          <w:lang w:val="kk-KZ"/>
        </w:rPr>
        <w:t>мен тактильдік материалдар</w:t>
      </w:r>
    </w:p>
    <w:p w14:paraId="49FD1F91" w14:textId="77777777" w:rsidR="0070413E" w:rsidRPr="00E515A6" w:rsidRDefault="0070413E" w:rsidP="00542280">
      <w:pPr>
        <w:spacing w:after="0" w:line="240" w:lineRule="auto"/>
        <w:jc w:val="both"/>
        <w:rPr>
          <w:rFonts w:ascii="Times New Roman" w:hAnsi="Times New Roman" w:cs="Times New Roman"/>
          <w:b/>
          <w:bCs/>
          <w:sz w:val="28"/>
          <w:szCs w:val="28"/>
          <w:lang w:val="kk-KZ"/>
        </w:rPr>
      </w:pPr>
    </w:p>
    <w:tbl>
      <w:tblPr>
        <w:tblStyle w:val="a7"/>
        <w:tblW w:w="9351" w:type="dxa"/>
        <w:tblLook w:val="04A0" w:firstRow="1" w:lastRow="0" w:firstColumn="1" w:lastColumn="0" w:noHBand="0" w:noVBand="1"/>
      </w:tblPr>
      <w:tblGrid>
        <w:gridCol w:w="1791"/>
        <w:gridCol w:w="2798"/>
        <w:gridCol w:w="1785"/>
        <w:gridCol w:w="2977"/>
      </w:tblGrid>
      <w:tr w:rsidR="0070413E" w:rsidRPr="00E515A6" w14:paraId="4EC8B6B4" w14:textId="77777777" w:rsidTr="009E01E6">
        <w:tc>
          <w:tcPr>
            <w:tcW w:w="1791" w:type="dxa"/>
            <w:vAlign w:val="center"/>
          </w:tcPr>
          <w:p w14:paraId="0EB0D485" w14:textId="77777777" w:rsidR="0070413E" w:rsidRPr="00951540" w:rsidRDefault="0070413E" w:rsidP="00951540">
            <w:pPr>
              <w:spacing w:after="0" w:line="240" w:lineRule="auto"/>
              <w:jc w:val="center"/>
              <w:rPr>
                <w:rFonts w:ascii="Times New Roman" w:hAnsi="Times New Roman" w:cs="Times New Roman"/>
                <w:sz w:val="24"/>
                <w:szCs w:val="24"/>
                <w:lang w:val="kk-KZ"/>
              </w:rPr>
            </w:pPr>
            <w:proofErr w:type="spellStart"/>
            <w:r w:rsidRPr="00951540">
              <w:rPr>
                <w:rFonts w:ascii="Times New Roman" w:hAnsi="Times New Roman" w:cs="Times New Roman"/>
                <w:sz w:val="24"/>
                <w:szCs w:val="24"/>
              </w:rPr>
              <w:t>Құндылық</w:t>
            </w:r>
            <w:proofErr w:type="spellEnd"/>
          </w:p>
        </w:tc>
        <w:tc>
          <w:tcPr>
            <w:tcW w:w="2798" w:type="dxa"/>
            <w:vAlign w:val="center"/>
          </w:tcPr>
          <w:p w14:paraId="30D5B9CD" w14:textId="77777777" w:rsidR="0070413E" w:rsidRPr="00951540" w:rsidRDefault="0070413E" w:rsidP="00951540">
            <w:pPr>
              <w:spacing w:after="0" w:line="240" w:lineRule="auto"/>
              <w:jc w:val="center"/>
              <w:rPr>
                <w:rFonts w:ascii="Times New Roman" w:hAnsi="Times New Roman" w:cs="Times New Roman"/>
                <w:sz w:val="24"/>
                <w:szCs w:val="24"/>
                <w:lang w:val="kk-KZ"/>
              </w:rPr>
            </w:pPr>
            <w:r w:rsidRPr="00951540">
              <w:rPr>
                <w:rFonts w:ascii="Times New Roman" w:hAnsi="Times New Roman" w:cs="Times New Roman"/>
                <w:sz w:val="24"/>
                <w:szCs w:val="24"/>
              </w:rPr>
              <w:t xml:space="preserve">Музыка </w:t>
            </w:r>
            <w:proofErr w:type="spellStart"/>
            <w:r w:rsidRPr="00951540">
              <w:rPr>
                <w:rFonts w:ascii="Times New Roman" w:hAnsi="Times New Roman" w:cs="Times New Roman"/>
                <w:sz w:val="24"/>
                <w:szCs w:val="24"/>
              </w:rPr>
              <w:t>сипаттамасы</w:t>
            </w:r>
            <w:proofErr w:type="spellEnd"/>
          </w:p>
        </w:tc>
        <w:tc>
          <w:tcPr>
            <w:tcW w:w="1785" w:type="dxa"/>
            <w:vAlign w:val="center"/>
          </w:tcPr>
          <w:p w14:paraId="1245ABE4" w14:textId="77777777" w:rsidR="0070413E" w:rsidRPr="00951540" w:rsidRDefault="0070413E" w:rsidP="00951540">
            <w:pPr>
              <w:spacing w:after="0" w:line="240" w:lineRule="auto"/>
              <w:jc w:val="center"/>
              <w:rPr>
                <w:rFonts w:ascii="Times New Roman" w:hAnsi="Times New Roman" w:cs="Times New Roman"/>
                <w:sz w:val="24"/>
                <w:szCs w:val="24"/>
                <w:lang w:val="kk-KZ"/>
              </w:rPr>
            </w:pPr>
            <w:r w:rsidRPr="00951540">
              <w:rPr>
                <w:rFonts w:ascii="Times New Roman" w:hAnsi="Times New Roman" w:cs="Times New Roman"/>
                <w:sz w:val="24"/>
                <w:szCs w:val="24"/>
              </w:rPr>
              <w:t>Материал</w:t>
            </w:r>
          </w:p>
        </w:tc>
        <w:tc>
          <w:tcPr>
            <w:tcW w:w="2977" w:type="dxa"/>
            <w:vAlign w:val="center"/>
          </w:tcPr>
          <w:p w14:paraId="15E00912" w14:textId="77777777" w:rsidR="0070413E" w:rsidRPr="00951540" w:rsidRDefault="0070413E" w:rsidP="00951540">
            <w:pPr>
              <w:spacing w:after="0" w:line="240" w:lineRule="auto"/>
              <w:jc w:val="center"/>
              <w:rPr>
                <w:rFonts w:ascii="Times New Roman" w:hAnsi="Times New Roman" w:cs="Times New Roman"/>
                <w:sz w:val="24"/>
                <w:szCs w:val="24"/>
                <w:lang w:val="kk-KZ"/>
              </w:rPr>
            </w:pPr>
            <w:proofErr w:type="spellStart"/>
            <w:r w:rsidRPr="00951540">
              <w:rPr>
                <w:rFonts w:ascii="Times New Roman" w:hAnsi="Times New Roman" w:cs="Times New Roman"/>
                <w:sz w:val="24"/>
                <w:szCs w:val="24"/>
              </w:rPr>
              <w:t>Сипаттамасы</w:t>
            </w:r>
            <w:proofErr w:type="spellEnd"/>
          </w:p>
        </w:tc>
      </w:tr>
      <w:tr w:rsidR="0070413E" w:rsidRPr="00E515A6" w14:paraId="09C1FD1E" w14:textId="77777777" w:rsidTr="009E01E6">
        <w:tc>
          <w:tcPr>
            <w:tcW w:w="1791" w:type="dxa"/>
            <w:vAlign w:val="center"/>
          </w:tcPr>
          <w:p w14:paraId="0515F5F4"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Мейірімділік</w:t>
            </w:r>
            <w:proofErr w:type="spellEnd"/>
          </w:p>
        </w:tc>
        <w:tc>
          <w:tcPr>
            <w:tcW w:w="2798" w:type="dxa"/>
            <w:vAlign w:val="center"/>
          </w:tcPr>
          <w:p w14:paraId="36894DF5"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Жайлы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жұмсақ</w:t>
            </w:r>
            <w:proofErr w:type="spellEnd"/>
          </w:p>
        </w:tc>
        <w:tc>
          <w:tcPr>
            <w:tcW w:w="1785" w:type="dxa"/>
            <w:vAlign w:val="center"/>
          </w:tcPr>
          <w:p w14:paraId="4C80924F"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Жұмсақ</w:t>
            </w:r>
            <w:proofErr w:type="spellEnd"/>
            <w:r w:rsidRPr="00E515A6">
              <w:rPr>
                <w:rFonts w:ascii="Times New Roman" w:hAnsi="Times New Roman" w:cs="Times New Roman"/>
                <w:sz w:val="24"/>
                <w:szCs w:val="24"/>
              </w:rPr>
              <w:t xml:space="preserve"> мата</w:t>
            </w:r>
          </w:p>
        </w:tc>
        <w:tc>
          <w:tcPr>
            <w:tcW w:w="2977" w:type="dxa"/>
            <w:vAlign w:val="center"/>
          </w:tcPr>
          <w:p w14:paraId="7B79C686"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Жылы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сезім</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тудырады</w:t>
            </w:r>
            <w:proofErr w:type="spellEnd"/>
          </w:p>
        </w:tc>
      </w:tr>
      <w:tr w:rsidR="0070413E" w:rsidRPr="00E515A6" w14:paraId="5ABEFB1A" w14:textId="77777777" w:rsidTr="009E01E6">
        <w:tc>
          <w:tcPr>
            <w:tcW w:w="1791" w:type="dxa"/>
            <w:vAlign w:val="center"/>
          </w:tcPr>
          <w:p w14:paraId="721813E1"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Адалдық</w:t>
            </w:r>
            <w:proofErr w:type="spellEnd"/>
          </w:p>
        </w:tc>
        <w:tc>
          <w:tcPr>
            <w:tcW w:w="2798" w:type="dxa"/>
            <w:vAlign w:val="center"/>
          </w:tcPr>
          <w:p w14:paraId="20BF907B"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Тұрақты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сенімді</w:t>
            </w:r>
            <w:proofErr w:type="spellEnd"/>
          </w:p>
        </w:tc>
        <w:tc>
          <w:tcPr>
            <w:tcW w:w="1785" w:type="dxa"/>
            <w:vAlign w:val="center"/>
          </w:tcPr>
          <w:p w14:paraId="70168E54"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Қатты</w:t>
            </w:r>
            <w:proofErr w:type="spellEnd"/>
            <w:r w:rsidRPr="00E515A6">
              <w:rPr>
                <w:rFonts w:ascii="Times New Roman" w:hAnsi="Times New Roman" w:cs="Times New Roman"/>
                <w:sz w:val="24"/>
                <w:szCs w:val="24"/>
              </w:rPr>
              <w:t xml:space="preserve"> картон</w:t>
            </w:r>
          </w:p>
        </w:tc>
        <w:tc>
          <w:tcPr>
            <w:tcW w:w="2977" w:type="dxa"/>
            <w:vAlign w:val="center"/>
          </w:tcPr>
          <w:p w14:paraId="2C5F2FF1"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Тұрақтылықты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білдіреді</w:t>
            </w:r>
            <w:proofErr w:type="spellEnd"/>
          </w:p>
        </w:tc>
      </w:tr>
      <w:tr w:rsidR="0070413E" w:rsidRPr="00E515A6" w14:paraId="5C9DFC81" w14:textId="77777777" w:rsidTr="009E01E6">
        <w:tc>
          <w:tcPr>
            <w:tcW w:w="1791" w:type="dxa"/>
            <w:vAlign w:val="center"/>
          </w:tcPr>
          <w:p w14:paraId="6BB40A61"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Достық</w:t>
            </w:r>
            <w:proofErr w:type="spellEnd"/>
          </w:p>
        </w:tc>
        <w:tc>
          <w:tcPr>
            <w:tcW w:w="2798" w:type="dxa"/>
            <w:vAlign w:val="center"/>
          </w:tcPr>
          <w:p w14:paraId="74FF27B1"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Көңілді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сергек</w:t>
            </w:r>
            <w:proofErr w:type="spellEnd"/>
          </w:p>
        </w:tc>
        <w:tc>
          <w:tcPr>
            <w:tcW w:w="1785" w:type="dxa"/>
            <w:vAlign w:val="center"/>
          </w:tcPr>
          <w:p w14:paraId="7BA2A643"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Түрлі-түсті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жіп</w:t>
            </w:r>
            <w:proofErr w:type="spellEnd"/>
          </w:p>
        </w:tc>
        <w:tc>
          <w:tcPr>
            <w:tcW w:w="2977" w:type="dxa"/>
            <w:vAlign w:val="center"/>
          </w:tcPr>
          <w:p w14:paraId="29D14703"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Бірлік</w:t>
            </w:r>
            <w:proofErr w:type="spellEnd"/>
            <w:r w:rsidRPr="00E515A6">
              <w:rPr>
                <w:rFonts w:ascii="Times New Roman" w:hAnsi="Times New Roman" w:cs="Times New Roman"/>
                <w:sz w:val="24"/>
                <w:szCs w:val="24"/>
              </w:rPr>
              <w:t xml:space="preserve"> пен </w:t>
            </w:r>
            <w:proofErr w:type="spellStart"/>
            <w:r w:rsidRPr="00E515A6">
              <w:rPr>
                <w:rFonts w:ascii="Times New Roman" w:hAnsi="Times New Roman" w:cs="Times New Roman"/>
                <w:sz w:val="24"/>
                <w:szCs w:val="24"/>
              </w:rPr>
              <w:t>байланыс</w:t>
            </w:r>
            <w:proofErr w:type="spellEnd"/>
          </w:p>
        </w:tc>
      </w:tr>
      <w:tr w:rsidR="0070413E" w:rsidRPr="00E515A6" w14:paraId="64DB3C95" w14:textId="77777777" w:rsidTr="009E01E6">
        <w:tc>
          <w:tcPr>
            <w:tcW w:w="1791" w:type="dxa"/>
            <w:vAlign w:val="center"/>
          </w:tcPr>
          <w:p w14:paraId="33ECC678"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Сыйластық</w:t>
            </w:r>
            <w:proofErr w:type="spellEnd"/>
          </w:p>
        </w:tc>
        <w:tc>
          <w:tcPr>
            <w:tcW w:w="2798" w:type="dxa"/>
            <w:vAlign w:val="center"/>
          </w:tcPr>
          <w:p w14:paraId="1D86A8C3"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Салтанатты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әуезді</w:t>
            </w:r>
            <w:proofErr w:type="spellEnd"/>
          </w:p>
        </w:tc>
        <w:tc>
          <w:tcPr>
            <w:tcW w:w="1785" w:type="dxa"/>
            <w:vAlign w:val="center"/>
          </w:tcPr>
          <w:p w14:paraId="5204F909"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Тегіс</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тас</w:t>
            </w:r>
            <w:proofErr w:type="spellEnd"/>
          </w:p>
        </w:tc>
        <w:tc>
          <w:tcPr>
            <w:tcW w:w="2977" w:type="dxa"/>
            <w:vAlign w:val="center"/>
          </w:tcPr>
          <w:p w14:paraId="23D2B0F4" w14:textId="77777777" w:rsidR="0070413E" w:rsidRPr="00E515A6" w:rsidRDefault="0070413E" w:rsidP="00542280">
            <w:pPr>
              <w:spacing w:after="0" w:line="240" w:lineRule="auto"/>
              <w:jc w:val="both"/>
              <w:rPr>
                <w:rFonts w:ascii="Times New Roman" w:hAnsi="Times New Roman" w:cs="Times New Roman"/>
                <w:b/>
                <w:bCs/>
                <w:sz w:val="24"/>
                <w:szCs w:val="24"/>
                <w:lang w:val="kk-KZ"/>
              </w:rPr>
            </w:pPr>
            <w:proofErr w:type="spellStart"/>
            <w:r w:rsidRPr="00E515A6">
              <w:rPr>
                <w:rFonts w:ascii="Times New Roman" w:hAnsi="Times New Roman" w:cs="Times New Roman"/>
                <w:sz w:val="24"/>
                <w:szCs w:val="24"/>
              </w:rPr>
              <w:t>Салмақтылық</w:t>
            </w:r>
            <w:proofErr w:type="spellEnd"/>
            <w:r w:rsidRPr="00E515A6">
              <w:rPr>
                <w:rFonts w:ascii="Times New Roman" w:hAnsi="Times New Roman" w:cs="Times New Roman"/>
                <w:sz w:val="24"/>
                <w:szCs w:val="24"/>
              </w:rPr>
              <w:t xml:space="preserve"> пен </w:t>
            </w:r>
            <w:proofErr w:type="spellStart"/>
            <w:r w:rsidRPr="00E515A6">
              <w:rPr>
                <w:rFonts w:ascii="Times New Roman" w:hAnsi="Times New Roman" w:cs="Times New Roman"/>
                <w:sz w:val="24"/>
                <w:szCs w:val="24"/>
              </w:rPr>
              <w:t>құрмет</w:t>
            </w:r>
            <w:proofErr w:type="spellEnd"/>
          </w:p>
        </w:tc>
      </w:tr>
      <w:tr w:rsidR="0070413E" w:rsidRPr="00E515A6" w14:paraId="3618D0AC" w14:textId="77777777" w:rsidTr="009E01E6">
        <w:tc>
          <w:tcPr>
            <w:tcW w:w="1791" w:type="dxa"/>
            <w:vAlign w:val="center"/>
          </w:tcPr>
          <w:p w14:paraId="49B005F5"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Жауапкершілік</w:t>
            </w:r>
            <w:proofErr w:type="spellEnd"/>
          </w:p>
        </w:tc>
        <w:tc>
          <w:tcPr>
            <w:tcW w:w="2798" w:type="dxa"/>
            <w:vAlign w:val="center"/>
          </w:tcPr>
          <w:p w14:paraId="00E15C14"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Нақты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ырғақты</w:t>
            </w:r>
            <w:proofErr w:type="spellEnd"/>
          </w:p>
        </w:tc>
        <w:tc>
          <w:tcPr>
            <w:tcW w:w="1785" w:type="dxa"/>
            <w:vAlign w:val="center"/>
          </w:tcPr>
          <w:p w14:paraId="60961719"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Ағаш</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бөліктер</w:t>
            </w:r>
            <w:proofErr w:type="spellEnd"/>
          </w:p>
        </w:tc>
        <w:tc>
          <w:tcPr>
            <w:tcW w:w="2977" w:type="dxa"/>
            <w:vAlign w:val="center"/>
          </w:tcPr>
          <w:p w14:paraId="7900FDE2"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Нақты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құрылым</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тәртіп</w:t>
            </w:r>
            <w:proofErr w:type="spellEnd"/>
          </w:p>
        </w:tc>
      </w:tr>
    </w:tbl>
    <w:p w14:paraId="710A1CD7"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p>
    <w:p w14:paraId="2C015373"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Осылайша, ұсынылған музыкалық фрагменттер мен тактильді материалдар жүйесі нашар көретін 3–4 сынып оқушыларының адамгершілік құндылықтарды тек тыңдау арқылы ғана емес, сезіну және әрекет ету арқылы меңгеруіне мүмкіндік береді. Музыка мен сезімдік (тактильді) қабылдаудың біріктірілуі құндылықтардың эмоционалдық әсерін күшейтіп, олардың ішкіленуіне ықпал етеді.</w:t>
      </w:r>
    </w:p>
    <w:p w14:paraId="49EB399E"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Музыкалық-дидактикалық әрекеттер барысында оқушылар әрбір құндылықтың мазмұнын тек танып қана қоймай, оны жеке тәжірибесі арқылы қайта құрастырады. Бұл үдеріс олардың танымдық, эмоциялық және мінез-құлықтық компоненттерін кешенді түрде дамытуға бағытталады.</w:t>
      </w:r>
    </w:p>
    <w:p w14:paraId="600E503E"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Сабақтың қорытынды кезеңінде оқушыларға рефлексиялық тапсырма ұсынылады. Оқушылар өздеріне ең жақын деп қабылдаған құндылықты таңдап, оның не себепті маңызды екенін қысқаша сипаттайды. Бұл кезеңде оқушылардың жеке тәжірибесі мен сезімдік қабылдауы біріктіріліп, құндылықтың тұлғалық мәні айқындалады.</w:t>
      </w:r>
    </w:p>
    <w:p w14:paraId="20293F4E"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Мұғалім сабақ бойында орын алған әрекеттерді жинақтап, әр құндылықтың өмірлік маңызын нақты мысалдар арқылы қорытындылайды. Сонымен қатар, оқушылардың жауаптары негізінде олардың құндылықтарды түсіну деңгейі туралы жалпы сипаттама беріледі.</w:t>
      </w:r>
    </w:p>
    <w:p w14:paraId="696E5293"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Қолдану әдістемесі. Сабақ барысында адамгершілік құндылықтарды меңгеру үдерісі бірнеше өзара байланысты кезеңдер арқылы жүзеге асырылады. Бұл кезеңдер оқушылардың сенсорлық қабылдауын, эмоционалдық тәжірибесін және мінез-құлықтық әрекетін біртұтас жүйеде дамытуға бағытталған.</w:t>
      </w:r>
    </w:p>
    <w:p w14:paraId="4862B6EE"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Бірінші кезеңде оқушылар музыкалық фрагменттерді тыңдау арқылы белгілі бір құндылықтың эмоционалдық мазмұнын қабылдайды. Екінші кезеңде тактильді материалдармен жұмыс жасау арқылы құндылықты сезіну және оны нақты заттық тәжірибемен байланыстыру жүзеге асады. Үшінші кезеңде қимылдық және сахналық әрекеттер арқылы оқушылар құндылықты практикалық түрде бейнелейді. Соңғы кезеңде рефлексия жүргізіліп, оқушылар өз сезімдерін сипаттап, меңгерген құндылықтарын саналы түрде таңдайды.</w:t>
      </w:r>
    </w:p>
    <w:p w14:paraId="0E10A706"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p>
    <w:p w14:paraId="2FE44D80" w14:textId="2AC327D6" w:rsidR="0070413E" w:rsidRPr="00E515A6" w:rsidRDefault="0070413E"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Кесте 3</w:t>
      </w:r>
      <w:r w:rsidR="00ED16BC">
        <w:rPr>
          <w:rFonts w:ascii="Times New Roman" w:hAnsi="Times New Roman" w:cs="Times New Roman"/>
          <w:sz w:val="28"/>
          <w:szCs w:val="28"/>
          <w:lang w:val="kk-KZ"/>
        </w:rPr>
        <w:t>6</w:t>
      </w:r>
      <w:r w:rsidRPr="00E515A6">
        <w:rPr>
          <w:rFonts w:ascii="Times New Roman" w:hAnsi="Times New Roman" w:cs="Times New Roman"/>
          <w:sz w:val="28"/>
          <w:szCs w:val="28"/>
          <w:lang w:val="kk-KZ"/>
        </w:rPr>
        <w:t xml:space="preserve"> - Сабақ барысындағы оқушы әрекетін бағалау өлшемдері</w:t>
      </w:r>
    </w:p>
    <w:p w14:paraId="647DE371"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p>
    <w:tbl>
      <w:tblPr>
        <w:tblStyle w:val="a7"/>
        <w:tblW w:w="9627" w:type="dxa"/>
        <w:tblLook w:val="04A0" w:firstRow="1" w:lastRow="0" w:firstColumn="1" w:lastColumn="0" w:noHBand="0" w:noVBand="1"/>
      </w:tblPr>
      <w:tblGrid>
        <w:gridCol w:w="2405"/>
        <w:gridCol w:w="3260"/>
        <w:gridCol w:w="3962"/>
      </w:tblGrid>
      <w:tr w:rsidR="0070413E" w:rsidRPr="00E515A6" w14:paraId="076DBB80" w14:textId="77777777" w:rsidTr="009E01E6">
        <w:tc>
          <w:tcPr>
            <w:tcW w:w="2405" w:type="dxa"/>
            <w:vAlign w:val="center"/>
          </w:tcPr>
          <w:p w14:paraId="4C8B4BE1" w14:textId="77777777" w:rsidR="0070413E" w:rsidRPr="00B447C1" w:rsidRDefault="0070413E" w:rsidP="00542280">
            <w:pPr>
              <w:spacing w:after="0" w:line="240" w:lineRule="auto"/>
              <w:jc w:val="center"/>
              <w:rPr>
                <w:rFonts w:ascii="Times New Roman" w:hAnsi="Times New Roman" w:cs="Times New Roman"/>
                <w:sz w:val="24"/>
                <w:szCs w:val="24"/>
                <w:lang w:val="kk-KZ"/>
              </w:rPr>
            </w:pPr>
            <w:r w:rsidRPr="00B447C1">
              <w:rPr>
                <w:rFonts w:ascii="Times New Roman" w:hAnsi="Times New Roman" w:cs="Times New Roman"/>
                <w:sz w:val="24"/>
                <w:szCs w:val="24"/>
              </w:rPr>
              <w:t>Критерий</w:t>
            </w:r>
          </w:p>
        </w:tc>
        <w:tc>
          <w:tcPr>
            <w:tcW w:w="3260" w:type="dxa"/>
            <w:vAlign w:val="center"/>
          </w:tcPr>
          <w:p w14:paraId="16EACAD0" w14:textId="77777777" w:rsidR="0070413E" w:rsidRPr="00B447C1" w:rsidRDefault="0070413E" w:rsidP="00542280">
            <w:pPr>
              <w:spacing w:after="0" w:line="240" w:lineRule="auto"/>
              <w:jc w:val="center"/>
              <w:rPr>
                <w:rFonts w:ascii="Times New Roman" w:hAnsi="Times New Roman" w:cs="Times New Roman"/>
                <w:sz w:val="24"/>
                <w:szCs w:val="24"/>
                <w:lang w:val="kk-KZ"/>
              </w:rPr>
            </w:pPr>
            <w:proofErr w:type="spellStart"/>
            <w:r w:rsidRPr="00B447C1">
              <w:rPr>
                <w:rFonts w:ascii="Times New Roman" w:hAnsi="Times New Roman" w:cs="Times New Roman"/>
                <w:sz w:val="24"/>
                <w:szCs w:val="24"/>
              </w:rPr>
              <w:t>Деңгейі</w:t>
            </w:r>
            <w:proofErr w:type="spellEnd"/>
          </w:p>
        </w:tc>
        <w:tc>
          <w:tcPr>
            <w:tcW w:w="3962" w:type="dxa"/>
            <w:vAlign w:val="center"/>
          </w:tcPr>
          <w:p w14:paraId="48733965" w14:textId="77777777" w:rsidR="0070413E" w:rsidRPr="00B447C1" w:rsidRDefault="0070413E" w:rsidP="00542280">
            <w:pPr>
              <w:spacing w:after="0" w:line="240" w:lineRule="auto"/>
              <w:jc w:val="center"/>
              <w:rPr>
                <w:rFonts w:ascii="Times New Roman" w:hAnsi="Times New Roman" w:cs="Times New Roman"/>
                <w:sz w:val="24"/>
                <w:szCs w:val="24"/>
                <w:lang w:val="kk-KZ"/>
              </w:rPr>
            </w:pPr>
            <w:proofErr w:type="spellStart"/>
            <w:r w:rsidRPr="00B447C1">
              <w:rPr>
                <w:rFonts w:ascii="Times New Roman" w:hAnsi="Times New Roman" w:cs="Times New Roman"/>
                <w:sz w:val="24"/>
                <w:szCs w:val="24"/>
              </w:rPr>
              <w:t>Сипаттамасы</w:t>
            </w:r>
            <w:proofErr w:type="spellEnd"/>
          </w:p>
        </w:tc>
      </w:tr>
      <w:tr w:rsidR="00B447C1" w:rsidRPr="00E515A6" w14:paraId="18F0AFEA" w14:textId="77777777" w:rsidTr="00CE61DD">
        <w:tc>
          <w:tcPr>
            <w:tcW w:w="2405" w:type="dxa"/>
            <w:tcBorders>
              <w:bottom w:val="single" w:sz="4" w:space="0" w:color="auto"/>
            </w:tcBorders>
            <w:vAlign w:val="center"/>
          </w:tcPr>
          <w:p w14:paraId="41ADAE9A" w14:textId="64996318" w:rsidR="00B447C1" w:rsidRPr="00CE61DD" w:rsidRDefault="00B447C1" w:rsidP="00542280">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1</w:t>
            </w:r>
          </w:p>
        </w:tc>
        <w:tc>
          <w:tcPr>
            <w:tcW w:w="3260" w:type="dxa"/>
            <w:tcBorders>
              <w:bottom w:val="single" w:sz="4" w:space="0" w:color="auto"/>
            </w:tcBorders>
            <w:vAlign w:val="center"/>
          </w:tcPr>
          <w:p w14:paraId="3F10286E" w14:textId="6B7B8DAC" w:rsidR="00B447C1" w:rsidRPr="00CE61DD" w:rsidRDefault="00B447C1" w:rsidP="00542280">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2</w:t>
            </w:r>
          </w:p>
        </w:tc>
        <w:tc>
          <w:tcPr>
            <w:tcW w:w="3962" w:type="dxa"/>
            <w:tcBorders>
              <w:bottom w:val="single" w:sz="4" w:space="0" w:color="auto"/>
            </w:tcBorders>
            <w:vAlign w:val="center"/>
          </w:tcPr>
          <w:p w14:paraId="69EBDFAC" w14:textId="7DF6E648" w:rsidR="00B447C1" w:rsidRPr="00CE61DD" w:rsidRDefault="00B447C1" w:rsidP="00542280">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3</w:t>
            </w:r>
          </w:p>
        </w:tc>
      </w:tr>
      <w:tr w:rsidR="0070413E" w:rsidRPr="00E515A6" w14:paraId="79DFDACD" w14:textId="77777777" w:rsidTr="00CE61DD">
        <w:tc>
          <w:tcPr>
            <w:tcW w:w="2405" w:type="dxa"/>
            <w:tcBorders>
              <w:bottom w:val="nil"/>
            </w:tcBorders>
            <w:vAlign w:val="center"/>
          </w:tcPr>
          <w:p w14:paraId="17BECEE1"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Қатысу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белсенділігі</w:t>
            </w:r>
            <w:proofErr w:type="spellEnd"/>
          </w:p>
        </w:tc>
        <w:tc>
          <w:tcPr>
            <w:tcW w:w="3260" w:type="dxa"/>
            <w:tcBorders>
              <w:bottom w:val="nil"/>
            </w:tcBorders>
            <w:vAlign w:val="center"/>
          </w:tcPr>
          <w:p w14:paraId="0E135C1E"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Жоғары</w:t>
            </w:r>
            <w:proofErr w:type="spellEnd"/>
            <w:r w:rsidRPr="00E515A6">
              <w:rPr>
                <w:rFonts w:ascii="Times New Roman" w:hAnsi="Times New Roman" w:cs="Times New Roman"/>
                <w:sz w:val="24"/>
                <w:szCs w:val="24"/>
              </w:rPr>
              <w:t xml:space="preserve"> / Орта / </w:t>
            </w:r>
            <w:proofErr w:type="spellStart"/>
            <w:r w:rsidRPr="00E515A6">
              <w:rPr>
                <w:rFonts w:ascii="Times New Roman" w:hAnsi="Times New Roman" w:cs="Times New Roman"/>
                <w:sz w:val="24"/>
                <w:szCs w:val="24"/>
              </w:rPr>
              <w:t>Төмен</w:t>
            </w:r>
            <w:proofErr w:type="spellEnd"/>
          </w:p>
        </w:tc>
        <w:tc>
          <w:tcPr>
            <w:tcW w:w="3962" w:type="dxa"/>
            <w:tcBorders>
              <w:bottom w:val="nil"/>
            </w:tcBorders>
            <w:vAlign w:val="center"/>
          </w:tcPr>
          <w:p w14:paraId="17C19E3A"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Жаттығуға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белсенді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араласуы</w:t>
            </w:r>
            <w:proofErr w:type="spellEnd"/>
          </w:p>
        </w:tc>
      </w:tr>
    </w:tbl>
    <w:p w14:paraId="3210E7C0" w14:textId="0E100D1E" w:rsidR="00B447C1" w:rsidRPr="00E515A6" w:rsidRDefault="00B447C1" w:rsidP="00B447C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36</w:t>
      </w:r>
      <w:r w:rsidR="00CE61DD">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CE61D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кестенің жалғасы </w:t>
      </w:r>
    </w:p>
    <w:p w14:paraId="4D977E00" w14:textId="77777777" w:rsidR="00B447C1" w:rsidRPr="00E515A6" w:rsidRDefault="00B447C1" w:rsidP="00B447C1">
      <w:pPr>
        <w:spacing w:after="0" w:line="240" w:lineRule="auto"/>
        <w:ind w:firstLine="567"/>
        <w:jc w:val="both"/>
        <w:rPr>
          <w:rFonts w:ascii="Times New Roman" w:hAnsi="Times New Roman" w:cs="Times New Roman"/>
          <w:sz w:val="28"/>
          <w:szCs w:val="28"/>
          <w:lang w:val="kk-KZ"/>
        </w:rPr>
      </w:pPr>
    </w:p>
    <w:tbl>
      <w:tblPr>
        <w:tblStyle w:val="a7"/>
        <w:tblW w:w="9627" w:type="dxa"/>
        <w:tblLook w:val="04A0" w:firstRow="1" w:lastRow="0" w:firstColumn="1" w:lastColumn="0" w:noHBand="0" w:noVBand="1"/>
      </w:tblPr>
      <w:tblGrid>
        <w:gridCol w:w="2405"/>
        <w:gridCol w:w="3260"/>
        <w:gridCol w:w="3962"/>
      </w:tblGrid>
      <w:tr w:rsidR="00B447C1" w:rsidRPr="00E515A6" w14:paraId="11D09E6F" w14:textId="77777777" w:rsidTr="00623535">
        <w:tc>
          <w:tcPr>
            <w:tcW w:w="2405" w:type="dxa"/>
            <w:vAlign w:val="center"/>
          </w:tcPr>
          <w:p w14:paraId="02F43E85" w14:textId="77777777" w:rsidR="00B447C1" w:rsidRPr="00CE61DD" w:rsidRDefault="00B447C1" w:rsidP="00623535">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1</w:t>
            </w:r>
          </w:p>
        </w:tc>
        <w:tc>
          <w:tcPr>
            <w:tcW w:w="3260" w:type="dxa"/>
            <w:vAlign w:val="center"/>
          </w:tcPr>
          <w:p w14:paraId="6F0F270A" w14:textId="77777777" w:rsidR="00B447C1" w:rsidRPr="00CE61DD" w:rsidRDefault="00B447C1" w:rsidP="00623535">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2</w:t>
            </w:r>
          </w:p>
        </w:tc>
        <w:tc>
          <w:tcPr>
            <w:tcW w:w="3962" w:type="dxa"/>
            <w:vAlign w:val="center"/>
          </w:tcPr>
          <w:p w14:paraId="3359A9B7" w14:textId="77777777" w:rsidR="00B447C1" w:rsidRPr="00CE61DD" w:rsidRDefault="00B447C1" w:rsidP="00623535">
            <w:pPr>
              <w:spacing w:after="0" w:line="240" w:lineRule="auto"/>
              <w:jc w:val="center"/>
              <w:rPr>
                <w:rFonts w:ascii="Times New Roman" w:hAnsi="Times New Roman" w:cs="Times New Roman"/>
                <w:lang w:val="kk-KZ"/>
              </w:rPr>
            </w:pPr>
            <w:r w:rsidRPr="00CE61DD">
              <w:rPr>
                <w:rFonts w:ascii="Times New Roman" w:hAnsi="Times New Roman" w:cs="Times New Roman"/>
                <w:lang w:val="kk-KZ"/>
              </w:rPr>
              <w:t>3</w:t>
            </w:r>
          </w:p>
        </w:tc>
      </w:tr>
      <w:tr w:rsidR="00B447C1" w:rsidRPr="00E515A6" w14:paraId="2E78218D" w14:textId="77777777" w:rsidTr="00623535">
        <w:tc>
          <w:tcPr>
            <w:tcW w:w="2405" w:type="dxa"/>
            <w:vAlign w:val="center"/>
          </w:tcPr>
          <w:p w14:paraId="3861D403" w14:textId="77777777" w:rsidR="00B447C1" w:rsidRPr="00E515A6" w:rsidRDefault="00B447C1" w:rsidP="00623535">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Құндылықты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түсіну</w:t>
            </w:r>
            <w:proofErr w:type="spellEnd"/>
          </w:p>
        </w:tc>
        <w:tc>
          <w:tcPr>
            <w:tcW w:w="3260" w:type="dxa"/>
            <w:vAlign w:val="center"/>
          </w:tcPr>
          <w:p w14:paraId="1C0F48D7" w14:textId="77777777" w:rsidR="00B447C1" w:rsidRPr="00E515A6" w:rsidRDefault="00B447C1" w:rsidP="00623535">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Толық</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Жартылай</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Қиындықпен</w:t>
            </w:r>
            <w:proofErr w:type="spellEnd"/>
          </w:p>
        </w:tc>
        <w:tc>
          <w:tcPr>
            <w:tcW w:w="3962" w:type="dxa"/>
            <w:vAlign w:val="center"/>
          </w:tcPr>
          <w:p w14:paraId="116A1A1A" w14:textId="77777777" w:rsidR="00B447C1" w:rsidRPr="00E515A6" w:rsidRDefault="00B447C1" w:rsidP="00623535">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Музыка мен </w:t>
            </w:r>
            <w:proofErr w:type="spellStart"/>
            <w:r w:rsidRPr="00E515A6">
              <w:rPr>
                <w:rFonts w:ascii="Times New Roman" w:hAnsi="Times New Roman" w:cs="Times New Roman"/>
                <w:sz w:val="24"/>
                <w:szCs w:val="24"/>
              </w:rPr>
              <w:t>әрекет</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арқылы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құндылықты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сезінуі</w:t>
            </w:r>
            <w:proofErr w:type="spellEnd"/>
          </w:p>
        </w:tc>
      </w:tr>
      <w:tr w:rsidR="00B447C1" w:rsidRPr="00E515A6" w14:paraId="21F83ECF" w14:textId="77777777" w:rsidTr="00623535">
        <w:tc>
          <w:tcPr>
            <w:tcW w:w="2405" w:type="dxa"/>
            <w:vAlign w:val="center"/>
          </w:tcPr>
          <w:p w14:paraId="51ABEA59" w14:textId="77777777" w:rsidR="00B447C1" w:rsidRPr="00E515A6" w:rsidRDefault="00B447C1" w:rsidP="00623535">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Өз</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ойын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жеткізу</w:t>
            </w:r>
            <w:proofErr w:type="spellEnd"/>
          </w:p>
        </w:tc>
        <w:tc>
          <w:tcPr>
            <w:tcW w:w="3260" w:type="dxa"/>
            <w:vAlign w:val="center"/>
          </w:tcPr>
          <w:p w14:paraId="4B4A4727" w14:textId="77777777" w:rsidR="00B447C1" w:rsidRPr="00E515A6" w:rsidRDefault="00B447C1" w:rsidP="00623535">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Нақты</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Жеткілікті</w:t>
            </w:r>
            <w:proofErr w:type="spellEnd"/>
            <w:r w:rsidRPr="00E515A6">
              <w:rPr>
                <w:rFonts w:ascii="Times New Roman" w:hAnsi="Times New Roman" w:cs="Times New Roman"/>
                <w:sz w:val="24"/>
                <w:szCs w:val="24"/>
              </w:rPr>
              <w:t xml:space="preserve"> / </w:t>
            </w:r>
            <w:proofErr w:type="spellStart"/>
            <w:r w:rsidRPr="00E515A6">
              <w:rPr>
                <w:rFonts w:ascii="Times New Roman" w:hAnsi="Times New Roman" w:cs="Times New Roman"/>
                <w:sz w:val="24"/>
                <w:szCs w:val="24"/>
              </w:rPr>
              <w:t>Қиын</w:t>
            </w:r>
            <w:proofErr w:type="spellEnd"/>
          </w:p>
        </w:tc>
        <w:tc>
          <w:tcPr>
            <w:tcW w:w="3962" w:type="dxa"/>
            <w:vAlign w:val="center"/>
          </w:tcPr>
          <w:p w14:paraId="7B986F71" w14:textId="77777777" w:rsidR="00B447C1" w:rsidRPr="00E515A6" w:rsidRDefault="00B447C1" w:rsidP="00623535">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Ауызша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немесе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сезімдік</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сипаттау</w:t>
            </w:r>
            <w:proofErr w:type="spellEnd"/>
          </w:p>
        </w:tc>
      </w:tr>
    </w:tbl>
    <w:p w14:paraId="195E841E" w14:textId="77777777" w:rsidR="00B447C1" w:rsidRDefault="00B447C1" w:rsidP="00542280">
      <w:pPr>
        <w:spacing w:after="0" w:line="240" w:lineRule="auto"/>
        <w:ind w:firstLine="567"/>
        <w:jc w:val="both"/>
        <w:rPr>
          <w:rFonts w:ascii="Times New Roman" w:hAnsi="Times New Roman" w:cs="Times New Roman"/>
          <w:sz w:val="28"/>
          <w:szCs w:val="28"/>
          <w:lang w:val="kk-KZ"/>
        </w:rPr>
      </w:pPr>
    </w:p>
    <w:p w14:paraId="70B39A63" w14:textId="77777777" w:rsidR="0070413E" w:rsidRPr="00E515A6" w:rsidRDefault="0070413E" w:rsidP="00542280">
      <w:pPr>
        <w:pStyle w:val="af5"/>
        <w:tabs>
          <w:tab w:val="num" w:pos="360"/>
          <w:tab w:val="left" w:pos="851"/>
        </w:tabs>
        <w:spacing w:before="0" w:beforeAutospacing="0" w:after="0" w:afterAutospacing="0"/>
        <w:ind w:firstLine="567"/>
        <w:jc w:val="both"/>
        <w:rPr>
          <w:sz w:val="28"/>
          <w:szCs w:val="28"/>
        </w:rPr>
      </w:pPr>
      <w:proofErr w:type="spellStart"/>
      <w:r w:rsidRPr="00E515A6">
        <w:rPr>
          <w:sz w:val="28"/>
          <w:szCs w:val="28"/>
        </w:rPr>
        <w:t>Қосымша</w:t>
      </w:r>
      <w:proofErr w:type="spellEnd"/>
      <w:r w:rsidRPr="00E515A6">
        <w:rPr>
          <w:sz w:val="28"/>
          <w:szCs w:val="28"/>
        </w:rPr>
        <w:t xml:space="preserve"> </w:t>
      </w:r>
      <w:proofErr w:type="spellStart"/>
      <w:r w:rsidRPr="00E515A6">
        <w:rPr>
          <w:sz w:val="28"/>
          <w:szCs w:val="28"/>
        </w:rPr>
        <w:t>ұсыныстар</w:t>
      </w:r>
      <w:proofErr w:type="spellEnd"/>
      <w:r w:rsidRPr="00E515A6">
        <w:rPr>
          <w:sz w:val="28"/>
          <w:szCs w:val="28"/>
        </w:rPr>
        <w:t xml:space="preserve"> </w:t>
      </w:r>
    </w:p>
    <w:p w14:paraId="3536B7E9" w14:textId="77777777" w:rsidR="0070413E" w:rsidRPr="00E515A6" w:rsidRDefault="0070413E" w:rsidP="007D4CE3">
      <w:pPr>
        <w:pStyle w:val="af5"/>
        <w:numPr>
          <w:ilvl w:val="0"/>
          <w:numId w:val="77"/>
        </w:numPr>
        <w:tabs>
          <w:tab w:val="clear" w:pos="720"/>
          <w:tab w:val="num" w:pos="360"/>
          <w:tab w:val="left" w:pos="851"/>
        </w:tabs>
        <w:spacing w:before="0" w:beforeAutospacing="0" w:after="0" w:afterAutospacing="0"/>
        <w:ind w:left="0" w:firstLine="567"/>
        <w:jc w:val="both"/>
        <w:rPr>
          <w:sz w:val="28"/>
          <w:szCs w:val="28"/>
        </w:rPr>
      </w:pPr>
      <w:proofErr w:type="spellStart"/>
      <w:r w:rsidRPr="00E515A6">
        <w:rPr>
          <w:sz w:val="28"/>
          <w:szCs w:val="28"/>
        </w:rPr>
        <w:t>Оқу</w:t>
      </w:r>
      <w:proofErr w:type="spellEnd"/>
      <w:r w:rsidRPr="00E515A6">
        <w:rPr>
          <w:sz w:val="28"/>
          <w:szCs w:val="28"/>
        </w:rPr>
        <w:t xml:space="preserve"> </w:t>
      </w:r>
      <w:proofErr w:type="spellStart"/>
      <w:r w:rsidRPr="00E515A6">
        <w:rPr>
          <w:sz w:val="28"/>
          <w:szCs w:val="28"/>
        </w:rPr>
        <w:t>үдерісінде</w:t>
      </w:r>
      <w:proofErr w:type="spellEnd"/>
      <w:r w:rsidRPr="00E515A6">
        <w:rPr>
          <w:sz w:val="28"/>
          <w:szCs w:val="28"/>
        </w:rPr>
        <w:t xml:space="preserve"> </w:t>
      </w:r>
      <w:proofErr w:type="spellStart"/>
      <w:r w:rsidRPr="00E515A6">
        <w:rPr>
          <w:sz w:val="28"/>
          <w:szCs w:val="28"/>
        </w:rPr>
        <w:t>халық</w:t>
      </w:r>
      <w:proofErr w:type="spellEnd"/>
      <w:r w:rsidRPr="00E515A6">
        <w:rPr>
          <w:sz w:val="28"/>
          <w:szCs w:val="28"/>
        </w:rPr>
        <w:t xml:space="preserve"> </w:t>
      </w:r>
      <w:proofErr w:type="spellStart"/>
      <w:r w:rsidRPr="00E515A6">
        <w:rPr>
          <w:sz w:val="28"/>
          <w:szCs w:val="28"/>
        </w:rPr>
        <w:t>әндері</w:t>
      </w:r>
      <w:proofErr w:type="spellEnd"/>
      <w:r w:rsidRPr="00E515A6">
        <w:rPr>
          <w:sz w:val="28"/>
          <w:szCs w:val="28"/>
        </w:rPr>
        <w:t xml:space="preserve"> мен </w:t>
      </w:r>
      <w:proofErr w:type="spellStart"/>
      <w:r w:rsidRPr="00E515A6">
        <w:rPr>
          <w:sz w:val="28"/>
          <w:szCs w:val="28"/>
        </w:rPr>
        <w:t>күйлерін</w:t>
      </w:r>
      <w:proofErr w:type="spellEnd"/>
      <w:r w:rsidRPr="00E515A6">
        <w:rPr>
          <w:sz w:val="28"/>
          <w:szCs w:val="28"/>
        </w:rPr>
        <w:t xml:space="preserve"> </w:t>
      </w:r>
      <w:proofErr w:type="spellStart"/>
      <w:r w:rsidRPr="00E515A6">
        <w:rPr>
          <w:sz w:val="28"/>
          <w:szCs w:val="28"/>
        </w:rPr>
        <w:t>қолдану</w:t>
      </w:r>
      <w:proofErr w:type="spellEnd"/>
      <w:r w:rsidRPr="00E515A6">
        <w:rPr>
          <w:sz w:val="28"/>
          <w:szCs w:val="28"/>
        </w:rPr>
        <w:t xml:space="preserve"> </w:t>
      </w:r>
      <w:proofErr w:type="spellStart"/>
      <w:r w:rsidRPr="00E515A6">
        <w:rPr>
          <w:sz w:val="28"/>
          <w:szCs w:val="28"/>
        </w:rPr>
        <w:t>оқушылардың</w:t>
      </w:r>
      <w:proofErr w:type="spellEnd"/>
      <w:r w:rsidRPr="00E515A6">
        <w:rPr>
          <w:sz w:val="28"/>
          <w:szCs w:val="28"/>
        </w:rPr>
        <w:t xml:space="preserve"> </w:t>
      </w:r>
      <w:proofErr w:type="spellStart"/>
      <w:r w:rsidRPr="00E515A6">
        <w:rPr>
          <w:sz w:val="28"/>
          <w:szCs w:val="28"/>
        </w:rPr>
        <w:t>ұлттық</w:t>
      </w:r>
      <w:proofErr w:type="spellEnd"/>
      <w:r w:rsidRPr="00E515A6">
        <w:rPr>
          <w:sz w:val="28"/>
          <w:szCs w:val="28"/>
        </w:rPr>
        <w:t xml:space="preserve"> </w:t>
      </w:r>
      <w:proofErr w:type="spellStart"/>
      <w:r w:rsidRPr="00E515A6">
        <w:rPr>
          <w:sz w:val="28"/>
          <w:szCs w:val="28"/>
        </w:rPr>
        <w:t>мәдениетке</w:t>
      </w:r>
      <w:proofErr w:type="spellEnd"/>
      <w:r w:rsidRPr="00E515A6">
        <w:rPr>
          <w:sz w:val="28"/>
          <w:szCs w:val="28"/>
        </w:rPr>
        <w:t xml:space="preserve"> </w:t>
      </w:r>
      <w:proofErr w:type="spellStart"/>
      <w:r w:rsidRPr="00E515A6">
        <w:rPr>
          <w:sz w:val="28"/>
          <w:szCs w:val="28"/>
        </w:rPr>
        <w:t>эмоционалдық</w:t>
      </w:r>
      <w:proofErr w:type="spellEnd"/>
      <w:r w:rsidRPr="00E515A6">
        <w:rPr>
          <w:sz w:val="28"/>
          <w:szCs w:val="28"/>
        </w:rPr>
        <w:t xml:space="preserve"> </w:t>
      </w:r>
      <w:proofErr w:type="spellStart"/>
      <w:r w:rsidRPr="00E515A6">
        <w:rPr>
          <w:sz w:val="28"/>
          <w:szCs w:val="28"/>
        </w:rPr>
        <w:t>жақындасуын</w:t>
      </w:r>
      <w:proofErr w:type="spellEnd"/>
      <w:r w:rsidRPr="00E515A6">
        <w:rPr>
          <w:sz w:val="28"/>
          <w:szCs w:val="28"/>
        </w:rPr>
        <w:t xml:space="preserve"> </w:t>
      </w:r>
      <w:proofErr w:type="spellStart"/>
      <w:r w:rsidRPr="00E515A6">
        <w:rPr>
          <w:sz w:val="28"/>
          <w:szCs w:val="28"/>
        </w:rPr>
        <w:t>қамтамасыз</w:t>
      </w:r>
      <w:proofErr w:type="spellEnd"/>
      <w:r w:rsidRPr="00E515A6">
        <w:rPr>
          <w:sz w:val="28"/>
          <w:szCs w:val="28"/>
        </w:rPr>
        <w:t xml:space="preserve"> </w:t>
      </w:r>
      <w:proofErr w:type="spellStart"/>
      <w:r w:rsidRPr="00E515A6">
        <w:rPr>
          <w:sz w:val="28"/>
          <w:szCs w:val="28"/>
        </w:rPr>
        <w:t>етеді</w:t>
      </w:r>
      <w:proofErr w:type="spellEnd"/>
      <w:r w:rsidRPr="00E515A6">
        <w:rPr>
          <w:sz w:val="28"/>
          <w:szCs w:val="28"/>
        </w:rPr>
        <w:t xml:space="preserve">. </w:t>
      </w:r>
    </w:p>
    <w:p w14:paraId="0F3A2783" w14:textId="77777777" w:rsidR="0070413E" w:rsidRPr="00A62910" w:rsidRDefault="0070413E" w:rsidP="007D4CE3">
      <w:pPr>
        <w:pStyle w:val="af5"/>
        <w:numPr>
          <w:ilvl w:val="0"/>
          <w:numId w:val="77"/>
        </w:numPr>
        <w:tabs>
          <w:tab w:val="clear" w:pos="720"/>
          <w:tab w:val="num" w:pos="360"/>
          <w:tab w:val="left" w:pos="851"/>
        </w:tabs>
        <w:spacing w:before="0" w:beforeAutospacing="0" w:after="0" w:afterAutospacing="0"/>
        <w:ind w:left="0" w:firstLine="567"/>
        <w:jc w:val="both"/>
        <w:rPr>
          <w:sz w:val="28"/>
          <w:szCs w:val="28"/>
        </w:rPr>
      </w:pPr>
      <w:proofErr w:type="spellStart"/>
      <w:r w:rsidRPr="00A62910">
        <w:rPr>
          <w:sz w:val="28"/>
          <w:szCs w:val="28"/>
        </w:rPr>
        <w:t>Топтық</w:t>
      </w:r>
      <w:proofErr w:type="spellEnd"/>
      <w:r w:rsidRPr="00A62910">
        <w:rPr>
          <w:sz w:val="28"/>
          <w:szCs w:val="28"/>
        </w:rPr>
        <w:t xml:space="preserve"> </w:t>
      </w:r>
      <w:proofErr w:type="spellStart"/>
      <w:r w:rsidRPr="00A62910">
        <w:rPr>
          <w:sz w:val="28"/>
          <w:szCs w:val="28"/>
        </w:rPr>
        <w:t>жұмыс</w:t>
      </w:r>
      <w:proofErr w:type="spellEnd"/>
      <w:r w:rsidRPr="00A62910">
        <w:rPr>
          <w:sz w:val="28"/>
          <w:szCs w:val="28"/>
        </w:rPr>
        <w:t xml:space="preserve"> </w:t>
      </w:r>
      <w:proofErr w:type="spellStart"/>
      <w:r w:rsidRPr="00A62910">
        <w:rPr>
          <w:sz w:val="28"/>
          <w:szCs w:val="28"/>
        </w:rPr>
        <w:t>түрлері</w:t>
      </w:r>
      <w:proofErr w:type="spellEnd"/>
      <w:r w:rsidRPr="00A62910">
        <w:rPr>
          <w:sz w:val="28"/>
          <w:szCs w:val="28"/>
        </w:rPr>
        <w:t xml:space="preserve"> </w:t>
      </w:r>
      <w:proofErr w:type="spellStart"/>
      <w:r w:rsidRPr="00A62910">
        <w:rPr>
          <w:sz w:val="28"/>
          <w:szCs w:val="28"/>
        </w:rPr>
        <w:t>әлеуметтік</w:t>
      </w:r>
      <w:proofErr w:type="spellEnd"/>
      <w:r w:rsidRPr="00A62910">
        <w:rPr>
          <w:sz w:val="28"/>
          <w:szCs w:val="28"/>
        </w:rPr>
        <w:t xml:space="preserve"> </w:t>
      </w:r>
      <w:proofErr w:type="spellStart"/>
      <w:r w:rsidRPr="00A62910">
        <w:rPr>
          <w:sz w:val="28"/>
          <w:szCs w:val="28"/>
        </w:rPr>
        <w:t>өзара</w:t>
      </w:r>
      <w:proofErr w:type="spellEnd"/>
      <w:r w:rsidRPr="00A62910">
        <w:rPr>
          <w:sz w:val="28"/>
          <w:szCs w:val="28"/>
        </w:rPr>
        <w:t xml:space="preserve"> </w:t>
      </w:r>
      <w:proofErr w:type="spellStart"/>
      <w:r w:rsidRPr="00A62910">
        <w:rPr>
          <w:sz w:val="28"/>
          <w:szCs w:val="28"/>
        </w:rPr>
        <w:t>әрекеттесуді</w:t>
      </w:r>
      <w:proofErr w:type="spellEnd"/>
      <w:r w:rsidRPr="00A62910">
        <w:rPr>
          <w:sz w:val="28"/>
          <w:szCs w:val="28"/>
        </w:rPr>
        <w:t xml:space="preserve"> </w:t>
      </w:r>
      <w:proofErr w:type="spellStart"/>
      <w:r w:rsidRPr="00A62910">
        <w:rPr>
          <w:sz w:val="28"/>
          <w:szCs w:val="28"/>
        </w:rPr>
        <w:t>күшейтіп</w:t>
      </w:r>
      <w:proofErr w:type="spellEnd"/>
      <w:r w:rsidRPr="00A62910">
        <w:rPr>
          <w:sz w:val="28"/>
          <w:szCs w:val="28"/>
        </w:rPr>
        <w:t xml:space="preserve">, </w:t>
      </w:r>
      <w:proofErr w:type="spellStart"/>
      <w:r w:rsidRPr="00A62910">
        <w:rPr>
          <w:sz w:val="28"/>
          <w:szCs w:val="28"/>
        </w:rPr>
        <w:t>құндылықтарды</w:t>
      </w:r>
      <w:proofErr w:type="spellEnd"/>
      <w:r w:rsidRPr="00A62910">
        <w:rPr>
          <w:sz w:val="28"/>
          <w:szCs w:val="28"/>
        </w:rPr>
        <w:t xml:space="preserve"> </w:t>
      </w:r>
      <w:proofErr w:type="spellStart"/>
      <w:r w:rsidRPr="00A62910">
        <w:rPr>
          <w:sz w:val="28"/>
          <w:szCs w:val="28"/>
        </w:rPr>
        <w:t>бірлесіп</w:t>
      </w:r>
      <w:proofErr w:type="spellEnd"/>
      <w:r w:rsidRPr="00A62910">
        <w:rPr>
          <w:sz w:val="28"/>
          <w:szCs w:val="28"/>
        </w:rPr>
        <w:t xml:space="preserve"> </w:t>
      </w:r>
      <w:proofErr w:type="spellStart"/>
      <w:r w:rsidRPr="00A62910">
        <w:rPr>
          <w:sz w:val="28"/>
          <w:szCs w:val="28"/>
        </w:rPr>
        <w:t>меңгеруге</w:t>
      </w:r>
      <w:proofErr w:type="spellEnd"/>
      <w:r w:rsidRPr="00A62910">
        <w:rPr>
          <w:sz w:val="28"/>
          <w:szCs w:val="28"/>
        </w:rPr>
        <w:t xml:space="preserve"> </w:t>
      </w:r>
      <w:proofErr w:type="spellStart"/>
      <w:r w:rsidRPr="00A62910">
        <w:rPr>
          <w:sz w:val="28"/>
          <w:szCs w:val="28"/>
        </w:rPr>
        <w:t>жағдай</w:t>
      </w:r>
      <w:proofErr w:type="spellEnd"/>
      <w:r w:rsidRPr="00A62910">
        <w:rPr>
          <w:sz w:val="28"/>
          <w:szCs w:val="28"/>
        </w:rPr>
        <w:t xml:space="preserve"> </w:t>
      </w:r>
      <w:proofErr w:type="spellStart"/>
      <w:r w:rsidRPr="00A62910">
        <w:rPr>
          <w:sz w:val="28"/>
          <w:szCs w:val="28"/>
        </w:rPr>
        <w:t>жасайды</w:t>
      </w:r>
      <w:proofErr w:type="spellEnd"/>
      <w:r w:rsidRPr="00A62910">
        <w:rPr>
          <w:sz w:val="28"/>
          <w:szCs w:val="28"/>
        </w:rPr>
        <w:t xml:space="preserve">. </w:t>
      </w:r>
    </w:p>
    <w:p w14:paraId="450A731A" w14:textId="1948AA9A" w:rsidR="0070413E" w:rsidRPr="00A62910" w:rsidRDefault="0070413E" w:rsidP="007D4CE3">
      <w:pPr>
        <w:pStyle w:val="af5"/>
        <w:numPr>
          <w:ilvl w:val="0"/>
          <w:numId w:val="77"/>
        </w:numPr>
        <w:tabs>
          <w:tab w:val="clear" w:pos="720"/>
          <w:tab w:val="num" w:pos="360"/>
          <w:tab w:val="left" w:pos="851"/>
        </w:tabs>
        <w:spacing w:before="0" w:beforeAutospacing="0" w:after="0" w:afterAutospacing="0"/>
        <w:ind w:left="0" w:firstLine="567"/>
        <w:jc w:val="both"/>
        <w:rPr>
          <w:sz w:val="28"/>
          <w:szCs w:val="28"/>
        </w:rPr>
      </w:pPr>
      <w:proofErr w:type="spellStart"/>
      <w:r w:rsidRPr="00A62910">
        <w:rPr>
          <w:sz w:val="28"/>
          <w:szCs w:val="28"/>
        </w:rPr>
        <w:t>Арнайы</w:t>
      </w:r>
      <w:proofErr w:type="spellEnd"/>
      <w:r w:rsidRPr="00A62910">
        <w:rPr>
          <w:sz w:val="28"/>
          <w:szCs w:val="28"/>
        </w:rPr>
        <w:t xml:space="preserve"> </w:t>
      </w:r>
      <w:proofErr w:type="spellStart"/>
      <w:r w:rsidRPr="00A62910">
        <w:rPr>
          <w:sz w:val="28"/>
          <w:szCs w:val="28"/>
        </w:rPr>
        <w:t>көрнекі</w:t>
      </w:r>
      <w:proofErr w:type="spellEnd"/>
      <w:r w:rsidRPr="00A62910">
        <w:rPr>
          <w:sz w:val="28"/>
          <w:szCs w:val="28"/>
        </w:rPr>
        <w:t xml:space="preserve"> </w:t>
      </w:r>
      <w:proofErr w:type="spellStart"/>
      <w:r w:rsidRPr="00A62910">
        <w:rPr>
          <w:sz w:val="28"/>
          <w:szCs w:val="28"/>
        </w:rPr>
        <w:t>емес</w:t>
      </w:r>
      <w:proofErr w:type="spellEnd"/>
      <w:r w:rsidRPr="00A62910">
        <w:rPr>
          <w:sz w:val="28"/>
          <w:szCs w:val="28"/>
        </w:rPr>
        <w:t xml:space="preserve"> </w:t>
      </w:r>
      <w:proofErr w:type="spellStart"/>
      <w:r w:rsidRPr="00A62910">
        <w:rPr>
          <w:sz w:val="28"/>
          <w:szCs w:val="28"/>
        </w:rPr>
        <w:t>құралдар</w:t>
      </w:r>
      <w:proofErr w:type="spellEnd"/>
      <w:r w:rsidRPr="00A62910">
        <w:rPr>
          <w:sz w:val="28"/>
          <w:szCs w:val="28"/>
        </w:rPr>
        <w:t xml:space="preserve"> (</w:t>
      </w:r>
      <w:proofErr w:type="spellStart"/>
      <w:r w:rsidRPr="00A62910">
        <w:rPr>
          <w:sz w:val="28"/>
          <w:szCs w:val="28"/>
        </w:rPr>
        <w:t>дыбыстық</w:t>
      </w:r>
      <w:proofErr w:type="spellEnd"/>
      <w:r w:rsidRPr="00A62910">
        <w:rPr>
          <w:sz w:val="28"/>
          <w:szCs w:val="28"/>
        </w:rPr>
        <w:t xml:space="preserve"> </w:t>
      </w:r>
      <w:proofErr w:type="spellStart"/>
      <w:r w:rsidRPr="00A62910">
        <w:rPr>
          <w:sz w:val="28"/>
          <w:szCs w:val="28"/>
        </w:rPr>
        <w:t>маркерлер</w:t>
      </w:r>
      <w:proofErr w:type="spellEnd"/>
      <w:r w:rsidRPr="00A62910">
        <w:rPr>
          <w:sz w:val="28"/>
          <w:szCs w:val="28"/>
        </w:rPr>
        <w:t xml:space="preserve">, </w:t>
      </w:r>
      <w:proofErr w:type="spellStart"/>
      <w:r w:rsidRPr="00A62910">
        <w:rPr>
          <w:sz w:val="28"/>
          <w:szCs w:val="28"/>
        </w:rPr>
        <w:t>тактильді</w:t>
      </w:r>
      <w:proofErr w:type="spellEnd"/>
      <w:r w:rsidRPr="00A62910">
        <w:rPr>
          <w:sz w:val="28"/>
          <w:szCs w:val="28"/>
        </w:rPr>
        <w:t xml:space="preserve"> </w:t>
      </w:r>
      <w:r w:rsidR="005C20C2" w:rsidRPr="00A62910">
        <w:rPr>
          <w:sz w:val="28"/>
          <w:szCs w:val="28"/>
          <w:lang w:val="kk-KZ"/>
        </w:rPr>
        <w:t>материалдар</w:t>
      </w:r>
      <w:r w:rsidRPr="00A62910">
        <w:rPr>
          <w:sz w:val="28"/>
          <w:szCs w:val="28"/>
        </w:rPr>
        <w:t xml:space="preserve">, </w:t>
      </w:r>
      <w:proofErr w:type="spellStart"/>
      <w:r w:rsidRPr="00A62910">
        <w:rPr>
          <w:sz w:val="28"/>
          <w:szCs w:val="28"/>
        </w:rPr>
        <w:t>аудиожазбалар</w:t>
      </w:r>
      <w:proofErr w:type="spellEnd"/>
      <w:r w:rsidRPr="00A62910">
        <w:rPr>
          <w:sz w:val="28"/>
          <w:szCs w:val="28"/>
        </w:rPr>
        <w:t xml:space="preserve">) </w:t>
      </w:r>
      <w:proofErr w:type="spellStart"/>
      <w:r w:rsidRPr="00A62910">
        <w:rPr>
          <w:sz w:val="28"/>
          <w:szCs w:val="28"/>
        </w:rPr>
        <w:t>нашар</w:t>
      </w:r>
      <w:proofErr w:type="spellEnd"/>
      <w:r w:rsidRPr="00A62910">
        <w:rPr>
          <w:sz w:val="28"/>
          <w:szCs w:val="28"/>
        </w:rPr>
        <w:t xml:space="preserve"> </w:t>
      </w:r>
      <w:proofErr w:type="spellStart"/>
      <w:r w:rsidRPr="00A62910">
        <w:rPr>
          <w:sz w:val="28"/>
          <w:szCs w:val="28"/>
        </w:rPr>
        <w:t>көретін</w:t>
      </w:r>
      <w:proofErr w:type="spellEnd"/>
      <w:r w:rsidRPr="00A62910">
        <w:rPr>
          <w:sz w:val="28"/>
          <w:szCs w:val="28"/>
        </w:rPr>
        <w:t xml:space="preserve"> </w:t>
      </w:r>
      <w:proofErr w:type="spellStart"/>
      <w:r w:rsidRPr="00A62910">
        <w:rPr>
          <w:sz w:val="28"/>
          <w:szCs w:val="28"/>
        </w:rPr>
        <w:t>оқушылардың</w:t>
      </w:r>
      <w:proofErr w:type="spellEnd"/>
      <w:r w:rsidRPr="00A62910">
        <w:rPr>
          <w:sz w:val="28"/>
          <w:szCs w:val="28"/>
        </w:rPr>
        <w:t xml:space="preserve"> </w:t>
      </w:r>
      <w:proofErr w:type="spellStart"/>
      <w:r w:rsidRPr="00A62910">
        <w:rPr>
          <w:sz w:val="28"/>
          <w:szCs w:val="28"/>
        </w:rPr>
        <w:t>сенсорлық</w:t>
      </w:r>
      <w:proofErr w:type="spellEnd"/>
      <w:r w:rsidRPr="00A62910">
        <w:rPr>
          <w:sz w:val="28"/>
          <w:szCs w:val="28"/>
        </w:rPr>
        <w:t xml:space="preserve"> </w:t>
      </w:r>
      <w:proofErr w:type="spellStart"/>
      <w:r w:rsidRPr="00A62910">
        <w:rPr>
          <w:sz w:val="28"/>
          <w:szCs w:val="28"/>
        </w:rPr>
        <w:t>қабылдауын</w:t>
      </w:r>
      <w:proofErr w:type="spellEnd"/>
      <w:r w:rsidRPr="00A62910">
        <w:rPr>
          <w:sz w:val="28"/>
          <w:szCs w:val="28"/>
        </w:rPr>
        <w:t xml:space="preserve"> </w:t>
      </w:r>
      <w:proofErr w:type="spellStart"/>
      <w:r w:rsidRPr="00A62910">
        <w:rPr>
          <w:sz w:val="28"/>
          <w:szCs w:val="28"/>
        </w:rPr>
        <w:t>дамытуға</w:t>
      </w:r>
      <w:proofErr w:type="spellEnd"/>
      <w:r w:rsidRPr="00A62910">
        <w:rPr>
          <w:sz w:val="28"/>
          <w:szCs w:val="28"/>
        </w:rPr>
        <w:t xml:space="preserve"> </w:t>
      </w:r>
      <w:proofErr w:type="spellStart"/>
      <w:r w:rsidRPr="00A62910">
        <w:rPr>
          <w:sz w:val="28"/>
          <w:szCs w:val="28"/>
        </w:rPr>
        <w:t>мүмкіндік</w:t>
      </w:r>
      <w:proofErr w:type="spellEnd"/>
      <w:r w:rsidRPr="00A62910">
        <w:rPr>
          <w:sz w:val="28"/>
          <w:szCs w:val="28"/>
        </w:rPr>
        <w:t xml:space="preserve"> </w:t>
      </w:r>
      <w:proofErr w:type="spellStart"/>
      <w:r w:rsidRPr="00A62910">
        <w:rPr>
          <w:sz w:val="28"/>
          <w:szCs w:val="28"/>
        </w:rPr>
        <w:t>береді</w:t>
      </w:r>
      <w:proofErr w:type="spellEnd"/>
      <w:r w:rsidRPr="00A62910">
        <w:rPr>
          <w:sz w:val="28"/>
          <w:szCs w:val="28"/>
        </w:rPr>
        <w:t xml:space="preserve">. </w:t>
      </w:r>
    </w:p>
    <w:p w14:paraId="3CEE9439" w14:textId="77777777" w:rsidR="0070413E" w:rsidRPr="00A62910" w:rsidRDefault="0070413E" w:rsidP="00542280">
      <w:pPr>
        <w:pStyle w:val="af5"/>
        <w:tabs>
          <w:tab w:val="num" w:pos="360"/>
          <w:tab w:val="left" w:pos="851"/>
        </w:tabs>
        <w:spacing w:before="0" w:beforeAutospacing="0" w:after="0" w:afterAutospacing="0"/>
        <w:ind w:firstLine="567"/>
        <w:jc w:val="both"/>
        <w:rPr>
          <w:sz w:val="28"/>
          <w:szCs w:val="28"/>
          <w:lang w:val="kk-KZ"/>
        </w:rPr>
      </w:pPr>
      <w:r w:rsidRPr="00A62910">
        <w:rPr>
          <w:sz w:val="28"/>
          <w:szCs w:val="28"/>
          <w:lang w:val="kk-KZ"/>
        </w:rPr>
        <w:t>Қорытынды. Ұсынылған әдістемелік тәсілдер көру қабілеті нашар 3–4 сынып оқушыларының адамгершілік құндылықтарды тек танымдық деңгейде емес, эмоционалдық және әрекеттік деңгейде де меңгеруіне ықпал етеді. Музыкалық және тактильді құралдардың біріктірілуі құндылықтардың терең сезілуіне және олардың тұлғалық тәжірибеге айналуына жағдай жасайды. Осылайша, музыка тәрбиелік үдерісте маңызды құрал ретінде оқушының ішкі құндылықтық әлемін қалыптастыруға қызмет етеді.</w:t>
      </w:r>
    </w:p>
    <w:p w14:paraId="27B91823" w14:textId="203ECEE7" w:rsidR="0070413E" w:rsidRPr="00A62910" w:rsidRDefault="0070413E"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Л.С.Цветкованың сенсорлық және кеңістіктік даму әдістемесі — инклюзивті білім беру мен нейропсихологияның тоғысқан тұсы. Бұл әдістеме әсіресе нашар көретін оқушылардың кеңістіктік қабылдауын, дене схемасын сезінуін және қозғалыс үйлесімділігін дамытуда өте тиімді [19</w:t>
      </w:r>
      <w:r w:rsidR="00BC24E1">
        <w:rPr>
          <w:rFonts w:ascii="Times New Roman" w:hAnsi="Times New Roman" w:cs="Times New Roman"/>
          <w:sz w:val="28"/>
          <w:szCs w:val="28"/>
          <w:lang w:val="kk-KZ"/>
        </w:rPr>
        <w:t>4</w:t>
      </w:r>
      <w:r w:rsidRPr="00A62910">
        <w:rPr>
          <w:rFonts w:ascii="Times New Roman" w:hAnsi="Times New Roman" w:cs="Times New Roman"/>
          <w:sz w:val="28"/>
          <w:szCs w:val="28"/>
          <w:lang w:val="kk-KZ"/>
        </w:rPr>
        <w:t>]. Негізгі компоненттері:</w:t>
      </w:r>
    </w:p>
    <w:p w14:paraId="02DFD0DC"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 Дене сызбасын сезіну</w:t>
      </w:r>
      <w:r w:rsidRPr="00E515A6">
        <w:rPr>
          <w:rFonts w:ascii="Times New Roman" w:hAnsi="Times New Roman" w:cs="Times New Roman"/>
          <w:sz w:val="28"/>
          <w:szCs w:val="28"/>
          <w:lang w:val="kk-KZ"/>
        </w:rPr>
        <w:t xml:space="preserve"> </w:t>
      </w:r>
    </w:p>
    <w:p w14:paraId="5F5C28BD" w14:textId="77777777" w:rsidR="0070413E" w:rsidRPr="00E515A6" w:rsidRDefault="0070413E">
      <w:pPr>
        <w:pStyle w:val="a5"/>
        <w:numPr>
          <w:ilvl w:val="0"/>
          <w:numId w:val="33"/>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Оқушылар өз дене бөліктерін ырғақ пен қимыл арқылы таниды.</w:t>
      </w:r>
    </w:p>
    <w:p w14:paraId="6D93C9EE" w14:textId="77777777" w:rsidR="0070413E" w:rsidRPr="00E515A6" w:rsidRDefault="0070413E">
      <w:pPr>
        <w:pStyle w:val="a5"/>
        <w:numPr>
          <w:ilvl w:val="0"/>
          <w:numId w:val="33"/>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Қимыл жаттығулары: «Қолыңды көтер», «Аяғыңды алға соз», «Иықпен айнал» — музыкалық фонмен бірге орындалады.</w:t>
      </w:r>
    </w:p>
    <w:p w14:paraId="59B69630" w14:textId="77777777" w:rsidR="0070413E" w:rsidRPr="00E515A6" w:rsidRDefault="0070413E">
      <w:pPr>
        <w:pStyle w:val="a5"/>
        <w:numPr>
          <w:ilvl w:val="0"/>
          <w:numId w:val="33"/>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Бұл жаттығулар арқылы бала өз денесінің шекарасын сезінеді, қимылды үйлестіру дағдылары артады.</w:t>
      </w:r>
    </w:p>
    <w:p w14:paraId="4CAC8A7A"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2. </w:t>
      </w:r>
      <w:proofErr w:type="spellStart"/>
      <w:r w:rsidRPr="00E515A6">
        <w:rPr>
          <w:rFonts w:ascii="Times New Roman" w:hAnsi="Times New Roman" w:cs="Times New Roman"/>
          <w:sz w:val="28"/>
          <w:szCs w:val="28"/>
        </w:rPr>
        <w:t>Кеңістікте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бағдарлау</w:t>
      </w:r>
      <w:proofErr w:type="spellEnd"/>
    </w:p>
    <w:p w14:paraId="12493866" w14:textId="77777777" w:rsidR="0070413E" w:rsidRPr="00E515A6" w:rsidRDefault="0070413E">
      <w:pPr>
        <w:pStyle w:val="a5"/>
        <w:numPr>
          <w:ilvl w:val="0"/>
          <w:numId w:val="32"/>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Музыка </w:t>
      </w:r>
      <w:proofErr w:type="spellStart"/>
      <w:r w:rsidRPr="00E515A6">
        <w:rPr>
          <w:rFonts w:ascii="Times New Roman" w:hAnsi="Times New Roman" w:cs="Times New Roman"/>
          <w:sz w:val="28"/>
          <w:szCs w:val="28"/>
        </w:rPr>
        <w:t>ырғағына</w:t>
      </w:r>
      <w:proofErr w:type="spellEnd"/>
      <w:r w:rsidRPr="00E515A6">
        <w:rPr>
          <w:rFonts w:ascii="Times New Roman" w:hAnsi="Times New Roman" w:cs="Times New Roman"/>
          <w:sz w:val="28"/>
          <w:szCs w:val="28"/>
        </w:rPr>
        <w:t xml:space="preserve"> сай </w:t>
      </w:r>
      <w:proofErr w:type="spellStart"/>
      <w:r w:rsidRPr="00E515A6">
        <w:rPr>
          <w:rFonts w:ascii="Times New Roman" w:hAnsi="Times New Roman" w:cs="Times New Roman"/>
          <w:sz w:val="28"/>
          <w:szCs w:val="28"/>
        </w:rPr>
        <w:t>бағытты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анықтау</w:t>
      </w:r>
      <w:proofErr w:type="spellEnd"/>
      <w:r w:rsidRPr="00E515A6">
        <w:rPr>
          <w:rFonts w:ascii="Times New Roman" w:hAnsi="Times New Roman" w:cs="Times New Roman"/>
          <w:sz w:val="28"/>
          <w:szCs w:val="28"/>
        </w:rPr>
        <w:t>: «</w:t>
      </w:r>
      <w:proofErr w:type="spellStart"/>
      <w:r w:rsidRPr="00E515A6">
        <w:rPr>
          <w:rFonts w:ascii="Times New Roman" w:hAnsi="Times New Roman" w:cs="Times New Roman"/>
          <w:sz w:val="28"/>
          <w:szCs w:val="28"/>
        </w:rPr>
        <w:t>оңға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бұрыл</w:t>
      </w:r>
      <w:proofErr w:type="spellEnd"/>
      <w:r w:rsidRPr="00E515A6">
        <w:rPr>
          <w:rFonts w:ascii="Times New Roman" w:hAnsi="Times New Roman" w:cs="Times New Roman"/>
          <w:sz w:val="28"/>
          <w:szCs w:val="28"/>
        </w:rPr>
        <w:t>», «</w:t>
      </w:r>
      <w:proofErr w:type="spellStart"/>
      <w:r w:rsidRPr="00E515A6">
        <w:rPr>
          <w:rFonts w:ascii="Times New Roman" w:hAnsi="Times New Roman" w:cs="Times New Roman"/>
          <w:sz w:val="28"/>
          <w:szCs w:val="28"/>
        </w:rPr>
        <w:t>артқа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жүр</w:t>
      </w:r>
      <w:proofErr w:type="spellEnd"/>
      <w:r w:rsidRPr="00E515A6">
        <w:rPr>
          <w:rFonts w:ascii="Times New Roman" w:hAnsi="Times New Roman" w:cs="Times New Roman"/>
          <w:sz w:val="28"/>
          <w:szCs w:val="28"/>
        </w:rPr>
        <w:t>», «</w:t>
      </w:r>
      <w:proofErr w:type="spellStart"/>
      <w:r w:rsidRPr="00E515A6">
        <w:rPr>
          <w:rFonts w:ascii="Times New Roman" w:hAnsi="Times New Roman" w:cs="Times New Roman"/>
          <w:sz w:val="28"/>
          <w:szCs w:val="28"/>
        </w:rPr>
        <w:t>жоғарыға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қолыңды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соз</w:t>
      </w:r>
      <w:proofErr w:type="spellEnd"/>
      <w:r w:rsidRPr="00E515A6">
        <w:rPr>
          <w:rFonts w:ascii="Times New Roman" w:hAnsi="Times New Roman" w:cs="Times New Roman"/>
          <w:sz w:val="28"/>
          <w:szCs w:val="28"/>
        </w:rPr>
        <w:t>».</w:t>
      </w:r>
    </w:p>
    <w:p w14:paraId="1E055EDF" w14:textId="77777777" w:rsidR="0070413E" w:rsidRPr="00E515A6" w:rsidRDefault="0070413E">
      <w:pPr>
        <w:pStyle w:val="a5"/>
        <w:numPr>
          <w:ilvl w:val="0"/>
          <w:numId w:val="32"/>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Қимыл</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дыбысты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байланыстыру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бала </w:t>
      </w:r>
      <w:proofErr w:type="spellStart"/>
      <w:r w:rsidRPr="00E515A6">
        <w:rPr>
          <w:rFonts w:ascii="Times New Roman" w:hAnsi="Times New Roman" w:cs="Times New Roman"/>
          <w:sz w:val="28"/>
          <w:szCs w:val="28"/>
        </w:rPr>
        <w:t>кеңістіктік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координаттарды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меңгереді</w:t>
      </w:r>
      <w:proofErr w:type="spellEnd"/>
      <w:r w:rsidRPr="00E515A6">
        <w:rPr>
          <w:rFonts w:ascii="Times New Roman" w:hAnsi="Times New Roman" w:cs="Times New Roman"/>
          <w:sz w:val="28"/>
          <w:szCs w:val="28"/>
        </w:rPr>
        <w:t>.</w:t>
      </w:r>
    </w:p>
    <w:p w14:paraId="4F15653B" w14:textId="77777777" w:rsidR="0070413E" w:rsidRPr="00E515A6" w:rsidRDefault="0070413E">
      <w:pPr>
        <w:pStyle w:val="a5"/>
        <w:numPr>
          <w:ilvl w:val="0"/>
          <w:numId w:val="32"/>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Арнайы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дыбыстық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маркерлер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немесе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тактильді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белгілер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қолданылады</w:t>
      </w:r>
      <w:proofErr w:type="spellEnd"/>
      <w:r w:rsidRPr="00E515A6">
        <w:rPr>
          <w:rFonts w:ascii="Times New Roman" w:hAnsi="Times New Roman" w:cs="Times New Roman"/>
          <w:sz w:val="28"/>
          <w:szCs w:val="28"/>
        </w:rPr>
        <w:t>.</w:t>
      </w:r>
    </w:p>
    <w:p w14:paraId="02D96892"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3. </w:t>
      </w:r>
      <w:proofErr w:type="spellStart"/>
      <w:r w:rsidRPr="00E515A6">
        <w:rPr>
          <w:rFonts w:ascii="Times New Roman" w:hAnsi="Times New Roman" w:cs="Times New Roman"/>
          <w:sz w:val="28"/>
          <w:szCs w:val="28"/>
        </w:rPr>
        <w:t>Қозғалысты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үйлестіру</w:t>
      </w:r>
      <w:proofErr w:type="spellEnd"/>
    </w:p>
    <w:p w14:paraId="698D5E3C" w14:textId="77777777" w:rsidR="0070413E" w:rsidRPr="00E515A6" w:rsidRDefault="0070413E">
      <w:pPr>
        <w:pStyle w:val="a5"/>
        <w:numPr>
          <w:ilvl w:val="0"/>
          <w:numId w:val="31"/>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ритмге</w:t>
      </w:r>
      <w:proofErr w:type="spellEnd"/>
      <w:r w:rsidRPr="00E515A6">
        <w:rPr>
          <w:rFonts w:ascii="Times New Roman" w:hAnsi="Times New Roman" w:cs="Times New Roman"/>
          <w:sz w:val="28"/>
          <w:szCs w:val="28"/>
        </w:rPr>
        <w:t xml:space="preserve"> сай </w:t>
      </w:r>
      <w:proofErr w:type="spellStart"/>
      <w:r w:rsidRPr="00E515A6">
        <w:rPr>
          <w:rFonts w:ascii="Times New Roman" w:hAnsi="Times New Roman" w:cs="Times New Roman"/>
          <w:sz w:val="28"/>
          <w:szCs w:val="28"/>
        </w:rPr>
        <w:t>қозғалыс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жүру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секіру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айналу</w:t>
      </w:r>
      <w:proofErr w:type="spellEnd"/>
      <w:r w:rsidRPr="00E515A6">
        <w:rPr>
          <w:rFonts w:ascii="Times New Roman" w:hAnsi="Times New Roman" w:cs="Times New Roman"/>
          <w:sz w:val="28"/>
          <w:szCs w:val="28"/>
        </w:rPr>
        <w:t>.</w:t>
      </w:r>
    </w:p>
    <w:p w14:paraId="6F6522A6" w14:textId="77777777" w:rsidR="0070413E" w:rsidRPr="00E515A6" w:rsidRDefault="0070413E">
      <w:pPr>
        <w:pStyle w:val="a5"/>
        <w:numPr>
          <w:ilvl w:val="0"/>
          <w:numId w:val="31"/>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Қарапайым</w:t>
      </w:r>
      <w:proofErr w:type="spellEnd"/>
      <w:r w:rsidRPr="00E515A6">
        <w:rPr>
          <w:rFonts w:ascii="Times New Roman" w:hAnsi="Times New Roman" w:cs="Times New Roman"/>
          <w:sz w:val="28"/>
          <w:szCs w:val="28"/>
        </w:rPr>
        <w:t xml:space="preserve"> би </w:t>
      </w:r>
      <w:proofErr w:type="spellStart"/>
      <w:r w:rsidRPr="00E515A6">
        <w:rPr>
          <w:rFonts w:ascii="Times New Roman" w:hAnsi="Times New Roman" w:cs="Times New Roman"/>
          <w:sz w:val="28"/>
          <w:szCs w:val="28"/>
        </w:rPr>
        <w:t>элементтері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немесе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халықтық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ойындар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моторика </w:t>
      </w:r>
      <w:proofErr w:type="spellStart"/>
      <w:r w:rsidRPr="00E515A6">
        <w:rPr>
          <w:rFonts w:ascii="Times New Roman" w:hAnsi="Times New Roman" w:cs="Times New Roman"/>
          <w:sz w:val="28"/>
          <w:szCs w:val="28"/>
        </w:rPr>
        <w:t>дамиды</w:t>
      </w:r>
      <w:proofErr w:type="spellEnd"/>
      <w:r w:rsidRPr="00E515A6">
        <w:rPr>
          <w:rFonts w:ascii="Times New Roman" w:hAnsi="Times New Roman" w:cs="Times New Roman"/>
          <w:sz w:val="28"/>
          <w:szCs w:val="28"/>
        </w:rPr>
        <w:t>.</w:t>
      </w:r>
    </w:p>
    <w:p w14:paraId="15EF3F01" w14:textId="77777777" w:rsidR="0070413E" w:rsidRPr="00E515A6" w:rsidRDefault="0070413E">
      <w:pPr>
        <w:pStyle w:val="a5"/>
        <w:numPr>
          <w:ilvl w:val="0"/>
          <w:numId w:val="31"/>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Қозғалыс</w:t>
      </w:r>
      <w:proofErr w:type="spellEnd"/>
      <w:r w:rsidRPr="00E515A6">
        <w:rPr>
          <w:rFonts w:ascii="Times New Roman" w:hAnsi="Times New Roman" w:cs="Times New Roman"/>
          <w:sz w:val="28"/>
          <w:szCs w:val="28"/>
        </w:rPr>
        <w:t xml:space="preserve"> пен </w:t>
      </w:r>
      <w:proofErr w:type="spellStart"/>
      <w:r w:rsidRPr="00E515A6">
        <w:rPr>
          <w:rFonts w:ascii="Times New Roman" w:hAnsi="Times New Roman" w:cs="Times New Roman"/>
          <w:sz w:val="28"/>
          <w:szCs w:val="28"/>
        </w:rPr>
        <w:t>ырғақтың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үйлесімі</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когнитивті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үдерістерді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белсендіреді</w:t>
      </w:r>
      <w:proofErr w:type="spellEnd"/>
      <w:r w:rsidRPr="00E515A6">
        <w:rPr>
          <w:rFonts w:ascii="Times New Roman" w:hAnsi="Times New Roman" w:cs="Times New Roman"/>
          <w:sz w:val="28"/>
          <w:szCs w:val="28"/>
        </w:rPr>
        <w:t>.</w:t>
      </w:r>
    </w:p>
    <w:p w14:paraId="1650D737"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Музыка мен </w:t>
      </w:r>
      <w:proofErr w:type="spellStart"/>
      <w:r w:rsidRPr="00E515A6">
        <w:rPr>
          <w:rFonts w:ascii="Times New Roman" w:hAnsi="Times New Roman" w:cs="Times New Roman"/>
          <w:sz w:val="28"/>
          <w:szCs w:val="28"/>
        </w:rPr>
        <w:t>қимылдың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байланысы</w:t>
      </w:r>
      <w:proofErr w:type="spellEnd"/>
    </w:p>
    <w:p w14:paraId="365D2841" w14:textId="7B150949" w:rsidR="0070413E" w:rsidRPr="00E515A6" w:rsidRDefault="00CF79BC" w:rsidP="00542280">
      <w:pPr>
        <w:tabs>
          <w:tab w:val="num" w:pos="72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Л.С.</w:t>
      </w:r>
      <w:r w:rsidR="0070413E" w:rsidRPr="00E515A6">
        <w:rPr>
          <w:rFonts w:ascii="Times New Roman" w:hAnsi="Times New Roman" w:cs="Times New Roman"/>
          <w:sz w:val="28"/>
          <w:szCs w:val="28"/>
        </w:rPr>
        <w:t xml:space="preserve">Цветкова </w:t>
      </w:r>
      <w:proofErr w:type="spellStart"/>
      <w:r w:rsidR="0070413E" w:rsidRPr="00E515A6">
        <w:rPr>
          <w:rFonts w:ascii="Times New Roman" w:hAnsi="Times New Roman" w:cs="Times New Roman"/>
          <w:sz w:val="28"/>
          <w:szCs w:val="28"/>
        </w:rPr>
        <w:t>әдістемесінде</w:t>
      </w:r>
      <w:proofErr w:type="spellEnd"/>
      <w:r w:rsidR="0070413E" w:rsidRPr="00E515A6">
        <w:rPr>
          <w:rFonts w:ascii="Times New Roman" w:hAnsi="Times New Roman" w:cs="Times New Roman"/>
          <w:sz w:val="28"/>
          <w:szCs w:val="28"/>
        </w:rPr>
        <w:t xml:space="preserve"> музыка — тек фон </w:t>
      </w:r>
      <w:proofErr w:type="spellStart"/>
      <w:r w:rsidR="0070413E" w:rsidRPr="00E515A6">
        <w:rPr>
          <w:rFonts w:ascii="Times New Roman" w:hAnsi="Times New Roman" w:cs="Times New Roman"/>
          <w:sz w:val="28"/>
          <w:szCs w:val="28"/>
        </w:rPr>
        <w:t>емес</w:t>
      </w:r>
      <w:proofErr w:type="spellEnd"/>
      <w:r w:rsidR="0070413E" w:rsidRPr="00E515A6">
        <w:rPr>
          <w:rFonts w:ascii="Times New Roman" w:hAnsi="Times New Roman" w:cs="Times New Roman"/>
          <w:b/>
          <w:bCs/>
          <w:sz w:val="28"/>
          <w:szCs w:val="28"/>
        </w:rPr>
        <w:t xml:space="preserve">, </w:t>
      </w:r>
      <w:proofErr w:type="spellStart"/>
      <w:r w:rsidR="0070413E" w:rsidRPr="00E515A6">
        <w:rPr>
          <w:rFonts w:ascii="Times New Roman" w:hAnsi="Times New Roman" w:cs="Times New Roman"/>
          <w:sz w:val="28"/>
          <w:szCs w:val="28"/>
        </w:rPr>
        <w:t>құрал</w:t>
      </w:r>
      <w:proofErr w:type="spellEnd"/>
      <w:r w:rsidR="0070413E" w:rsidRPr="00E515A6">
        <w:rPr>
          <w:rFonts w:ascii="Times New Roman" w:hAnsi="Times New Roman" w:cs="Times New Roman"/>
          <w:sz w:val="28"/>
          <w:szCs w:val="28"/>
          <w:lang w:val="kk-KZ"/>
        </w:rPr>
        <w:t xml:space="preserve"> болып табылады және қ</w:t>
      </w:r>
      <w:proofErr w:type="spellStart"/>
      <w:r w:rsidR="0070413E" w:rsidRPr="00E515A6">
        <w:rPr>
          <w:rFonts w:ascii="Times New Roman" w:hAnsi="Times New Roman" w:cs="Times New Roman"/>
          <w:sz w:val="28"/>
          <w:szCs w:val="28"/>
        </w:rPr>
        <w:t>имылдың</w:t>
      </w:r>
      <w:proofErr w:type="spellEnd"/>
      <w:r w:rsidR="0070413E" w:rsidRPr="00E515A6">
        <w:rPr>
          <w:rFonts w:ascii="Times New Roman" w:hAnsi="Times New Roman" w:cs="Times New Roman"/>
          <w:sz w:val="28"/>
          <w:szCs w:val="28"/>
        </w:rPr>
        <w:t xml:space="preserve"> </w:t>
      </w:r>
      <w:proofErr w:type="spellStart"/>
      <w:r w:rsidR="0070413E" w:rsidRPr="00E515A6">
        <w:rPr>
          <w:rFonts w:ascii="Times New Roman" w:hAnsi="Times New Roman" w:cs="Times New Roman"/>
          <w:sz w:val="28"/>
          <w:szCs w:val="28"/>
        </w:rPr>
        <w:t>құрылымын</w:t>
      </w:r>
      <w:proofErr w:type="spellEnd"/>
      <w:r w:rsidR="0070413E" w:rsidRPr="00E515A6">
        <w:rPr>
          <w:rFonts w:ascii="Times New Roman" w:hAnsi="Times New Roman" w:cs="Times New Roman"/>
          <w:sz w:val="28"/>
          <w:szCs w:val="28"/>
        </w:rPr>
        <w:t xml:space="preserve"> </w:t>
      </w:r>
      <w:proofErr w:type="spellStart"/>
      <w:r w:rsidR="0070413E" w:rsidRPr="00E515A6">
        <w:rPr>
          <w:rFonts w:ascii="Times New Roman" w:hAnsi="Times New Roman" w:cs="Times New Roman"/>
          <w:sz w:val="28"/>
          <w:szCs w:val="28"/>
        </w:rPr>
        <w:t>реттейді</w:t>
      </w:r>
      <w:proofErr w:type="spellEnd"/>
      <w:r w:rsidR="0070413E" w:rsidRPr="00E515A6">
        <w:rPr>
          <w:rFonts w:ascii="Times New Roman" w:hAnsi="Times New Roman" w:cs="Times New Roman"/>
          <w:sz w:val="28"/>
          <w:szCs w:val="28"/>
          <w:lang w:val="kk-KZ"/>
        </w:rPr>
        <w:t>, э</w:t>
      </w:r>
      <w:proofErr w:type="spellStart"/>
      <w:r w:rsidR="0070413E" w:rsidRPr="00E515A6">
        <w:rPr>
          <w:rFonts w:ascii="Times New Roman" w:hAnsi="Times New Roman" w:cs="Times New Roman"/>
          <w:sz w:val="28"/>
          <w:szCs w:val="28"/>
        </w:rPr>
        <w:t>моциялық</w:t>
      </w:r>
      <w:proofErr w:type="spellEnd"/>
      <w:r w:rsidR="0070413E" w:rsidRPr="00E515A6">
        <w:rPr>
          <w:rFonts w:ascii="Times New Roman" w:hAnsi="Times New Roman" w:cs="Times New Roman"/>
          <w:sz w:val="28"/>
          <w:szCs w:val="28"/>
        </w:rPr>
        <w:t xml:space="preserve"> фонды </w:t>
      </w:r>
      <w:proofErr w:type="spellStart"/>
      <w:r w:rsidR="0070413E" w:rsidRPr="00E515A6">
        <w:rPr>
          <w:rFonts w:ascii="Times New Roman" w:hAnsi="Times New Roman" w:cs="Times New Roman"/>
          <w:sz w:val="28"/>
          <w:szCs w:val="28"/>
        </w:rPr>
        <w:t>қалыптастырады</w:t>
      </w:r>
      <w:proofErr w:type="spellEnd"/>
      <w:r w:rsidR="0070413E" w:rsidRPr="00E515A6">
        <w:rPr>
          <w:rFonts w:ascii="Times New Roman" w:hAnsi="Times New Roman" w:cs="Times New Roman"/>
          <w:sz w:val="28"/>
          <w:szCs w:val="28"/>
          <w:lang w:val="kk-KZ"/>
        </w:rPr>
        <w:t>, с</w:t>
      </w:r>
      <w:proofErr w:type="spellStart"/>
      <w:r w:rsidR="0070413E" w:rsidRPr="00E515A6">
        <w:rPr>
          <w:rFonts w:ascii="Times New Roman" w:hAnsi="Times New Roman" w:cs="Times New Roman"/>
          <w:sz w:val="28"/>
          <w:szCs w:val="28"/>
        </w:rPr>
        <w:t>енсорлық</w:t>
      </w:r>
      <w:proofErr w:type="spellEnd"/>
      <w:r w:rsidR="0070413E" w:rsidRPr="00E515A6">
        <w:rPr>
          <w:rFonts w:ascii="Times New Roman" w:hAnsi="Times New Roman" w:cs="Times New Roman"/>
          <w:sz w:val="28"/>
          <w:szCs w:val="28"/>
        </w:rPr>
        <w:t xml:space="preserve"> </w:t>
      </w:r>
      <w:proofErr w:type="spellStart"/>
      <w:r w:rsidR="0070413E" w:rsidRPr="00E515A6">
        <w:rPr>
          <w:rFonts w:ascii="Times New Roman" w:hAnsi="Times New Roman" w:cs="Times New Roman"/>
          <w:sz w:val="28"/>
          <w:szCs w:val="28"/>
        </w:rPr>
        <w:t>қабылдауды</w:t>
      </w:r>
      <w:proofErr w:type="spellEnd"/>
      <w:r w:rsidR="0070413E" w:rsidRPr="00E515A6">
        <w:rPr>
          <w:rFonts w:ascii="Times New Roman" w:hAnsi="Times New Roman" w:cs="Times New Roman"/>
          <w:sz w:val="28"/>
          <w:szCs w:val="28"/>
        </w:rPr>
        <w:t xml:space="preserve"> </w:t>
      </w:r>
      <w:proofErr w:type="spellStart"/>
      <w:r w:rsidR="0070413E" w:rsidRPr="00E515A6">
        <w:rPr>
          <w:rFonts w:ascii="Times New Roman" w:hAnsi="Times New Roman" w:cs="Times New Roman"/>
          <w:sz w:val="28"/>
          <w:szCs w:val="28"/>
        </w:rPr>
        <w:t>белсендіреді</w:t>
      </w:r>
      <w:proofErr w:type="spellEnd"/>
      <w:r w:rsidR="0070413E" w:rsidRPr="00E515A6">
        <w:rPr>
          <w:rFonts w:ascii="Times New Roman" w:hAnsi="Times New Roman" w:cs="Times New Roman"/>
          <w:sz w:val="28"/>
          <w:szCs w:val="28"/>
          <w:lang w:val="kk-KZ"/>
        </w:rPr>
        <w:t>.</w:t>
      </w:r>
    </w:p>
    <w:p w14:paraId="2EDE2632" w14:textId="77777777" w:rsidR="0070413E" w:rsidRPr="00E515A6" w:rsidRDefault="0070413E" w:rsidP="00542280">
      <w:pPr>
        <w:spacing w:after="0" w:line="240" w:lineRule="auto"/>
        <w:ind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Инклюзивті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қолдану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ерекшеліктері</w:t>
      </w:r>
      <w:proofErr w:type="spellEnd"/>
    </w:p>
    <w:p w14:paraId="1B6C2B2D" w14:textId="77777777" w:rsidR="0070413E" w:rsidRPr="00E515A6" w:rsidRDefault="0070413E">
      <w:pPr>
        <w:pStyle w:val="a5"/>
        <w:numPr>
          <w:ilvl w:val="0"/>
          <w:numId w:val="30"/>
        </w:numPr>
        <w:tabs>
          <w:tab w:val="clear" w:pos="720"/>
          <w:tab w:val="num" w:pos="360"/>
          <w:tab w:val="left" w:pos="709"/>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Көру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қабілеті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нашар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үшін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есту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арналарын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белсендіру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маңызды</w:t>
      </w:r>
      <w:proofErr w:type="spellEnd"/>
      <w:r w:rsidRPr="00E515A6">
        <w:rPr>
          <w:rFonts w:ascii="Times New Roman" w:hAnsi="Times New Roman" w:cs="Times New Roman"/>
          <w:sz w:val="28"/>
          <w:szCs w:val="28"/>
        </w:rPr>
        <w:t>.</w:t>
      </w:r>
    </w:p>
    <w:p w14:paraId="1FC11D1D" w14:textId="77777777" w:rsidR="0070413E" w:rsidRPr="00CE61DD" w:rsidRDefault="0070413E">
      <w:pPr>
        <w:pStyle w:val="a5"/>
        <w:numPr>
          <w:ilvl w:val="0"/>
          <w:numId w:val="30"/>
        </w:numPr>
        <w:tabs>
          <w:tab w:val="clear" w:pos="720"/>
          <w:tab w:val="num" w:pos="360"/>
          <w:tab w:val="left" w:pos="709"/>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Жаттығуларда</w:t>
      </w:r>
      <w:proofErr w:type="spellEnd"/>
      <w:r w:rsidRPr="00E515A6">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тактильді</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материалдар</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дыбыстық</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бағыттаушылар</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музыкалық</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сигналдар</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қолданылады</w:t>
      </w:r>
      <w:proofErr w:type="spellEnd"/>
      <w:r w:rsidRPr="00CE61DD">
        <w:rPr>
          <w:rFonts w:ascii="Times New Roman" w:hAnsi="Times New Roman" w:cs="Times New Roman"/>
          <w:sz w:val="28"/>
          <w:szCs w:val="28"/>
        </w:rPr>
        <w:t>.</w:t>
      </w:r>
    </w:p>
    <w:p w14:paraId="4E86AB1D" w14:textId="77777777" w:rsidR="0070413E" w:rsidRPr="00E515A6" w:rsidRDefault="0070413E">
      <w:pPr>
        <w:pStyle w:val="a5"/>
        <w:numPr>
          <w:ilvl w:val="0"/>
          <w:numId w:val="30"/>
        </w:numPr>
        <w:tabs>
          <w:tab w:val="clear" w:pos="720"/>
          <w:tab w:val="num" w:pos="360"/>
          <w:tab w:val="left" w:pos="709"/>
          <w:tab w:val="left" w:pos="851"/>
        </w:tabs>
        <w:spacing w:after="0" w:line="240" w:lineRule="auto"/>
        <w:ind w:left="0" w:firstLine="567"/>
        <w:jc w:val="both"/>
        <w:rPr>
          <w:rFonts w:ascii="Times New Roman" w:hAnsi="Times New Roman" w:cs="Times New Roman"/>
          <w:sz w:val="28"/>
          <w:szCs w:val="28"/>
        </w:rPr>
      </w:pPr>
      <w:proofErr w:type="spellStart"/>
      <w:r w:rsidRPr="00CE61DD">
        <w:rPr>
          <w:rFonts w:ascii="Times New Roman" w:hAnsi="Times New Roman" w:cs="Times New Roman"/>
          <w:sz w:val="28"/>
          <w:szCs w:val="28"/>
        </w:rPr>
        <w:t>Мұғалімнің</w:t>
      </w:r>
      <w:proofErr w:type="spellEnd"/>
      <w:r w:rsidRPr="00CE61DD">
        <w:rPr>
          <w:rFonts w:ascii="Times New Roman" w:hAnsi="Times New Roman" w:cs="Times New Roman"/>
          <w:sz w:val="28"/>
          <w:szCs w:val="28"/>
        </w:rPr>
        <w:t xml:space="preserve"> </w:t>
      </w:r>
      <w:proofErr w:type="spellStart"/>
      <w:r w:rsidRPr="00CE61DD">
        <w:rPr>
          <w:rFonts w:ascii="Times New Roman" w:hAnsi="Times New Roman" w:cs="Times New Roman"/>
          <w:sz w:val="28"/>
          <w:szCs w:val="28"/>
        </w:rPr>
        <w:t>дауыс</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ырғағы</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тембрі</w:t>
      </w:r>
      <w:proofErr w:type="spellEnd"/>
      <w:r w:rsidRPr="00E515A6">
        <w:rPr>
          <w:rFonts w:ascii="Times New Roman" w:hAnsi="Times New Roman" w:cs="Times New Roman"/>
          <w:sz w:val="28"/>
          <w:szCs w:val="28"/>
        </w:rPr>
        <w:t xml:space="preserve"> де </w:t>
      </w:r>
      <w:proofErr w:type="spellStart"/>
      <w:r w:rsidRPr="00E515A6">
        <w:rPr>
          <w:rFonts w:ascii="Times New Roman" w:hAnsi="Times New Roman" w:cs="Times New Roman"/>
          <w:sz w:val="28"/>
          <w:szCs w:val="28"/>
        </w:rPr>
        <w:t>бағдарлауға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көмектеседі</w:t>
      </w:r>
      <w:proofErr w:type="spellEnd"/>
      <w:r w:rsidRPr="00E515A6">
        <w:rPr>
          <w:rFonts w:ascii="Times New Roman" w:hAnsi="Times New Roman" w:cs="Times New Roman"/>
          <w:sz w:val="28"/>
          <w:szCs w:val="28"/>
        </w:rPr>
        <w:t>.</w:t>
      </w:r>
    </w:p>
    <w:p w14:paraId="1F5F5F9D" w14:textId="77777777" w:rsidR="0070413E" w:rsidRPr="00E515A6" w:rsidRDefault="0070413E" w:rsidP="00542280">
      <w:pPr>
        <w:spacing w:after="0" w:line="240" w:lineRule="auto"/>
        <w:ind w:firstLine="708"/>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Нашар көретін 3-4 сынып оқушыларының адамгершілік құндылықтарын халық музыкасы арқылы қалыптастыру барысында музыкалық-әрекеттік тәсілдер кешені қолданылды. Музыкалық үйірме жұмысы барысында  қолданған Л.С. Цветкованың сенсорлық және кеңістіктік даму әдістемесі оқушылардың дене схемасын сезінуін, кеңістікте бағдарлануын және қозғалыс үйлесімділігін дамытуға негіз болды. Халық әнінің музыкалық ырғақтық сүйемелдеуімен орындалатын қимыл жаттығулары арқылы оқушылардың сенсорлық қабылдауы белсендіріліп, моторлық бақылау мен кеңістіктік бағдарлау қабілеттері жетілдірілді. Музыка бұл үдерісте қимылды реттеуші және қабылдауды ұйымдастырушы құрал ретінде қызмет атқарды. Ал музыкалық әрекет бұл әдістемеде эмоцияны жеткізудің және ішкі күйді реттеудің негізгі құралы ретінде қарастырылды. Әуеннің қарқыны мен сипаты оқушының эмоционалдық жағдайына тікелей әсер етіп, жағымды психологиялық орта қалыптастыруға мүмкіндік берді.</w:t>
      </w:r>
    </w:p>
    <w:p w14:paraId="28E3C8FA" w14:textId="77777777" w:rsidR="0070413E" w:rsidRPr="00E515A6" w:rsidRDefault="0070413E" w:rsidP="00542280">
      <w:pPr>
        <w:spacing w:after="0" w:line="240" w:lineRule="auto"/>
        <w:ind w:firstLine="708"/>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Осылайша, зерттеу үдерісінде сенсорлық-қозғалыстық және эмоциялық-тұлғалық бағыттар біртұтас педагогикалық жүйе ретінде қарастырылды. Бұл интеграция оқушылардың қабылдау, сезіну және әрекет ету деңгейлерін бір мезгілде дамытуға жағдай жасады.</w:t>
      </w:r>
    </w:p>
    <w:p w14:paraId="45A1E87A" w14:textId="6B4CDC9A" w:rsidR="0070413E" w:rsidRPr="00E515A6" w:rsidRDefault="0070413E" w:rsidP="00542280">
      <w:pPr>
        <w:spacing w:after="0" w:line="240" w:lineRule="auto"/>
        <w:ind w:firstLine="708"/>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Төменде біз жүргізген бір сабақтың жоспарын ұсындық (Кесте 45). Бұл сабақ Л.С.Цветкова ұсынған сенсорлық-талдамалық тәсілге негізделеді. Музыкалық материалды есту арқылы қабылдау барысында оқушылардың акустикалық талдау, салыстыру және ажырату дағдылары дамиды. Көру анализаторы шектелген жағдайда есту анализаторы жетекші рөл атқарып, музыкалық ақпаратты құрылымдық өңдеуге мүмкіндік береді</w:t>
      </w:r>
      <w:r>
        <w:rPr>
          <w:rFonts w:ascii="Times New Roman" w:hAnsi="Times New Roman" w:cs="Times New Roman"/>
          <w:sz w:val="28"/>
          <w:szCs w:val="28"/>
          <w:lang w:val="kk-KZ"/>
        </w:rPr>
        <w:t xml:space="preserve"> (Кесте 3</w:t>
      </w:r>
      <w:r w:rsidR="00ED16BC">
        <w:rPr>
          <w:rFonts w:ascii="Times New Roman" w:hAnsi="Times New Roman" w:cs="Times New Roman"/>
          <w:sz w:val="28"/>
          <w:szCs w:val="28"/>
          <w:lang w:val="kk-KZ"/>
        </w:rPr>
        <w:t>7</w:t>
      </w:r>
      <w:r>
        <w:rPr>
          <w:rFonts w:ascii="Times New Roman" w:hAnsi="Times New Roman" w:cs="Times New Roman"/>
          <w:sz w:val="28"/>
          <w:szCs w:val="28"/>
          <w:lang w:val="kk-KZ"/>
        </w:rPr>
        <w:t>)</w:t>
      </w:r>
      <w:r w:rsidRPr="00E515A6">
        <w:rPr>
          <w:rFonts w:ascii="Times New Roman" w:hAnsi="Times New Roman" w:cs="Times New Roman"/>
          <w:sz w:val="28"/>
          <w:szCs w:val="28"/>
          <w:lang w:val="kk-KZ"/>
        </w:rPr>
        <w:t>.</w:t>
      </w:r>
    </w:p>
    <w:p w14:paraId="6F605900" w14:textId="77777777" w:rsidR="0070413E" w:rsidRDefault="0070413E" w:rsidP="00542280">
      <w:pPr>
        <w:spacing w:after="0" w:line="240" w:lineRule="auto"/>
        <w:rPr>
          <w:rFonts w:ascii="Times New Roman" w:hAnsi="Times New Roman" w:cs="Times New Roman"/>
          <w:sz w:val="28"/>
          <w:szCs w:val="28"/>
          <w:lang w:val="kk-KZ"/>
        </w:rPr>
      </w:pPr>
    </w:p>
    <w:p w14:paraId="5E43362E" w14:textId="64EB08D8" w:rsidR="0070413E" w:rsidRPr="00E515A6" w:rsidRDefault="0070413E"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Кесте 3</w:t>
      </w:r>
      <w:r w:rsidR="00ED16BC">
        <w:rPr>
          <w:rFonts w:ascii="Times New Roman" w:hAnsi="Times New Roman" w:cs="Times New Roman"/>
          <w:sz w:val="28"/>
          <w:szCs w:val="28"/>
          <w:lang w:val="kk-KZ"/>
        </w:rPr>
        <w:t>7</w:t>
      </w:r>
      <w:r w:rsidRPr="00E515A6">
        <w:rPr>
          <w:rFonts w:ascii="Times New Roman" w:hAnsi="Times New Roman" w:cs="Times New Roman"/>
          <w:sz w:val="28"/>
          <w:szCs w:val="28"/>
          <w:lang w:val="kk-KZ"/>
        </w:rPr>
        <w:t xml:space="preserve"> - «Музыкадағы көңіл күйді танып-білу» тақырыбындағы сабақ жоспары</w:t>
      </w:r>
    </w:p>
    <w:p w14:paraId="5382732D" w14:textId="77777777" w:rsidR="0070413E" w:rsidRPr="00E515A6" w:rsidRDefault="0070413E" w:rsidP="00542280">
      <w:pPr>
        <w:spacing w:after="0" w:line="240" w:lineRule="auto"/>
        <w:jc w:val="center"/>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2122"/>
        <w:gridCol w:w="2835"/>
        <w:gridCol w:w="2551"/>
        <w:gridCol w:w="1985"/>
      </w:tblGrid>
      <w:tr w:rsidR="0070413E" w:rsidRPr="00E515A6" w14:paraId="1844CF98" w14:textId="77777777" w:rsidTr="00CE61DD">
        <w:tc>
          <w:tcPr>
            <w:tcW w:w="2122" w:type="dxa"/>
            <w:vAlign w:val="center"/>
          </w:tcPr>
          <w:p w14:paraId="4E8977D6" w14:textId="77777777" w:rsidR="0070413E" w:rsidRPr="005E0715" w:rsidRDefault="0070413E" w:rsidP="00542280">
            <w:pPr>
              <w:spacing w:after="0" w:line="240" w:lineRule="auto"/>
              <w:jc w:val="center"/>
              <w:rPr>
                <w:rFonts w:ascii="Times New Roman" w:hAnsi="Times New Roman" w:cs="Times New Roman"/>
                <w:sz w:val="24"/>
                <w:szCs w:val="24"/>
                <w:lang w:val="kk-KZ"/>
              </w:rPr>
            </w:pPr>
            <w:proofErr w:type="spellStart"/>
            <w:r w:rsidRPr="005E0715">
              <w:rPr>
                <w:rFonts w:ascii="Times New Roman" w:hAnsi="Times New Roman" w:cs="Times New Roman"/>
                <w:sz w:val="24"/>
                <w:szCs w:val="24"/>
              </w:rPr>
              <w:t>Көрсеткіш</w:t>
            </w:r>
            <w:proofErr w:type="spellEnd"/>
          </w:p>
        </w:tc>
        <w:tc>
          <w:tcPr>
            <w:tcW w:w="7371" w:type="dxa"/>
            <w:gridSpan w:val="3"/>
            <w:vAlign w:val="center"/>
          </w:tcPr>
          <w:p w14:paraId="0AC73B91" w14:textId="77777777" w:rsidR="0070413E" w:rsidRPr="005E0715" w:rsidRDefault="0070413E" w:rsidP="00542280">
            <w:pPr>
              <w:spacing w:after="0" w:line="240" w:lineRule="auto"/>
              <w:jc w:val="center"/>
              <w:rPr>
                <w:rFonts w:ascii="Times New Roman" w:hAnsi="Times New Roman" w:cs="Times New Roman"/>
                <w:sz w:val="24"/>
                <w:szCs w:val="24"/>
                <w:lang w:val="kk-KZ"/>
              </w:rPr>
            </w:pPr>
            <w:proofErr w:type="spellStart"/>
            <w:r w:rsidRPr="005E0715">
              <w:rPr>
                <w:rFonts w:ascii="Times New Roman" w:hAnsi="Times New Roman" w:cs="Times New Roman"/>
                <w:sz w:val="24"/>
                <w:szCs w:val="24"/>
              </w:rPr>
              <w:t>Мазмұны</w:t>
            </w:r>
            <w:proofErr w:type="spellEnd"/>
          </w:p>
        </w:tc>
      </w:tr>
      <w:tr w:rsidR="0070413E" w:rsidRPr="00E515A6" w14:paraId="627C50A9" w14:textId="77777777" w:rsidTr="00CE61DD">
        <w:tc>
          <w:tcPr>
            <w:tcW w:w="2122" w:type="dxa"/>
            <w:vAlign w:val="center"/>
          </w:tcPr>
          <w:p w14:paraId="22DCAA40" w14:textId="77777777" w:rsidR="0070413E" w:rsidRPr="005E0715" w:rsidRDefault="0070413E" w:rsidP="00542280">
            <w:pPr>
              <w:spacing w:after="0" w:line="240" w:lineRule="auto"/>
              <w:jc w:val="center"/>
              <w:rPr>
                <w:rFonts w:ascii="Times New Roman" w:hAnsi="Times New Roman" w:cs="Times New Roman"/>
                <w:sz w:val="24"/>
                <w:szCs w:val="24"/>
                <w:lang w:val="kk-KZ"/>
              </w:rPr>
            </w:pPr>
            <w:r w:rsidRPr="005E0715">
              <w:rPr>
                <w:rFonts w:ascii="Times New Roman" w:hAnsi="Times New Roman" w:cs="Times New Roman"/>
                <w:sz w:val="24"/>
                <w:szCs w:val="24"/>
                <w:lang w:val="kk-KZ"/>
              </w:rPr>
              <w:t>1</w:t>
            </w:r>
          </w:p>
        </w:tc>
        <w:tc>
          <w:tcPr>
            <w:tcW w:w="7371" w:type="dxa"/>
            <w:gridSpan w:val="3"/>
            <w:vAlign w:val="center"/>
          </w:tcPr>
          <w:p w14:paraId="067C1D4A" w14:textId="77777777" w:rsidR="0070413E" w:rsidRPr="005E0715" w:rsidRDefault="0070413E" w:rsidP="00542280">
            <w:pPr>
              <w:spacing w:after="0" w:line="240" w:lineRule="auto"/>
              <w:jc w:val="center"/>
              <w:rPr>
                <w:rFonts w:ascii="Times New Roman" w:hAnsi="Times New Roman" w:cs="Times New Roman"/>
                <w:sz w:val="24"/>
                <w:szCs w:val="24"/>
                <w:lang w:val="kk-KZ"/>
              </w:rPr>
            </w:pPr>
            <w:r w:rsidRPr="005E0715">
              <w:rPr>
                <w:rFonts w:ascii="Times New Roman" w:hAnsi="Times New Roman" w:cs="Times New Roman"/>
                <w:sz w:val="24"/>
                <w:szCs w:val="24"/>
                <w:lang w:val="kk-KZ"/>
              </w:rPr>
              <w:t>2</w:t>
            </w:r>
          </w:p>
        </w:tc>
      </w:tr>
      <w:tr w:rsidR="0070413E" w:rsidRPr="00E515A6" w14:paraId="71D37518" w14:textId="77777777" w:rsidTr="00CE61DD">
        <w:tc>
          <w:tcPr>
            <w:tcW w:w="2122" w:type="dxa"/>
          </w:tcPr>
          <w:p w14:paraId="562F46C0" w14:textId="77777777" w:rsidR="0070413E" w:rsidRPr="005E0715" w:rsidRDefault="0070413E" w:rsidP="00542280">
            <w:pPr>
              <w:spacing w:after="0" w:line="240" w:lineRule="auto"/>
              <w:jc w:val="both"/>
              <w:rPr>
                <w:rFonts w:ascii="Times New Roman" w:hAnsi="Times New Roman" w:cs="Times New Roman"/>
              </w:rPr>
            </w:pPr>
            <w:proofErr w:type="spellStart"/>
            <w:r w:rsidRPr="005E0715">
              <w:rPr>
                <w:rFonts w:ascii="Times New Roman" w:hAnsi="Times New Roman" w:cs="Times New Roman"/>
                <w:sz w:val="24"/>
                <w:szCs w:val="24"/>
              </w:rPr>
              <w:t>Тақырыбы</w:t>
            </w:r>
            <w:proofErr w:type="spellEnd"/>
            <w:r w:rsidRPr="005E0715">
              <w:rPr>
                <w:rFonts w:ascii="Times New Roman" w:hAnsi="Times New Roman" w:cs="Times New Roman"/>
                <w:sz w:val="24"/>
                <w:szCs w:val="24"/>
              </w:rPr>
              <w:t>:</w:t>
            </w:r>
          </w:p>
        </w:tc>
        <w:tc>
          <w:tcPr>
            <w:tcW w:w="7371" w:type="dxa"/>
            <w:gridSpan w:val="3"/>
          </w:tcPr>
          <w:p w14:paraId="6EBA080B" w14:textId="77777777" w:rsidR="0070413E" w:rsidRPr="005E0715" w:rsidRDefault="0070413E" w:rsidP="00542280">
            <w:pPr>
              <w:spacing w:after="0" w:line="240" w:lineRule="auto"/>
              <w:jc w:val="both"/>
              <w:rPr>
                <w:rFonts w:ascii="Times New Roman" w:hAnsi="Times New Roman" w:cs="Times New Roman"/>
                <w:lang w:val="kk-KZ"/>
              </w:rPr>
            </w:pPr>
            <w:r w:rsidRPr="005E0715">
              <w:rPr>
                <w:rFonts w:ascii="Times New Roman" w:hAnsi="Times New Roman" w:cs="Times New Roman"/>
                <w:sz w:val="24"/>
                <w:szCs w:val="24"/>
                <w:lang w:val="kk-KZ"/>
              </w:rPr>
              <w:t>«Музыкадағы көңіл күйді танып-білу»</w:t>
            </w:r>
          </w:p>
        </w:tc>
      </w:tr>
      <w:tr w:rsidR="0070413E" w:rsidRPr="00E515A6" w14:paraId="15EE809D" w14:textId="77777777" w:rsidTr="00CE61DD">
        <w:tc>
          <w:tcPr>
            <w:tcW w:w="2122" w:type="dxa"/>
            <w:vAlign w:val="center"/>
          </w:tcPr>
          <w:p w14:paraId="58401786" w14:textId="77777777" w:rsidR="0070413E" w:rsidRPr="005E0715" w:rsidRDefault="0070413E" w:rsidP="00542280">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Мақсаты</w:t>
            </w:r>
            <w:proofErr w:type="spellEnd"/>
          </w:p>
          <w:p w14:paraId="2DD3489F" w14:textId="77777777" w:rsidR="0070413E" w:rsidRPr="005E0715" w:rsidRDefault="0070413E" w:rsidP="00542280">
            <w:pPr>
              <w:spacing w:after="0" w:line="240" w:lineRule="auto"/>
              <w:jc w:val="both"/>
              <w:rPr>
                <w:rFonts w:ascii="Times New Roman" w:hAnsi="Times New Roman" w:cs="Times New Roman"/>
              </w:rPr>
            </w:pPr>
          </w:p>
        </w:tc>
        <w:tc>
          <w:tcPr>
            <w:tcW w:w="7371" w:type="dxa"/>
            <w:gridSpan w:val="3"/>
            <w:vAlign w:val="center"/>
          </w:tcPr>
          <w:p w14:paraId="1D95C68B" w14:textId="77777777" w:rsidR="0070413E" w:rsidRPr="005E0715" w:rsidRDefault="0070413E" w:rsidP="00542280">
            <w:pPr>
              <w:spacing w:after="0" w:line="240" w:lineRule="auto"/>
              <w:rPr>
                <w:rFonts w:ascii="Times New Roman" w:hAnsi="Times New Roman" w:cs="Times New Roman"/>
                <w:lang w:val="kk-KZ"/>
              </w:rPr>
            </w:pPr>
            <w:r w:rsidRPr="005E0715">
              <w:rPr>
                <w:rFonts w:ascii="Times New Roman" w:hAnsi="Times New Roman" w:cs="Times New Roman"/>
                <w:lang w:val="kk-KZ"/>
              </w:rPr>
              <w:t xml:space="preserve">Нашар көретін 3-4 сынып оқушыларының </w:t>
            </w:r>
            <w:proofErr w:type="spellStart"/>
            <w:r w:rsidRPr="005E0715">
              <w:rPr>
                <w:rFonts w:ascii="Times New Roman" w:hAnsi="Times New Roman" w:cs="Times New Roman"/>
                <w:sz w:val="24"/>
                <w:szCs w:val="24"/>
              </w:rPr>
              <w:t>музыкалық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шығармалардағы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көңіл</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күйді</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есту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арқылы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қабылдауын</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дамыту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және</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әртүрлі</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эмоционалдық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сипаттағы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халық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әндерін</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ажырату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қабілетін</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қалыптастыру</w:t>
            </w:r>
            <w:proofErr w:type="spellEnd"/>
          </w:p>
        </w:tc>
      </w:tr>
      <w:tr w:rsidR="0070413E" w:rsidRPr="00E515A6" w14:paraId="48FF8F21" w14:textId="77777777" w:rsidTr="00CE61DD">
        <w:tc>
          <w:tcPr>
            <w:tcW w:w="9493" w:type="dxa"/>
            <w:gridSpan w:val="4"/>
            <w:tcBorders>
              <w:bottom w:val="single" w:sz="4" w:space="0" w:color="auto"/>
            </w:tcBorders>
            <w:vAlign w:val="center"/>
          </w:tcPr>
          <w:p w14:paraId="3A542440" w14:textId="77777777" w:rsidR="0070413E" w:rsidRPr="005E0715" w:rsidRDefault="0070413E" w:rsidP="00542280">
            <w:pPr>
              <w:spacing w:after="0" w:line="240" w:lineRule="auto"/>
              <w:jc w:val="center"/>
              <w:rPr>
                <w:rFonts w:ascii="Times New Roman" w:hAnsi="Times New Roman" w:cs="Times New Roman"/>
                <w:sz w:val="24"/>
                <w:szCs w:val="24"/>
              </w:rPr>
            </w:pPr>
            <w:proofErr w:type="spellStart"/>
            <w:r w:rsidRPr="005E0715">
              <w:rPr>
                <w:rFonts w:ascii="Times New Roman" w:hAnsi="Times New Roman" w:cs="Times New Roman"/>
                <w:sz w:val="24"/>
                <w:szCs w:val="24"/>
              </w:rPr>
              <w:t>Міндеттері</w:t>
            </w:r>
            <w:proofErr w:type="spellEnd"/>
          </w:p>
        </w:tc>
      </w:tr>
      <w:tr w:rsidR="0070413E" w:rsidRPr="00E515A6" w14:paraId="630BC838" w14:textId="77777777" w:rsidTr="00CE61DD">
        <w:tc>
          <w:tcPr>
            <w:tcW w:w="2122" w:type="dxa"/>
            <w:tcBorders>
              <w:bottom w:val="nil"/>
            </w:tcBorders>
            <w:vAlign w:val="center"/>
          </w:tcPr>
          <w:p w14:paraId="0F22C3B3" w14:textId="77777777" w:rsidR="0070413E" w:rsidRPr="005E0715" w:rsidRDefault="0070413E" w:rsidP="00542280">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Білімдік</w:t>
            </w:r>
            <w:proofErr w:type="spellEnd"/>
          </w:p>
        </w:tc>
        <w:tc>
          <w:tcPr>
            <w:tcW w:w="7371" w:type="dxa"/>
            <w:gridSpan w:val="3"/>
            <w:tcBorders>
              <w:bottom w:val="nil"/>
            </w:tcBorders>
            <w:vAlign w:val="center"/>
          </w:tcPr>
          <w:p w14:paraId="43BA7448" w14:textId="77777777" w:rsidR="0070413E" w:rsidRPr="005E0715" w:rsidRDefault="0070413E" w:rsidP="00542280">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Әртүрлі</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көңіл</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күйдегі</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музыканы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көңілді</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сабырлы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ажыратуды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үйрету</w:t>
            </w:r>
            <w:proofErr w:type="spellEnd"/>
          </w:p>
        </w:tc>
      </w:tr>
      <w:tr w:rsidR="00CE61DD" w:rsidRPr="00E515A6" w14:paraId="0B753033" w14:textId="77777777" w:rsidTr="00CE61DD">
        <w:tc>
          <w:tcPr>
            <w:tcW w:w="9493" w:type="dxa"/>
            <w:gridSpan w:val="4"/>
            <w:tcBorders>
              <w:top w:val="nil"/>
              <w:left w:val="nil"/>
              <w:right w:val="nil"/>
            </w:tcBorders>
            <w:vAlign w:val="center"/>
          </w:tcPr>
          <w:p w14:paraId="5BBFAE80" w14:textId="77777777" w:rsidR="00CE61DD" w:rsidRPr="000B6969" w:rsidRDefault="00CE61DD" w:rsidP="000077D9">
            <w:pPr>
              <w:spacing w:after="0" w:line="240" w:lineRule="auto"/>
              <w:rPr>
                <w:rFonts w:ascii="Times New Roman" w:hAnsi="Times New Roman" w:cs="Times New Roman"/>
                <w:sz w:val="28"/>
                <w:szCs w:val="28"/>
                <w:lang w:val="kk-KZ"/>
              </w:rPr>
            </w:pPr>
            <w:r w:rsidRPr="000B6969">
              <w:rPr>
                <w:rFonts w:ascii="Times New Roman" w:hAnsi="Times New Roman" w:cs="Times New Roman"/>
                <w:sz w:val="28"/>
                <w:szCs w:val="28"/>
                <w:lang w:val="kk-KZ"/>
              </w:rPr>
              <w:lastRenderedPageBreak/>
              <w:t>37 – кестенің жалғасы</w:t>
            </w:r>
          </w:p>
          <w:p w14:paraId="159B8CCC" w14:textId="12121BC2" w:rsidR="00CE61DD" w:rsidRPr="00CE61DD" w:rsidRDefault="00CE61DD" w:rsidP="000077D9">
            <w:pPr>
              <w:spacing w:after="0" w:line="240" w:lineRule="auto"/>
              <w:rPr>
                <w:rFonts w:ascii="Times New Roman" w:hAnsi="Times New Roman" w:cs="Times New Roman"/>
                <w:sz w:val="24"/>
                <w:szCs w:val="24"/>
                <w:lang w:val="kk-KZ"/>
              </w:rPr>
            </w:pPr>
          </w:p>
        </w:tc>
      </w:tr>
      <w:tr w:rsidR="00CE61DD" w:rsidRPr="00E515A6" w14:paraId="0D4F2BA2" w14:textId="77777777" w:rsidTr="00CE61DD">
        <w:tc>
          <w:tcPr>
            <w:tcW w:w="2122" w:type="dxa"/>
            <w:vAlign w:val="center"/>
          </w:tcPr>
          <w:p w14:paraId="4B772B12" w14:textId="7DB4C7F4" w:rsidR="00CE61DD"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371" w:type="dxa"/>
            <w:gridSpan w:val="3"/>
            <w:vAlign w:val="center"/>
          </w:tcPr>
          <w:p w14:paraId="35BC211D" w14:textId="1B67C4C5" w:rsidR="00CE61DD"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0077D9" w:rsidRPr="00E515A6" w14:paraId="65B65FC7" w14:textId="77777777" w:rsidTr="00CE61DD">
        <w:tc>
          <w:tcPr>
            <w:tcW w:w="2122" w:type="dxa"/>
            <w:vAlign w:val="center"/>
          </w:tcPr>
          <w:p w14:paraId="22D79F97" w14:textId="3D6EA4A0" w:rsidR="000077D9" w:rsidRPr="005E0715" w:rsidRDefault="000077D9" w:rsidP="000077D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Түзетушілік</w:t>
            </w:r>
            <w:proofErr w:type="spellEnd"/>
            <w:r w:rsidRPr="005E0715">
              <w:rPr>
                <w:rFonts w:ascii="Times New Roman" w:hAnsi="Times New Roman" w:cs="Times New Roman"/>
                <w:sz w:val="24"/>
                <w:szCs w:val="24"/>
              </w:rPr>
              <w:t xml:space="preserve"> </w:t>
            </w:r>
          </w:p>
        </w:tc>
        <w:tc>
          <w:tcPr>
            <w:tcW w:w="7371" w:type="dxa"/>
            <w:gridSpan w:val="3"/>
            <w:vAlign w:val="center"/>
          </w:tcPr>
          <w:p w14:paraId="45122F88" w14:textId="58AE6ACF" w:rsidR="000077D9" w:rsidRPr="005E0715" w:rsidRDefault="000077D9" w:rsidP="000077D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Есту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анализаторын</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дыбыстық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талдауды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және</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ритмдік</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қабылдауды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дамыту</w:t>
            </w:r>
            <w:proofErr w:type="spellEnd"/>
            <w:r w:rsidRPr="005E0715">
              <w:rPr>
                <w:rFonts w:ascii="Times New Roman" w:hAnsi="Times New Roman" w:cs="Times New Roman"/>
                <w:lang w:val="kk-KZ"/>
              </w:rPr>
              <w:t>, с</w:t>
            </w:r>
            <w:proofErr w:type="spellStart"/>
            <w:r w:rsidRPr="005E0715">
              <w:rPr>
                <w:rFonts w:ascii="Times New Roman" w:hAnsi="Times New Roman" w:cs="Times New Roman"/>
              </w:rPr>
              <w:t>енсорлық-ырғақтық</w:t>
            </w:r>
            <w:proofErr w:type="spellEnd"/>
            <w:r w:rsidRPr="005E0715">
              <w:rPr>
                <w:rFonts w:ascii="Times New Roman" w:hAnsi="Times New Roman" w:cs="Times New Roman"/>
              </w:rPr>
              <w:t xml:space="preserve"> </w:t>
            </w:r>
            <w:proofErr w:type="spellStart"/>
            <w:r w:rsidRPr="005E0715">
              <w:rPr>
                <w:rFonts w:ascii="Times New Roman" w:hAnsi="Times New Roman" w:cs="Times New Roman"/>
              </w:rPr>
              <w:t>бейімдеу</w:t>
            </w:r>
            <w:proofErr w:type="spellEnd"/>
          </w:p>
        </w:tc>
      </w:tr>
      <w:tr w:rsidR="000077D9" w:rsidRPr="00E515A6" w14:paraId="2A4EA4B7" w14:textId="77777777" w:rsidTr="00CE61DD">
        <w:tc>
          <w:tcPr>
            <w:tcW w:w="2122" w:type="dxa"/>
            <w:vAlign w:val="center"/>
          </w:tcPr>
          <w:p w14:paraId="62B09C2F" w14:textId="36447B7D" w:rsidR="000077D9" w:rsidRPr="005E0715" w:rsidRDefault="000077D9" w:rsidP="000077D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Дамытушылық</w:t>
            </w:r>
            <w:proofErr w:type="spellEnd"/>
          </w:p>
        </w:tc>
        <w:tc>
          <w:tcPr>
            <w:tcW w:w="7371" w:type="dxa"/>
            <w:gridSpan w:val="3"/>
            <w:vAlign w:val="center"/>
          </w:tcPr>
          <w:p w14:paraId="2C649902" w14:textId="7C4240A6" w:rsidR="000077D9" w:rsidRPr="005E0715" w:rsidRDefault="000077D9" w:rsidP="000077D9">
            <w:pPr>
              <w:spacing w:after="0" w:line="240" w:lineRule="auto"/>
              <w:rPr>
                <w:rFonts w:ascii="Times New Roman" w:hAnsi="Times New Roman" w:cs="Times New Roman"/>
                <w:sz w:val="24"/>
                <w:szCs w:val="24"/>
              </w:rPr>
            </w:pPr>
            <w:r w:rsidRPr="005E0715">
              <w:rPr>
                <w:rFonts w:ascii="Times New Roman" w:hAnsi="Times New Roman" w:cs="Times New Roman"/>
                <w:lang w:val="kk-KZ"/>
              </w:rPr>
              <w:t>Адамгершілік құндылықтар туралы мәлімет беру</w:t>
            </w:r>
          </w:p>
        </w:tc>
      </w:tr>
      <w:tr w:rsidR="000077D9" w:rsidRPr="00E515A6" w14:paraId="4A635035" w14:textId="77777777" w:rsidTr="00CE61DD">
        <w:tc>
          <w:tcPr>
            <w:tcW w:w="2122" w:type="dxa"/>
            <w:vAlign w:val="center"/>
          </w:tcPr>
          <w:p w14:paraId="1E03B4AC" w14:textId="14B72322" w:rsidR="000077D9" w:rsidRPr="005E0715" w:rsidRDefault="000077D9" w:rsidP="000077D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Тәрбиелік</w:t>
            </w:r>
            <w:proofErr w:type="spellEnd"/>
          </w:p>
        </w:tc>
        <w:tc>
          <w:tcPr>
            <w:tcW w:w="7371" w:type="dxa"/>
            <w:gridSpan w:val="3"/>
            <w:vAlign w:val="center"/>
          </w:tcPr>
          <w:p w14:paraId="0F36F50B" w14:textId="50CB8885" w:rsidR="000077D9" w:rsidRPr="005E0715" w:rsidRDefault="000077D9" w:rsidP="000077D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Эмоциялық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сезімталдық</w:t>
            </w:r>
            <w:proofErr w:type="spellEnd"/>
            <w:r w:rsidRPr="005E0715">
              <w:rPr>
                <w:rFonts w:ascii="Times New Roman" w:hAnsi="Times New Roman" w:cs="Times New Roman"/>
                <w:sz w:val="24"/>
                <w:szCs w:val="24"/>
              </w:rPr>
              <w:t xml:space="preserve"> пен </w:t>
            </w:r>
            <w:r w:rsidRPr="005E0715">
              <w:rPr>
                <w:rFonts w:ascii="Times New Roman" w:hAnsi="Times New Roman" w:cs="Times New Roman"/>
                <w:lang w:val="kk-KZ"/>
              </w:rPr>
              <w:t>эмпатияны</w:t>
            </w:r>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қалыптастыру</w:t>
            </w:r>
            <w:proofErr w:type="spellEnd"/>
          </w:p>
        </w:tc>
      </w:tr>
      <w:tr w:rsidR="000077D9" w:rsidRPr="00E515A6" w14:paraId="1220AD44" w14:textId="77777777" w:rsidTr="00CE61DD">
        <w:tc>
          <w:tcPr>
            <w:tcW w:w="2122" w:type="dxa"/>
          </w:tcPr>
          <w:p w14:paraId="7EAC1893" w14:textId="2B4146DC" w:rsidR="000077D9" w:rsidRPr="005E0715" w:rsidRDefault="000077D9" w:rsidP="000077D9">
            <w:pPr>
              <w:spacing w:after="0" w:line="240" w:lineRule="auto"/>
              <w:rPr>
                <w:rFonts w:ascii="Times New Roman" w:hAnsi="Times New Roman" w:cs="Times New Roman"/>
                <w:sz w:val="24"/>
                <w:szCs w:val="24"/>
              </w:rPr>
            </w:pPr>
            <w:r w:rsidRPr="005E0715">
              <w:rPr>
                <w:rFonts w:ascii="Times New Roman" w:hAnsi="Times New Roman" w:cs="Times New Roman"/>
                <w:sz w:val="24"/>
                <w:szCs w:val="24"/>
                <w:lang w:val="kk-KZ"/>
              </w:rPr>
              <w:t>Зерттеу базасы:</w:t>
            </w:r>
          </w:p>
        </w:tc>
        <w:tc>
          <w:tcPr>
            <w:tcW w:w="7371" w:type="dxa"/>
            <w:gridSpan w:val="3"/>
          </w:tcPr>
          <w:p w14:paraId="2B37AE26" w14:textId="02483905" w:rsidR="000077D9" w:rsidRPr="005E0715" w:rsidRDefault="000077D9" w:rsidP="000077D9">
            <w:pPr>
              <w:spacing w:after="0" w:line="240" w:lineRule="auto"/>
              <w:rPr>
                <w:rFonts w:ascii="Times New Roman" w:hAnsi="Times New Roman" w:cs="Times New Roman"/>
                <w:sz w:val="24"/>
                <w:szCs w:val="24"/>
              </w:rPr>
            </w:pPr>
            <w:r w:rsidRPr="005E0715">
              <w:rPr>
                <w:rFonts w:ascii="Times New Roman" w:hAnsi="Times New Roman" w:cs="Times New Roman"/>
                <w:sz w:val="24"/>
                <w:szCs w:val="24"/>
                <w:lang w:val="kk-KZ"/>
              </w:rPr>
              <w:t>«№4 арнайы мектеп-интернаты»</w:t>
            </w:r>
          </w:p>
        </w:tc>
      </w:tr>
      <w:tr w:rsidR="000077D9" w:rsidRPr="00E515A6" w14:paraId="5F649465" w14:textId="77777777" w:rsidTr="00CE61DD">
        <w:tc>
          <w:tcPr>
            <w:tcW w:w="2122" w:type="dxa"/>
          </w:tcPr>
          <w:p w14:paraId="4002886D" w14:textId="27C03927" w:rsidR="000077D9" w:rsidRPr="005E0715" w:rsidRDefault="000077D9" w:rsidP="000077D9">
            <w:pPr>
              <w:spacing w:after="0" w:line="240" w:lineRule="auto"/>
              <w:rPr>
                <w:rFonts w:ascii="Times New Roman" w:hAnsi="Times New Roman" w:cs="Times New Roman"/>
                <w:sz w:val="24"/>
                <w:szCs w:val="24"/>
              </w:rPr>
            </w:pPr>
            <w:r w:rsidRPr="005E0715">
              <w:rPr>
                <w:rFonts w:ascii="Times New Roman" w:hAnsi="Times New Roman" w:cs="Times New Roman"/>
                <w:sz w:val="24"/>
                <w:szCs w:val="24"/>
                <w:lang w:val="kk-KZ"/>
              </w:rPr>
              <w:t>Қатысушылар:</w:t>
            </w:r>
          </w:p>
        </w:tc>
        <w:tc>
          <w:tcPr>
            <w:tcW w:w="7371" w:type="dxa"/>
            <w:gridSpan w:val="3"/>
          </w:tcPr>
          <w:p w14:paraId="3C388574" w14:textId="145D59D3" w:rsidR="000077D9" w:rsidRPr="005E0715" w:rsidRDefault="000077D9" w:rsidP="000077D9">
            <w:pPr>
              <w:spacing w:after="0" w:line="240" w:lineRule="auto"/>
              <w:rPr>
                <w:rFonts w:ascii="Times New Roman" w:hAnsi="Times New Roman" w:cs="Times New Roman"/>
                <w:sz w:val="24"/>
                <w:szCs w:val="24"/>
              </w:rPr>
            </w:pPr>
            <w:r w:rsidRPr="005E0715">
              <w:rPr>
                <w:rFonts w:ascii="Times New Roman" w:hAnsi="Times New Roman" w:cs="Times New Roman"/>
                <w:lang w:val="kk-KZ"/>
              </w:rPr>
              <w:t>Н</w:t>
            </w:r>
            <w:r w:rsidRPr="005E0715">
              <w:rPr>
                <w:rFonts w:ascii="Times New Roman" w:hAnsi="Times New Roman" w:cs="Times New Roman"/>
                <w:sz w:val="24"/>
                <w:szCs w:val="24"/>
                <w:lang w:val="kk-KZ"/>
              </w:rPr>
              <w:t>ашар көретін 3-4 сынып</w:t>
            </w:r>
          </w:p>
        </w:tc>
      </w:tr>
      <w:tr w:rsidR="000077D9" w:rsidRPr="00E515A6" w14:paraId="4FD462FA" w14:textId="77777777" w:rsidTr="00CE61DD">
        <w:tc>
          <w:tcPr>
            <w:tcW w:w="2122" w:type="dxa"/>
            <w:vAlign w:val="center"/>
          </w:tcPr>
          <w:p w14:paraId="7A707B17" w14:textId="5C4BB729" w:rsidR="000077D9" w:rsidRPr="005E0715" w:rsidRDefault="000077D9" w:rsidP="000077D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Пәні</w:t>
            </w:r>
            <w:proofErr w:type="spellEnd"/>
          </w:p>
        </w:tc>
        <w:tc>
          <w:tcPr>
            <w:tcW w:w="7371" w:type="dxa"/>
            <w:gridSpan w:val="3"/>
            <w:vAlign w:val="center"/>
          </w:tcPr>
          <w:p w14:paraId="482F0B61" w14:textId="5FBE92FC" w:rsidR="000077D9" w:rsidRPr="005E0715" w:rsidRDefault="000077D9" w:rsidP="000077D9">
            <w:pPr>
              <w:spacing w:after="0" w:line="240" w:lineRule="auto"/>
              <w:rPr>
                <w:rFonts w:ascii="Times New Roman" w:hAnsi="Times New Roman" w:cs="Times New Roman"/>
                <w:sz w:val="24"/>
                <w:szCs w:val="24"/>
              </w:rPr>
            </w:pPr>
            <w:r w:rsidRPr="005E0715">
              <w:rPr>
                <w:rFonts w:ascii="Times New Roman" w:hAnsi="Times New Roman" w:cs="Times New Roman"/>
                <w:lang w:val="kk-KZ"/>
              </w:rPr>
              <w:t>Музыкалық үйірме (вокалдық)</w:t>
            </w:r>
          </w:p>
        </w:tc>
      </w:tr>
      <w:tr w:rsidR="000077D9" w:rsidRPr="00E515A6" w14:paraId="4CFE7062" w14:textId="77777777" w:rsidTr="00CE61DD">
        <w:tc>
          <w:tcPr>
            <w:tcW w:w="2122" w:type="dxa"/>
            <w:vAlign w:val="center"/>
          </w:tcPr>
          <w:p w14:paraId="728232E4" w14:textId="2D19A763" w:rsidR="000077D9" w:rsidRPr="005E0715" w:rsidRDefault="000077D9" w:rsidP="000077D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Әдістемелік</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негіз</w:t>
            </w:r>
            <w:proofErr w:type="spellEnd"/>
          </w:p>
        </w:tc>
        <w:tc>
          <w:tcPr>
            <w:tcW w:w="7371" w:type="dxa"/>
            <w:gridSpan w:val="3"/>
            <w:vAlign w:val="center"/>
          </w:tcPr>
          <w:p w14:paraId="07E73C3C" w14:textId="4C3752A3" w:rsidR="000077D9" w:rsidRPr="005E0715" w:rsidRDefault="000077D9" w:rsidP="000077D9">
            <w:pPr>
              <w:spacing w:after="0" w:line="240" w:lineRule="auto"/>
              <w:rPr>
                <w:rFonts w:ascii="Times New Roman" w:hAnsi="Times New Roman" w:cs="Times New Roman"/>
                <w:sz w:val="24"/>
                <w:szCs w:val="24"/>
              </w:rPr>
            </w:pPr>
            <w:r w:rsidRPr="005E0715">
              <w:rPr>
                <w:rFonts w:ascii="Times New Roman" w:hAnsi="Times New Roman" w:cs="Times New Roman"/>
                <w:sz w:val="24"/>
                <w:szCs w:val="24"/>
                <w:lang w:val="kk-KZ"/>
              </w:rPr>
              <w:t>Л.С. Цветкова – сенсорлық қабылдау және есту-кеңістіктік талдау</w:t>
            </w:r>
          </w:p>
        </w:tc>
      </w:tr>
      <w:tr w:rsidR="000077D9" w:rsidRPr="00E515A6" w14:paraId="23661498" w14:textId="77777777" w:rsidTr="00CE61DD">
        <w:tc>
          <w:tcPr>
            <w:tcW w:w="2122" w:type="dxa"/>
            <w:vAlign w:val="center"/>
          </w:tcPr>
          <w:p w14:paraId="0A88CDB7" w14:textId="016A109C" w:rsidR="000077D9" w:rsidRPr="005E0715" w:rsidRDefault="000077D9" w:rsidP="000077D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Сабақ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түрі</w:t>
            </w:r>
            <w:proofErr w:type="spellEnd"/>
          </w:p>
        </w:tc>
        <w:tc>
          <w:tcPr>
            <w:tcW w:w="7371" w:type="dxa"/>
            <w:gridSpan w:val="3"/>
            <w:vAlign w:val="center"/>
          </w:tcPr>
          <w:p w14:paraId="3D488D6B" w14:textId="5D0BD888" w:rsidR="000077D9" w:rsidRPr="005E0715" w:rsidRDefault="000077D9" w:rsidP="000077D9">
            <w:pPr>
              <w:spacing w:after="0" w:line="240" w:lineRule="auto"/>
              <w:rPr>
                <w:rFonts w:ascii="Times New Roman" w:hAnsi="Times New Roman" w:cs="Times New Roman"/>
                <w:sz w:val="24"/>
                <w:szCs w:val="24"/>
              </w:rPr>
            </w:pPr>
            <w:r w:rsidRPr="005E0715">
              <w:rPr>
                <w:rFonts w:ascii="Times New Roman" w:hAnsi="Times New Roman" w:cs="Times New Roman"/>
                <w:lang w:val="kk-KZ"/>
              </w:rPr>
              <w:t>Шығармашылық</w:t>
            </w:r>
          </w:p>
        </w:tc>
      </w:tr>
      <w:tr w:rsidR="000077D9" w:rsidRPr="00E515A6" w14:paraId="6BEDCE7D" w14:textId="77777777" w:rsidTr="00CE61DD">
        <w:tc>
          <w:tcPr>
            <w:tcW w:w="2122" w:type="dxa"/>
            <w:vAlign w:val="center"/>
          </w:tcPr>
          <w:p w14:paraId="3B5DAD7A" w14:textId="2A7ECB86" w:rsidR="000077D9" w:rsidRPr="005E0715" w:rsidRDefault="000077D9" w:rsidP="000077D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Ұзақтығы</w:t>
            </w:r>
            <w:proofErr w:type="spellEnd"/>
          </w:p>
        </w:tc>
        <w:tc>
          <w:tcPr>
            <w:tcW w:w="7371" w:type="dxa"/>
            <w:gridSpan w:val="3"/>
            <w:vAlign w:val="center"/>
          </w:tcPr>
          <w:p w14:paraId="13D4F5FE" w14:textId="5D52AB1F" w:rsidR="000077D9" w:rsidRPr="005E0715" w:rsidRDefault="000077D9" w:rsidP="000077D9">
            <w:pPr>
              <w:spacing w:after="0" w:line="240" w:lineRule="auto"/>
              <w:rPr>
                <w:rFonts w:ascii="Times New Roman" w:hAnsi="Times New Roman" w:cs="Times New Roman"/>
                <w:sz w:val="24"/>
                <w:szCs w:val="24"/>
              </w:rPr>
            </w:pPr>
            <w:r w:rsidRPr="005E0715">
              <w:rPr>
                <w:rFonts w:ascii="Times New Roman" w:hAnsi="Times New Roman" w:cs="Times New Roman"/>
                <w:lang w:val="kk-KZ"/>
              </w:rPr>
              <w:t>50</w:t>
            </w:r>
            <w:r w:rsidRPr="005E0715">
              <w:rPr>
                <w:rFonts w:ascii="Times New Roman" w:hAnsi="Times New Roman" w:cs="Times New Roman"/>
                <w:sz w:val="24"/>
                <w:szCs w:val="24"/>
              </w:rPr>
              <w:t xml:space="preserve"> минут</w:t>
            </w:r>
          </w:p>
        </w:tc>
      </w:tr>
      <w:tr w:rsidR="000077D9" w:rsidRPr="00E515A6" w14:paraId="128BF99E" w14:textId="77777777" w:rsidTr="00CE61DD">
        <w:tc>
          <w:tcPr>
            <w:tcW w:w="9493" w:type="dxa"/>
            <w:gridSpan w:val="4"/>
            <w:vAlign w:val="center"/>
          </w:tcPr>
          <w:p w14:paraId="3157DB7C" w14:textId="2F254889" w:rsidR="000077D9" w:rsidRPr="005E0715" w:rsidRDefault="000077D9" w:rsidP="000077D9">
            <w:pPr>
              <w:spacing w:after="0" w:line="240" w:lineRule="auto"/>
              <w:jc w:val="center"/>
              <w:rPr>
                <w:rFonts w:ascii="Times New Roman" w:hAnsi="Times New Roman" w:cs="Times New Roman"/>
                <w:sz w:val="24"/>
                <w:szCs w:val="24"/>
              </w:rPr>
            </w:pPr>
            <w:proofErr w:type="spellStart"/>
            <w:r w:rsidRPr="005E0715">
              <w:rPr>
                <w:rFonts w:ascii="Times New Roman" w:hAnsi="Times New Roman" w:cs="Times New Roman"/>
                <w:sz w:val="24"/>
                <w:szCs w:val="24"/>
              </w:rPr>
              <w:t>Сабақ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кезеңдері</w:t>
            </w:r>
            <w:proofErr w:type="spellEnd"/>
          </w:p>
        </w:tc>
      </w:tr>
      <w:tr w:rsidR="00976559" w:rsidRPr="00E515A6" w14:paraId="10D55FC6" w14:textId="0BEA1D3D" w:rsidTr="00CE61DD">
        <w:tc>
          <w:tcPr>
            <w:tcW w:w="2122" w:type="dxa"/>
            <w:vAlign w:val="center"/>
          </w:tcPr>
          <w:p w14:paraId="27BAF09A" w14:textId="01A1EEF1" w:rsidR="00976559" w:rsidRPr="005E0715" w:rsidRDefault="00976559" w:rsidP="00976559">
            <w:pPr>
              <w:spacing w:after="0" w:line="240" w:lineRule="auto"/>
              <w:jc w:val="center"/>
              <w:rPr>
                <w:rFonts w:ascii="Times New Roman" w:hAnsi="Times New Roman" w:cs="Times New Roman"/>
                <w:sz w:val="24"/>
                <w:szCs w:val="24"/>
              </w:rPr>
            </w:pPr>
            <w:proofErr w:type="spellStart"/>
            <w:r w:rsidRPr="005E0715">
              <w:rPr>
                <w:rFonts w:ascii="Times New Roman" w:hAnsi="Times New Roman" w:cs="Times New Roman"/>
                <w:sz w:val="24"/>
                <w:szCs w:val="24"/>
              </w:rPr>
              <w:t>Кезең</w:t>
            </w:r>
            <w:proofErr w:type="spellEnd"/>
          </w:p>
        </w:tc>
        <w:tc>
          <w:tcPr>
            <w:tcW w:w="2835" w:type="dxa"/>
            <w:vAlign w:val="center"/>
          </w:tcPr>
          <w:p w14:paraId="49AD1A43" w14:textId="3CCD657C" w:rsidR="00976559" w:rsidRPr="005E0715" w:rsidRDefault="00976559" w:rsidP="00976559">
            <w:pPr>
              <w:spacing w:after="0" w:line="240" w:lineRule="auto"/>
              <w:jc w:val="center"/>
              <w:rPr>
                <w:rFonts w:ascii="Times New Roman" w:hAnsi="Times New Roman" w:cs="Times New Roman"/>
                <w:sz w:val="24"/>
                <w:szCs w:val="24"/>
              </w:rPr>
            </w:pPr>
            <w:proofErr w:type="spellStart"/>
            <w:r w:rsidRPr="005E0715">
              <w:rPr>
                <w:rFonts w:ascii="Times New Roman" w:hAnsi="Times New Roman" w:cs="Times New Roman"/>
                <w:sz w:val="24"/>
                <w:szCs w:val="24"/>
              </w:rPr>
              <w:t>Мұғалім</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әрекеті</w:t>
            </w:r>
            <w:proofErr w:type="spellEnd"/>
          </w:p>
        </w:tc>
        <w:tc>
          <w:tcPr>
            <w:tcW w:w="2551" w:type="dxa"/>
            <w:vAlign w:val="center"/>
          </w:tcPr>
          <w:p w14:paraId="72A80EFF" w14:textId="2EBB1699" w:rsidR="00976559" w:rsidRPr="005E0715" w:rsidRDefault="00976559" w:rsidP="00976559">
            <w:pPr>
              <w:spacing w:after="0" w:line="240" w:lineRule="auto"/>
              <w:jc w:val="center"/>
              <w:rPr>
                <w:rFonts w:ascii="Times New Roman" w:hAnsi="Times New Roman" w:cs="Times New Roman"/>
                <w:sz w:val="24"/>
                <w:szCs w:val="24"/>
              </w:rPr>
            </w:pPr>
            <w:proofErr w:type="spellStart"/>
            <w:r w:rsidRPr="005E0715">
              <w:rPr>
                <w:rFonts w:ascii="Times New Roman" w:hAnsi="Times New Roman" w:cs="Times New Roman"/>
                <w:sz w:val="24"/>
                <w:szCs w:val="24"/>
              </w:rPr>
              <w:t>Оқушы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әрекеті</w:t>
            </w:r>
            <w:proofErr w:type="spellEnd"/>
          </w:p>
        </w:tc>
        <w:tc>
          <w:tcPr>
            <w:tcW w:w="1985" w:type="dxa"/>
            <w:vAlign w:val="center"/>
          </w:tcPr>
          <w:p w14:paraId="2F7072FF" w14:textId="5A5EA92C" w:rsidR="00976559" w:rsidRPr="005E0715" w:rsidRDefault="00976559" w:rsidP="00976559">
            <w:pPr>
              <w:spacing w:after="0" w:line="240" w:lineRule="auto"/>
              <w:jc w:val="center"/>
              <w:rPr>
                <w:rFonts w:ascii="Times New Roman" w:hAnsi="Times New Roman" w:cs="Times New Roman"/>
                <w:sz w:val="24"/>
                <w:szCs w:val="24"/>
              </w:rPr>
            </w:pPr>
            <w:proofErr w:type="spellStart"/>
            <w:r w:rsidRPr="005E0715">
              <w:rPr>
                <w:rFonts w:ascii="Times New Roman" w:hAnsi="Times New Roman" w:cs="Times New Roman"/>
                <w:sz w:val="24"/>
                <w:szCs w:val="24"/>
              </w:rPr>
              <w:t>Әдістемелік</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негіз</w:t>
            </w:r>
            <w:proofErr w:type="spellEnd"/>
          </w:p>
        </w:tc>
      </w:tr>
      <w:tr w:rsidR="000B6969" w:rsidRPr="00E515A6" w14:paraId="1405A108" w14:textId="77777777" w:rsidTr="00CE61DD">
        <w:tc>
          <w:tcPr>
            <w:tcW w:w="2122" w:type="dxa"/>
            <w:vAlign w:val="center"/>
          </w:tcPr>
          <w:p w14:paraId="0EEA47F1" w14:textId="36FF663B"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835" w:type="dxa"/>
            <w:vAlign w:val="center"/>
          </w:tcPr>
          <w:p w14:paraId="4CD6B427" w14:textId="6DE8A44B"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551" w:type="dxa"/>
            <w:vAlign w:val="center"/>
          </w:tcPr>
          <w:p w14:paraId="63CA2092" w14:textId="45D5F3AD"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985" w:type="dxa"/>
            <w:vAlign w:val="center"/>
          </w:tcPr>
          <w:p w14:paraId="5C506A29" w14:textId="3BF2048C"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976559" w:rsidRPr="00E515A6" w14:paraId="05D2803D" w14:textId="5D805D15" w:rsidTr="00CE61DD">
        <w:tc>
          <w:tcPr>
            <w:tcW w:w="2122" w:type="dxa"/>
            <w:vMerge w:val="restart"/>
            <w:vAlign w:val="center"/>
          </w:tcPr>
          <w:p w14:paraId="44970E53" w14:textId="77777777" w:rsidR="00976559" w:rsidRPr="005E0715" w:rsidRDefault="00976559" w:rsidP="00976559">
            <w:pPr>
              <w:spacing w:after="0" w:line="240" w:lineRule="auto"/>
              <w:jc w:val="both"/>
              <w:rPr>
                <w:rFonts w:ascii="Times New Roman" w:hAnsi="Times New Roman" w:cs="Times New Roman"/>
                <w:lang w:val="kk-KZ"/>
              </w:rPr>
            </w:pPr>
            <w:proofErr w:type="spellStart"/>
            <w:r w:rsidRPr="005E0715">
              <w:rPr>
                <w:rFonts w:ascii="Times New Roman" w:hAnsi="Times New Roman" w:cs="Times New Roman"/>
                <w:sz w:val="24"/>
                <w:szCs w:val="24"/>
              </w:rPr>
              <w:t>Ұйымдастыру</w:t>
            </w:r>
            <w:proofErr w:type="spellEnd"/>
            <w:r w:rsidRPr="005E0715">
              <w:rPr>
                <w:rFonts w:ascii="Times New Roman" w:hAnsi="Times New Roman" w:cs="Times New Roman"/>
                <w:sz w:val="24"/>
                <w:szCs w:val="24"/>
              </w:rPr>
              <w:t xml:space="preserve"> </w:t>
            </w:r>
          </w:p>
          <w:p w14:paraId="142A2576" w14:textId="720D6EAD"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sz w:val="24"/>
                <w:szCs w:val="24"/>
              </w:rPr>
              <w:t>(</w:t>
            </w:r>
            <w:r w:rsidRPr="005E0715">
              <w:rPr>
                <w:rFonts w:ascii="Times New Roman" w:hAnsi="Times New Roman" w:cs="Times New Roman"/>
                <w:lang w:val="kk-KZ"/>
              </w:rPr>
              <w:t>10</w:t>
            </w:r>
            <w:r w:rsidRPr="005E0715">
              <w:rPr>
                <w:rFonts w:ascii="Times New Roman" w:hAnsi="Times New Roman" w:cs="Times New Roman"/>
                <w:sz w:val="24"/>
                <w:szCs w:val="24"/>
              </w:rPr>
              <w:t xml:space="preserve"> мин)</w:t>
            </w:r>
          </w:p>
        </w:tc>
        <w:tc>
          <w:tcPr>
            <w:tcW w:w="2835" w:type="dxa"/>
            <w:vAlign w:val="center"/>
          </w:tcPr>
          <w:p w14:paraId="2FEBD837" w14:textId="09E7CDCB"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Музыкалық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ортаға</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бейімдеу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тыныс</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алу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жаттығулары</w:t>
            </w:r>
            <w:proofErr w:type="spellEnd"/>
          </w:p>
        </w:tc>
        <w:tc>
          <w:tcPr>
            <w:tcW w:w="2551" w:type="dxa"/>
            <w:vAlign w:val="center"/>
          </w:tcPr>
          <w:p w14:paraId="34CD0BA9" w14:textId="1CCE8B09"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Тыңдайды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тынышталады</w:t>
            </w:r>
            <w:proofErr w:type="spellEnd"/>
          </w:p>
        </w:tc>
        <w:tc>
          <w:tcPr>
            <w:tcW w:w="1985" w:type="dxa"/>
            <w:vAlign w:val="center"/>
          </w:tcPr>
          <w:p w14:paraId="207FD043" w14:textId="464A8A15"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Сенсорлық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бейімдеу</w:t>
            </w:r>
            <w:proofErr w:type="spellEnd"/>
            <w:r w:rsidRPr="005E0715">
              <w:rPr>
                <w:rFonts w:ascii="Times New Roman" w:hAnsi="Times New Roman" w:cs="Times New Roman"/>
                <w:sz w:val="24"/>
                <w:szCs w:val="24"/>
              </w:rPr>
              <w:t xml:space="preserve"> </w:t>
            </w:r>
          </w:p>
        </w:tc>
      </w:tr>
      <w:tr w:rsidR="00976559" w:rsidRPr="00E515A6" w14:paraId="4F84701E" w14:textId="2A61FCCA" w:rsidTr="00CE61DD">
        <w:tc>
          <w:tcPr>
            <w:tcW w:w="2122" w:type="dxa"/>
            <w:vMerge/>
            <w:vAlign w:val="center"/>
          </w:tcPr>
          <w:p w14:paraId="654E8736" w14:textId="77777777" w:rsidR="00976559" w:rsidRPr="005E0715" w:rsidRDefault="00976559" w:rsidP="00976559">
            <w:pPr>
              <w:spacing w:after="0" w:line="240" w:lineRule="auto"/>
              <w:rPr>
                <w:rFonts w:ascii="Times New Roman" w:hAnsi="Times New Roman" w:cs="Times New Roman"/>
                <w:sz w:val="24"/>
                <w:szCs w:val="24"/>
              </w:rPr>
            </w:pPr>
          </w:p>
        </w:tc>
        <w:tc>
          <w:tcPr>
            <w:tcW w:w="2835" w:type="dxa"/>
            <w:vAlign w:val="center"/>
          </w:tcPr>
          <w:p w14:paraId="10A61BC8" w14:textId="3AB8AB24"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lang w:val="kk-KZ"/>
              </w:rPr>
              <w:t xml:space="preserve">Дауыс жаттығулары </w:t>
            </w:r>
          </w:p>
        </w:tc>
        <w:tc>
          <w:tcPr>
            <w:tcW w:w="2551" w:type="dxa"/>
            <w:vAlign w:val="center"/>
          </w:tcPr>
          <w:p w14:paraId="00E25EA8" w14:textId="598A59DF"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lang w:val="kk-KZ"/>
              </w:rPr>
              <w:t>Оқушылар дауысын ән айтуға дайындап, жаттығу жасайды</w:t>
            </w:r>
          </w:p>
        </w:tc>
        <w:tc>
          <w:tcPr>
            <w:tcW w:w="1985" w:type="dxa"/>
            <w:vAlign w:val="center"/>
          </w:tcPr>
          <w:p w14:paraId="0C2B88C2" w14:textId="77777777" w:rsidR="00976559" w:rsidRPr="005E0715" w:rsidRDefault="00976559" w:rsidP="00976559">
            <w:pPr>
              <w:spacing w:after="0" w:line="240" w:lineRule="auto"/>
              <w:rPr>
                <w:rFonts w:ascii="Times New Roman" w:hAnsi="Times New Roman" w:cs="Times New Roman"/>
                <w:sz w:val="24"/>
                <w:szCs w:val="24"/>
              </w:rPr>
            </w:pPr>
          </w:p>
        </w:tc>
      </w:tr>
      <w:tr w:rsidR="00976559" w:rsidRPr="00E515A6" w14:paraId="4B9BF337" w14:textId="77777777" w:rsidTr="00CE61DD">
        <w:tc>
          <w:tcPr>
            <w:tcW w:w="2122" w:type="dxa"/>
            <w:vAlign w:val="center"/>
          </w:tcPr>
          <w:p w14:paraId="16EB3CCB" w14:textId="17B2288C"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Қызығушылықты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ояту</w:t>
            </w:r>
            <w:proofErr w:type="spellEnd"/>
            <w:r w:rsidRPr="005E0715">
              <w:rPr>
                <w:rFonts w:ascii="Times New Roman" w:hAnsi="Times New Roman" w:cs="Times New Roman"/>
                <w:sz w:val="24"/>
                <w:szCs w:val="24"/>
              </w:rPr>
              <w:t xml:space="preserve"> (5 мин)</w:t>
            </w:r>
          </w:p>
        </w:tc>
        <w:tc>
          <w:tcPr>
            <w:tcW w:w="2835" w:type="dxa"/>
            <w:vAlign w:val="center"/>
          </w:tcPr>
          <w:p w14:paraId="28CA4792" w14:textId="77777777" w:rsidR="00976559" w:rsidRPr="005E0715" w:rsidRDefault="00976559" w:rsidP="00976559">
            <w:pPr>
              <w:spacing w:after="0" w:line="240" w:lineRule="auto"/>
              <w:jc w:val="both"/>
              <w:rPr>
                <w:rFonts w:ascii="Times New Roman" w:hAnsi="Times New Roman" w:cs="Times New Roman"/>
                <w:lang w:val="kk-KZ"/>
              </w:rPr>
            </w:pPr>
            <w:r w:rsidRPr="005E0715">
              <w:rPr>
                <w:rFonts w:ascii="Times New Roman" w:hAnsi="Times New Roman" w:cs="Times New Roman"/>
                <w:lang w:val="kk-KZ"/>
              </w:rPr>
              <w:t xml:space="preserve">Өздерінің үйренген әндерін қайталап айтқызады. </w:t>
            </w:r>
          </w:p>
          <w:p w14:paraId="5987EDFE" w14:textId="7328752B" w:rsidR="00976559" w:rsidRPr="005E0715" w:rsidRDefault="00976559" w:rsidP="00976559">
            <w:pPr>
              <w:spacing w:after="0" w:line="240" w:lineRule="auto"/>
              <w:rPr>
                <w:rFonts w:ascii="Times New Roman" w:hAnsi="Times New Roman" w:cs="Times New Roman"/>
                <w:lang w:val="kk-KZ"/>
              </w:rPr>
            </w:pPr>
            <w:r w:rsidRPr="005E0715">
              <w:rPr>
                <w:rFonts w:ascii="Times New Roman" w:hAnsi="Times New Roman" w:cs="Times New Roman"/>
                <w:sz w:val="24"/>
                <w:szCs w:val="24"/>
              </w:rPr>
              <w:t xml:space="preserve">«Музыка </w:t>
            </w:r>
            <w:proofErr w:type="spellStart"/>
            <w:r w:rsidRPr="005E0715">
              <w:rPr>
                <w:rFonts w:ascii="Times New Roman" w:hAnsi="Times New Roman" w:cs="Times New Roman"/>
                <w:sz w:val="24"/>
                <w:szCs w:val="24"/>
              </w:rPr>
              <w:t>адамға</w:t>
            </w:r>
            <w:proofErr w:type="spellEnd"/>
            <w:r w:rsidRPr="005E0715">
              <w:rPr>
                <w:rFonts w:ascii="Times New Roman" w:hAnsi="Times New Roman" w:cs="Times New Roman"/>
                <w:sz w:val="24"/>
                <w:szCs w:val="24"/>
              </w:rPr>
              <w:t xml:space="preserve"> не </w:t>
            </w:r>
            <w:proofErr w:type="spellStart"/>
            <w:r w:rsidRPr="005E0715">
              <w:rPr>
                <w:rFonts w:ascii="Times New Roman" w:hAnsi="Times New Roman" w:cs="Times New Roman"/>
                <w:sz w:val="24"/>
                <w:szCs w:val="24"/>
              </w:rPr>
              <w:t>сездіреді</w:t>
            </w:r>
            <w:proofErr w:type="spellEnd"/>
            <w:r w:rsidRPr="005E0715">
              <w:rPr>
                <w:rFonts w:ascii="Times New Roman" w:hAnsi="Times New Roman" w:cs="Times New Roman"/>
                <w:sz w:val="24"/>
                <w:szCs w:val="24"/>
              </w:rPr>
              <w:t xml:space="preserve">?» </w:t>
            </w:r>
            <w:r w:rsidRPr="005E0715">
              <w:rPr>
                <w:rFonts w:ascii="Times New Roman" w:hAnsi="Times New Roman" w:cs="Times New Roman"/>
                <w:lang w:val="kk-KZ"/>
              </w:rPr>
              <w:t>деп сұрақ қояды</w:t>
            </w:r>
          </w:p>
        </w:tc>
        <w:tc>
          <w:tcPr>
            <w:tcW w:w="2551" w:type="dxa"/>
            <w:vAlign w:val="center"/>
          </w:tcPr>
          <w:p w14:paraId="4EC21698" w14:textId="7223D73F" w:rsidR="00976559" w:rsidRPr="005E0715" w:rsidRDefault="00976559" w:rsidP="00976559">
            <w:pPr>
              <w:spacing w:after="0" w:line="240" w:lineRule="auto"/>
              <w:rPr>
                <w:rFonts w:ascii="Times New Roman" w:hAnsi="Times New Roman" w:cs="Times New Roman"/>
                <w:lang w:val="kk-KZ"/>
              </w:rPr>
            </w:pPr>
            <w:r w:rsidRPr="005E0715">
              <w:rPr>
                <w:rFonts w:ascii="Times New Roman" w:hAnsi="Times New Roman" w:cs="Times New Roman"/>
                <w:lang w:val="kk-KZ"/>
              </w:rPr>
              <w:t>Оқушылар ө</w:t>
            </w:r>
            <w:r w:rsidRPr="005E0715">
              <w:rPr>
                <w:rFonts w:ascii="Times New Roman" w:hAnsi="Times New Roman" w:cs="Times New Roman"/>
                <w:sz w:val="24"/>
                <w:szCs w:val="24"/>
              </w:rPr>
              <w:t xml:space="preserve">з </w:t>
            </w:r>
            <w:proofErr w:type="spellStart"/>
            <w:r w:rsidRPr="005E0715">
              <w:rPr>
                <w:rFonts w:ascii="Times New Roman" w:hAnsi="Times New Roman" w:cs="Times New Roman"/>
                <w:sz w:val="24"/>
                <w:szCs w:val="24"/>
              </w:rPr>
              <w:t>пікір</w:t>
            </w:r>
            <w:proofErr w:type="spellEnd"/>
            <w:r w:rsidRPr="005E0715">
              <w:rPr>
                <w:rFonts w:ascii="Times New Roman" w:hAnsi="Times New Roman" w:cs="Times New Roman"/>
                <w:lang w:val="kk-KZ"/>
              </w:rPr>
              <w:t>лерін</w:t>
            </w:r>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айтады</w:t>
            </w:r>
            <w:proofErr w:type="spellEnd"/>
          </w:p>
        </w:tc>
        <w:tc>
          <w:tcPr>
            <w:tcW w:w="1985" w:type="dxa"/>
            <w:vAlign w:val="center"/>
          </w:tcPr>
          <w:p w14:paraId="06E99F96" w14:textId="640589FD"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Есту-эмоциялық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байланыс</w:t>
            </w:r>
            <w:proofErr w:type="spellEnd"/>
          </w:p>
        </w:tc>
      </w:tr>
      <w:tr w:rsidR="00976559" w:rsidRPr="00E515A6" w14:paraId="1024C034" w14:textId="77777777" w:rsidTr="00CE61DD">
        <w:tc>
          <w:tcPr>
            <w:tcW w:w="2122" w:type="dxa"/>
            <w:vAlign w:val="center"/>
          </w:tcPr>
          <w:p w14:paraId="417C82B2" w14:textId="77777777" w:rsidR="00976559" w:rsidRPr="005E0715" w:rsidRDefault="00976559" w:rsidP="00976559">
            <w:pPr>
              <w:spacing w:after="0" w:line="240" w:lineRule="auto"/>
              <w:jc w:val="both"/>
              <w:rPr>
                <w:rFonts w:ascii="Times New Roman" w:hAnsi="Times New Roman" w:cs="Times New Roman"/>
                <w:lang w:val="kk-KZ"/>
              </w:rPr>
            </w:pPr>
            <w:proofErr w:type="spellStart"/>
            <w:r w:rsidRPr="005E0715">
              <w:rPr>
                <w:rFonts w:ascii="Times New Roman" w:hAnsi="Times New Roman" w:cs="Times New Roman"/>
                <w:sz w:val="24"/>
                <w:szCs w:val="24"/>
              </w:rPr>
              <w:t>Жаңа</w:t>
            </w:r>
            <w:proofErr w:type="spellEnd"/>
            <w:r w:rsidRPr="005E0715">
              <w:rPr>
                <w:rFonts w:ascii="Times New Roman" w:hAnsi="Times New Roman" w:cs="Times New Roman"/>
                <w:sz w:val="24"/>
                <w:szCs w:val="24"/>
              </w:rPr>
              <w:t xml:space="preserve"> </w:t>
            </w:r>
            <w:r w:rsidRPr="005E0715">
              <w:rPr>
                <w:rFonts w:ascii="Times New Roman" w:hAnsi="Times New Roman" w:cs="Times New Roman"/>
                <w:lang w:val="kk-KZ"/>
              </w:rPr>
              <w:t>материал</w:t>
            </w:r>
          </w:p>
          <w:p w14:paraId="3EF86377" w14:textId="60AEB689"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sz w:val="24"/>
                <w:szCs w:val="24"/>
              </w:rPr>
              <w:t>(1</w:t>
            </w:r>
            <w:r w:rsidRPr="005E0715">
              <w:rPr>
                <w:rFonts w:ascii="Times New Roman" w:hAnsi="Times New Roman" w:cs="Times New Roman"/>
                <w:lang w:val="kk-KZ"/>
              </w:rPr>
              <w:t>5</w:t>
            </w:r>
            <w:r w:rsidRPr="005E0715">
              <w:rPr>
                <w:rFonts w:ascii="Times New Roman" w:hAnsi="Times New Roman" w:cs="Times New Roman"/>
                <w:sz w:val="24"/>
                <w:szCs w:val="24"/>
              </w:rPr>
              <w:t xml:space="preserve"> мин)</w:t>
            </w:r>
          </w:p>
        </w:tc>
        <w:tc>
          <w:tcPr>
            <w:tcW w:w="2835" w:type="dxa"/>
            <w:vAlign w:val="center"/>
          </w:tcPr>
          <w:p w14:paraId="5A0C9C8D" w14:textId="299D97BD" w:rsidR="00976559" w:rsidRPr="005E0715" w:rsidRDefault="00976559" w:rsidP="00976559">
            <w:pPr>
              <w:spacing w:after="0" w:line="240" w:lineRule="auto"/>
              <w:rPr>
                <w:rFonts w:ascii="Times New Roman" w:hAnsi="Times New Roman" w:cs="Times New Roman"/>
                <w:lang w:val="kk-KZ"/>
              </w:rPr>
            </w:pPr>
            <w:r w:rsidRPr="005E0715">
              <w:rPr>
                <w:rFonts w:ascii="Times New Roman" w:hAnsi="Times New Roman" w:cs="Times New Roman"/>
                <w:lang w:val="kk-KZ"/>
              </w:rPr>
              <w:t>Арнайы іріктеліп алынған халық музыкалары</w:t>
            </w:r>
            <w:r w:rsidRPr="005E0715">
              <w:rPr>
                <w:rFonts w:ascii="Times New Roman" w:hAnsi="Times New Roman" w:cs="Times New Roman"/>
                <w:sz w:val="24"/>
                <w:szCs w:val="24"/>
              </w:rPr>
              <w:t xml:space="preserve"> «</w:t>
            </w:r>
            <w:r w:rsidRPr="005E0715">
              <w:rPr>
                <w:rFonts w:ascii="Times New Roman" w:hAnsi="Times New Roman" w:cs="Times New Roman"/>
                <w:sz w:val="24"/>
                <w:szCs w:val="24"/>
                <w:lang w:val="kk-KZ"/>
              </w:rPr>
              <w:t>Бесік жыры</w:t>
            </w:r>
            <w:r w:rsidRPr="005E0715">
              <w:rPr>
                <w:rFonts w:ascii="Times New Roman" w:hAnsi="Times New Roman" w:cs="Times New Roman"/>
                <w:sz w:val="24"/>
                <w:szCs w:val="24"/>
              </w:rPr>
              <w:t>»</w:t>
            </w:r>
            <w:r w:rsidRPr="005E0715">
              <w:rPr>
                <w:rFonts w:ascii="Times New Roman" w:hAnsi="Times New Roman" w:cs="Times New Roman"/>
                <w:lang w:val="kk-KZ"/>
              </w:rPr>
              <w:t xml:space="preserve"> мен </w:t>
            </w:r>
            <w:r w:rsidRPr="005E0715">
              <w:rPr>
                <w:rFonts w:ascii="Times New Roman" w:hAnsi="Times New Roman" w:cs="Times New Roman"/>
                <w:sz w:val="24"/>
                <w:szCs w:val="24"/>
              </w:rPr>
              <w:t>«</w:t>
            </w:r>
            <w:proofErr w:type="spellStart"/>
            <w:r w:rsidRPr="005E0715">
              <w:rPr>
                <w:rFonts w:ascii="Times New Roman" w:hAnsi="Times New Roman" w:cs="Times New Roman"/>
                <w:sz w:val="24"/>
                <w:szCs w:val="24"/>
              </w:rPr>
              <w:t>Еркем</w:t>
            </w:r>
            <w:proofErr w:type="spellEnd"/>
            <w:r w:rsidRPr="005E0715">
              <w:rPr>
                <w:rFonts w:ascii="Times New Roman" w:hAnsi="Times New Roman" w:cs="Times New Roman"/>
                <w:sz w:val="24"/>
                <w:szCs w:val="24"/>
              </w:rPr>
              <w:t>-ай»</w:t>
            </w:r>
            <w:r w:rsidRPr="005E0715">
              <w:rPr>
                <w:rFonts w:ascii="Times New Roman" w:hAnsi="Times New Roman" w:cs="Times New Roman"/>
                <w:lang w:val="kk-KZ"/>
              </w:rPr>
              <w:t xml:space="preserve"> тыңдатылады. </w:t>
            </w:r>
          </w:p>
        </w:tc>
        <w:tc>
          <w:tcPr>
            <w:tcW w:w="2551" w:type="dxa"/>
            <w:vAlign w:val="center"/>
          </w:tcPr>
          <w:p w14:paraId="30DEC2A3" w14:textId="1DD2EBB4" w:rsidR="00976559" w:rsidRPr="005E0715" w:rsidRDefault="00976559" w:rsidP="00976559">
            <w:pPr>
              <w:spacing w:after="0" w:line="240" w:lineRule="auto"/>
              <w:rPr>
                <w:rFonts w:ascii="Times New Roman" w:hAnsi="Times New Roman" w:cs="Times New Roman"/>
                <w:lang w:val="kk-KZ"/>
              </w:rPr>
            </w:pPr>
            <w:r w:rsidRPr="005E0715">
              <w:rPr>
                <w:rFonts w:ascii="Times New Roman" w:hAnsi="Times New Roman" w:cs="Times New Roman"/>
                <w:lang w:val="kk-KZ"/>
              </w:rPr>
              <w:t>Оқушылар т</w:t>
            </w:r>
            <w:proofErr w:type="spellStart"/>
            <w:r w:rsidRPr="005E0715">
              <w:rPr>
                <w:rFonts w:ascii="Times New Roman" w:hAnsi="Times New Roman" w:cs="Times New Roman"/>
                <w:sz w:val="24"/>
                <w:szCs w:val="24"/>
              </w:rPr>
              <w:t>ыңдайды</w:t>
            </w:r>
            <w:proofErr w:type="spellEnd"/>
          </w:p>
        </w:tc>
        <w:tc>
          <w:tcPr>
            <w:tcW w:w="1985" w:type="dxa"/>
            <w:vAlign w:val="center"/>
          </w:tcPr>
          <w:p w14:paraId="6CDDB2E4" w14:textId="3FA91B27"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Сенсорлық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қабылдау</w:t>
            </w:r>
            <w:proofErr w:type="spellEnd"/>
          </w:p>
        </w:tc>
      </w:tr>
      <w:tr w:rsidR="00976559" w:rsidRPr="00E515A6" w14:paraId="772BAC13" w14:textId="77777777" w:rsidTr="00CE61DD">
        <w:tc>
          <w:tcPr>
            <w:tcW w:w="2122" w:type="dxa"/>
            <w:vAlign w:val="center"/>
          </w:tcPr>
          <w:p w14:paraId="05779897" w14:textId="77777777" w:rsidR="00976559" w:rsidRPr="005E0715" w:rsidRDefault="00976559" w:rsidP="00976559">
            <w:pPr>
              <w:spacing w:after="0" w:line="240" w:lineRule="auto"/>
              <w:jc w:val="both"/>
              <w:rPr>
                <w:rFonts w:ascii="Times New Roman" w:hAnsi="Times New Roman" w:cs="Times New Roman"/>
                <w:lang w:val="kk-KZ"/>
              </w:rPr>
            </w:pPr>
            <w:proofErr w:type="spellStart"/>
            <w:r w:rsidRPr="005E0715">
              <w:rPr>
                <w:rFonts w:ascii="Times New Roman" w:hAnsi="Times New Roman" w:cs="Times New Roman"/>
                <w:sz w:val="24"/>
                <w:szCs w:val="24"/>
              </w:rPr>
              <w:t>Талдау</w:t>
            </w:r>
            <w:proofErr w:type="spellEnd"/>
            <w:r w:rsidRPr="005E0715">
              <w:rPr>
                <w:rFonts w:ascii="Times New Roman" w:hAnsi="Times New Roman" w:cs="Times New Roman"/>
                <w:sz w:val="24"/>
                <w:szCs w:val="24"/>
              </w:rPr>
              <w:t xml:space="preserve"> </w:t>
            </w:r>
          </w:p>
          <w:p w14:paraId="53212A06" w14:textId="58258BCE"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sz w:val="24"/>
                <w:szCs w:val="24"/>
              </w:rPr>
              <w:t>(1</w:t>
            </w:r>
            <w:r w:rsidRPr="005E0715">
              <w:rPr>
                <w:rFonts w:ascii="Times New Roman" w:hAnsi="Times New Roman" w:cs="Times New Roman"/>
                <w:lang w:val="kk-KZ"/>
              </w:rPr>
              <w:t>5</w:t>
            </w:r>
            <w:r w:rsidRPr="005E0715">
              <w:rPr>
                <w:rFonts w:ascii="Times New Roman" w:hAnsi="Times New Roman" w:cs="Times New Roman"/>
                <w:sz w:val="24"/>
                <w:szCs w:val="24"/>
              </w:rPr>
              <w:t xml:space="preserve"> мин)</w:t>
            </w:r>
          </w:p>
        </w:tc>
        <w:tc>
          <w:tcPr>
            <w:tcW w:w="2835" w:type="dxa"/>
            <w:vAlign w:val="center"/>
          </w:tcPr>
          <w:p w14:paraId="3A56016C" w14:textId="33714B75" w:rsidR="00976559" w:rsidRPr="005E0715" w:rsidRDefault="00976559" w:rsidP="00976559">
            <w:pPr>
              <w:spacing w:after="0" w:line="240" w:lineRule="auto"/>
              <w:rPr>
                <w:rFonts w:ascii="Times New Roman" w:hAnsi="Times New Roman" w:cs="Times New Roman"/>
                <w:lang w:val="kk-KZ"/>
              </w:rPr>
            </w:pPr>
            <w:proofErr w:type="spellStart"/>
            <w:r w:rsidRPr="005E0715">
              <w:rPr>
                <w:rFonts w:ascii="Times New Roman" w:hAnsi="Times New Roman" w:cs="Times New Roman"/>
                <w:sz w:val="24"/>
                <w:szCs w:val="24"/>
              </w:rPr>
              <w:t>Әндерді</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салыстыру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көңіл</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күй</w:t>
            </w:r>
            <w:proofErr w:type="spellEnd"/>
            <w:r w:rsidRPr="005E0715">
              <w:rPr>
                <w:rFonts w:ascii="Times New Roman" w:hAnsi="Times New Roman" w:cs="Times New Roman"/>
                <w:sz w:val="24"/>
                <w:szCs w:val="24"/>
              </w:rPr>
              <w:t xml:space="preserve">, темп, </w:t>
            </w:r>
            <w:proofErr w:type="spellStart"/>
            <w:r w:rsidRPr="005E0715">
              <w:rPr>
                <w:rFonts w:ascii="Times New Roman" w:hAnsi="Times New Roman" w:cs="Times New Roman"/>
                <w:sz w:val="24"/>
                <w:szCs w:val="24"/>
              </w:rPr>
              <w:t>ырғақ</w:t>
            </w:r>
            <w:proofErr w:type="spellEnd"/>
          </w:p>
        </w:tc>
        <w:tc>
          <w:tcPr>
            <w:tcW w:w="2551" w:type="dxa"/>
            <w:vAlign w:val="center"/>
          </w:tcPr>
          <w:p w14:paraId="10814C87" w14:textId="1C689761" w:rsidR="00976559" w:rsidRPr="005E0715" w:rsidRDefault="00976559" w:rsidP="00976559">
            <w:pPr>
              <w:spacing w:after="0" w:line="240" w:lineRule="auto"/>
              <w:rPr>
                <w:rFonts w:ascii="Times New Roman" w:hAnsi="Times New Roman" w:cs="Times New Roman"/>
                <w:lang w:val="kk-KZ"/>
              </w:rPr>
            </w:pPr>
            <w:r w:rsidRPr="005E0715">
              <w:rPr>
                <w:rFonts w:ascii="Times New Roman" w:hAnsi="Times New Roman" w:cs="Times New Roman"/>
                <w:lang w:val="kk-KZ"/>
              </w:rPr>
              <w:t>Әндердің көңіл күйін, ырғағын а</w:t>
            </w:r>
            <w:r w:rsidRPr="005E0715">
              <w:rPr>
                <w:rFonts w:ascii="Times New Roman" w:hAnsi="Times New Roman" w:cs="Times New Roman"/>
                <w:sz w:val="24"/>
                <w:szCs w:val="24"/>
                <w:lang w:val="kk-KZ"/>
              </w:rPr>
              <w:t>жыратады, сипаттайды</w:t>
            </w:r>
          </w:p>
        </w:tc>
        <w:tc>
          <w:tcPr>
            <w:tcW w:w="1985" w:type="dxa"/>
            <w:vAlign w:val="center"/>
          </w:tcPr>
          <w:p w14:paraId="4B6184AD" w14:textId="73842FD7"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Есту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анализі</w:t>
            </w:r>
            <w:proofErr w:type="spellEnd"/>
            <w:r w:rsidRPr="005E0715">
              <w:rPr>
                <w:rFonts w:ascii="Times New Roman" w:hAnsi="Times New Roman" w:cs="Times New Roman"/>
                <w:sz w:val="24"/>
                <w:szCs w:val="24"/>
              </w:rPr>
              <w:t xml:space="preserve"> </w:t>
            </w:r>
          </w:p>
        </w:tc>
      </w:tr>
      <w:tr w:rsidR="00976559" w:rsidRPr="00233982" w14:paraId="0AC95BC2" w14:textId="77777777" w:rsidTr="00CE61DD">
        <w:tc>
          <w:tcPr>
            <w:tcW w:w="2122" w:type="dxa"/>
            <w:vAlign w:val="center"/>
          </w:tcPr>
          <w:p w14:paraId="79508A39" w14:textId="2E8F1C90"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lang w:val="kk-KZ"/>
              </w:rPr>
              <w:t>Негізгі музыкалық әрекет («Бесік жыры» әнін үйрену</w:t>
            </w:r>
          </w:p>
        </w:tc>
        <w:tc>
          <w:tcPr>
            <w:tcW w:w="2835" w:type="dxa"/>
            <w:vAlign w:val="center"/>
          </w:tcPr>
          <w:p w14:paraId="21D39A54" w14:textId="43478911" w:rsidR="00976559" w:rsidRPr="005E0715" w:rsidRDefault="00976559" w:rsidP="00976559">
            <w:pPr>
              <w:spacing w:after="0" w:line="240" w:lineRule="auto"/>
              <w:rPr>
                <w:rFonts w:ascii="Times New Roman" w:hAnsi="Times New Roman" w:cs="Times New Roman"/>
                <w:lang w:val="kk-KZ"/>
              </w:rPr>
            </w:pPr>
            <w:r w:rsidRPr="005E0715">
              <w:rPr>
                <w:rFonts w:ascii="Times New Roman" w:hAnsi="Times New Roman" w:cs="Times New Roman"/>
                <w:lang w:val="kk-KZ"/>
              </w:rPr>
              <w:t>Мұғалім әнді өзі орындап береді, алдымен сөзімен жұмыс жасап, артынша әуенін үйретеді. Әнді жеңіл ырғақтық қимылдар арқылы сөздерін буынға бөле отырып, қолмен жеңіл соққы жасау арқылы үйретіп бастайды.</w:t>
            </w:r>
          </w:p>
        </w:tc>
        <w:tc>
          <w:tcPr>
            <w:tcW w:w="2551" w:type="dxa"/>
            <w:vAlign w:val="center"/>
          </w:tcPr>
          <w:p w14:paraId="2A623954" w14:textId="77777777" w:rsidR="00976559" w:rsidRPr="005E0715" w:rsidRDefault="00976559" w:rsidP="00976559">
            <w:pPr>
              <w:spacing w:after="0" w:line="240" w:lineRule="auto"/>
              <w:jc w:val="both"/>
              <w:rPr>
                <w:rFonts w:ascii="Times New Roman" w:hAnsi="Times New Roman" w:cs="Times New Roman"/>
                <w:lang w:val="kk-KZ"/>
              </w:rPr>
            </w:pPr>
            <w:r w:rsidRPr="005E0715">
              <w:rPr>
                <w:rFonts w:ascii="Times New Roman" w:hAnsi="Times New Roman" w:cs="Times New Roman"/>
                <w:lang w:val="kk-KZ"/>
              </w:rPr>
              <w:t>Әнді ақырындап мұғаліммен бірге орындай отырып, әннің ырғағына сәйкес қолмен жеңіл соққылар жасайды;</w:t>
            </w:r>
          </w:p>
          <w:p w14:paraId="4DD45877" w14:textId="77777777" w:rsidR="00976559" w:rsidRPr="005E0715" w:rsidRDefault="00976559" w:rsidP="00976559">
            <w:pPr>
              <w:spacing w:after="0" w:line="240" w:lineRule="auto"/>
              <w:rPr>
                <w:rFonts w:ascii="Times New Roman" w:hAnsi="Times New Roman" w:cs="Times New Roman"/>
                <w:lang w:val="kk-KZ"/>
              </w:rPr>
            </w:pPr>
          </w:p>
        </w:tc>
        <w:tc>
          <w:tcPr>
            <w:tcW w:w="1985" w:type="dxa"/>
            <w:vAlign w:val="center"/>
          </w:tcPr>
          <w:p w14:paraId="66529FCD" w14:textId="153E116D" w:rsidR="00976559" w:rsidRPr="00960B1D" w:rsidRDefault="00976559" w:rsidP="00976559">
            <w:pPr>
              <w:spacing w:after="0" w:line="240" w:lineRule="auto"/>
              <w:rPr>
                <w:rFonts w:ascii="Times New Roman" w:hAnsi="Times New Roman" w:cs="Times New Roman"/>
                <w:sz w:val="24"/>
                <w:szCs w:val="24"/>
                <w:lang w:val="kk-KZ"/>
              </w:rPr>
            </w:pPr>
            <w:r w:rsidRPr="005E0715">
              <w:rPr>
                <w:rFonts w:ascii="Times New Roman" w:hAnsi="Times New Roman" w:cs="Times New Roman"/>
                <w:lang w:val="kk-KZ"/>
              </w:rPr>
              <w:t>Оқушылар «ішкі ырғақты» сезінеді, әннің әуеніне қарай жеңіл қимыл-қозғалыс жасайды.</w:t>
            </w:r>
          </w:p>
        </w:tc>
      </w:tr>
      <w:tr w:rsidR="00976559" w:rsidRPr="00E515A6" w14:paraId="3B339382" w14:textId="77777777" w:rsidTr="00CE61DD">
        <w:tc>
          <w:tcPr>
            <w:tcW w:w="2122" w:type="dxa"/>
            <w:vAlign w:val="center"/>
          </w:tcPr>
          <w:p w14:paraId="5B367284" w14:textId="77777777" w:rsidR="00976559" w:rsidRPr="00960B1D" w:rsidRDefault="00976559" w:rsidP="00976559">
            <w:pPr>
              <w:spacing w:after="0" w:line="240" w:lineRule="auto"/>
              <w:rPr>
                <w:rFonts w:ascii="Times New Roman" w:hAnsi="Times New Roman" w:cs="Times New Roman"/>
                <w:sz w:val="24"/>
                <w:szCs w:val="24"/>
                <w:lang w:val="kk-KZ"/>
              </w:rPr>
            </w:pPr>
          </w:p>
        </w:tc>
        <w:tc>
          <w:tcPr>
            <w:tcW w:w="2835" w:type="dxa"/>
            <w:vAlign w:val="center"/>
          </w:tcPr>
          <w:p w14:paraId="52D42544" w14:textId="12E87E67" w:rsidR="00976559" w:rsidRPr="005E0715" w:rsidRDefault="00976559" w:rsidP="00976559">
            <w:pPr>
              <w:spacing w:after="0" w:line="240" w:lineRule="auto"/>
              <w:rPr>
                <w:rFonts w:ascii="Times New Roman" w:hAnsi="Times New Roman" w:cs="Times New Roman"/>
                <w:lang w:val="kk-KZ"/>
              </w:rPr>
            </w:pPr>
            <w:r w:rsidRPr="005E0715">
              <w:rPr>
                <w:rFonts w:ascii="Times New Roman" w:hAnsi="Times New Roman" w:cs="Times New Roman"/>
                <w:lang w:val="kk-KZ"/>
              </w:rPr>
              <w:t xml:space="preserve">Әннің ырғағын түсіну үшін «Еркем-ай» әнін де тыңдату арқыл, жеңіл соққылармен ырғағын келтіріп, әуенге қосылады. </w:t>
            </w:r>
          </w:p>
        </w:tc>
        <w:tc>
          <w:tcPr>
            <w:tcW w:w="2551" w:type="dxa"/>
            <w:vAlign w:val="center"/>
          </w:tcPr>
          <w:p w14:paraId="7C45E2D2" w14:textId="77777777" w:rsidR="00976559" w:rsidRPr="005E0715" w:rsidRDefault="00976559" w:rsidP="00976559">
            <w:pPr>
              <w:spacing w:after="0" w:line="240" w:lineRule="auto"/>
              <w:jc w:val="both"/>
              <w:rPr>
                <w:rFonts w:ascii="Times New Roman" w:hAnsi="Times New Roman" w:cs="Times New Roman"/>
                <w:lang w:val="kk-KZ"/>
              </w:rPr>
            </w:pPr>
            <w:r w:rsidRPr="005E0715">
              <w:rPr>
                <w:rFonts w:ascii="Times New Roman" w:hAnsi="Times New Roman" w:cs="Times New Roman"/>
                <w:lang w:val="kk-KZ"/>
              </w:rPr>
              <w:t>Әннің ырғағына сәйкес қолмен жеңіл соққылар жасайды;</w:t>
            </w:r>
          </w:p>
          <w:p w14:paraId="2FA69073" w14:textId="77777777" w:rsidR="00976559" w:rsidRPr="005E0715" w:rsidRDefault="00976559" w:rsidP="00976559">
            <w:pPr>
              <w:spacing w:after="0" w:line="240" w:lineRule="auto"/>
              <w:rPr>
                <w:rFonts w:ascii="Times New Roman" w:hAnsi="Times New Roman" w:cs="Times New Roman"/>
                <w:lang w:val="kk-KZ"/>
              </w:rPr>
            </w:pPr>
          </w:p>
        </w:tc>
        <w:tc>
          <w:tcPr>
            <w:tcW w:w="1985" w:type="dxa"/>
            <w:vAlign w:val="center"/>
          </w:tcPr>
          <w:p w14:paraId="24005117" w14:textId="201B9557"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lang w:val="kk-KZ"/>
              </w:rPr>
              <w:t xml:space="preserve">Тыңдаған әндерінің ырғағын салыстырады. </w:t>
            </w:r>
          </w:p>
        </w:tc>
      </w:tr>
      <w:tr w:rsidR="00976559" w:rsidRPr="00E515A6" w14:paraId="24052594" w14:textId="77777777" w:rsidTr="000B6969">
        <w:tc>
          <w:tcPr>
            <w:tcW w:w="2122" w:type="dxa"/>
            <w:tcBorders>
              <w:bottom w:val="nil"/>
            </w:tcBorders>
            <w:vAlign w:val="center"/>
          </w:tcPr>
          <w:p w14:paraId="7C2410D8" w14:textId="77777777" w:rsidR="00976559" w:rsidRPr="00E515A6" w:rsidRDefault="00976559" w:rsidP="00976559">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Бекіту</w:t>
            </w:r>
            <w:proofErr w:type="spellEnd"/>
            <w:r w:rsidRPr="00E515A6">
              <w:rPr>
                <w:rFonts w:ascii="Times New Roman" w:hAnsi="Times New Roman" w:cs="Times New Roman"/>
                <w:sz w:val="24"/>
                <w:szCs w:val="24"/>
              </w:rPr>
              <w:t xml:space="preserve"> </w:t>
            </w:r>
          </w:p>
          <w:p w14:paraId="31BAE271" w14:textId="0EA72861" w:rsidR="00976559" w:rsidRPr="005E0715" w:rsidRDefault="00976559" w:rsidP="00976559">
            <w:pPr>
              <w:spacing w:after="0" w:line="240" w:lineRule="auto"/>
              <w:rPr>
                <w:rFonts w:ascii="Times New Roman" w:hAnsi="Times New Roman" w:cs="Times New Roman"/>
                <w:sz w:val="24"/>
                <w:szCs w:val="24"/>
              </w:rPr>
            </w:pPr>
            <w:r w:rsidRPr="00E515A6">
              <w:rPr>
                <w:rFonts w:ascii="Times New Roman" w:hAnsi="Times New Roman" w:cs="Times New Roman"/>
                <w:sz w:val="24"/>
                <w:szCs w:val="24"/>
              </w:rPr>
              <w:t>(10 мин)</w:t>
            </w:r>
          </w:p>
        </w:tc>
        <w:tc>
          <w:tcPr>
            <w:tcW w:w="2835" w:type="dxa"/>
            <w:tcBorders>
              <w:bottom w:val="nil"/>
            </w:tcBorders>
            <w:vAlign w:val="center"/>
          </w:tcPr>
          <w:p w14:paraId="71FA3F17" w14:textId="77777777" w:rsidR="00976559" w:rsidRDefault="00976559" w:rsidP="00976559">
            <w:pPr>
              <w:spacing w:after="0" w:line="240" w:lineRule="auto"/>
              <w:rPr>
                <w:rFonts w:ascii="Times New Roman" w:hAnsi="Times New Roman" w:cs="Times New Roman"/>
                <w:sz w:val="24"/>
                <w:szCs w:val="24"/>
                <w:lang w:val="kk-KZ"/>
              </w:rPr>
            </w:pPr>
            <w:r w:rsidRPr="00C05569">
              <w:rPr>
                <w:rFonts w:ascii="Times New Roman" w:hAnsi="Times New Roman" w:cs="Times New Roman"/>
                <w:sz w:val="24"/>
                <w:szCs w:val="24"/>
                <w:lang w:val="kk-KZ"/>
              </w:rPr>
              <w:t>Қысқа тапсырма: қай ән көңілді, қайсысы сабырлы?</w:t>
            </w:r>
          </w:p>
          <w:p w14:paraId="698DDB52" w14:textId="625F02C6" w:rsidR="000B6969" w:rsidRPr="005E0715" w:rsidRDefault="000B6969" w:rsidP="00976559">
            <w:pPr>
              <w:spacing w:after="0" w:line="240" w:lineRule="auto"/>
              <w:rPr>
                <w:rFonts w:ascii="Times New Roman" w:hAnsi="Times New Roman" w:cs="Times New Roman"/>
                <w:lang w:val="kk-KZ"/>
              </w:rPr>
            </w:pPr>
          </w:p>
        </w:tc>
        <w:tc>
          <w:tcPr>
            <w:tcW w:w="2551" w:type="dxa"/>
            <w:tcBorders>
              <w:bottom w:val="nil"/>
            </w:tcBorders>
            <w:vAlign w:val="center"/>
          </w:tcPr>
          <w:p w14:paraId="0223C391" w14:textId="43C94EFA" w:rsidR="00976559" w:rsidRPr="005E0715" w:rsidRDefault="00976559" w:rsidP="00976559">
            <w:pPr>
              <w:spacing w:after="0" w:line="240" w:lineRule="auto"/>
              <w:rPr>
                <w:rFonts w:ascii="Times New Roman" w:hAnsi="Times New Roman" w:cs="Times New Roman"/>
                <w:lang w:val="kk-KZ"/>
              </w:rPr>
            </w:pPr>
            <w:proofErr w:type="spellStart"/>
            <w:r w:rsidRPr="00E515A6">
              <w:rPr>
                <w:rFonts w:ascii="Times New Roman" w:hAnsi="Times New Roman" w:cs="Times New Roman"/>
                <w:sz w:val="24"/>
                <w:szCs w:val="24"/>
              </w:rPr>
              <w:t>Жауап</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береді</w:t>
            </w:r>
            <w:proofErr w:type="spellEnd"/>
          </w:p>
        </w:tc>
        <w:tc>
          <w:tcPr>
            <w:tcW w:w="1985" w:type="dxa"/>
            <w:tcBorders>
              <w:bottom w:val="nil"/>
            </w:tcBorders>
            <w:vAlign w:val="center"/>
          </w:tcPr>
          <w:p w14:paraId="31123EEF" w14:textId="1CE79DD2" w:rsidR="00976559" w:rsidRPr="005E0715" w:rsidRDefault="00976559" w:rsidP="00976559">
            <w:pPr>
              <w:spacing w:after="0" w:line="240" w:lineRule="auto"/>
              <w:rPr>
                <w:rFonts w:ascii="Times New Roman" w:hAnsi="Times New Roman" w:cs="Times New Roman"/>
                <w:sz w:val="24"/>
                <w:szCs w:val="24"/>
              </w:rPr>
            </w:pPr>
            <w:proofErr w:type="spellStart"/>
            <w:r w:rsidRPr="00E515A6">
              <w:rPr>
                <w:rFonts w:ascii="Times New Roman" w:hAnsi="Times New Roman" w:cs="Times New Roman"/>
                <w:sz w:val="24"/>
                <w:szCs w:val="24"/>
              </w:rPr>
              <w:t>Дыбыстық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ажырату</w:t>
            </w:r>
            <w:proofErr w:type="spellEnd"/>
          </w:p>
        </w:tc>
      </w:tr>
      <w:tr w:rsidR="000B6969" w:rsidRPr="00E515A6" w14:paraId="62689D14" w14:textId="77777777" w:rsidTr="000B6969">
        <w:tc>
          <w:tcPr>
            <w:tcW w:w="9493" w:type="dxa"/>
            <w:gridSpan w:val="4"/>
            <w:tcBorders>
              <w:top w:val="nil"/>
              <w:left w:val="nil"/>
              <w:right w:val="nil"/>
            </w:tcBorders>
            <w:vAlign w:val="center"/>
          </w:tcPr>
          <w:p w14:paraId="356377D3" w14:textId="77777777" w:rsidR="000B6969" w:rsidRDefault="000B6969" w:rsidP="00976559">
            <w:pPr>
              <w:spacing w:after="0" w:line="240" w:lineRule="auto"/>
              <w:rPr>
                <w:rFonts w:ascii="Times New Roman" w:hAnsi="Times New Roman" w:cs="Times New Roman"/>
                <w:sz w:val="28"/>
                <w:szCs w:val="28"/>
              </w:rPr>
            </w:pPr>
            <w:r w:rsidRPr="000B6969">
              <w:rPr>
                <w:rFonts w:ascii="Times New Roman" w:hAnsi="Times New Roman" w:cs="Times New Roman"/>
                <w:sz w:val="28"/>
                <w:szCs w:val="28"/>
              </w:rPr>
              <w:lastRenderedPageBreak/>
              <w:t xml:space="preserve">37 – </w:t>
            </w:r>
            <w:proofErr w:type="spellStart"/>
            <w:r w:rsidRPr="000B6969">
              <w:rPr>
                <w:rFonts w:ascii="Times New Roman" w:hAnsi="Times New Roman" w:cs="Times New Roman"/>
                <w:sz w:val="28"/>
                <w:szCs w:val="28"/>
              </w:rPr>
              <w:t>кестенің</w:t>
            </w:r>
            <w:proofErr w:type="spellEnd"/>
            <w:r w:rsidRPr="000B6969">
              <w:rPr>
                <w:rFonts w:ascii="Times New Roman" w:hAnsi="Times New Roman" w:cs="Times New Roman"/>
                <w:sz w:val="28"/>
                <w:szCs w:val="28"/>
              </w:rPr>
              <w:t xml:space="preserve"> </w:t>
            </w:r>
            <w:proofErr w:type="spellStart"/>
            <w:r w:rsidRPr="000B6969">
              <w:rPr>
                <w:rFonts w:ascii="Times New Roman" w:hAnsi="Times New Roman" w:cs="Times New Roman"/>
                <w:sz w:val="28"/>
                <w:szCs w:val="28"/>
              </w:rPr>
              <w:t>жалғасы</w:t>
            </w:r>
            <w:proofErr w:type="spellEnd"/>
          </w:p>
          <w:p w14:paraId="77F08D46" w14:textId="1271DE22" w:rsidR="000B6969" w:rsidRPr="000B6969" w:rsidRDefault="000B6969" w:rsidP="00976559">
            <w:pPr>
              <w:spacing w:after="0" w:line="240" w:lineRule="auto"/>
              <w:rPr>
                <w:rFonts w:ascii="Times New Roman" w:hAnsi="Times New Roman" w:cs="Times New Roman"/>
                <w:sz w:val="28"/>
                <w:szCs w:val="28"/>
              </w:rPr>
            </w:pPr>
          </w:p>
        </w:tc>
      </w:tr>
      <w:tr w:rsidR="000B6969" w:rsidRPr="00E515A6" w14:paraId="50023646" w14:textId="77777777" w:rsidTr="00CE61DD">
        <w:tc>
          <w:tcPr>
            <w:tcW w:w="2122" w:type="dxa"/>
            <w:vAlign w:val="center"/>
          </w:tcPr>
          <w:p w14:paraId="7D77A06D" w14:textId="43F89957"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835" w:type="dxa"/>
            <w:vAlign w:val="center"/>
          </w:tcPr>
          <w:p w14:paraId="71526876" w14:textId="331F8795"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551" w:type="dxa"/>
            <w:vAlign w:val="center"/>
          </w:tcPr>
          <w:p w14:paraId="017E623E" w14:textId="5BA124F6"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985" w:type="dxa"/>
            <w:vAlign w:val="center"/>
          </w:tcPr>
          <w:p w14:paraId="688BA33C" w14:textId="5013D64C"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976559" w:rsidRPr="00E515A6" w14:paraId="5DDC0558" w14:textId="77777777" w:rsidTr="00CE61DD">
        <w:tc>
          <w:tcPr>
            <w:tcW w:w="2122" w:type="dxa"/>
            <w:vAlign w:val="center"/>
          </w:tcPr>
          <w:p w14:paraId="64D36C73" w14:textId="77777777" w:rsidR="00976559" w:rsidRPr="00E515A6" w:rsidRDefault="00976559" w:rsidP="00976559">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Қорытынды</w:t>
            </w:r>
            <w:proofErr w:type="spellEnd"/>
            <w:r w:rsidRPr="00E515A6">
              <w:rPr>
                <w:rFonts w:ascii="Times New Roman" w:hAnsi="Times New Roman" w:cs="Times New Roman"/>
                <w:sz w:val="24"/>
                <w:szCs w:val="24"/>
              </w:rPr>
              <w:t xml:space="preserve"> </w:t>
            </w:r>
          </w:p>
          <w:p w14:paraId="13C13443" w14:textId="1DF46B65" w:rsidR="00976559" w:rsidRPr="005E0715" w:rsidRDefault="00976559" w:rsidP="00976559">
            <w:pPr>
              <w:spacing w:after="0" w:line="240" w:lineRule="auto"/>
              <w:rPr>
                <w:rFonts w:ascii="Times New Roman" w:hAnsi="Times New Roman" w:cs="Times New Roman"/>
                <w:sz w:val="24"/>
                <w:szCs w:val="24"/>
              </w:rPr>
            </w:pPr>
            <w:r w:rsidRPr="00E515A6">
              <w:rPr>
                <w:rFonts w:ascii="Times New Roman" w:hAnsi="Times New Roman" w:cs="Times New Roman"/>
                <w:sz w:val="24"/>
                <w:szCs w:val="24"/>
              </w:rPr>
              <w:t>(5 мин)</w:t>
            </w:r>
          </w:p>
        </w:tc>
        <w:tc>
          <w:tcPr>
            <w:tcW w:w="2835" w:type="dxa"/>
            <w:vAlign w:val="center"/>
          </w:tcPr>
          <w:p w14:paraId="75FEBCB6" w14:textId="44C8BF95" w:rsidR="00976559" w:rsidRPr="005E0715" w:rsidRDefault="00976559" w:rsidP="00976559">
            <w:pPr>
              <w:spacing w:after="0" w:line="240" w:lineRule="auto"/>
              <w:rPr>
                <w:rFonts w:ascii="Times New Roman" w:hAnsi="Times New Roman" w:cs="Times New Roman"/>
                <w:lang w:val="kk-KZ"/>
              </w:rPr>
            </w:pPr>
            <w:r w:rsidRPr="00E515A6">
              <w:rPr>
                <w:rFonts w:ascii="Times New Roman" w:hAnsi="Times New Roman" w:cs="Times New Roman"/>
                <w:sz w:val="24"/>
                <w:szCs w:val="24"/>
              </w:rPr>
              <w:t>Рефлексия: «</w:t>
            </w:r>
            <w:proofErr w:type="spellStart"/>
            <w:r w:rsidRPr="00E515A6">
              <w:rPr>
                <w:rFonts w:ascii="Times New Roman" w:hAnsi="Times New Roman" w:cs="Times New Roman"/>
                <w:sz w:val="24"/>
                <w:szCs w:val="24"/>
              </w:rPr>
              <w:t>Қай</w:t>
            </w:r>
            <w:proofErr w:type="spellEnd"/>
            <w:r w:rsidRPr="00E515A6">
              <w:rPr>
                <w:rFonts w:ascii="Times New Roman" w:hAnsi="Times New Roman" w:cs="Times New Roman"/>
                <w:sz w:val="24"/>
                <w:szCs w:val="24"/>
              </w:rPr>
              <w:t xml:space="preserve"> музыка </w:t>
            </w:r>
            <w:proofErr w:type="spellStart"/>
            <w:r w:rsidRPr="00E515A6">
              <w:rPr>
                <w:rFonts w:ascii="Times New Roman" w:hAnsi="Times New Roman" w:cs="Times New Roman"/>
                <w:sz w:val="24"/>
                <w:szCs w:val="24"/>
              </w:rPr>
              <w:t>саған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қандай</w:t>
            </w:r>
            <w:proofErr w:type="spellEnd"/>
            <w:r w:rsidRPr="00E515A6">
              <w:rPr>
                <w:rFonts w:ascii="Times New Roman" w:hAnsi="Times New Roman" w:cs="Times New Roman"/>
                <w:sz w:val="24"/>
                <w:szCs w:val="24"/>
              </w:rPr>
              <w:t xml:space="preserve"> әсер берді?»</w:t>
            </w:r>
          </w:p>
        </w:tc>
        <w:tc>
          <w:tcPr>
            <w:tcW w:w="2551" w:type="dxa"/>
            <w:vAlign w:val="center"/>
          </w:tcPr>
          <w:p w14:paraId="489A922B" w14:textId="646A9251" w:rsidR="00976559" w:rsidRPr="005E0715" w:rsidRDefault="00976559" w:rsidP="00976559">
            <w:pPr>
              <w:spacing w:after="0" w:line="240" w:lineRule="auto"/>
              <w:rPr>
                <w:rFonts w:ascii="Times New Roman" w:hAnsi="Times New Roman" w:cs="Times New Roman"/>
                <w:lang w:val="kk-KZ"/>
              </w:rPr>
            </w:pPr>
            <w:proofErr w:type="spellStart"/>
            <w:r w:rsidRPr="00E515A6">
              <w:rPr>
                <w:rFonts w:ascii="Times New Roman" w:hAnsi="Times New Roman" w:cs="Times New Roman"/>
                <w:sz w:val="24"/>
                <w:szCs w:val="24"/>
              </w:rPr>
              <w:t>Сезімін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айтады</w:t>
            </w:r>
            <w:proofErr w:type="spellEnd"/>
          </w:p>
        </w:tc>
        <w:tc>
          <w:tcPr>
            <w:tcW w:w="1985" w:type="dxa"/>
            <w:vAlign w:val="center"/>
          </w:tcPr>
          <w:p w14:paraId="6CE665CB" w14:textId="677C0970" w:rsidR="00976559" w:rsidRPr="005E0715" w:rsidRDefault="00976559" w:rsidP="00976559">
            <w:pPr>
              <w:spacing w:after="0" w:line="240" w:lineRule="auto"/>
              <w:rPr>
                <w:rFonts w:ascii="Times New Roman" w:hAnsi="Times New Roman" w:cs="Times New Roman"/>
                <w:sz w:val="24"/>
                <w:szCs w:val="24"/>
              </w:rPr>
            </w:pPr>
            <w:proofErr w:type="spellStart"/>
            <w:r w:rsidRPr="00E515A6">
              <w:rPr>
                <w:rFonts w:ascii="Times New Roman" w:hAnsi="Times New Roman" w:cs="Times New Roman"/>
                <w:sz w:val="24"/>
                <w:szCs w:val="24"/>
              </w:rPr>
              <w:t>Эмоциялық</w:t>
            </w:r>
            <w:proofErr w:type="spellEnd"/>
            <w:r w:rsidRPr="00E515A6">
              <w:rPr>
                <w:rFonts w:ascii="Times New Roman" w:hAnsi="Times New Roman" w:cs="Times New Roman"/>
                <w:sz w:val="24"/>
                <w:szCs w:val="24"/>
              </w:rPr>
              <w:t xml:space="preserve"> интеграция</w:t>
            </w:r>
          </w:p>
        </w:tc>
      </w:tr>
      <w:tr w:rsidR="00976559" w:rsidRPr="00E515A6" w14:paraId="39BDF191" w14:textId="77777777" w:rsidTr="00CE61DD">
        <w:tc>
          <w:tcPr>
            <w:tcW w:w="9493" w:type="dxa"/>
            <w:gridSpan w:val="4"/>
            <w:vAlign w:val="center"/>
          </w:tcPr>
          <w:p w14:paraId="4EF57608" w14:textId="1C1D39D1" w:rsidR="00976559" w:rsidRPr="005E0715" w:rsidRDefault="00976559" w:rsidP="00976559">
            <w:pPr>
              <w:spacing w:after="0" w:line="240" w:lineRule="auto"/>
              <w:jc w:val="center"/>
              <w:rPr>
                <w:rFonts w:ascii="Times New Roman" w:hAnsi="Times New Roman" w:cs="Times New Roman"/>
                <w:sz w:val="24"/>
                <w:szCs w:val="24"/>
              </w:rPr>
            </w:pPr>
            <w:proofErr w:type="spellStart"/>
            <w:r w:rsidRPr="005E0715">
              <w:rPr>
                <w:rFonts w:ascii="Times New Roman" w:hAnsi="Times New Roman" w:cs="Times New Roman"/>
                <w:sz w:val="24"/>
                <w:szCs w:val="24"/>
              </w:rPr>
              <w:t>Күтілетін</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нәтиже</w:t>
            </w:r>
            <w:proofErr w:type="spellEnd"/>
          </w:p>
        </w:tc>
      </w:tr>
      <w:tr w:rsidR="00976559" w:rsidRPr="00E515A6" w14:paraId="5D725B21" w14:textId="77777777" w:rsidTr="00CE61DD">
        <w:tc>
          <w:tcPr>
            <w:tcW w:w="2122" w:type="dxa"/>
            <w:vAlign w:val="center"/>
          </w:tcPr>
          <w:p w14:paraId="0EB18AC7" w14:textId="547D1757" w:rsidR="00976559" w:rsidRPr="005E0715" w:rsidRDefault="00976559" w:rsidP="00976559">
            <w:pPr>
              <w:spacing w:after="0" w:line="240" w:lineRule="auto"/>
              <w:rPr>
                <w:rFonts w:ascii="Times New Roman" w:hAnsi="Times New Roman" w:cs="Times New Roman"/>
                <w:sz w:val="24"/>
                <w:szCs w:val="24"/>
              </w:rPr>
            </w:pPr>
            <w:proofErr w:type="spellStart"/>
            <w:r w:rsidRPr="00E515A6">
              <w:rPr>
                <w:rFonts w:ascii="Times New Roman" w:hAnsi="Times New Roman" w:cs="Times New Roman"/>
                <w:sz w:val="24"/>
                <w:szCs w:val="24"/>
              </w:rPr>
              <w:t>Танымдық</w:t>
            </w:r>
            <w:proofErr w:type="spellEnd"/>
          </w:p>
        </w:tc>
        <w:tc>
          <w:tcPr>
            <w:tcW w:w="7371" w:type="dxa"/>
            <w:gridSpan w:val="3"/>
            <w:vAlign w:val="center"/>
          </w:tcPr>
          <w:p w14:paraId="5AFAAAAB" w14:textId="5DF54689" w:rsidR="00976559" w:rsidRPr="005E0715" w:rsidRDefault="00976559" w:rsidP="00976559">
            <w:pPr>
              <w:spacing w:after="0" w:line="240" w:lineRule="auto"/>
              <w:rPr>
                <w:rFonts w:ascii="Times New Roman" w:hAnsi="Times New Roman" w:cs="Times New Roman"/>
                <w:sz w:val="24"/>
                <w:szCs w:val="24"/>
              </w:rPr>
            </w:pPr>
            <w:r w:rsidRPr="00C05569">
              <w:rPr>
                <w:rFonts w:ascii="Times New Roman" w:hAnsi="Times New Roman" w:cs="Times New Roman"/>
                <w:sz w:val="24"/>
                <w:szCs w:val="24"/>
                <w:lang w:val="kk-KZ"/>
              </w:rPr>
              <w:t>Оқушы музыканың көңіл күйін анықтай алады</w:t>
            </w:r>
          </w:p>
        </w:tc>
      </w:tr>
      <w:tr w:rsidR="00976559" w:rsidRPr="00E515A6" w14:paraId="5167541D" w14:textId="77777777" w:rsidTr="00CE61DD">
        <w:tc>
          <w:tcPr>
            <w:tcW w:w="2122" w:type="dxa"/>
            <w:vAlign w:val="center"/>
          </w:tcPr>
          <w:p w14:paraId="58E3AC60" w14:textId="259FDF1F" w:rsidR="00976559" w:rsidRPr="005E0715" w:rsidRDefault="00976559" w:rsidP="00976559">
            <w:pPr>
              <w:spacing w:after="0" w:line="240" w:lineRule="auto"/>
              <w:rPr>
                <w:rFonts w:ascii="Times New Roman" w:hAnsi="Times New Roman" w:cs="Times New Roman"/>
                <w:sz w:val="24"/>
                <w:szCs w:val="24"/>
              </w:rPr>
            </w:pPr>
            <w:proofErr w:type="spellStart"/>
            <w:r w:rsidRPr="00E515A6">
              <w:rPr>
                <w:rFonts w:ascii="Times New Roman" w:hAnsi="Times New Roman" w:cs="Times New Roman"/>
                <w:sz w:val="24"/>
                <w:szCs w:val="24"/>
              </w:rPr>
              <w:t>Сенсорлық</w:t>
            </w:r>
            <w:proofErr w:type="spellEnd"/>
          </w:p>
        </w:tc>
        <w:tc>
          <w:tcPr>
            <w:tcW w:w="7371" w:type="dxa"/>
            <w:gridSpan w:val="3"/>
            <w:vAlign w:val="center"/>
          </w:tcPr>
          <w:p w14:paraId="6DEA5261" w14:textId="013F6A94" w:rsidR="00976559" w:rsidRPr="005E0715" w:rsidRDefault="00976559" w:rsidP="00976559">
            <w:pPr>
              <w:spacing w:after="0" w:line="240" w:lineRule="auto"/>
              <w:rPr>
                <w:rFonts w:ascii="Times New Roman" w:hAnsi="Times New Roman" w:cs="Times New Roman"/>
                <w:sz w:val="24"/>
                <w:szCs w:val="24"/>
              </w:rPr>
            </w:pPr>
            <w:r w:rsidRPr="00C05569">
              <w:rPr>
                <w:rFonts w:ascii="Times New Roman" w:hAnsi="Times New Roman" w:cs="Times New Roman"/>
                <w:sz w:val="24"/>
                <w:szCs w:val="24"/>
                <w:lang w:val="kk-KZ"/>
              </w:rPr>
              <w:t>Дыбыстың өзгерісін (көңілді/мұңды) ажыратады</w:t>
            </w:r>
          </w:p>
        </w:tc>
      </w:tr>
      <w:tr w:rsidR="00976559" w:rsidRPr="00E515A6" w14:paraId="538093CF" w14:textId="77777777" w:rsidTr="00CE61DD">
        <w:tc>
          <w:tcPr>
            <w:tcW w:w="2122" w:type="dxa"/>
            <w:vAlign w:val="center"/>
          </w:tcPr>
          <w:p w14:paraId="7CCF2129" w14:textId="78E859B9" w:rsidR="00976559" w:rsidRPr="005E0715" w:rsidRDefault="00976559" w:rsidP="00976559">
            <w:pPr>
              <w:spacing w:after="0" w:line="240" w:lineRule="auto"/>
              <w:rPr>
                <w:rFonts w:ascii="Times New Roman" w:hAnsi="Times New Roman" w:cs="Times New Roman"/>
                <w:sz w:val="24"/>
                <w:szCs w:val="24"/>
              </w:rPr>
            </w:pPr>
            <w:proofErr w:type="spellStart"/>
            <w:r w:rsidRPr="00E515A6">
              <w:rPr>
                <w:rFonts w:ascii="Times New Roman" w:hAnsi="Times New Roman" w:cs="Times New Roman"/>
                <w:sz w:val="24"/>
                <w:szCs w:val="24"/>
              </w:rPr>
              <w:t>Эмоциялық</w:t>
            </w:r>
            <w:proofErr w:type="spellEnd"/>
          </w:p>
        </w:tc>
        <w:tc>
          <w:tcPr>
            <w:tcW w:w="7371" w:type="dxa"/>
            <w:gridSpan w:val="3"/>
            <w:vAlign w:val="center"/>
          </w:tcPr>
          <w:p w14:paraId="31382F6F" w14:textId="04C703A0" w:rsidR="00976559" w:rsidRPr="005E0715" w:rsidRDefault="00976559" w:rsidP="00976559">
            <w:pPr>
              <w:spacing w:after="0" w:line="240" w:lineRule="auto"/>
              <w:rPr>
                <w:rFonts w:ascii="Times New Roman" w:hAnsi="Times New Roman" w:cs="Times New Roman"/>
                <w:sz w:val="24"/>
                <w:szCs w:val="24"/>
              </w:rPr>
            </w:pPr>
            <w:r w:rsidRPr="00C05569">
              <w:rPr>
                <w:rFonts w:ascii="Times New Roman" w:hAnsi="Times New Roman" w:cs="Times New Roman"/>
                <w:sz w:val="24"/>
                <w:szCs w:val="24"/>
                <w:lang w:val="kk-KZ"/>
              </w:rPr>
              <w:t>Музыкаға сәйкес эмоциялық жауап береді</w:t>
            </w:r>
            <w:r w:rsidRPr="005E0715">
              <w:rPr>
                <w:rFonts w:ascii="Times New Roman" w:hAnsi="Times New Roman" w:cs="Times New Roman"/>
                <w:lang w:val="kk-KZ"/>
              </w:rPr>
              <w:t>, жеңіл қол соққылары мен қимыл арқылы жауап береді</w:t>
            </w:r>
          </w:p>
        </w:tc>
      </w:tr>
      <w:tr w:rsidR="00976559" w:rsidRPr="00E515A6" w14:paraId="776A17FE" w14:textId="77777777" w:rsidTr="00CE61DD">
        <w:tc>
          <w:tcPr>
            <w:tcW w:w="2122" w:type="dxa"/>
            <w:vAlign w:val="center"/>
          </w:tcPr>
          <w:p w14:paraId="0CF972D3" w14:textId="61E2C20D" w:rsidR="00976559" w:rsidRPr="005E0715" w:rsidRDefault="00976559" w:rsidP="00976559">
            <w:pPr>
              <w:spacing w:after="0" w:line="240" w:lineRule="auto"/>
              <w:rPr>
                <w:rFonts w:ascii="Times New Roman" w:hAnsi="Times New Roman" w:cs="Times New Roman"/>
                <w:sz w:val="24"/>
                <w:szCs w:val="24"/>
              </w:rPr>
            </w:pPr>
            <w:proofErr w:type="spellStart"/>
            <w:r w:rsidRPr="00E515A6">
              <w:rPr>
                <w:rFonts w:ascii="Times New Roman" w:hAnsi="Times New Roman" w:cs="Times New Roman"/>
                <w:sz w:val="24"/>
                <w:szCs w:val="24"/>
              </w:rPr>
              <w:t>Құндылықтық</w:t>
            </w:r>
            <w:proofErr w:type="spellEnd"/>
          </w:p>
        </w:tc>
        <w:tc>
          <w:tcPr>
            <w:tcW w:w="7371" w:type="dxa"/>
            <w:gridSpan w:val="3"/>
            <w:vAlign w:val="center"/>
          </w:tcPr>
          <w:p w14:paraId="58B6C9D7" w14:textId="533B5E03"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sz w:val="24"/>
                <w:szCs w:val="24"/>
                <w:lang w:val="kk-KZ"/>
              </w:rPr>
              <w:t>Музыка арқылы сезімді түсіну және құрметтеу қабілеті дамиды</w:t>
            </w:r>
          </w:p>
        </w:tc>
      </w:tr>
      <w:tr w:rsidR="00976559" w:rsidRPr="00E515A6" w14:paraId="6120BFF2" w14:textId="77777777" w:rsidTr="00CE61DD">
        <w:tc>
          <w:tcPr>
            <w:tcW w:w="2122" w:type="dxa"/>
            <w:vAlign w:val="center"/>
          </w:tcPr>
          <w:p w14:paraId="21EBC527" w14:textId="27928B82"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lang w:val="kk-KZ"/>
              </w:rPr>
              <w:t>Бағалау критерийлері</w:t>
            </w:r>
          </w:p>
        </w:tc>
        <w:tc>
          <w:tcPr>
            <w:tcW w:w="7371" w:type="dxa"/>
            <w:gridSpan w:val="3"/>
            <w:vAlign w:val="center"/>
          </w:tcPr>
          <w:p w14:paraId="6CF72A5A" w14:textId="77777777" w:rsidR="00976559" w:rsidRPr="005E0715" w:rsidRDefault="00976559" w:rsidP="00976559">
            <w:pPr>
              <w:spacing w:after="0" w:line="240" w:lineRule="auto"/>
              <w:rPr>
                <w:rFonts w:ascii="Times New Roman" w:hAnsi="Times New Roman" w:cs="Times New Roman"/>
                <w:sz w:val="24"/>
                <w:szCs w:val="24"/>
              </w:rPr>
            </w:pPr>
          </w:p>
        </w:tc>
      </w:tr>
      <w:tr w:rsidR="00976559" w:rsidRPr="00E515A6" w14:paraId="14C1E24B" w14:textId="77777777" w:rsidTr="00CE61DD">
        <w:tc>
          <w:tcPr>
            <w:tcW w:w="2122" w:type="dxa"/>
            <w:vAlign w:val="center"/>
          </w:tcPr>
          <w:p w14:paraId="03F5F470" w14:textId="3BFEBBB7"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Деңгей</w:t>
            </w:r>
            <w:proofErr w:type="spellEnd"/>
          </w:p>
        </w:tc>
        <w:tc>
          <w:tcPr>
            <w:tcW w:w="7371" w:type="dxa"/>
            <w:gridSpan w:val="3"/>
            <w:vAlign w:val="center"/>
          </w:tcPr>
          <w:p w14:paraId="0DAF2F9A" w14:textId="36742BE1"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Сипаттамасы</w:t>
            </w:r>
            <w:proofErr w:type="spellEnd"/>
          </w:p>
        </w:tc>
      </w:tr>
      <w:tr w:rsidR="00976559" w:rsidRPr="00E515A6" w14:paraId="7EA8C213" w14:textId="77777777" w:rsidTr="00CE61DD">
        <w:tc>
          <w:tcPr>
            <w:tcW w:w="2122" w:type="dxa"/>
            <w:vAlign w:val="center"/>
          </w:tcPr>
          <w:p w14:paraId="3F60ED2D" w14:textId="21C42CC2"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Жоғары</w:t>
            </w:r>
            <w:proofErr w:type="spellEnd"/>
          </w:p>
        </w:tc>
        <w:tc>
          <w:tcPr>
            <w:tcW w:w="7371" w:type="dxa"/>
            <w:gridSpan w:val="3"/>
            <w:vAlign w:val="center"/>
          </w:tcPr>
          <w:p w14:paraId="0477B007" w14:textId="7DF5D608"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sz w:val="24"/>
                <w:szCs w:val="24"/>
                <w:lang w:val="kk-KZ"/>
              </w:rPr>
              <w:t>Музыканың көңіл күйін дұрыс және дәл ажыратады, түсіндіре алады</w:t>
            </w:r>
          </w:p>
        </w:tc>
      </w:tr>
      <w:tr w:rsidR="00976559" w:rsidRPr="00E515A6" w14:paraId="015E94C5" w14:textId="77777777" w:rsidTr="00CE61DD">
        <w:tc>
          <w:tcPr>
            <w:tcW w:w="2122" w:type="dxa"/>
            <w:vAlign w:val="center"/>
          </w:tcPr>
          <w:p w14:paraId="7E9DA5E9" w14:textId="5B20DCA7"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Орташа</w:t>
            </w:r>
            <w:proofErr w:type="spellEnd"/>
          </w:p>
        </w:tc>
        <w:tc>
          <w:tcPr>
            <w:tcW w:w="7371" w:type="dxa"/>
            <w:gridSpan w:val="3"/>
            <w:vAlign w:val="center"/>
          </w:tcPr>
          <w:p w14:paraId="00F2E597" w14:textId="16BDD44D"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sz w:val="24"/>
                <w:szCs w:val="24"/>
                <w:lang w:val="kk-KZ"/>
              </w:rPr>
              <w:t>Көңіл күйін дұрыс ажыратады, бірақ түсіндіруі толық емес</w:t>
            </w:r>
          </w:p>
        </w:tc>
      </w:tr>
      <w:tr w:rsidR="00976559" w:rsidRPr="00E515A6" w14:paraId="7C5D4A5B" w14:textId="77777777" w:rsidTr="00CE61DD">
        <w:tc>
          <w:tcPr>
            <w:tcW w:w="2122" w:type="dxa"/>
            <w:vAlign w:val="center"/>
          </w:tcPr>
          <w:p w14:paraId="26A0199B" w14:textId="0B865B74"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Төмен</w:t>
            </w:r>
            <w:proofErr w:type="spellEnd"/>
          </w:p>
        </w:tc>
        <w:tc>
          <w:tcPr>
            <w:tcW w:w="7371" w:type="dxa"/>
            <w:gridSpan w:val="3"/>
            <w:vAlign w:val="center"/>
          </w:tcPr>
          <w:p w14:paraId="67031584" w14:textId="3C6F1D93" w:rsidR="00976559" w:rsidRPr="005E0715" w:rsidRDefault="00976559" w:rsidP="00976559">
            <w:pPr>
              <w:spacing w:after="0" w:line="240" w:lineRule="auto"/>
              <w:rPr>
                <w:rFonts w:ascii="Times New Roman" w:hAnsi="Times New Roman" w:cs="Times New Roman"/>
                <w:sz w:val="24"/>
                <w:szCs w:val="24"/>
              </w:rPr>
            </w:pPr>
            <w:r w:rsidRPr="005E0715">
              <w:rPr>
                <w:rFonts w:ascii="Times New Roman" w:hAnsi="Times New Roman" w:cs="Times New Roman"/>
                <w:sz w:val="24"/>
                <w:szCs w:val="24"/>
                <w:lang w:val="kk-KZ"/>
              </w:rPr>
              <w:t>Көңіл күйді ажыратуда қиналады, мұғалім көмегін қажет етеді</w:t>
            </w:r>
          </w:p>
        </w:tc>
      </w:tr>
      <w:tr w:rsidR="00976559" w:rsidRPr="00E515A6" w14:paraId="32A28A68" w14:textId="77777777" w:rsidTr="00CE61DD">
        <w:tc>
          <w:tcPr>
            <w:tcW w:w="9493" w:type="dxa"/>
            <w:gridSpan w:val="4"/>
            <w:vAlign w:val="center"/>
          </w:tcPr>
          <w:p w14:paraId="0F50C05D" w14:textId="77777777"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Бағалау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тәсілі</w:t>
            </w:r>
            <w:proofErr w:type="spellEnd"/>
          </w:p>
          <w:p w14:paraId="27F07612" w14:textId="77777777" w:rsidR="00976559" w:rsidRPr="005E0715" w:rsidRDefault="00976559" w:rsidP="00976559">
            <w:pPr>
              <w:numPr>
                <w:ilvl w:val="0"/>
                <w:numId w:val="78"/>
              </w:num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Ауызша</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жауап</w:t>
            </w:r>
            <w:proofErr w:type="spellEnd"/>
          </w:p>
          <w:p w14:paraId="4EEE528D" w14:textId="77777777" w:rsidR="00976559" w:rsidRPr="005E0715" w:rsidRDefault="00976559" w:rsidP="00976559">
            <w:pPr>
              <w:numPr>
                <w:ilvl w:val="0"/>
                <w:numId w:val="78"/>
              </w:num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Тыңдалған</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музыканы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ажырату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тапсырмасы</w:t>
            </w:r>
            <w:proofErr w:type="spellEnd"/>
          </w:p>
          <w:p w14:paraId="27E1C60A" w14:textId="77777777" w:rsidR="00976559" w:rsidRPr="005E0715" w:rsidRDefault="00976559" w:rsidP="00976559">
            <w:pPr>
              <w:numPr>
                <w:ilvl w:val="0"/>
                <w:numId w:val="78"/>
              </w:num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Жедел</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кері</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байланыс</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сұрақ-жауап</w:t>
            </w:r>
            <w:proofErr w:type="spellEnd"/>
            <w:r w:rsidRPr="005E0715">
              <w:rPr>
                <w:rFonts w:ascii="Times New Roman" w:hAnsi="Times New Roman" w:cs="Times New Roman"/>
                <w:sz w:val="24"/>
                <w:szCs w:val="24"/>
              </w:rPr>
              <w:t>)</w:t>
            </w:r>
          </w:p>
          <w:p w14:paraId="5544273F" w14:textId="1B7726CE" w:rsidR="00976559" w:rsidRPr="005E0715" w:rsidRDefault="00976559" w:rsidP="00976559">
            <w:pPr>
              <w:spacing w:after="0" w:line="240" w:lineRule="auto"/>
              <w:rPr>
                <w:rFonts w:ascii="Times New Roman" w:hAnsi="Times New Roman" w:cs="Times New Roman"/>
                <w:sz w:val="24"/>
                <w:szCs w:val="24"/>
              </w:rPr>
            </w:pPr>
            <w:proofErr w:type="spellStart"/>
            <w:r w:rsidRPr="005E0715">
              <w:rPr>
                <w:rFonts w:ascii="Times New Roman" w:hAnsi="Times New Roman" w:cs="Times New Roman"/>
                <w:sz w:val="24"/>
                <w:szCs w:val="24"/>
              </w:rPr>
              <w:t>Эмоциялық</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реакцияны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бақылау</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вербалды</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емес</w:t>
            </w:r>
            <w:proofErr w:type="spellEnd"/>
            <w:r w:rsidRPr="005E0715">
              <w:rPr>
                <w:rFonts w:ascii="Times New Roman" w:hAnsi="Times New Roman" w:cs="Times New Roman"/>
                <w:sz w:val="24"/>
                <w:szCs w:val="24"/>
              </w:rPr>
              <w:t xml:space="preserve"> </w:t>
            </w:r>
            <w:proofErr w:type="spellStart"/>
            <w:r w:rsidRPr="005E0715">
              <w:rPr>
                <w:rFonts w:ascii="Times New Roman" w:hAnsi="Times New Roman" w:cs="Times New Roman"/>
                <w:sz w:val="24"/>
                <w:szCs w:val="24"/>
              </w:rPr>
              <w:t>жауаптар</w:t>
            </w:r>
            <w:proofErr w:type="spellEnd"/>
            <w:r w:rsidRPr="005E0715">
              <w:rPr>
                <w:rFonts w:ascii="Times New Roman" w:hAnsi="Times New Roman" w:cs="Times New Roman"/>
                <w:sz w:val="24"/>
                <w:szCs w:val="24"/>
              </w:rPr>
              <w:t>)</w:t>
            </w:r>
          </w:p>
        </w:tc>
      </w:tr>
    </w:tbl>
    <w:p w14:paraId="38A5724E" w14:textId="77777777" w:rsidR="000B6969" w:rsidRDefault="000B6969" w:rsidP="00542280">
      <w:pPr>
        <w:spacing w:after="0" w:line="240" w:lineRule="auto"/>
        <w:ind w:firstLine="567"/>
        <w:jc w:val="both"/>
        <w:rPr>
          <w:rFonts w:ascii="Times New Roman" w:hAnsi="Times New Roman" w:cs="Times New Roman"/>
          <w:sz w:val="28"/>
          <w:szCs w:val="28"/>
          <w:lang w:val="kk-KZ"/>
        </w:rPr>
      </w:pPr>
    </w:p>
    <w:p w14:paraId="3F6CB979" w14:textId="37CE0A3B"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Ю.С.Шевченконың музыкалық-эмоциялық терапиясы – баланың ішкі әле</w:t>
      </w:r>
      <w:r w:rsidRPr="00A62910">
        <w:rPr>
          <w:rFonts w:ascii="Times New Roman" w:hAnsi="Times New Roman" w:cs="Times New Roman"/>
          <w:sz w:val="28"/>
          <w:szCs w:val="28"/>
          <w:lang w:val="kk-KZ"/>
        </w:rPr>
        <w:t>міне нәзік жол табатын, психологиялық және педагогикалық тұрғыдан өте терең әдіс [</w:t>
      </w:r>
      <w:r w:rsidR="000E45EE" w:rsidRPr="00A62910">
        <w:rPr>
          <w:rFonts w:ascii="Times New Roman" w:hAnsi="Times New Roman" w:cs="Times New Roman"/>
          <w:sz w:val="28"/>
          <w:szCs w:val="28"/>
          <w:lang w:val="kk-KZ"/>
        </w:rPr>
        <w:t>19</w:t>
      </w:r>
      <w:r w:rsidR="00BC24E1">
        <w:rPr>
          <w:rFonts w:ascii="Times New Roman" w:hAnsi="Times New Roman" w:cs="Times New Roman"/>
          <w:sz w:val="28"/>
          <w:szCs w:val="28"/>
          <w:lang w:val="kk-KZ"/>
        </w:rPr>
        <w:t>5</w:t>
      </w:r>
      <w:r w:rsidRPr="00A62910">
        <w:rPr>
          <w:rFonts w:ascii="Times New Roman" w:hAnsi="Times New Roman" w:cs="Times New Roman"/>
          <w:sz w:val="28"/>
          <w:szCs w:val="28"/>
          <w:lang w:val="kk-KZ"/>
        </w:rPr>
        <w:t>]. Бұл тәсіл әсіресе эмоционалды тұрақтылықты қалыптастыру мен тұлғалық дамуды қолдауда ерекше тиімді.</w:t>
      </w:r>
      <w:r w:rsidRPr="00A62910">
        <w:rPr>
          <w:rFonts w:ascii="Times New Roman" w:hAnsi="Times New Roman" w:cs="Times New Roman"/>
          <w:bCs/>
          <w:sz w:val="28"/>
          <w:szCs w:val="28"/>
          <w:lang w:val="kk-KZ"/>
        </w:rPr>
        <w:t xml:space="preserve"> М</w:t>
      </w:r>
      <w:r w:rsidRPr="00A62910">
        <w:rPr>
          <w:rFonts w:ascii="Times New Roman" w:hAnsi="Times New Roman" w:cs="Times New Roman"/>
          <w:sz w:val="28"/>
          <w:szCs w:val="28"/>
          <w:lang w:val="kk-KZ"/>
        </w:rPr>
        <w:t>узыка арқылы баланың ішкі эмоциялық күйін реттеу, т</w:t>
      </w:r>
      <w:r w:rsidRPr="00E515A6">
        <w:rPr>
          <w:rFonts w:ascii="Times New Roman" w:hAnsi="Times New Roman" w:cs="Times New Roman"/>
          <w:sz w:val="28"/>
          <w:szCs w:val="28"/>
          <w:lang w:val="kk-KZ"/>
        </w:rPr>
        <w:t>ұлғалық тұрақтылығын дамыту мақсатында қолданылды. Әдістеменің негізгі компоненттері:</w:t>
      </w:r>
    </w:p>
    <w:p w14:paraId="491434FE"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1. Эмоциялық күйді реттеу</w:t>
      </w:r>
    </w:p>
    <w:p w14:paraId="2741CC8A" w14:textId="77777777" w:rsidR="0070413E" w:rsidRPr="00E515A6" w:rsidRDefault="0070413E">
      <w:pPr>
        <w:pStyle w:val="a5"/>
        <w:numPr>
          <w:ilvl w:val="0"/>
          <w:numId w:val="37"/>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Музыка баланың көңіл-күйіне тікелей әсер етеді: тыныштандырады, сергітеді, шабыттандырады.</w:t>
      </w:r>
    </w:p>
    <w:p w14:paraId="2250A2ED" w14:textId="77777777" w:rsidR="0070413E" w:rsidRPr="00E515A6" w:rsidRDefault="0070413E">
      <w:pPr>
        <w:pStyle w:val="a5"/>
        <w:numPr>
          <w:ilvl w:val="0"/>
          <w:numId w:val="37"/>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Әуеннің темпі, тональдігі мен ритмі — эмоциялық фонды қалыптастыру құралы.</w:t>
      </w:r>
    </w:p>
    <w:p w14:paraId="0A871AF1" w14:textId="77777777" w:rsidR="0070413E" w:rsidRPr="00E515A6" w:rsidRDefault="0070413E">
      <w:pPr>
        <w:pStyle w:val="a5"/>
        <w:numPr>
          <w:ilvl w:val="0"/>
          <w:numId w:val="37"/>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Оқушыларға өз сезімдерін музыка арқылы білдіруге мүмкіндік беріледі (мысалы, «Қуаныш әуені», «Мұңды күй»).</w:t>
      </w:r>
    </w:p>
    <w:p w14:paraId="7C2155E8"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2. Ішкі рефлексия мен өзін-өзі тану</w:t>
      </w:r>
    </w:p>
    <w:p w14:paraId="25E994A0" w14:textId="77777777" w:rsidR="0070413E" w:rsidRPr="00E515A6" w:rsidRDefault="0070413E">
      <w:pPr>
        <w:pStyle w:val="a5"/>
        <w:numPr>
          <w:ilvl w:val="0"/>
          <w:numId w:val="36"/>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Музыканы тыңдау барысында бала өз эмоцияларын таниды, оларды сөзбен немесе қимылмен сипаттайды.</w:t>
      </w:r>
    </w:p>
    <w:p w14:paraId="0CF794F8" w14:textId="77777777" w:rsidR="0070413E" w:rsidRPr="00E515A6" w:rsidRDefault="0070413E">
      <w:pPr>
        <w:pStyle w:val="a5"/>
        <w:numPr>
          <w:ilvl w:val="0"/>
          <w:numId w:val="36"/>
        </w:numPr>
        <w:tabs>
          <w:tab w:val="clear" w:pos="720"/>
          <w:tab w:val="num" w:pos="360"/>
          <w:tab w:val="left" w:pos="851"/>
        </w:tabs>
        <w:spacing w:after="0" w:line="240" w:lineRule="auto"/>
        <w:ind w:left="0"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«Музыкалық күнделік» жүргізу — бала қандай музыка тыңдағанда қандай сезімде болғанын жазып отырады.</w:t>
      </w:r>
    </w:p>
    <w:p w14:paraId="111AB594" w14:textId="77777777" w:rsidR="0070413E" w:rsidRPr="00E515A6" w:rsidRDefault="0070413E" w:rsidP="00542280">
      <w:pPr>
        <w:spacing w:after="0" w:line="240" w:lineRule="auto"/>
        <w:ind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3. </w:t>
      </w:r>
      <w:proofErr w:type="spellStart"/>
      <w:r w:rsidRPr="00E515A6">
        <w:rPr>
          <w:rFonts w:ascii="Times New Roman" w:hAnsi="Times New Roman" w:cs="Times New Roman"/>
          <w:sz w:val="28"/>
          <w:szCs w:val="28"/>
        </w:rPr>
        <w:t>Тұлғалық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тұрақтылықты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дамыту</w:t>
      </w:r>
      <w:proofErr w:type="spellEnd"/>
    </w:p>
    <w:p w14:paraId="48B4AD2E" w14:textId="77777777" w:rsidR="0070413E" w:rsidRPr="00E515A6" w:rsidRDefault="0070413E">
      <w:pPr>
        <w:pStyle w:val="a5"/>
        <w:numPr>
          <w:ilvl w:val="0"/>
          <w:numId w:val="35"/>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Музыка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бала </w:t>
      </w:r>
      <w:proofErr w:type="spellStart"/>
      <w:r w:rsidRPr="00E515A6">
        <w:rPr>
          <w:rFonts w:ascii="Times New Roman" w:hAnsi="Times New Roman" w:cs="Times New Roman"/>
          <w:sz w:val="28"/>
          <w:szCs w:val="28"/>
        </w:rPr>
        <w:t>өзін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қауіпсіз</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сезінеді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ішкі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үйлесімділік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қалыптасады</w:t>
      </w:r>
      <w:proofErr w:type="spellEnd"/>
      <w:r w:rsidRPr="00E515A6">
        <w:rPr>
          <w:rFonts w:ascii="Times New Roman" w:hAnsi="Times New Roman" w:cs="Times New Roman"/>
          <w:sz w:val="28"/>
          <w:szCs w:val="28"/>
        </w:rPr>
        <w:t>.</w:t>
      </w:r>
    </w:p>
    <w:p w14:paraId="5664A350" w14:textId="77777777" w:rsidR="0070413E" w:rsidRPr="00E515A6" w:rsidRDefault="0070413E">
      <w:pPr>
        <w:pStyle w:val="a5"/>
        <w:numPr>
          <w:ilvl w:val="0"/>
          <w:numId w:val="35"/>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Топтық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жаттығулар</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әлеуметтік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байланыс</w:t>
      </w:r>
      <w:proofErr w:type="spellEnd"/>
      <w:r w:rsidRPr="00E515A6">
        <w:rPr>
          <w:rFonts w:ascii="Times New Roman" w:hAnsi="Times New Roman" w:cs="Times New Roman"/>
          <w:sz w:val="28"/>
          <w:szCs w:val="28"/>
        </w:rPr>
        <w:t xml:space="preserve"> пен </w:t>
      </w:r>
      <w:proofErr w:type="spellStart"/>
      <w:r w:rsidRPr="00E515A6">
        <w:rPr>
          <w:rFonts w:ascii="Times New Roman" w:hAnsi="Times New Roman" w:cs="Times New Roman"/>
          <w:sz w:val="28"/>
          <w:szCs w:val="28"/>
        </w:rPr>
        <w:t>сенімділік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сезімін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арттырады</w:t>
      </w:r>
      <w:proofErr w:type="spellEnd"/>
      <w:r w:rsidRPr="00E515A6">
        <w:rPr>
          <w:rFonts w:ascii="Times New Roman" w:hAnsi="Times New Roman" w:cs="Times New Roman"/>
          <w:sz w:val="28"/>
          <w:szCs w:val="28"/>
        </w:rPr>
        <w:t>.</w:t>
      </w:r>
    </w:p>
    <w:p w14:paraId="6DDA1996" w14:textId="77777777" w:rsidR="0070413E" w:rsidRPr="00E515A6" w:rsidRDefault="0070413E">
      <w:pPr>
        <w:pStyle w:val="a5"/>
        <w:numPr>
          <w:ilvl w:val="0"/>
          <w:numId w:val="35"/>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lastRenderedPageBreak/>
        <w:t>Музыкалық</w:t>
      </w:r>
      <w:proofErr w:type="spellEnd"/>
      <w:r w:rsidRPr="00E515A6">
        <w:rPr>
          <w:rFonts w:ascii="Times New Roman" w:hAnsi="Times New Roman" w:cs="Times New Roman"/>
          <w:sz w:val="28"/>
          <w:szCs w:val="28"/>
        </w:rPr>
        <w:t xml:space="preserve"> импровизация — </w:t>
      </w:r>
      <w:proofErr w:type="spellStart"/>
      <w:r w:rsidRPr="00E515A6">
        <w:rPr>
          <w:rFonts w:ascii="Times New Roman" w:hAnsi="Times New Roman" w:cs="Times New Roman"/>
          <w:sz w:val="28"/>
          <w:szCs w:val="28"/>
        </w:rPr>
        <w:t>шығармашылық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еркіндік</w:t>
      </w:r>
      <w:proofErr w:type="spellEnd"/>
      <w:r w:rsidRPr="00E515A6">
        <w:rPr>
          <w:rFonts w:ascii="Times New Roman" w:hAnsi="Times New Roman" w:cs="Times New Roman"/>
          <w:sz w:val="28"/>
          <w:szCs w:val="28"/>
        </w:rPr>
        <w:t xml:space="preserve"> пен </w:t>
      </w:r>
      <w:proofErr w:type="spellStart"/>
      <w:r w:rsidRPr="00E515A6">
        <w:rPr>
          <w:rFonts w:ascii="Times New Roman" w:hAnsi="Times New Roman" w:cs="Times New Roman"/>
          <w:sz w:val="28"/>
          <w:szCs w:val="28"/>
        </w:rPr>
        <w:t>өзін-өзі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білдіруді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дамытады</w:t>
      </w:r>
      <w:proofErr w:type="spellEnd"/>
      <w:r w:rsidRPr="00E515A6">
        <w:rPr>
          <w:rFonts w:ascii="Times New Roman" w:hAnsi="Times New Roman" w:cs="Times New Roman"/>
          <w:sz w:val="28"/>
          <w:szCs w:val="28"/>
        </w:rPr>
        <w:t>.</w:t>
      </w:r>
    </w:p>
    <w:p w14:paraId="6314946A" w14:textId="77777777" w:rsidR="0070413E" w:rsidRPr="00E515A6" w:rsidRDefault="0070413E" w:rsidP="00542280">
      <w:pPr>
        <w:spacing w:after="0" w:line="240" w:lineRule="auto"/>
        <w:ind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Психологиялық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негіздері</w:t>
      </w:r>
      <w:proofErr w:type="spellEnd"/>
    </w:p>
    <w:p w14:paraId="278E8957" w14:textId="77777777" w:rsidR="0070413E" w:rsidRPr="00E515A6" w:rsidRDefault="0070413E">
      <w:pPr>
        <w:pStyle w:val="a5"/>
        <w:numPr>
          <w:ilvl w:val="0"/>
          <w:numId w:val="34"/>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Шевченко </w:t>
      </w:r>
      <w:proofErr w:type="spellStart"/>
      <w:r w:rsidRPr="00E515A6">
        <w:rPr>
          <w:rFonts w:ascii="Times New Roman" w:hAnsi="Times New Roman" w:cs="Times New Roman"/>
          <w:sz w:val="28"/>
          <w:szCs w:val="28"/>
        </w:rPr>
        <w:t>әдістемесі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А.Р.Лурия</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В.В.Лебединский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еңбектеріне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сүйенеді</w:t>
      </w:r>
      <w:proofErr w:type="spellEnd"/>
      <w:r w:rsidRPr="00E515A6">
        <w:rPr>
          <w:rFonts w:ascii="Times New Roman" w:hAnsi="Times New Roman" w:cs="Times New Roman"/>
          <w:sz w:val="28"/>
          <w:szCs w:val="28"/>
        </w:rPr>
        <w:t>.</w:t>
      </w:r>
    </w:p>
    <w:p w14:paraId="2237987D" w14:textId="77777777" w:rsidR="0070413E" w:rsidRPr="00E515A6" w:rsidRDefault="0070413E">
      <w:pPr>
        <w:pStyle w:val="a5"/>
        <w:numPr>
          <w:ilvl w:val="0"/>
          <w:numId w:val="34"/>
        </w:numPr>
        <w:tabs>
          <w:tab w:val="clear" w:pos="720"/>
          <w:tab w:val="num" w:pos="360"/>
          <w:tab w:val="left" w:pos="851"/>
        </w:tabs>
        <w:spacing w:after="0" w:line="240" w:lineRule="auto"/>
        <w:ind w:left="0" w:firstLine="567"/>
        <w:jc w:val="both"/>
        <w:rPr>
          <w:rFonts w:ascii="Times New Roman" w:hAnsi="Times New Roman" w:cs="Times New Roman"/>
          <w:sz w:val="28"/>
          <w:szCs w:val="28"/>
        </w:rPr>
      </w:pPr>
      <w:r w:rsidRPr="00E515A6">
        <w:rPr>
          <w:rFonts w:ascii="Times New Roman" w:hAnsi="Times New Roman" w:cs="Times New Roman"/>
          <w:sz w:val="28"/>
          <w:szCs w:val="28"/>
        </w:rPr>
        <w:t xml:space="preserve">Музыка — </w:t>
      </w:r>
      <w:proofErr w:type="spellStart"/>
      <w:r w:rsidRPr="00E515A6">
        <w:rPr>
          <w:rFonts w:ascii="Times New Roman" w:hAnsi="Times New Roman" w:cs="Times New Roman"/>
          <w:sz w:val="28"/>
          <w:szCs w:val="28"/>
        </w:rPr>
        <w:t>эмоцияны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сөзсіз</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жеткізетін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құрал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сондықтан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вербалды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емес</w:t>
      </w:r>
      <w:proofErr w:type="spellEnd"/>
      <w:r w:rsidRPr="00E515A6">
        <w:rPr>
          <w:rFonts w:ascii="Times New Roman" w:hAnsi="Times New Roman" w:cs="Times New Roman"/>
          <w:sz w:val="28"/>
          <w:szCs w:val="28"/>
        </w:rPr>
        <w:t xml:space="preserve"> терапия </w:t>
      </w:r>
      <w:proofErr w:type="spellStart"/>
      <w:r w:rsidRPr="00E515A6">
        <w:rPr>
          <w:rFonts w:ascii="Times New Roman" w:hAnsi="Times New Roman" w:cs="Times New Roman"/>
          <w:sz w:val="28"/>
          <w:szCs w:val="28"/>
        </w:rPr>
        <w:t>ретінде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қолданылады</w:t>
      </w:r>
      <w:proofErr w:type="spellEnd"/>
      <w:r w:rsidRPr="00E515A6">
        <w:rPr>
          <w:rFonts w:ascii="Times New Roman" w:hAnsi="Times New Roman" w:cs="Times New Roman"/>
          <w:sz w:val="28"/>
          <w:szCs w:val="28"/>
        </w:rPr>
        <w:t>.</w:t>
      </w:r>
    </w:p>
    <w:p w14:paraId="49E1AAA2" w14:textId="77777777" w:rsidR="0070413E" w:rsidRPr="00E515A6" w:rsidRDefault="0070413E">
      <w:pPr>
        <w:pStyle w:val="a5"/>
        <w:numPr>
          <w:ilvl w:val="0"/>
          <w:numId w:val="34"/>
        </w:numPr>
        <w:tabs>
          <w:tab w:val="clear" w:pos="720"/>
          <w:tab w:val="num" w:pos="360"/>
          <w:tab w:val="left" w:pos="851"/>
        </w:tabs>
        <w:spacing w:after="0" w:line="240" w:lineRule="auto"/>
        <w:ind w:left="0" w:firstLine="567"/>
        <w:jc w:val="both"/>
        <w:rPr>
          <w:rFonts w:ascii="Times New Roman" w:hAnsi="Times New Roman" w:cs="Times New Roman"/>
          <w:sz w:val="28"/>
          <w:szCs w:val="28"/>
        </w:rPr>
      </w:pPr>
      <w:proofErr w:type="spellStart"/>
      <w:r w:rsidRPr="00E515A6">
        <w:rPr>
          <w:rFonts w:ascii="Times New Roman" w:hAnsi="Times New Roman" w:cs="Times New Roman"/>
          <w:sz w:val="28"/>
          <w:szCs w:val="28"/>
        </w:rPr>
        <w:t>Әдістеме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әсіресе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қабілеті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бұзылған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эмоциялық-еріктік</w:t>
      </w:r>
      <w:proofErr w:type="spellEnd"/>
      <w:r w:rsidRPr="00E515A6">
        <w:rPr>
          <w:rFonts w:ascii="Times New Roman" w:hAnsi="Times New Roman" w:cs="Times New Roman"/>
          <w:sz w:val="28"/>
          <w:szCs w:val="28"/>
        </w:rPr>
        <w:t xml:space="preserve"> салада </w:t>
      </w:r>
      <w:proofErr w:type="spellStart"/>
      <w:r w:rsidRPr="00E515A6">
        <w:rPr>
          <w:rFonts w:ascii="Times New Roman" w:hAnsi="Times New Roman" w:cs="Times New Roman"/>
          <w:sz w:val="28"/>
          <w:szCs w:val="28"/>
        </w:rPr>
        <w:t>қиындықтары</w:t>
      </w:r>
      <w:proofErr w:type="spellEnd"/>
      <w:r w:rsidRPr="00E515A6">
        <w:rPr>
          <w:rFonts w:ascii="Times New Roman" w:hAnsi="Times New Roman" w:cs="Times New Roman"/>
          <w:sz w:val="28"/>
          <w:szCs w:val="28"/>
        </w:rPr>
        <w:t xml:space="preserve"> бар </w:t>
      </w:r>
      <w:proofErr w:type="spellStart"/>
      <w:r w:rsidRPr="00E515A6">
        <w:rPr>
          <w:rFonts w:ascii="Times New Roman" w:hAnsi="Times New Roman" w:cs="Times New Roman"/>
          <w:sz w:val="28"/>
          <w:szCs w:val="28"/>
        </w:rPr>
        <w:t>оқушыларға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бейімделген</w:t>
      </w:r>
      <w:proofErr w:type="spellEnd"/>
      <w:r w:rsidRPr="00E515A6">
        <w:rPr>
          <w:rFonts w:ascii="Times New Roman" w:hAnsi="Times New Roman" w:cs="Times New Roman"/>
          <w:sz w:val="28"/>
          <w:szCs w:val="28"/>
        </w:rPr>
        <w:t>.</w:t>
      </w:r>
    </w:p>
    <w:p w14:paraId="715BDDAB"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proofErr w:type="spellStart"/>
      <w:r w:rsidRPr="00E515A6">
        <w:rPr>
          <w:rFonts w:ascii="Times New Roman" w:hAnsi="Times New Roman" w:cs="Times New Roman"/>
          <w:sz w:val="28"/>
          <w:szCs w:val="28"/>
        </w:rPr>
        <w:t>Қолдану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формалары</w:t>
      </w:r>
      <w:proofErr w:type="spellEnd"/>
      <w:r w:rsidRPr="00E515A6">
        <w:rPr>
          <w:rFonts w:ascii="Times New Roman" w:hAnsi="Times New Roman" w:cs="Times New Roman"/>
          <w:sz w:val="28"/>
          <w:szCs w:val="28"/>
          <w:lang w:val="kk-KZ"/>
        </w:rPr>
        <w:t xml:space="preserve">: </w:t>
      </w:r>
      <w:r w:rsidRPr="00E515A6">
        <w:rPr>
          <w:rFonts w:ascii="Times New Roman" w:hAnsi="Times New Roman" w:cs="Times New Roman"/>
          <w:sz w:val="28"/>
          <w:szCs w:val="28"/>
        </w:rPr>
        <w:t>Жеке терапия</w:t>
      </w:r>
      <w:r w:rsidRPr="00E515A6">
        <w:rPr>
          <w:rFonts w:ascii="Times New Roman" w:hAnsi="Times New Roman" w:cs="Times New Roman"/>
          <w:sz w:val="28"/>
          <w:szCs w:val="28"/>
          <w:lang w:val="kk-KZ"/>
        </w:rPr>
        <w:t xml:space="preserve"> - Балаға арнайы таңдалған әуендермен жұмыс, </w:t>
      </w:r>
      <w:proofErr w:type="spellStart"/>
      <w:r w:rsidRPr="00E515A6">
        <w:rPr>
          <w:rFonts w:ascii="Times New Roman" w:hAnsi="Times New Roman" w:cs="Times New Roman"/>
          <w:sz w:val="28"/>
          <w:szCs w:val="28"/>
        </w:rPr>
        <w:t>Топтық</w:t>
      </w:r>
      <w:proofErr w:type="spellEnd"/>
      <w:r w:rsidRPr="00E515A6">
        <w:rPr>
          <w:rFonts w:ascii="Times New Roman" w:hAnsi="Times New Roman" w:cs="Times New Roman"/>
          <w:sz w:val="28"/>
          <w:szCs w:val="28"/>
        </w:rPr>
        <w:t xml:space="preserve"> </w:t>
      </w:r>
      <w:r w:rsidRPr="00E515A6">
        <w:rPr>
          <w:rFonts w:ascii="Times New Roman" w:hAnsi="Times New Roman" w:cs="Times New Roman"/>
          <w:sz w:val="28"/>
          <w:szCs w:val="28"/>
          <w:lang w:val="kk-KZ"/>
        </w:rPr>
        <w:t xml:space="preserve">сессия - Музыкалық ойындар, ән айту, ырғақпен қимыл, </w:t>
      </w:r>
      <w:r w:rsidRPr="00E515A6">
        <w:rPr>
          <w:rFonts w:ascii="Times New Roman" w:hAnsi="Times New Roman" w:cs="Times New Roman"/>
          <w:sz w:val="28"/>
          <w:szCs w:val="28"/>
        </w:rPr>
        <w:t>Интеграция</w:t>
      </w:r>
      <w:r w:rsidRPr="00E515A6">
        <w:rPr>
          <w:rFonts w:ascii="Times New Roman" w:hAnsi="Times New Roman" w:cs="Times New Roman"/>
          <w:sz w:val="28"/>
          <w:szCs w:val="28"/>
          <w:lang w:val="kk-KZ"/>
        </w:rPr>
        <w:t xml:space="preserve"> - Музыканы сабақта қолдану (мысалы, кейіпкер эмоциясын музыкамен сипаттау). </w:t>
      </w:r>
    </w:p>
    <w:p w14:paraId="6C53DAA3" w14:textId="77777777" w:rsidR="0070413E" w:rsidRPr="00E515A6" w:rsidRDefault="0070413E" w:rsidP="00542280">
      <w:pPr>
        <w:spacing w:after="0" w:line="240" w:lineRule="auto"/>
        <w:ind w:firstLine="567"/>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Инклюзивті білім берудегі рөлі: </w:t>
      </w:r>
    </w:p>
    <w:p w14:paraId="67F7803F" w14:textId="77777777" w:rsidR="0070413E" w:rsidRPr="00E515A6" w:rsidRDefault="0070413E" w:rsidP="00554992">
      <w:pPr>
        <w:pStyle w:val="a5"/>
        <w:numPr>
          <w:ilvl w:val="0"/>
          <w:numId w:val="34"/>
        </w:numPr>
        <w:tabs>
          <w:tab w:val="clear" w:pos="720"/>
          <w:tab w:val="num" w:pos="851"/>
        </w:tabs>
        <w:spacing w:after="0" w:line="240" w:lineRule="auto"/>
        <w:ind w:left="0" w:firstLine="567"/>
        <w:rPr>
          <w:rFonts w:ascii="Times New Roman" w:hAnsi="Times New Roman" w:cs="Times New Roman"/>
          <w:sz w:val="28"/>
          <w:szCs w:val="28"/>
          <w:lang w:val="kk-KZ"/>
        </w:rPr>
      </w:pPr>
      <w:r w:rsidRPr="00E515A6">
        <w:rPr>
          <w:rFonts w:ascii="Times New Roman" w:hAnsi="Times New Roman" w:cs="Times New Roman"/>
          <w:sz w:val="28"/>
          <w:szCs w:val="28"/>
          <w:lang w:val="kk-KZ"/>
        </w:rPr>
        <w:t>Музыка — көру, есту, сезу арналарын біріктіретін әмбебап құрал.</w:t>
      </w:r>
    </w:p>
    <w:p w14:paraId="1CFFD36B" w14:textId="77777777" w:rsidR="0070413E" w:rsidRPr="00E515A6" w:rsidRDefault="0070413E" w:rsidP="00554992">
      <w:pPr>
        <w:pStyle w:val="a5"/>
        <w:numPr>
          <w:ilvl w:val="0"/>
          <w:numId w:val="34"/>
        </w:numPr>
        <w:tabs>
          <w:tab w:val="clear" w:pos="720"/>
          <w:tab w:val="num" w:pos="851"/>
        </w:tabs>
        <w:spacing w:after="0" w:line="240" w:lineRule="auto"/>
        <w:ind w:left="0" w:firstLine="567"/>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Эмоциялық күйді реттеу — оқуға, қарым-қатынасқа, өзін-өзі басқаруға оң әсер етеді. </w:t>
      </w:r>
    </w:p>
    <w:p w14:paraId="1D5E843E" w14:textId="77777777" w:rsidR="0070413E" w:rsidRPr="00E515A6" w:rsidRDefault="0070413E" w:rsidP="00554992">
      <w:pPr>
        <w:pStyle w:val="a5"/>
        <w:numPr>
          <w:ilvl w:val="0"/>
          <w:numId w:val="34"/>
        </w:numPr>
        <w:tabs>
          <w:tab w:val="clear" w:pos="720"/>
          <w:tab w:val="num" w:pos="851"/>
        </w:tabs>
        <w:spacing w:after="0" w:line="240" w:lineRule="auto"/>
        <w:ind w:left="0" w:firstLine="567"/>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Музыкалық терапия — баланың ішкі әлемін тануға, өзін қабылдауға, тұлғалық өсуге жол ашады. </w:t>
      </w:r>
    </w:p>
    <w:p w14:paraId="4E04063B" w14:textId="77777777" w:rsidR="0070413E" w:rsidRPr="00E515A6" w:rsidRDefault="0070413E" w:rsidP="00542280">
      <w:pPr>
        <w:tabs>
          <w:tab w:val="left" w:pos="993"/>
        </w:tabs>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ab/>
        <w:t xml:space="preserve">Нашар көретін 3–4 сынып оқушыларының адамгершілік құндылықтарын халық музыкасы арқылы қалыптастыру барысында музыкалық-аспаптық әрекетке негізделген тәсілдер қолданылды. Музыкалық аспаптық (домбыра) үйірмесі форматында ұйымдастырылып, оқушылардың музыкалық материалды тек тыңдау арқылы емес, аспаптық орындаушылық әрекет арқылы қабылдауына жағдай жасалды. Зерттеу барысында қолданылған Ю.С.Шевченко әдістемесі музыкалық мазмұнды кезеңдік қабылдау, эмоционалдық-образдық талдау және орындаушылық интерпретация арқылы меңгеруге бағытталды. </w:t>
      </w:r>
    </w:p>
    <w:p w14:paraId="0B6FD8C2" w14:textId="77777777" w:rsidR="0070413E" w:rsidRPr="00E515A6" w:rsidRDefault="0070413E" w:rsidP="00542280">
      <w:pPr>
        <w:spacing w:after="0" w:line="240" w:lineRule="auto"/>
        <w:ind w:firstLine="708"/>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Домбыра аспабы музыкалық мазмұнды жеткізудің негізгі құралы ретінде қарастырылып, оқушылардың есту, моторлық және эмоциялық қабылдау жүйелерінің бір мезгілде дамуына ықпал етті. Халық күйі «Ақсақ құлан» домбыра арқылы орындалып, оның тарихи-аңыздық мазмұны оқушылардың адамгершілік-эмпатиялық сезімін оятуға негіз болды. Күйдің дыбыстық құрылымы мен динамикалық өзгерістері оқушыларға оқиғаның эмоционалдық мазмұнын сезінуге мүмкіндік берді.</w:t>
      </w:r>
    </w:p>
    <w:p w14:paraId="5CDB3D5A" w14:textId="77777777" w:rsidR="0070413E" w:rsidRPr="00E515A6" w:rsidRDefault="0070413E" w:rsidP="00542280">
      <w:pPr>
        <w:spacing w:after="0" w:line="240" w:lineRule="auto"/>
        <w:ind w:firstLine="708"/>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Домбырада орындау барысында оқушылар музыкалық ырғақты қолмен сезіну, ішкі импульсті сақтау және дыбыстық бақылау дағдыларын дамытты. Бұл үдерісте музыка тек тыңдау нысаны емес, сонымен қатар орындаушылық және танымдық әрекетті біріктіретін құрал ретінде қызмет атқарды. Музыкалық әрекет барысында оқушылар күйдің мұңды және драмалық сипаттарын домбыра үнінің тембрлік ерекшеліктері арқылы қабылдап, оны қимылдық-ырғақтық және эмоциялық жауап арқылы бекітті. Осылайша, музыкалық тәжірибе сенсорлық, моторлық және эмоциялық деңгейлердің бірлігінде жүзеге асты.</w:t>
      </w:r>
    </w:p>
    <w:p w14:paraId="61CD8C58" w14:textId="58BA1CFD" w:rsidR="0070413E" w:rsidRPr="00E515A6" w:rsidRDefault="0070413E" w:rsidP="00542280">
      <w:pPr>
        <w:spacing w:after="0" w:line="240" w:lineRule="auto"/>
        <w:ind w:firstLine="708"/>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Домбыра үйірмесі жағдайында Шевченко әдістемесін қолдану музыкалық материалды тек есту арқылы қабылдауды емес, сонымен қатар орындаушылық әрекет арқылы терең түсінуді қамтамасыз етті. Бұл тәсіл нашар көретін </w:t>
      </w:r>
      <w:r w:rsidRPr="00E515A6">
        <w:rPr>
          <w:rFonts w:ascii="Times New Roman" w:hAnsi="Times New Roman" w:cs="Times New Roman"/>
          <w:sz w:val="28"/>
          <w:szCs w:val="28"/>
          <w:lang w:val="kk-KZ"/>
        </w:rPr>
        <w:lastRenderedPageBreak/>
        <w:t xml:space="preserve">оқушылар үшін ерекше маңызды, себебі ол есту анализаторын жетекші деңгейге шығарып, қозғалыс және эмоциялық тәжірибемен біріктіреді. Осы әдістемені қолдана отырып жүргізген сабақтың жоспары төмендегі </w:t>
      </w:r>
      <w:r w:rsidR="00ED16BC">
        <w:rPr>
          <w:rFonts w:ascii="Times New Roman" w:hAnsi="Times New Roman" w:cs="Times New Roman"/>
          <w:sz w:val="28"/>
          <w:szCs w:val="28"/>
          <w:lang w:val="kk-KZ"/>
        </w:rPr>
        <w:t>38</w:t>
      </w:r>
      <w:r w:rsidR="0093080A">
        <w:rPr>
          <w:rFonts w:ascii="Times New Roman" w:hAnsi="Times New Roman" w:cs="Times New Roman"/>
          <w:sz w:val="28"/>
          <w:szCs w:val="28"/>
          <w:lang w:val="kk-KZ"/>
        </w:rPr>
        <w:t>-к</w:t>
      </w:r>
      <w:r>
        <w:rPr>
          <w:rFonts w:ascii="Times New Roman" w:hAnsi="Times New Roman" w:cs="Times New Roman"/>
          <w:sz w:val="28"/>
          <w:szCs w:val="28"/>
          <w:lang w:val="kk-KZ"/>
        </w:rPr>
        <w:t>естеде</w:t>
      </w:r>
      <w:r w:rsidRPr="00E515A6">
        <w:rPr>
          <w:rFonts w:ascii="Times New Roman" w:hAnsi="Times New Roman" w:cs="Times New Roman"/>
          <w:sz w:val="28"/>
          <w:szCs w:val="28"/>
          <w:lang w:val="kk-KZ"/>
        </w:rPr>
        <w:t xml:space="preserve"> берілді. </w:t>
      </w:r>
    </w:p>
    <w:p w14:paraId="258E0654" w14:textId="77777777" w:rsidR="0070413E" w:rsidRPr="00E515A6" w:rsidRDefault="0070413E" w:rsidP="00542280">
      <w:pPr>
        <w:spacing w:after="0" w:line="240" w:lineRule="auto"/>
        <w:ind w:firstLine="708"/>
        <w:jc w:val="both"/>
        <w:rPr>
          <w:rFonts w:ascii="Times New Roman" w:hAnsi="Times New Roman" w:cs="Times New Roman"/>
          <w:sz w:val="28"/>
          <w:szCs w:val="28"/>
          <w:lang w:val="kk-KZ"/>
        </w:rPr>
      </w:pPr>
    </w:p>
    <w:p w14:paraId="54958FBE" w14:textId="46158A93" w:rsidR="0070413E" w:rsidRPr="00E515A6" w:rsidRDefault="0070413E" w:rsidP="00542280">
      <w:pPr>
        <w:spacing w:after="0" w:line="240" w:lineRule="auto"/>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 </w:t>
      </w:r>
      <w:r w:rsidR="00ED16BC">
        <w:rPr>
          <w:rFonts w:ascii="Times New Roman" w:hAnsi="Times New Roman" w:cs="Times New Roman"/>
          <w:sz w:val="28"/>
          <w:szCs w:val="28"/>
          <w:lang w:val="kk-KZ"/>
        </w:rPr>
        <w:t>38</w:t>
      </w:r>
      <w:r w:rsidRPr="00E515A6">
        <w:rPr>
          <w:rFonts w:ascii="Times New Roman" w:hAnsi="Times New Roman" w:cs="Times New Roman"/>
          <w:sz w:val="28"/>
          <w:szCs w:val="28"/>
          <w:lang w:val="kk-KZ"/>
        </w:rPr>
        <w:t xml:space="preserve"> - «Музыкадағы мұң және қолдау» тақырыбындағы сабақ жоспары</w:t>
      </w:r>
    </w:p>
    <w:p w14:paraId="08B853F4" w14:textId="77777777" w:rsidR="0070413E" w:rsidRPr="00E515A6" w:rsidRDefault="0070413E" w:rsidP="00542280">
      <w:pPr>
        <w:spacing w:after="0" w:line="240" w:lineRule="auto"/>
        <w:ind w:firstLine="708"/>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2122"/>
        <w:gridCol w:w="2550"/>
        <w:gridCol w:w="2269"/>
        <w:gridCol w:w="2552"/>
      </w:tblGrid>
      <w:tr w:rsidR="0070413E" w:rsidRPr="00E515A6" w14:paraId="558D2709" w14:textId="77777777" w:rsidTr="000B6969">
        <w:tc>
          <w:tcPr>
            <w:tcW w:w="2122" w:type="dxa"/>
            <w:vAlign w:val="center"/>
          </w:tcPr>
          <w:p w14:paraId="227968A5" w14:textId="77777777" w:rsidR="0070413E" w:rsidRPr="004C2D76" w:rsidRDefault="0070413E" w:rsidP="00542280">
            <w:pPr>
              <w:spacing w:after="0" w:line="240" w:lineRule="auto"/>
              <w:jc w:val="center"/>
              <w:rPr>
                <w:rFonts w:ascii="Times New Roman" w:hAnsi="Times New Roman" w:cs="Times New Roman"/>
                <w:sz w:val="24"/>
                <w:szCs w:val="24"/>
                <w:lang w:val="kk-KZ"/>
              </w:rPr>
            </w:pPr>
            <w:proofErr w:type="spellStart"/>
            <w:r w:rsidRPr="004C2D76">
              <w:rPr>
                <w:rFonts w:ascii="Times New Roman" w:hAnsi="Times New Roman" w:cs="Times New Roman"/>
                <w:sz w:val="24"/>
                <w:szCs w:val="24"/>
              </w:rPr>
              <w:t>Көрсеткіш</w:t>
            </w:r>
            <w:proofErr w:type="spellEnd"/>
          </w:p>
        </w:tc>
        <w:tc>
          <w:tcPr>
            <w:tcW w:w="7371" w:type="dxa"/>
            <w:gridSpan w:val="3"/>
            <w:vAlign w:val="center"/>
          </w:tcPr>
          <w:p w14:paraId="26B053D7" w14:textId="77777777" w:rsidR="0070413E" w:rsidRPr="004C2D76" w:rsidRDefault="0070413E" w:rsidP="00542280">
            <w:pPr>
              <w:spacing w:after="0" w:line="240" w:lineRule="auto"/>
              <w:jc w:val="center"/>
              <w:rPr>
                <w:rFonts w:ascii="Times New Roman" w:hAnsi="Times New Roman" w:cs="Times New Roman"/>
                <w:sz w:val="24"/>
                <w:szCs w:val="24"/>
                <w:lang w:val="kk-KZ"/>
              </w:rPr>
            </w:pPr>
            <w:proofErr w:type="spellStart"/>
            <w:r w:rsidRPr="004C2D76">
              <w:rPr>
                <w:rFonts w:ascii="Times New Roman" w:hAnsi="Times New Roman" w:cs="Times New Roman"/>
                <w:sz w:val="24"/>
                <w:szCs w:val="24"/>
              </w:rPr>
              <w:t>Мазмұны</w:t>
            </w:r>
            <w:proofErr w:type="spellEnd"/>
          </w:p>
        </w:tc>
      </w:tr>
      <w:tr w:rsidR="0070413E" w:rsidRPr="00E515A6" w14:paraId="09A387DF" w14:textId="77777777" w:rsidTr="000B6969">
        <w:tc>
          <w:tcPr>
            <w:tcW w:w="2122" w:type="dxa"/>
            <w:vAlign w:val="center"/>
          </w:tcPr>
          <w:p w14:paraId="231F6C7F" w14:textId="77777777" w:rsidR="0070413E" w:rsidRPr="004C2D76" w:rsidRDefault="0070413E" w:rsidP="00542280">
            <w:pPr>
              <w:spacing w:after="0" w:line="240" w:lineRule="auto"/>
              <w:jc w:val="center"/>
              <w:rPr>
                <w:rFonts w:ascii="Times New Roman" w:hAnsi="Times New Roman" w:cs="Times New Roman"/>
                <w:sz w:val="24"/>
                <w:szCs w:val="24"/>
                <w:lang w:val="kk-KZ"/>
              </w:rPr>
            </w:pPr>
            <w:r w:rsidRPr="004C2D76">
              <w:rPr>
                <w:rFonts w:ascii="Times New Roman" w:hAnsi="Times New Roman" w:cs="Times New Roman"/>
                <w:sz w:val="24"/>
                <w:szCs w:val="24"/>
                <w:lang w:val="kk-KZ"/>
              </w:rPr>
              <w:t>1</w:t>
            </w:r>
          </w:p>
        </w:tc>
        <w:tc>
          <w:tcPr>
            <w:tcW w:w="7371" w:type="dxa"/>
            <w:gridSpan w:val="3"/>
            <w:vAlign w:val="center"/>
          </w:tcPr>
          <w:p w14:paraId="07921104" w14:textId="77777777" w:rsidR="0070413E" w:rsidRPr="004C2D76" w:rsidRDefault="0070413E" w:rsidP="00542280">
            <w:pPr>
              <w:spacing w:after="0" w:line="240" w:lineRule="auto"/>
              <w:jc w:val="center"/>
              <w:rPr>
                <w:rFonts w:ascii="Times New Roman" w:hAnsi="Times New Roman" w:cs="Times New Roman"/>
                <w:sz w:val="24"/>
                <w:szCs w:val="24"/>
                <w:lang w:val="kk-KZ"/>
              </w:rPr>
            </w:pPr>
            <w:r w:rsidRPr="004C2D76">
              <w:rPr>
                <w:rFonts w:ascii="Times New Roman" w:hAnsi="Times New Roman" w:cs="Times New Roman"/>
                <w:sz w:val="24"/>
                <w:szCs w:val="24"/>
                <w:lang w:val="kk-KZ"/>
              </w:rPr>
              <w:t>2</w:t>
            </w:r>
          </w:p>
        </w:tc>
      </w:tr>
      <w:tr w:rsidR="0070413E" w:rsidRPr="00E515A6" w14:paraId="4A3CD2F6" w14:textId="77777777" w:rsidTr="000B6969">
        <w:tc>
          <w:tcPr>
            <w:tcW w:w="2122" w:type="dxa"/>
          </w:tcPr>
          <w:p w14:paraId="61A01914" w14:textId="77777777" w:rsidR="0070413E" w:rsidRPr="004C2D76" w:rsidRDefault="0070413E" w:rsidP="00542280">
            <w:pPr>
              <w:spacing w:after="0" w:line="240" w:lineRule="auto"/>
              <w:jc w:val="both"/>
              <w:rPr>
                <w:rFonts w:ascii="Times New Roman" w:hAnsi="Times New Roman" w:cs="Times New Roman"/>
              </w:rPr>
            </w:pPr>
            <w:proofErr w:type="spellStart"/>
            <w:r w:rsidRPr="004C2D76">
              <w:rPr>
                <w:rFonts w:ascii="Times New Roman" w:hAnsi="Times New Roman" w:cs="Times New Roman"/>
                <w:sz w:val="24"/>
                <w:szCs w:val="24"/>
              </w:rPr>
              <w:t>Тақырыбы</w:t>
            </w:r>
            <w:proofErr w:type="spellEnd"/>
            <w:r w:rsidRPr="004C2D76">
              <w:rPr>
                <w:rFonts w:ascii="Times New Roman" w:hAnsi="Times New Roman" w:cs="Times New Roman"/>
                <w:sz w:val="24"/>
                <w:szCs w:val="24"/>
              </w:rPr>
              <w:t>:</w:t>
            </w:r>
          </w:p>
        </w:tc>
        <w:tc>
          <w:tcPr>
            <w:tcW w:w="7371" w:type="dxa"/>
            <w:gridSpan w:val="3"/>
          </w:tcPr>
          <w:p w14:paraId="55EEEE67" w14:textId="77777777" w:rsidR="0070413E" w:rsidRPr="004C2D76" w:rsidRDefault="0070413E" w:rsidP="00542280">
            <w:pPr>
              <w:spacing w:after="0" w:line="240" w:lineRule="auto"/>
              <w:jc w:val="both"/>
              <w:rPr>
                <w:rFonts w:ascii="Times New Roman" w:hAnsi="Times New Roman" w:cs="Times New Roman"/>
                <w:lang w:val="kk-KZ"/>
              </w:rPr>
            </w:pPr>
            <w:r w:rsidRPr="004C2D76">
              <w:rPr>
                <w:rFonts w:ascii="Times New Roman" w:hAnsi="Times New Roman" w:cs="Times New Roman"/>
              </w:rPr>
              <w:t>«</w:t>
            </w:r>
            <w:proofErr w:type="spellStart"/>
            <w:r w:rsidRPr="004C2D76">
              <w:rPr>
                <w:rFonts w:ascii="Times New Roman" w:hAnsi="Times New Roman" w:cs="Times New Roman"/>
              </w:rPr>
              <w:t>Музыкадағы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мұң</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және</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қолдау</w:t>
            </w:r>
            <w:proofErr w:type="spellEnd"/>
            <w:r w:rsidRPr="004C2D76">
              <w:rPr>
                <w:rFonts w:ascii="Times New Roman" w:hAnsi="Times New Roman" w:cs="Times New Roman"/>
              </w:rPr>
              <w:t>»</w:t>
            </w:r>
          </w:p>
        </w:tc>
      </w:tr>
      <w:tr w:rsidR="0070413E" w:rsidRPr="00E515A6" w14:paraId="355D43A1" w14:textId="77777777" w:rsidTr="000B6969">
        <w:tc>
          <w:tcPr>
            <w:tcW w:w="2122" w:type="dxa"/>
            <w:vAlign w:val="center"/>
          </w:tcPr>
          <w:p w14:paraId="1A7616A3" w14:textId="77777777" w:rsidR="0070413E" w:rsidRPr="004C2D76" w:rsidRDefault="0070413E" w:rsidP="00542280">
            <w:pPr>
              <w:spacing w:after="0" w:line="240" w:lineRule="auto"/>
              <w:rPr>
                <w:rFonts w:ascii="Times New Roman" w:hAnsi="Times New Roman" w:cs="Times New Roman"/>
                <w:sz w:val="24"/>
                <w:szCs w:val="24"/>
              </w:rPr>
            </w:pPr>
            <w:proofErr w:type="spellStart"/>
            <w:r w:rsidRPr="004C2D76">
              <w:rPr>
                <w:rFonts w:ascii="Times New Roman" w:hAnsi="Times New Roman" w:cs="Times New Roman"/>
                <w:sz w:val="24"/>
                <w:szCs w:val="24"/>
              </w:rPr>
              <w:t>Мақсаты</w:t>
            </w:r>
            <w:proofErr w:type="spellEnd"/>
          </w:p>
          <w:p w14:paraId="3F4F3AF0" w14:textId="77777777" w:rsidR="0070413E" w:rsidRPr="004C2D76" w:rsidRDefault="0070413E" w:rsidP="00542280">
            <w:pPr>
              <w:spacing w:after="0" w:line="240" w:lineRule="auto"/>
              <w:jc w:val="both"/>
              <w:rPr>
                <w:rFonts w:ascii="Times New Roman" w:hAnsi="Times New Roman" w:cs="Times New Roman"/>
              </w:rPr>
            </w:pPr>
          </w:p>
        </w:tc>
        <w:tc>
          <w:tcPr>
            <w:tcW w:w="7371" w:type="dxa"/>
            <w:gridSpan w:val="3"/>
            <w:vAlign w:val="center"/>
          </w:tcPr>
          <w:p w14:paraId="5D94ED37" w14:textId="77777777" w:rsidR="0070413E" w:rsidRPr="004C2D76" w:rsidRDefault="0070413E" w:rsidP="00542280">
            <w:pPr>
              <w:spacing w:after="0" w:line="240" w:lineRule="auto"/>
              <w:rPr>
                <w:rFonts w:ascii="Times New Roman" w:hAnsi="Times New Roman" w:cs="Times New Roman"/>
                <w:lang w:val="kk-KZ"/>
              </w:rPr>
            </w:pPr>
            <w:proofErr w:type="spellStart"/>
            <w:r w:rsidRPr="004C2D76">
              <w:rPr>
                <w:rFonts w:ascii="Times New Roman" w:hAnsi="Times New Roman" w:cs="Times New Roman"/>
              </w:rPr>
              <w:t>Халық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күйі</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арқылы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музыкалық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мұңның</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адамгершілік-эмпатиялық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әсерін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түсіндіру</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және</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оқушылардың</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эмоционалдық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қабылдауын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дамыту</w:t>
            </w:r>
            <w:proofErr w:type="spellEnd"/>
          </w:p>
        </w:tc>
      </w:tr>
      <w:tr w:rsidR="0070413E" w:rsidRPr="00E515A6" w14:paraId="2EC2BE51" w14:textId="77777777" w:rsidTr="000B6969">
        <w:tc>
          <w:tcPr>
            <w:tcW w:w="9493" w:type="dxa"/>
            <w:gridSpan w:val="4"/>
            <w:vAlign w:val="center"/>
          </w:tcPr>
          <w:p w14:paraId="55F83980" w14:textId="77777777" w:rsidR="0070413E" w:rsidRPr="004C2D76" w:rsidRDefault="0070413E" w:rsidP="00542280">
            <w:pPr>
              <w:spacing w:after="0" w:line="240" w:lineRule="auto"/>
              <w:jc w:val="center"/>
              <w:rPr>
                <w:rFonts w:ascii="Times New Roman" w:hAnsi="Times New Roman" w:cs="Times New Roman"/>
                <w:lang w:val="kk-KZ"/>
              </w:rPr>
            </w:pPr>
            <w:proofErr w:type="spellStart"/>
            <w:r w:rsidRPr="004C2D76">
              <w:rPr>
                <w:rFonts w:ascii="Times New Roman" w:hAnsi="Times New Roman" w:cs="Times New Roman"/>
                <w:sz w:val="24"/>
                <w:szCs w:val="24"/>
              </w:rPr>
              <w:t>Міндеттері</w:t>
            </w:r>
            <w:proofErr w:type="spellEnd"/>
          </w:p>
        </w:tc>
      </w:tr>
      <w:tr w:rsidR="0070413E" w:rsidRPr="00E515A6" w14:paraId="317BF8F0" w14:textId="77777777" w:rsidTr="000B6969">
        <w:tc>
          <w:tcPr>
            <w:tcW w:w="2122" w:type="dxa"/>
            <w:vAlign w:val="center"/>
          </w:tcPr>
          <w:p w14:paraId="000BE29A" w14:textId="77777777" w:rsidR="0070413E" w:rsidRPr="004C2D76" w:rsidRDefault="0070413E" w:rsidP="00542280">
            <w:pPr>
              <w:spacing w:after="0" w:line="240" w:lineRule="auto"/>
              <w:rPr>
                <w:rFonts w:ascii="Times New Roman" w:hAnsi="Times New Roman" w:cs="Times New Roman"/>
              </w:rPr>
            </w:pPr>
            <w:proofErr w:type="spellStart"/>
            <w:r w:rsidRPr="004C2D76">
              <w:rPr>
                <w:rFonts w:ascii="Times New Roman" w:hAnsi="Times New Roman" w:cs="Times New Roman"/>
                <w:sz w:val="24"/>
                <w:szCs w:val="24"/>
              </w:rPr>
              <w:t>Білімдік</w:t>
            </w:r>
            <w:proofErr w:type="spellEnd"/>
          </w:p>
        </w:tc>
        <w:tc>
          <w:tcPr>
            <w:tcW w:w="7371" w:type="dxa"/>
            <w:gridSpan w:val="3"/>
            <w:vAlign w:val="center"/>
          </w:tcPr>
          <w:p w14:paraId="6300D1C2" w14:textId="77777777" w:rsidR="0070413E" w:rsidRPr="004C2D76" w:rsidRDefault="0070413E" w:rsidP="00542280">
            <w:pPr>
              <w:spacing w:after="0" w:line="240" w:lineRule="auto"/>
              <w:rPr>
                <w:rFonts w:ascii="Times New Roman" w:hAnsi="Times New Roman" w:cs="Times New Roman"/>
                <w:lang w:val="kk-KZ"/>
              </w:rPr>
            </w:pPr>
            <w:proofErr w:type="spellStart"/>
            <w:r w:rsidRPr="004C2D76">
              <w:rPr>
                <w:rFonts w:ascii="Times New Roman" w:hAnsi="Times New Roman" w:cs="Times New Roman"/>
              </w:rPr>
              <w:t>Күйдің</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мазмұнын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түсіну</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музыкалық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образды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ажырату</w:t>
            </w:r>
            <w:proofErr w:type="spellEnd"/>
          </w:p>
        </w:tc>
      </w:tr>
      <w:tr w:rsidR="0070413E" w:rsidRPr="00E515A6" w14:paraId="4EFE3FED" w14:textId="77777777" w:rsidTr="000B6969">
        <w:tc>
          <w:tcPr>
            <w:tcW w:w="2122" w:type="dxa"/>
            <w:vAlign w:val="center"/>
          </w:tcPr>
          <w:p w14:paraId="7C09E128" w14:textId="77777777" w:rsidR="0070413E" w:rsidRPr="004C2D76" w:rsidRDefault="0070413E" w:rsidP="00542280">
            <w:pPr>
              <w:spacing w:after="0" w:line="240" w:lineRule="auto"/>
              <w:rPr>
                <w:rFonts w:ascii="Times New Roman" w:hAnsi="Times New Roman" w:cs="Times New Roman"/>
              </w:rPr>
            </w:pPr>
            <w:proofErr w:type="spellStart"/>
            <w:r w:rsidRPr="004C2D76">
              <w:rPr>
                <w:rFonts w:ascii="Times New Roman" w:hAnsi="Times New Roman" w:cs="Times New Roman"/>
                <w:sz w:val="24"/>
                <w:szCs w:val="24"/>
              </w:rPr>
              <w:t>Түзетушілік</w:t>
            </w:r>
            <w:proofErr w:type="spellEnd"/>
            <w:r w:rsidRPr="004C2D76">
              <w:rPr>
                <w:rFonts w:ascii="Times New Roman" w:hAnsi="Times New Roman" w:cs="Times New Roman"/>
                <w:sz w:val="24"/>
                <w:szCs w:val="24"/>
              </w:rPr>
              <w:t xml:space="preserve"> </w:t>
            </w:r>
          </w:p>
        </w:tc>
        <w:tc>
          <w:tcPr>
            <w:tcW w:w="7371" w:type="dxa"/>
            <w:gridSpan w:val="3"/>
            <w:vAlign w:val="center"/>
          </w:tcPr>
          <w:p w14:paraId="220FB0CC" w14:textId="77777777" w:rsidR="0070413E" w:rsidRPr="004C2D76" w:rsidRDefault="0070413E" w:rsidP="00542280">
            <w:pPr>
              <w:spacing w:after="0" w:line="240" w:lineRule="auto"/>
              <w:rPr>
                <w:rFonts w:ascii="Times New Roman" w:hAnsi="Times New Roman" w:cs="Times New Roman"/>
                <w:lang w:val="kk-KZ"/>
              </w:rPr>
            </w:pPr>
            <w:proofErr w:type="spellStart"/>
            <w:r w:rsidRPr="004C2D76">
              <w:rPr>
                <w:rFonts w:ascii="Times New Roman" w:hAnsi="Times New Roman" w:cs="Times New Roman"/>
              </w:rPr>
              <w:t>Есту</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арқылы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талдау</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эмоционалдық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қабылдау</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қиялды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дамыту</w:t>
            </w:r>
            <w:proofErr w:type="spellEnd"/>
          </w:p>
        </w:tc>
      </w:tr>
      <w:tr w:rsidR="0070413E" w:rsidRPr="00E515A6" w14:paraId="74C6B382" w14:textId="77777777" w:rsidTr="000B6969">
        <w:tc>
          <w:tcPr>
            <w:tcW w:w="2122" w:type="dxa"/>
            <w:vAlign w:val="center"/>
          </w:tcPr>
          <w:p w14:paraId="0AE73B52" w14:textId="77777777" w:rsidR="0070413E" w:rsidRPr="004C2D76" w:rsidRDefault="0070413E" w:rsidP="00542280">
            <w:pPr>
              <w:spacing w:after="0" w:line="240" w:lineRule="auto"/>
              <w:rPr>
                <w:rFonts w:ascii="Times New Roman" w:hAnsi="Times New Roman" w:cs="Times New Roman"/>
              </w:rPr>
            </w:pPr>
            <w:proofErr w:type="spellStart"/>
            <w:r w:rsidRPr="004C2D76">
              <w:rPr>
                <w:rFonts w:ascii="Times New Roman" w:hAnsi="Times New Roman" w:cs="Times New Roman"/>
                <w:sz w:val="24"/>
                <w:szCs w:val="24"/>
              </w:rPr>
              <w:t>Дамытушылық</w:t>
            </w:r>
            <w:proofErr w:type="spellEnd"/>
          </w:p>
        </w:tc>
        <w:tc>
          <w:tcPr>
            <w:tcW w:w="7371" w:type="dxa"/>
            <w:gridSpan w:val="3"/>
            <w:vAlign w:val="center"/>
          </w:tcPr>
          <w:p w14:paraId="63DB728F" w14:textId="77777777" w:rsidR="0070413E" w:rsidRPr="004C2D76" w:rsidRDefault="0070413E" w:rsidP="00542280">
            <w:pPr>
              <w:spacing w:after="0" w:line="240" w:lineRule="auto"/>
              <w:rPr>
                <w:rFonts w:ascii="Times New Roman" w:hAnsi="Times New Roman" w:cs="Times New Roman"/>
                <w:lang w:val="kk-KZ"/>
              </w:rPr>
            </w:pPr>
            <w:proofErr w:type="spellStart"/>
            <w:r w:rsidRPr="004C2D76">
              <w:rPr>
                <w:rFonts w:ascii="Times New Roman" w:hAnsi="Times New Roman" w:cs="Times New Roman"/>
              </w:rPr>
              <w:t>Жанашырлық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адамгершілік</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сезімдерін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қалыптастыру</w:t>
            </w:r>
            <w:proofErr w:type="spellEnd"/>
          </w:p>
        </w:tc>
      </w:tr>
      <w:tr w:rsidR="0070413E" w:rsidRPr="00E515A6" w14:paraId="26509915" w14:textId="77777777" w:rsidTr="000B6969">
        <w:tc>
          <w:tcPr>
            <w:tcW w:w="2122" w:type="dxa"/>
            <w:vAlign w:val="center"/>
          </w:tcPr>
          <w:p w14:paraId="05E18116" w14:textId="77777777" w:rsidR="0070413E" w:rsidRPr="004C2D76" w:rsidRDefault="0070413E" w:rsidP="00542280">
            <w:pPr>
              <w:spacing w:after="0" w:line="240" w:lineRule="auto"/>
              <w:rPr>
                <w:rFonts w:ascii="Times New Roman" w:hAnsi="Times New Roman" w:cs="Times New Roman"/>
              </w:rPr>
            </w:pPr>
            <w:proofErr w:type="spellStart"/>
            <w:r w:rsidRPr="004C2D76">
              <w:rPr>
                <w:rFonts w:ascii="Times New Roman" w:hAnsi="Times New Roman" w:cs="Times New Roman"/>
                <w:sz w:val="24"/>
                <w:szCs w:val="24"/>
              </w:rPr>
              <w:t>Тәрбиелік</w:t>
            </w:r>
            <w:proofErr w:type="spellEnd"/>
          </w:p>
        </w:tc>
        <w:tc>
          <w:tcPr>
            <w:tcW w:w="7371" w:type="dxa"/>
            <w:gridSpan w:val="3"/>
            <w:vAlign w:val="center"/>
          </w:tcPr>
          <w:p w14:paraId="3721CA09" w14:textId="77777777" w:rsidR="0070413E" w:rsidRPr="004C2D76" w:rsidRDefault="0070413E" w:rsidP="00542280">
            <w:pPr>
              <w:spacing w:after="0" w:line="240" w:lineRule="auto"/>
              <w:rPr>
                <w:rFonts w:ascii="Times New Roman" w:hAnsi="Times New Roman" w:cs="Times New Roman"/>
                <w:lang w:val="kk-KZ"/>
              </w:rPr>
            </w:pPr>
            <w:proofErr w:type="spellStart"/>
            <w:r w:rsidRPr="004C2D76">
              <w:rPr>
                <w:rFonts w:ascii="Times New Roman" w:hAnsi="Times New Roman" w:cs="Times New Roman"/>
              </w:rPr>
              <w:t>Есту</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зейінін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ырғақтық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қабылдауды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эмоциялық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жауапты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дамыту</w:t>
            </w:r>
            <w:proofErr w:type="spellEnd"/>
          </w:p>
        </w:tc>
      </w:tr>
      <w:tr w:rsidR="0070413E" w:rsidRPr="00E515A6" w14:paraId="6F1EA00A" w14:textId="77777777" w:rsidTr="000B6969">
        <w:tc>
          <w:tcPr>
            <w:tcW w:w="2122" w:type="dxa"/>
          </w:tcPr>
          <w:p w14:paraId="7D0D7DFC" w14:textId="77777777" w:rsidR="0070413E" w:rsidRPr="004C2D76" w:rsidRDefault="0070413E" w:rsidP="00542280">
            <w:pPr>
              <w:spacing w:after="0" w:line="240" w:lineRule="auto"/>
              <w:jc w:val="both"/>
              <w:rPr>
                <w:rFonts w:ascii="Times New Roman" w:hAnsi="Times New Roman" w:cs="Times New Roman"/>
                <w:sz w:val="24"/>
                <w:szCs w:val="24"/>
                <w:lang w:val="kk-KZ"/>
              </w:rPr>
            </w:pPr>
            <w:r w:rsidRPr="004C2D76">
              <w:rPr>
                <w:rFonts w:ascii="Times New Roman" w:hAnsi="Times New Roman" w:cs="Times New Roman"/>
                <w:sz w:val="24"/>
                <w:szCs w:val="24"/>
                <w:lang w:val="kk-KZ"/>
              </w:rPr>
              <w:t>Зерттеу базасы:</w:t>
            </w:r>
          </w:p>
        </w:tc>
        <w:tc>
          <w:tcPr>
            <w:tcW w:w="7371" w:type="dxa"/>
            <w:gridSpan w:val="3"/>
          </w:tcPr>
          <w:p w14:paraId="09A73811" w14:textId="77777777" w:rsidR="0070413E" w:rsidRPr="004C2D76" w:rsidRDefault="0070413E" w:rsidP="00542280">
            <w:pPr>
              <w:spacing w:after="0" w:line="240" w:lineRule="auto"/>
              <w:jc w:val="both"/>
              <w:rPr>
                <w:rFonts w:ascii="Times New Roman" w:hAnsi="Times New Roman" w:cs="Times New Roman"/>
                <w:sz w:val="24"/>
                <w:szCs w:val="24"/>
                <w:lang w:val="kk-KZ"/>
              </w:rPr>
            </w:pPr>
            <w:r w:rsidRPr="004C2D76">
              <w:rPr>
                <w:rFonts w:ascii="Times New Roman" w:hAnsi="Times New Roman" w:cs="Times New Roman"/>
                <w:sz w:val="24"/>
                <w:szCs w:val="24"/>
                <w:lang w:val="kk-KZ"/>
              </w:rPr>
              <w:t>«№4 арнайы мектеп-интернаты»</w:t>
            </w:r>
          </w:p>
        </w:tc>
      </w:tr>
      <w:tr w:rsidR="0070413E" w:rsidRPr="00E515A6" w14:paraId="2C4E8051" w14:textId="77777777" w:rsidTr="000B6969">
        <w:tc>
          <w:tcPr>
            <w:tcW w:w="2122" w:type="dxa"/>
          </w:tcPr>
          <w:p w14:paraId="04EEA4DC" w14:textId="77777777" w:rsidR="0070413E" w:rsidRPr="004C2D76" w:rsidRDefault="0070413E" w:rsidP="00542280">
            <w:pPr>
              <w:spacing w:after="0" w:line="240" w:lineRule="auto"/>
              <w:jc w:val="both"/>
              <w:rPr>
                <w:rFonts w:ascii="Times New Roman" w:hAnsi="Times New Roman" w:cs="Times New Roman"/>
                <w:sz w:val="24"/>
                <w:szCs w:val="24"/>
                <w:lang w:val="kk-KZ"/>
              </w:rPr>
            </w:pPr>
            <w:r w:rsidRPr="004C2D76">
              <w:rPr>
                <w:rFonts w:ascii="Times New Roman" w:hAnsi="Times New Roman" w:cs="Times New Roman"/>
                <w:sz w:val="24"/>
                <w:szCs w:val="24"/>
                <w:lang w:val="kk-KZ"/>
              </w:rPr>
              <w:t>Қатысушылар:</w:t>
            </w:r>
          </w:p>
        </w:tc>
        <w:tc>
          <w:tcPr>
            <w:tcW w:w="7371" w:type="dxa"/>
            <w:gridSpan w:val="3"/>
          </w:tcPr>
          <w:p w14:paraId="52373DE6" w14:textId="77777777" w:rsidR="0070413E" w:rsidRPr="004C2D76" w:rsidRDefault="0070413E" w:rsidP="00542280">
            <w:pPr>
              <w:spacing w:after="0" w:line="240" w:lineRule="auto"/>
              <w:jc w:val="both"/>
              <w:rPr>
                <w:rFonts w:ascii="Times New Roman" w:hAnsi="Times New Roman" w:cs="Times New Roman"/>
                <w:sz w:val="24"/>
                <w:szCs w:val="24"/>
                <w:lang w:val="kk-KZ"/>
              </w:rPr>
            </w:pPr>
            <w:r w:rsidRPr="004C2D76">
              <w:rPr>
                <w:rFonts w:ascii="Times New Roman" w:hAnsi="Times New Roman" w:cs="Times New Roman"/>
                <w:lang w:val="kk-KZ"/>
              </w:rPr>
              <w:t>Н</w:t>
            </w:r>
            <w:r w:rsidRPr="004C2D76">
              <w:rPr>
                <w:rFonts w:ascii="Times New Roman" w:hAnsi="Times New Roman" w:cs="Times New Roman"/>
                <w:sz w:val="24"/>
                <w:szCs w:val="24"/>
                <w:lang w:val="kk-KZ"/>
              </w:rPr>
              <w:t>ашар көретін 3-4 сынып</w:t>
            </w:r>
          </w:p>
        </w:tc>
      </w:tr>
      <w:tr w:rsidR="0070413E" w:rsidRPr="00E515A6" w14:paraId="25204798" w14:textId="77777777" w:rsidTr="000B6969">
        <w:tc>
          <w:tcPr>
            <w:tcW w:w="2122" w:type="dxa"/>
            <w:vAlign w:val="center"/>
          </w:tcPr>
          <w:p w14:paraId="5A9D5C25" w14:textId="77777777" w:rsidR="0070413E" w:rsidRPr="004C2D76" w:rsidRDefault="0070413E" w:rsidP="00542280">
            <w:pPr>
              <w:spacing w:after="0" w:line="240" w:lineRule="auto"/>
              <w:jc w:val="both"/>
              <w:rPr>
                <w:rFonts w:ascii="Times New Roman" w:hAnsi="Times New Roman" w:cs="Times New Roman"/>
                <w:sz w:val="24"/>
                <w:szCs w:val="24"/>
                <w:lang w:val="kk-KZ"/>
              </w:rPr>
            </w:pPr>
            <w:proofErr w:type="spellStart"/>
            <w:r w:rsidRPr="004C2D76">
              <w:rPr>
                <w:rFonts w:ascii="Times New Roman" w:hAnsi="Times New Roman" w:cs="Times New Roman"/>
                <w:sz w:val="24"/>
                <w:szCs w:val="24"/>
              </w:rPr>
              <w:t>Пәні</w:t>
            </w:r>
            <w:proofErr w:type="spellEnd"/>
          </w:p>
        </w:tc>
        <w:tc>
          <w:tcPr>
            <w:tcW w:w="7371" w:type="dxa"/>
            <w:gridSpan w:val="3"/>
            <w:vAlign w:val="center"/>
          </w:tcPr>
          <w:p w14:paraId="61E4E489" w14:textId="77777777" w:rsidR="0070413E" w:rsidRPr="004C2D76" w:rsidRDefault="0070413E" w:rsidP="00542280">
            <w:pPr>
              <w:spacing w:after="0" w:line="240" w:lineRule="auto"/>
              <w:jc w:val="both"/>
              <w:rPr>
                <w:rFonts w:ascii="Times New Roman" w:hAnsi="Times New Roman" w:cs="Times New Roman"/>
                <w:sz w:val="24"/>
                <w:szCs w:val="24"/>
                <w:lang w:val="kk-KZ"/>
              </w:rPr>
            </w:pPr>
            <w:r w:rsidRPr="004C2D76">
              <w:rPr>
                <w:rFonts w:ascii="Times New Roman" w:hAnsi="Times New Roman" w:cs="Times New Roman"/>
                <w:lang w:val="kk-KZ"/>
              </w:rPr>
              <w:t>Музыкалық үйірме (аспаптық)</w:t>
            </w:r>
          </w:p>
        </w:tc>
      </w:tr>
      <w:tr w:rsidR="0070413E" w:rsidRPr="00233982" w14:paraId="50CF584F" w14:textId="77777777" w:rsidTr="000B6969">
        <w:tc>
          <w:tcPr>
            <w:tcW w:w="2122" w:type="dxa"/>
            <w:vAlign w:val="center"/>
          </w:tcPr>
          <w:p w14:paraId="6267544E" w14:textId="77777777" w:rsidR="0070413E" w:rsidRPr="004C2D76" w:rsidRDefault="0070413E" w:rsidP="00542280">
            <w:pPr>
              <w:spacing w:after="0" w:line="240" w:lineRule="auto"/>
              <w:jc w:val="both"/>
              <w:rPr>
                <w:rFonts w:ascii="Times New Roman" w:hAnsi="Times New Roman" w:cs="Times New Roman"/>
                <w:sz w:val="24"/>
                <w:szCs w:val="24"/>
                <w:lang w:val="kk-KZ"/>
              </w:rPr>
            </w:pPr>
            <w:proofErr w:type="spellStart"/>
            <w:r w:rsidRPr="004C2D76">
              <w:rPr>
                <w:rFonts w:ascii="Times New Roman" w:hAnsi="Times New Roman" w:cs="Times New Roman"/>
                <w:sz w:val="24"/>
                <w:szCs w:val="24"/>
              </w:rPr>
              <w:t>Әдістемелік</w:t>
            </w:r>
            <w:proofErr w:type="spellEnd"/>
            <w:r w:rsidRPr="004C2D76">
              <w:rPr>
                <w:rFonts w:ascii="Times New Roman" w:hAnsi="Times New Roman" w:cs="Times New Roman"/>
                <w:sz w:val="24"/>
                <w:szCs w:val="24"/>
              </w:rPr>
              <w:t xml:space="preserve"> </w:t>
            </w:r>
            <w:proofErr w:type="spellStart"/>
            <w:r w:rsidRPr="004C2D76">
              <w:rPr>
                <w:rFonts w:ascii="Times New Roman" w:hAnsi="Times New Roman" w:cs="Times New Roman"/>
                <w:sz w:val="24"/>
                <w:szCs w:val="24"/>
              </w:rPr>
              <w:t>негіз</w:t>
            </w:r>
            <w:proofErr w:type="spellEnd"/>
          </w:p>
        </w:tc>
        <w:tc>
          <w:tcPr>
            <w:tcW w:w="7371" w:type="dxa"/>
            <w:gridSpan w:val="3"/>
            <w:vAlign w:val="center"/>
          </w:tcPr>
          <w:p w14:paraId="311A161E" w14:textId="77777777" w:rsidR="0070413E" w:rsidRPr="004C2D76" w:rsidRDefault="0070413E" w:rsidP="00542280">
            <w:pPr>
              <w:spacing w:after="0" w:line="240" w:lineRule="auto"/>
              <w:jc w:val="both"/>
              <w:rPr>
                <w:rFonts w:ascii="Times New Roman" w:hAnsi="Times New Roman" w:cs="Times New Roman"/>
                <w:sz w:val="24"/>
                <w:szCs w:val="24"/>
                <w:lang w:val="kk-KZ"/>
              </w:rPr>
            </w:pPr>
            <w:r w:rsidRPr="004C2D76">
              <w:rPr>
                <w:rFonts w:ascii="Times New Roman" w:hAnsi="Times New Roman" w:cs="Times New Roman"/>
                <w:lang w:val="kk-KZ"/>
              </w:rPr>
              <w:t>Ю.С.Шевченко бойынша есту-ырғақтық және сенсомоторлық бейімдеу</w:t>
            </w:r>
          </w:p>
        </w:tc>
      </w:tr>
      <w:tr w:rsidR="0070413E" w:rsidRPr="00E515A6" w14:paraId="0507298E" w14:textId="77777777" w:rsidTr="000B6969">
        <w:tc>
          <w:tcPr>
            <w:tcW w:w="2122" w:type="dxa"/>
            <w:vAlign w:val="center"/>
          </w:tcPr>
          <w:p w14:paraId="3D7BBF9E" w14:textId="77777777" w:rsidR="0070413E" w:rsidRPr="004C2D76" w:rsidRDefault="0070413E" w:rsidP="00542280">
            <w:pPr>
              <w:spacing w:after="0" w:line="240" w:lineRule="auto"/>
              <w:jc w:val="both"/>
              <w:rPr>
                <w:rFonts w:ascii="Times New Roman" w:hAnsi="Times New Roman" w:cs="Times New Roman"/>
                <w:sz w:val="24"/>
                <w:szCs w:val="24"/>
                <w:lang w:val="kk-KZ"/>
              </w:rPr>
            </w:pPr>
            <w:proofErr w:type="spellStart"/>
            <w:r w:rsidRPr="004C2D76">
              <w:rPr>
                <w:rFonts w:ascii="Times New Roman" w:hAnsi="Times New Roman" w:cs="Times New Roman"/>
                <w:sz w:val="24"/>
                <w:szCs w:val="24"/>
              </w:rPr>
              <w:t>Сабақ</w:t>
            </w:r>
            <w:proofErr w:type="spellEnd"/>
            <w:r w:rsidRPr="004C2D76">
              <w:rPr>
                <w:rFonts w:ascii="Times New Roman" w:hAnsi="Times New Roman" w:cs="Times New Roman"/>
                <w:sz w:val="24"/>
                <w:szCs w:val="24"/>
              </w:rPr>
              <w:t xml:space="preserve"> </w:t>
            </w:r>
            <w:proofErr w:type="spellStart"/>
            <w:r w:rsidRPr="004C2D76">
              <w:rPr>
                <w:rFonts w:ascii="Times New Roman" w:hAnsi="Times New Roman" w:cs="Times New Roman"/>
                <w:sz w:val="24"/>
                <w:szCs w:val="24"/>
              </w:rPr>
              <w:t>түрі</w:t>
            </w:r>
            <w:proofErr w:type="spellEnd"/>
          </w:p>
        </w:tc>
        <w:tc>
          <w:tcPr>
            <w:tcW w:w="7371" w:type="dxa"/>
            <w:gridSpan w:val="3"/>
            <w:vAlign w:val="center"/>
          </w:tcPr>
          <w:p w14:paraId="4F72DFF9" w14:textId="77777777" w:rsidR="0070413E" w:rsidRPr="004C2D76" w:rsidRDefault="0070413E" w:rsidP="00542280">
            <w:pPr>
              <w:spacing w:after="0" w:line="240" w:lineRule="auto"/>
              <w:jc w:val="both"/>
              <w:rPr>
                <w:rFonts w:ascii="Times New Roman" w:hAnsi="Times New Roman" w:cs="Times New Roman"/>
                <w:sz w:val="24"/>
                <w:szCs w:val="24"/>
                <w:lang w:val="kk-KZ"/>
              </w:rPr>
            </w:pPr>
            <w:r w:rsidRPr="004C2D76">
              <w:rPr>
                <w:rFonts w:ascii="Times New Roman" w:hAnsi="Times New Roman" w:cs="Times New Roman"/>
                <w:lang w:val="kk-KZ"/>
              </w:rPr>
              <w:t>Шығармашылық</w:t>
            </w:r>
          </w:p>
        </w:tc>
      </w:tr>
      <w:tr w:rsidR="0070413E" w:rsidRPr="00E515A6" w14:paraId="4B70D405" w14:textId="77777777" w:rsidTr="000B6969">
        <w:tc>
          <w:tcPr>
            <w:tcW w:w="2122" w:type="dxa"/>
            <w:vAlign w:val="center"/>
          </w:tcPr>
          <w:p w14:paraId="7ED1D4BE" w14:textId="77777777" w:rsidR="0070413E" w:rsidRPr="004C2D76" w:rsidRDefault="0070413E" w:rsidP="00542280">
            <w:pPr>
              <w:spacing w:after="0" w:line="240" w:lineRule="auto"/>
              <w:jc w:val="both"/>
              <w:rPr>
                <w:rFonts w:ascii="Times New Roman" w:hAnsi="Times New Roman" w:cs="Times New Roman"/>
              </w:rPr>
            </w:pPr>
            <w:proofErr w:type="spellStart"/>
            <w:r w:rsidRPr="004C2D76">
              <w:rPr>
                <w:rFonts w:ascii="Times New Roman" w:hAnsi="Times New Roman" w:cs="Times New Roman"/>
                <w:sz w:val="24"/>
                <w:szCs w:val="24"/>
              </w:rPr>
              <w:t>Ұзақтығы</w:t>
            </w:r>
            <w:proofErr w:type="spellEnd"/>
          </w:p>
        </w:tc>
        <w:tc>
          <w:tcPr>
            <w:tcW w:w="7371" w:type="dxa"/>
            <w:gridSpan w:val="3"/>
            <w:vAlign w:val="center"/>
          </w:tcPr>
          <w:p w14:paraId="52DB8B03" w14:textId="77777777" w:rsidR="0070413E" w:rsidRPr="004C2D76" w:rsidRDefault="0070413E" w:rsidP="00542280">
            <w:pPr>
              <w:spacing w:after="0" w:line="240" w:lineRule="auto"/>
              <w:jc w:val="both"/>
              <w:rPr>
                <w:rFonts w:ascii="Times New Roman" w:hAnsi="Times New Roman" w:cs="Times New Roman"/>
                <w:lang w:val="kk-KZ"/>
              </w:rPr>
            </w:pPr>
            <w:r w:rsidRPr="004C2D76">
              <w:rPr>
                <w:rFonts w:ascii="Times New Roman" w:hAnsi="Times New Roman" w:cs="Times New Roman"/>
                <w:lang w:val="kk-KZ"/>
              </w:rPr>
              <w:t>50</w:t>
            </w:r>
            <w:r w:rsidRPr="004C2D76">
              <w:rPr>
                <w:rFonts w:ascii="Times New Roman" w:hAnsi="Times New Roman" w:cs="Times New Roman"/>
                <w:sz w:val="24"/>
                <w:szCs w:val="24"/>
              </w:rPr>
              <w:t xml:space="preserve"> минут</w:t>
            </w:r>
          </w:p>
        </w:tc>
      </w:tr>
      <w:tr w:rsidR="0070413E" w:rsidRPr="00E515A6" w14:paraId="2A3A0CEF" w14:textId="77777777" w:rsidTr="000B6969">
        <w:tc>
          <w:tcPr>
            <w:tcW w:w="9493" w:type="dxa"/>
            <w:gridSpan w:val="4"/>
            <w:vAlign w:val="center"/>
          </w:tcPr>
          <w:p w14:paraId="4282AD2A" w14:textId="77777777" w:rsidR="0070413E" w:rsidRPr="004C2D76" w:rsidRDefault="0070413E" w:rsidP="00542280">
            <w:pPr>
              <w:spacing w:after="0" w:line="240" w:lineRule="auto"/>
              <w:jc w:val="center"/>
              <w:rPr>
                <w:rFonts w:ascii="Times New Roman" w:hAnsi="Times New Roman" w:cs="Times New Roman"/>
                <w:lang w:val="kk-KZ"/>
              </w:rPr>
            </w:pPr>
            <w:proofErr w:type="spellStart"/>
            <w:r w:rsidRPr="004C2D76">
              <w:rPr>
                <w:rFonts w:ascii="Times New Roman" w:hAnsi="Times New Roman" w:cs="Times New Roman"/>
                <w:sz w:val="24"/>
                <w:szCs w:val="24"/>
              </w:rPr>
              <w:t>Сабақ</w:t>
            </w:r>
            <w:proofErr w:type="spellEnd"/>
            <w:r w:rsidRPr="004C2D76">
              <w:rPr>
                <w:rFonts w:ascii="Times New Roman" w:hAnsi="Times New Roman" w:cs="Times New Roman"/>
                <w:sz w:val="24"/>
                <w:szCs w:val="24"/>
              </w:rPr>
              <w:t xml:space="preserve"> </w:t>
            </w:r>
            <w:proofErr w:type="spellStart"/>
            <w:r w:rsidRPr="004C2D76">
              <w:rPr>
                <w:rFonts w:ascii="Times New Roman" w:hAnsi="Times New Roman" w:cs="Times New Roman"/>
                <w:sz w:val="24"/>
                <w:szCs w:val="24"/>
              </w:rPr>
              <w:t>кезеңдері</w:t>
            </w:r>
            <w:proofErr w:type="spellEnd"/>
          </w:p>
        </w:tc>
      </w:tr>
      <w:tr w:rsidR="0070413E" w:rsidRPr="00E515A6" w14:paraId="18BC4DA1" w14:textId="77777777" w:rsidTr="000B6969">
        <w:tc>
          <w:tcPr>
            <w:tcW w:w="2122" w:type="dxa"/>
            <w:vAlign w:val="center"/>
          </w:tcPr>
          <w:p w14:paraId="100EFD27" w14:textId="77777777" w:rsidR="0070413E" w:rsidRPr="004C2D76" w:rsidRDefault="0070413E" w:rsidP="00542280">
            <w:pPr>
              <w:spacing w:after="0" w:line="240" w:lineRule="auto"/>
              <w:jc w:val="both"/>
              <w:rPr>
                <w:rFonts w:ascii="Times New Roman" w:hAnsi="Times New Roman" w:cs="Times New Roman"/>
              </w:rPr>
            </w:pPr>
            <w:proofErr w:type="spellStart"/>
            <w:r w:rsidRPr="004C2D76">
              <w:rPr>
                <w:rFonts w:ascii="Times New Roman" w:hAnsi="Times New Roman" w:cs="Times New Roman"/>
                <w:sz w:val="24"/>
                <w:szCs w:val="24"/>
              </w:rPr>
              <w:t>Кезең</w:t>
            </w:r>
            <w:proofErr w:type="spellEnd"/>
          </w:p>
        </w:tc>
        <w:tc>
          <w:tcPr>
            <w:tcW w:w="2550" w:type="dxa"/>
            <w:vAlign w:val="center"/>
          </w:tcPr>
          <w:p w14:paraId="2A1269DB" w14:textId="77777777" w:rsidR="0070413E" w:rsidRPr="004C2D76" w:rsidRDefault="0070413E" w:rsidP="00542280">
            <w:pPr>
              <w:spacing w:after="0" w:line="240" w:lineRule="auto"/>
              <w:jc w:val="both"/>
              <w:rPr>
                <w:rFonts w:ascii="Times New Roman" w:hAnsi="Times New Roman" w:cs="Times New Roman"/>
                <w:lang w:val="kk-KZ"/>
              </w:rPr>
            </w:pPr>
            <w:proofErr w:type="spellStart"/>
            <w:r w:rsidRPr="004C2D76">
              <w:rPr>
                <w:rFonts w:ascii="Times New Roman" w:hAnsi="Times New Roman" w:cs="Times New Roman"/>
                <w:sz w:val="24"/>
                <w:szCs w:val="24"/>
              </w:rPr>
              <w:t>Мұғалім</w:t>
            </w:r>
            <w:proofErr w:type="spellEnd"/>
            <w:r w:rsidRPr="004C2D76">
              <w:rPr>
                <w:rFonts w:ascii="Times New Roman" w:hAnsi="Times New Roman" w:cs="Times New Roman"/>
                <w:sz w:val="24"/>
                <w:szCs w:val="24"/>
              </w:rPr>
              <w:t xml:space="preserve"> </w:t>
            </w:r>
            <w:proofErr w:type="spellStart"/>
            <w:r w:rsidRPr="004C2D76">
              <w:rPr>
                <w:rFonts w:ascii="Times New Roman" w:hAnsi="Times New Roman" w:cs="Times New Roman"/>
                <w:sz w:val="24"/>
                <w:szCs w:val="24"/>
              </w:rPr>
              <w:t>әрекеті</w:t>
            </w:r>
            <w:proofErr w:type="spellEnd"/>
          </w:p>
        </w:tc>
        <w:tc>
          <w:tcPr>
            <w:tcW w:w="2269" w:type="dxa"/>
            <w:vAlign w:val="center"/>
          </w:tcPr>
          <w:p w14:paraId="1F73C23D" w14:textId="77777777" w:rsidR="0070413E" w:rsidRPr="004C2D76" w:rsidRDefault="0070413E" w:rsidP="00542280">
            <w:pPr>
              <w:spacing w:after="0" w:line="240" w:lineRule="auto"/>
              <w:jc w:val="both"/>
              <w:rPr>
                <w:rFonts w:ascii="Times New Roman" w:hAnsi="Times New Roman" w:cs="Times New Roman"/>
                <w:lang w:val="kk-KZ"/>
              </w:rPr>
            </w:pPr>
            <w:proofErr w:type="spellStart"/>
            <w:r w:rsidRPr="004C2D76">
              <w:rPr>
                <w:rFonts w:ascii="Times New Roman" w:hAnsi="Times New Roman" w:cs="Times New Roman"/>
                <w:sz w:val="24"/>
                <w:szCs w:val="24"/>
              </w:rPr>
              <w:t>Оқушы</w:t>
            </w:r>
            <w:proofErr w:type="spellEnd"/>
            <w:r w:rsidRPr="004C2D76">
              <w:rPr>
                <w:rFonts w:ascii="Times New Roman" w:hAnsi="Times New Roman" w:cs="Times New Roman"/>
                <w:sz w:val="24"/>
                <w:szCs w:val="24"/>
              </w:rPr>
              <w:t xml:space="preserve"> </w:t>
            </w:r>
            <w:proofErr w:type="spellStart"/>
            <w:r w:rsidRPr="004C2D76">
              <w:rPr>
                <w:rFonts w:ascii="Times New Roman" w:hAnsi="Times New Roman" w:cs="Times New Roman"/>
                <w:sz w:val="24"/>
                <w:szCs w:val="24"/>
              </w:rPr>
              <w:t>әрекеті</w:t>
            </w:r>
            <w:proofErr w:type="spellEnd"/>
          </w:p>
        </w:tc>
        <w:tc>
          <w:tcPr>
            <w:tcW w:w="2552" w:type="dxa"/>
            <w:vAlign w:val="center"/>
          </w:tcPr>
          <w:p w14:paraId="36EF632C" w14:textId="77777777" w:rsidR="0070413E" w:rsidRPr="004C2D76" w:rsidRDefault="0070413E" w:rsidP="00542280">
            <w:pPr>
              <w:spacing w:after="0" w:line="240" w:lineRule="auto"/>
              <w:jc w:val="both"/>
              <w:rPr>
                <w:rFonts w:ascii="Times New Roman" w:hAnsi="Times New Roman" w:cs="Times New Roman"/>
                <w:lang w:val="kk-KZ"/>
              </w:rPr>
            </w:pPr>
            <w:proofErr w:type="spellStart"/>
            <w:r w:rsidRPr="004C2D76">
              <w:rPr>
                <w:rFonts w:ascii="Times New Roman" w:hAnsi="Times New Roman" w:cs="Times New Roman"/>
                <w:sz w:val="24"/>
                <w:szCs w:val="24"/>
              </w:rPr>
              <w:t>Әдістемелік</w:t>
            </w:r>
            <w:proofErr w:type="spellEnd"/>
            <w:r w:rsidRPr="004C2D76">
              <w:rPr>
                <w:rFonts w:ascii="Times New Roman" w:hAnsi="Times New Roman" w:cs="Times New Roman"/>
                <w:sz w:val="24"/>
                <w:szCs w:val="24"/>
              </w:rPr>
              <w:t xml:space="preserve"> </w:t>
            </w:r>
            <w:proofErr w:type="spellStart"/>
            <w:r w:rsidRPr="004C2D76">
              <w:rPr>
                <w:rFonts w:ascii="Times New Roman" w:hAnsi="Times New Roman" w:cs="Times New Roman"/>
                <w:sz w:val="24"/>
                <w:szCs w:val="24"/>
              </w:rPr>
              <w:t>негіз</w:t>
            </w:r>
            <w:proofErr w:type="spellEnd"/>
          </w:p>
        </w:tc>
      </w:tr>
      <w:tr w:rsidR="000B6969" w:rsidRPr="00E515A6" w14:paraId="37B70534" w14:textId="77777777" w:rsidTr="000B6969">
        <w:tc>
          <w:tcPr>
            <w:tcW w:w="2122" w:type="dxa"/>
            <w:vAlign w:val="center"/>
          </w:tcPr>
          <w:p w14:paraId="07D0C95B" w14:textId="034F6E17"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550" w:type="dxa"/>
            <w:vAlign w:val="center"/>
          </w:tcPr>
          <w:p w14:paraId="6FC96460" w14:textId="193F25CD"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69" w:type="dxa"/>
            <w:vAlign w:val="center"/>
          </w:tcPr>
          <w:p w14:paraId="1C1C992F" w14:textId="2699DADB"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552" w:type="dxa"/>
            <w:vAlign w:val="center"/>
          </w:tcPr>
          <w:p w14:paraId="102D5F8B" w14:textId="776DC292"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70413E" w:rsidRPr="00E515A6" w14:paraId="3E973CC9" w14:textId="77777777" w:rsidTr="000B6969">
        <w:tc>
          <w:tcPr>
            <w:tcW w:w="2122" w:type="dxa"/>
            <w:vAlign w:val="center"/>
          </w:tcPr>
          <w:p w14:paraId="0AFAC746" w14:textId="77777777" w:rsidR="0070413E" w:rsidRPr="004C2D76" w:rsidRDefault="0070413E" w:rsidP="00542280">
            <w:pPr>
              <w:spacing w:after="0" w:line="240" w:lineRule="auto"/>
              <w:jc w:val="both"/>
              <w:rPr>
                <w:rFonts w:ascii="Times New Roman" w:hAnsi="Times New Roman" w:cs="Times New Roman"/>
                <w:lang w:val="kk-KZ"/>
              </w:rPr>
            </w:pPr>
            <w:proofErr w:type="spellStart"/>
            <w:r w:rsidRPr="004C2D76">
              <w:rPr>
                <w:rFonts w:ascii="Times New Roman" w:hAnsi="Times New Roman" w:cs="Times New Roman"/>
                <w:sz w:val="24"/>
                <w:szCs w:val="24"/>
              </w:rPr>
              <w:t>Ұйымдастыру</w:t>
            </w:r>
            <w:proofErr w:type="spellEnd"/>
            <w:r w:rsidRPr="004C2D76">
              <w:rPr>
                <w:rFonts w:ascii="Times New Roman" w:hAnsi="Times New Roman" w:cs="Times New Roman"/>
                <w:sz w:val="24"/>
                <w:szCs w:val="24"/>
              </w:rPr>
              <w:t xml:space="preserve"> </w:t>
            </w:r>
          </w:p>
          <w:p w14:paraId="51BB7B3B" w14:textId="77777777" w:rsidR="0070413E" w:rsidRPr="004C2D76" w:rsidRDefault="0070413E" w:rsidP="00542280">
            <w:pPr>
              <w:spacing w:after="0" w:line="240" w:lineRule="auto"/>
              <w:jc w:val="both"/>
              <w:rPr>
                <w:rFonts w:ascii="Times New Roman" w:hAnsi="Times New Roman" w:cs="Times New Roman"/>
              </w:rPr>
            </w:pPr>
            <w:r w:rsidRPr="004C2D76">
              <w:rPr>
                <w:rFonts w:ascii="Times New Roman" w:hAnsi="Times New Roman" w:cs="Times New Roman"/>
                <w:sz w:val="24"/>
                <w:szCs w:val="24"/>
              </w:rPr>
              <w:t>(</w:t>
            </w:r>
            <w:r w:rsidRPr="004C2D76">
              <w:rPr>
                <w:rFonts w:ascii="Times New Roman" w:hAnsi="Times New Roman" w:cs="Times New Roman"/>
                <w:lang w:val="kk-KZ"/>
              </w:rPr>
              <w:t>10</w:t>
            </w:r>
            <w:r w:rsidRPr="004C2D76">
              <w:rPr>
                <w:rFonts w:ascii="Times New Roman" w:hAnsi="Times New Roman" w:cs="Times New Roman"/>
                <w:sz w:val="24"/>
                <w:szCs w:val="24"/>
              </w:rPr>
              <w:t xml:space="preserve"> мин)</w:t>
            </w:r>
          </w:p>
        </w:tc>
        <w:tc>
          <w:tcPr>
            <w:tcW w:w="2550" w:type="dxa"/>
            <w:vAlign w:val="center"/>
          </w:tcPr>
          <w:p w14:paraId="2073661F" w14:textId="77777777" w:rsidR="0070413E" w:rsidRPr="004C2D76" w:rsidRDefault="0070413E" w:rsidP="00542280">
            <w:pPr>
              <w:spacing w:after="0" w:line="240" w:lineRule="auto"/>
              <w:jc w:val="both"/>
              <w:rPr>
                <w:rFonts w:ascii="Times New Roman" w:hAnsi="Times New Roman" w:cs="Times New Roman"/>
                <w:lang w:val="kk-KZ"/>
              </w:rPr>
            </w:pPr>
            <w:r w:rsidRPr="004C2D76">
              <w:rPr>
                <w:rFonts w:ascii="Times New Roman" w:hAnsi="Times New Roman" w:cs="Times New Roman"/>
                <w:lang w:val="kk-KZ"/>
              </w:rPr>
              <w:t>Оқушылардың сабаққа зейінін аударып, аспапты ойнауға кіріспе ретінде жаттығулар жастады</w:t>
            </w:r>
          </w:p>
        </w:tc>
        <w:tc>
          <w:tcPr>
            <w:tcW w:w="2269" w:type="dxa"/>
            <w:vAlign w:val="center"/>
          </w:tcPr>
          <w:p w14:paraId="06216505" w14:textId="77777777" w:rsidR="0070413E" w:rsidRPr="004C2D76" w:rsidRDefault="0070413E" w:rsidP="00542280">
            <w:pPr>
              <w:spacing w:after="0" w:line="240" w:lineRule="auto"/>
              <w:jc w:val="both"/>
              <w:rPr>
                <w:rFonts w:ascii="Times New Roman" w:hAnsi="Times New Roman" w:cs="Times New Roman"/>
                <w:lang w:val="kk-KZ"/>
              </w:rPr>
            </w:pPr>
            <w:r w:rsidRPr="004C2D76">
              <w:rPr>
                <w:rFonts w:ascii="Times New Roman" w:hAnsi="Times New Roman" w:cs="Times New Roman"/>
                <w:lang w:val="kk-KZ"/>
              </w:rPr>
              <w:t>Оқушылар мұғалім көрсеткен қағыстардың түрлерін, қысқа жаттығуларды жасап қолдарын аспапта ойнауға дайындайды</w:t>
            </w:r>
          </w:p>
        </w:tc>
        <w:tc>
          <w:tcPr>
            <w:tcW w:w="2552" w:type="dxa"/>
            <w:vAlign w:val="center"/>
          </w:tcPr>
          <w:p w14:paraId="4A2D154E" w14:textId="77777777" w:rsidR="0070413E" w:rsidRPr="004C2D76" w:rsidRDefault="0070413E" w:rsidP="00542280">
            <w:pPr>
              <w:spacing w:after="0" w:line="240" w:lineRule="auto"/>
              <w:jc w:val="both"/>
              <w:rPr>
                <w:rFonts w:ascii="Times New Roman" w:hAnsi="Times New Roman" w:cs="Times New Roman"/>
                <w:lang w:val="kk-KZ"/>
              </w:rPr>
            </w:pPr>
            <w:proofErr w:type="spellStart"/>
            <w:r w:rsidRPr="004C2D76">
              <w:rPr>
                <w:rFonts w:ascii="Times New Roman" w:hAnsi="Times New Roman" w:cs="Times New Roman"/>
                <w:sz w:val="24"/>
                <w:szCs w:val="24"/>
              </w:rPr>
              <w:t>Сенсо</w:t>
            </w:r>
            <w:proofErr w:type="spellEnd"/>
            <w:r w:rsidRPr="004C2D76">
              <w:rPr>
                <w:rFonts w:ascii="Times New Roman" w:hAnsi="Times New Roman" w:cs="Times New Roman"/>
                <w:lang w:val="kk-KZ"/>
              </w:rPr>
              <w:t>моторлық</w:t>
            </w:r>
            <w:r w:rsidRPr="004C2D76">
              <w:rPr>
                <w:rFonts w:ascii="Times New Roman" w:hAnsi="Times New Roman" w:cs="Times New Roman"/>
                <w:sz w:val="24"/>
                <w:szCs w:val="24"/>
              </w:rPr>
              <w:t xml:space="preserve"> </w:t>
            </w:r>
            <w:proofErr w:type="spellStart"/>
            <w:r w:rsidRPr="004C2D76">
              <w:rPr>
                <w:rFonts w:ascii="Times New Roman" w:hAnsi="Times New Roman" w:cs="Times New Roman"/>
                <w:sz w:val="24"/>
                <w:szCs w:val="24"/>
              </w:rPr>
              <w:t>бейімдеу</w:t>
            </w:r>
            <w:proofErr w:type="spellEnd"/>
            <w:r w:rsidRPr="004C2D76">
              <w:rPr>
                <w:rFonts w:ascii="Times New Roman" w:hAnsi="Times New Roman" w:cs="Times New Roman"/>
                <w:sz w:val="24"/>
                <w:szCs w:val="24"/>
              </w:rPr>
              <w:t xml:space="preserve"> </w:t>
            </w:r>
          </w:p>
        </w:tc>
      </w:tr>
      <w:tr w:rsidR="0070413E" w:rsidRPr="00E515A6" w14:paraId="558D5807" w14:textId="77777777" w:rsidTr="000B6969">
        <w:tc>
          <w:tcPr>
            <w:tcW w:w="2122" w:type="dxa"/>
            <w:tcBorders>
              <w:bottom w:val="single" w:sz="4" w:space="0" w:color="auto"/>
            </w:tcBorders>
            <w:vAlign w:val="center"/>
          </w:tcPr>
          <w:p w14:paraId="4B03B0A1" w14:textId="77777777" w:rsidR="0070413E" w:rsidRPr="00E515A6" w:rsidRDefault="0070413E" w:rsidP="00542280">
            <w:pPr>
              <w:spacing w:after="0" w:line="240" w:lineRule="auto"/>
              <w:jc w:val="both"/>
              <w:rPr>
                <w:rFonts w:ascii="Times New Roman" w:hAnsi="Times New Roman" w:cs="Times New Roman"/>
              </w:rPr>
            </w:pPr>
            <w:proofErr w:type="spellStart"/>
            <w:r w:rsidRPr="00E515A6">
              <w:rPr>
                <w:rFonts w:ascii="Times New Roman" w:hAnsi="Times New Roman" w:cs="Times New Roman"/>
                <w:sz w:val="24"/>
                <w:szCs w:val="24"/>
              </w:rPr>
              <w:t>Қызығушылықты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ояту</w:t>
            </w:r>
            <w:proofErr w:type="spellEnd"/>
            <w:r w:rsidRPr="00E515A6">
              <w:rPr>
                <w:rFonts w:ascii="Times New Roman" w:hAnsi="Times New Roman" w:cs="Times New Roman"/>
                <w:sz w:val="24"/>
                <w:szCs w:val="24"/>
              </w:rPr>
              <w:t xml:space="preserve"> (5 мин)</w:t>
            </w:r>
          </w:p>
        </w:tc>
        <w:tc>
          <w:tcPr>
            <w:tcW w:w="2550" w:type="dxa"/>
            <w:tcBorders>
              <w:bottom w:val="single" w:sz="4" w:space="0" w:color="auto"/>
            </w:tcBorders>
            <w:vAlign w:val="center"/>
          </w:tcPr>
          <w:p w14:paraId="679BE082" w14:textId="77777777" w:rsidR="0070413E" w:rsidRPr="00E515A6" w:rsidRDefault="0070413E" w:rsidP="00542280">
            <w:pPr>
              <w:spacing w:after="0" w:line="240" w:lineRule="auto"/>
              <w:jc w:val="both"/>
              <w:rPr>
                <w:rFonts w:ascii="Times New Roman" w:hAnsi="Times New Roman" w:cs="Times New Roman"/>
                <w:lang w:val="kk-KZ"/>
              </w:rPr>
            </w:pPr>
            <w:r w:rsidRPr="00E515A6">
              <w:rPr>
                <w:rFonts w:ascii="Times New Roman" w:hAnsi="Times New Roman" w:cs="Times New Roman"/>
                <w:lang w:val="kk-KZ"/>
              </w:rPr>
              <w:t>Музыка тыңдау мәдениетін білеміз бе?</w:t>
            </w:r>
          </w:p>
        </w:tc>
        <w:tc>
          <w:tcPr>
            <w:tcW w:w="2269" w:type="dxa"/>
            <w:tcBorders>
              <w:bottom w:val="single" w:sz="4" w:space="0" w:color="auto"/>
            </w:tcBorders>
            <w:vAlign w:val="center"/>
          </w:tcPr>
          <w:p w14:paraId="6200DB21" w14:textId="77777777" w:rsidR="0070413E" w:rsidRPr="00E515A6" w:rsidRDefault="0070413E" w:rsidP="00542280">
            <w:pPr>
              <w:spacing w:after="0" w:line="240" w:lineRule="auto"/>
              <w:jc w:val="both"/>
              <w:rPr>
                <w:rFonts w:ascii="Times New Roman" w:hAnsi="Times New Roman" w:cs="Times New Roman"/>
                <w:lang w:val="kk-KZ"/>
              </w:rPr>
            </w:pPr>
            <w:r w:rsidRPr="00E515A6">
              <w:rPr>
                <w:rFonts w:ascii="Times New Roman" w:hAnsi="Times New Roman" w:cs="Times New Roman"/>
                <w:lang w:val="kk-KZ"/>
              </w:rPr>
              <w:t>Оқушылар ө</w:t>
            </w:r>
            <w:r w:rsidRPr="00E515A6">
              <w:rPr>
                <w:rFonts w:ascii="Times New Roman" w:hAnsi="Times New Roman" w:cs="Times New Roman"/>
                <w:sz w:val="24"/>
                <w:szCs w:val="24"/>
                <w:lang w:val="kk-KZ"/>
              </w:rPr>
              <w:t>з пікір</w:t>
            </w:r>
            <w:r w:rsidRPr="00E515A6">
              <w:rPr>
                <w:rFonts w:ascii="Times New Roman" w:hAnsi="Times New Roman" w:cs="Times New Roman"/>
                <w:lang w:val="kk-KZ"/>
              </w:rPr>
              <w:t>лерін</w:t>
            </w:r>
            <w:r w:rsidRPr="00E515A6">
              <w:rPr>
                <w:rFonts w:ascii="Times New Roman" w:hAnsi="Times New Roman" w:cs="Times New Roman"/>
                <w:sz w:val="24"/>
                <w:szCs w:val="24"/>
                <w:lang w:val="kk-KZ"/>
              </w:rPr>
              <w:t xml:space="preserve"> айтады</w:t>
            </w:r>
            <w:r w:rsidRPr="00E515A6">
              <w:rPr>
                <w:rFonts w:ascii="Times New Roman" w:hAnsi="Times New Roman" w:cs="Times New Roman"/>
                <w:lang w:val="kk-KZ"/>
              </w:rPr>
              <w:t xml:space="preserve"> </w:t>
            </w:r>
          </w:p>
          <w:p w14:paraId="55E35D26" w14:textId="77777777" w:rsidR="0070413E" w:rsidRPr="00E515A6" w:rsidRDefault="0070413E" w:rsidP="00542280">
            <w:pPr>
              <w:spacing w:after="0" w:line="240" w:lineRule="auto"/>
              <w:jc w:val="both"/>
              <w:rPr>
                <w:rFonts w:ascii="Times New Roman" w:hAnsi="Times New Roman" w:cs="Times New Roman"/>
                <w:lang w:val="kk-KZ"/>
              </w:rPr>
            </w:pPr>
          </w:p>
          <w:p w14:paraId="0E7964AF" w14:textId="77777777" w:rsidR="0070413E" w:rsidRPr="00E515A6" w:rsidRDefault="0070413E" w:rsidP="00542280">
            <w:pPr>
              <w:spacing w:after="0" w:line="240" w:lineRule="auto"/>
              <w:jc w:val="both"/>
              <w:rPr>
                <w:rFonts w:ascii="Times New Roman" w:hAnsi="Times New Roman" w:cs="Times New Roman"/>
                <w:lang w:val="kk-KZ"/>
              </w:rPr>
            </w:pPr>
            <w:r w:rsidRPr="00E515A6">
              <w:rPr>
                <w:rFonts w:ascii="Times New Roman" w:hAnsi="Times New Roman" w:cs="Times New Roman"/>
                <w:lang w:val="kk-KZ"/>
              </w:rPr>
              <w:t>Үйреніп жүрген репертуардағы күйлерін қайталап ойнайды.</w:t>
            </w:r>
          </w:p>
        </w:tc>
        <w:tc>
          <w:tcPr>
            <w:tcW w:w="2552" w:type="dxa"/>
            <w:tcBorders>
              <w:bottom w:val="single" w:sz="4" w:space="0" w:color="auto"/>
            </w:tcBorders>
            <w:vAlign w:val="center"/>
          </w:tcPr>
          <w:p w14:paraId="621833F0" w14:textId="77777777" w:rsidR="0070413E" w:rsidRPr="00E515A6" w:rsidRDefault="0070413E" w:rsidP="00542280">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Есту-эмоциялық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байланыс</w:t>
            </w:r>
            <w:proofErr w:type="spellEnd"/>
          </w:p>
        </w:tc>
      </w:tr>
      <w:tr w:rsidR="0070413E" w:rsidRPr="00E515A6" w14:paraId="2DC950EE" w14:textId="77777777" w:rsidTr="000B6969">
        <w:tc>
          <w:tcPr>
            <w:tcW w:w="2122" w:type="dxa"/>
            <w:vMerge w:val="restart"/>
            <w:vAlign w:val="center"/>
          </w:tcPr>
          <w:p w14:paraId="2A76D637" w14:textId="77777777" w:rsidR="0070413E" w:rsidRPr="00E515A6" w:rsidRDefault="0070413E" w:rsidP="00542280">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Жаңа</w:t>
            </w:r>
            <w:proofErr w:type="spellEnd"/>
            <w:r w:rsidRPr="00E515A6">
              <w:rPr>
                <w:rFonts w:ascii="Times New Roman" w:hAnsi="Times New Roman" w:cs="Times New Roman"/>
                <w:sz w:val="24"/>
                <w:szCs w:val="24"/>
              </w:rPr>
              <w:t xml:space="preserve"> </w:t>
            </w:r>
            <w:r w:rsidRPr="00E515A6">
              <w:rPr>
                <w:rFonts w:ascii="Times New Roman" w:hAnsi="Times New Roman" w:cs="Times New Roman"/>
                <w:lang w:val="kk-KZ"/>
              </w:rPr>
              <w:t>материал</w:t>
            </w:r>
          </w:p>
          <w:p w14:paraId="2C04D55F" w14:textId="77777777" w:rsidR="0070413E" w:rsidRPr="00E515A6" w:rsidRDefault="0070413E" w:rsidP="00542280">
            <w:pPr>
              <w:spacing w:after="0" w:line="240" w:lineRule="auto"/>
              <w:jc w:val="both"/>
              <w:rPr>
                <w:rFonts w:ascii="Times New Roman" w:hAnsi="Times New Roman" w:cs="Times New Roman"/>
              </w:rPr>
            </w:pPr>
            <w:r w:rsidRPr="00E515A6">
              <w:rPr>
                <w:rFonts w:ascii="Times New Roman" w:hAnsi="Times New Roman" w:cs="Times New Roman"/>
                <w:sz w:val="24"/>
                <w:szCs w:val="24"/>
              </w:rPr>
              <w:t>(1</w:t>
            </w:r>
            <w:r w:rsidRPr="00E515A6">
              <w:rPr>
                <w:rFonts w:ascii="Times New Roman" w:hAnsi="Times New Roman" w:cs="Times New Roman"/>
                <w:lang w:val="kk-KZ"/>
              </w:rPr>
              <w:t>5</w:t>
            </w:r>
            <w:r w:rsidRPr="00E515A6">
              <w:rPr>
                <w:rFonts w:ascii="Times New Roman" w:hAnsi="Times New Roman" w:cs="Times New Roman"/>
                <w:sz w:val="24"/>
                <w:szCs w:val="24"/>
              </w:rPr>
              <w:t xml:space="preserve"> мин)</w:t>
            </w:r>
          </w:p>
        </w:tc>
        <w:tc>
          <w:tcPr>
            <w:tcW w:w="2550" w:type="dxa"/>
            <w:vAlign w:val="center"/>
          </w:tcPr>
          <w:p w14:paraId="507A6BBC" w14:textId="77777777" w:rsidR="0070413E" w:rsidRPr="00E515A6" w:rsidRDefault="0070413E" w:rsidP="00542280">
            <w:pPr>
              <w:spacing w:after="0" w:line="240" w:lineRule="auto"/>
              <w:rPr>
                <w:rFonts w:ascii="Times New Roman" w:hAnsi="Times New Roman" w:cs="Times New Roman"/>
                <w:lang w:val="kk-KZ"/>
              </w:rPr>
            </w:pPr>
            <w:r w:rsidRPr="00E515A6">
              <w:rPr>
                <w:rFonts w:ascii="Times New Roman" w:hAnsi="Times New Roman" w:cs="Times New Roman"/>
              </w:rPr>
              <w:t>«</w:t>
            </w:r>
            <w:proofErr w:type="spellStart"/>
            <w:r w:rsidRPr="00E515A6">
              <w:rPr>
                <w:rFonts w:ascii="Times New Roman" w:hAnsi="Times New Roman" w:cs="Times New Roman"/>
              </w:rPr>
              <w:t>Ақсақ</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құлан</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күйі</w:t>
            </w:r>
            <w:proofErr w:type="spellEnd"/>
            <w:r w:rsidRPr="00E515A6">
              <w:rPr>
                <w:rFonts w:ascii="Times New Roman" w:hAnsi="Times New Roman" w:cs="Times New Roman"/>
              </w:rPr>
              <w:t xml:space="preserve"> </w:t>
            </w:r>
            <w:proofErr w:type="spellStart"/>
            <w:r w:rsidRPr="00E515A6">
              <w:rPr>
                <w:rFonts w:ascii="Times New Roman" w:hAnsi="Times New Roman" w:cs="Times New Roman"/>
              </w:rPr>
              <w:t>тыңдатылады</w:t>
            </w:r>
            <w:proofErr w:type="spellEnd"/>
          </w:p>
        </w:tc>
        <w:tc>
          <w:tcPr>
            <w:tcW w:w="2269" w:type="dxa"/>
            <w:vAlign w:val="center"/>
          </w:tcPr>
          <w:p w14:paraId="0383FD6B" w14:textId="77777777" w:rsidR="0070413E" w:rsidRPr="00E515A6" w:rsidRDefault="0070413E" w:rsidP="00542280">
            <w:pPr>
              <w:spacing w:after="0" w:line="240" w:lineRule="auto"/>
              <w:rPr>
                <w:rFonts w:ascii="Times New Roman" w:hAnsi="Times New Roman" w:cs="Times New Roman"/>
                <w:lang w:val="kk-KZ"/>
              </w:rPr>
            </w:pPr>
            <w:r w:rsidRPr="00E515A6">
              <w:rPr>
                <w:rFonts w:ascii="Times New Roman" w:hAnsi="Times New Roman" w:cs="Times New Roman"/>
                <w:lang w:val="kk-KZ"/>
              </w:rPr>
              <w:t xml:space="preserve">Оқушылар тыңдайды, өздерінің сезімдерін айтып, бөліседі </w:t>
            </w:r>
          </w:p>
        </w:tc>
        <w:tc>
          <w:tcPr>
            <w:tcW w:w="2552" w:type="dxa"/>
            <w:vMerge w:val="restart"/>
            <w:tcBorders>
              <w:bottom w:val="single" w:sz="4" w:space="0" w:color="auto"/>
            </w:tcBorders>
            <w:vAlign w:val="center"/>
          </w:tcPr>
          <w:p w14:paraId="799D977B" w14:textId="77777777" w:rsidR="0070413E" w:rsidRPr="00E515A6" w:rsidRDefault="0070413E" w:rsidP="00542280">
            <w:pPr>
              <w:spacing w:after="0" w:line="240" w:lineRule="auto"/>
              <w:jc w:val="both"/>
              <w:rPr>
                <w:rFonts w:ascii="Times New Roman" w:hAnsi="Times New Roman" w:cs="Times New Roman"/>
                <w:lang w:val="kk-KZ"/>
              </w:rPr>
            </w:pPr>
            <w:r w:rsidRPr="00E515A6">
              <w:rPr>
                <w:rFonts w:ascii="Times New Roman" w:hAnsi="Times New Roman" w:cs="Times New Roman"/>
                <w:lang w:val="kk-KZ"/>
              </w:rPr>
              <w:t>Музыканы тыңдау, қабылдау</w:t>
            </w:r>
          </w:p>
        </w:tc>
      </w:tr>
      <w:tr w:rsidR="00CE39F9" w:rsidRPr="00D51418" w14:paraId="0A72589B" w14:textId="77777777" w:rsidTr="000B6969">
        <w:tc>
          <w:tcPr>
            <w:tcW w:w="2122" w:type="dxa"/>
            <w:vMerge/>
            <w:tcBorders>
              <w:bottom w:val="nil"/>
            </w:tcBorders>
            <w:vAlign w:val="center"/>
          </w:tcPr>
          <w:p w14:paraId="1F328F0F" w14:textId="77777777" w:rsidR="00CE39F9" w:rsidRPr="00E515A6" w:rsidRDefault="00CE39F9" w:rsidP="00CE39F9">
            <w:pPr>
              <w:spacing w:after="0" w:line="240" w:lineRule="auto"/>
              <w:jc w:val="both"/>
              <w:rPr>
                <w:rFonts w:ascii="Times New Roman" w:hAnsi="Times New Roman" w:cs="Times New Roman"/>
                <w:lang w:val="kk-KZ"/>
              </w:rPr>
            </w:pPr>
          </w:p>
        </w:tc>
        <w:tc>
          <w:tcPr>
            <w:tcW w:w="2550" w:type="dxa"/>
            <w:tcBorders>
              <w:bottom w:val="nil"/>
            </w:tcBorders>
            <w:vAlign w:val="center"/>
          </w:tcPr>
          <w:p w14:paraId="71A6E8B2" w14:textId="663F99F4" w:rsidR="00CE39F9" w:rsidRPr="00E515A6" w:rsidRDefault="00CE39F9" w:rsidP="00CE39F9">
            <w:pPr>
              <w:spacing w:after="0" w:line="240" w:lineRule="auto"/>
              <w:rPr>
                <w:rFonts w:ascii="Times New Roman" w:hAnsi="Times New Roman" w:cs="Times New Roman"/>
                <w:lang w:val="kk-KZ"/>
              </w:rPr>
            </w:pPr>
            <w:r w:rsidRPr="00E515A6">
              <w:rPr>
                <w:rFonts w:ascii="Times New Roman" w:hAnsi="Times New Roman" w:cs="Times New Roman"/>
                <w:lang w:val="kk-KZ"/>
              </w:rPr>
              <w:t xml:space="preserve">Мұғалім оқушыларды тыңдау мәдениетімен таныстырып, музыканы тыңдаудың, </w:t>
            </w:r>
            <w:r w:rsidR="00F70D0E" w:rsidRPr="00E515A6">
              <w:rPr>
                <w:rFonts w:ascii="Times New Roman" w:hAnsi="Times New Roman" w:cs="Times New Roman"/>
                <w:lang w:val="kk-KZ"/>
              </w:rPr>
              <w:t xml:space="preserve">қабылдаудың кезеңдері бойынша жұмыс жасайды.  </w:t>
            </w:r>
          </w:p>
        </w:tc>
        <w:tc>
          <w:tcPr>
            <w:tcW w:w="2269" w:type="dxa"/>
            <w:tcBorders>
              <w:bottom w:val="nil"/>
            </w:tcBorders>
            <w:vAlign w:val="center"/>
          </w:tcPr>
          <w:p w14:paraId="17CCC191" w14:textId="77777777" w:rsidR="00CE39F9" w:rsidRPr="00E515A6" w:rsidRDefault="00CE39F9" w:rsidP="00CE39F9">
            <w:pPr>
              <w:spacing w:after="0" w:line="240" w:lineRule="auto"/>
              <w:jc w:val="both"/>
              <w:rPr>
                <w:rFonts w:ascii="Times New Roman" w:hAnsi="Times New Roman" w:cs="Times New Roman"/>
                <w:lang w:val="kk-KZ"/>
              </w:rPr>
            </w:pPr>
            <w:r w:rsidRPr="00E515A6">
              <w:rPr>
                <w:rFonts w:ascii="Times New Roman" w:hAnsi="Times New Roman" w:cs="Times New Roman"/>
                <w:lang w:val="kk-KZ"/>
              </w:rPr>
              <w:t>Елестету арқылы мазмұнын қабылдайды</w:t>
            </w:r>
          </w:p>
          <w:p w14:paraId="6238273B" w14:textId="77777777" w:rsidR="00F70D0E" w:rsidRDefault="00CE39F9" w:rsidP="00F70D0E">
            <w:pPr>
              <w:spacing w:after="0" w:line="240" w:lineRule="auto"/>
              <w:jc w:val="both"/>
              <w:rPr>
                <w:rFonts w:ascii="Times New Roman" w:hAnsi="Times New Roman" w:cs="Times New Roman"/>
                <w:lang w:val="kk-KZ"/>
              </w:rPr>
            </w:pPr>
            <w:r w:rsidRPr="00E515A6">
              <w:rPr>
                <w:rFonts w:ascii="Times New Roman" w:hAnsi="Times New Roman" w:cs="Times New Roman"/>
                <w:lang w:val="kk-KZ"/>
              </w:rPr>
              <w:t>-Шығарманы тыңдау</w:t>
            </w:r>
          </w:p>
          <w:p w14:paraId="73ADE8A8" w14:textId="4D26BD47" w:rsidR="00F70D0E" w:rsidRPr="00E515A6" w:rsidRDefault="00F70D0E" w:rsidP="00F70D0E">
            <w:pPr>
              <w:spacing w:after="0" w:line="240" w:lineRule="auto"/>
              <w:jc w:val="both"/>
              <w:rPr>
                <w:rFonts w:ascii="Times New Roman" w:hAnsi="Times New Roman" w:cs="Times New Roman"/>
                <w:lang w:val="kk-KZ"/>
              </w:rPr>
            </w:pPr>
            <w:r w:rsidRPr="00E515A6">
              <w:rPr>
                <w:rFonts w:ascii="Times New Roman" w:hAnsi="Times New Roman" w:cs="Times New Roman"/>
                <w:lang w:val="kk-KZ"/>
              </w:rPr>
              <w:t>-Әсерлерімен бөлісу</w:t>
            </w:r>
          </w:p>
          <w:p w14:paraId="71C36891" w14:textId="77777777" w:rsidR="00F70D0E" w:rsidRPr="00E515A6" w:rsidRDefault="00F70D0E" w:rsidP="00F70D0E">
            <w:pPr>
              <w:spacing w:after="0" w:line="240" w:lineRule="auto"/>
              <w:jc w:val="both"/>
              <w:rPr>
                <w:rFonts w:ascii="Times New Roman" w:hAnsi="Times New Roman" w:cs="Times New Roman"/>
                <w:lang w:val="kk-KZ"/>
              </w:rPr>
            </w:pPr>
            <w:r w:rsidRPr="00E515A6">
              <w:rPr>
                <w:rFonts w:ascii="Times New Roman" w:hAnsi="Times New Roman" w:cs="Times New Roman"/>
                <w:lang w:val="kk-KZ"/>
              </w:rPr>
              <w:t>-Кіріспе әңгіме (шығу тарихымен танысу)</w:t>
            </w:r>
          </w:p>
          <w:p w14:paraId="4306CD83" w14:textId="77777777" w:rsidR="00CE39F9" w:rsidRDefault="00F70D0E" w:rsidP="00F70D0E">
            <w:pPr>
              <w:spacing w:after="0" w:line="240" w:lineRule="auto"/>
              <w:jc w:val="both"/>
              <w:rPr>
                <w:rFonts w:ascii="Times New Roman" w:hAnsi="Times New Roman" w:cs="Times New Roman"/>
                <w:lang w:val="kk-KZ"/>
              </w:rPr>
            </w:pPr>
            <w:r w:rsidRPr="00E515A6">
              <w:rPr>
                <w:rFonts w:ascii="Times New Roman" w:hAnsi="Times New Roman" w:cs="Times New Roman"/>
                <w:lang w:val="kk-KZ"/>
              </w:rPr>
              <w:t>-Қайталап тыңдау</w:t>
            </w:r>
          </w:p>
          <w:p w14:paraId="2B39E1FC" w14:textId="2E9C737A" w:rsidR="000B6969" w:rsidRPr="00E515A6" w:rsidRDefault="000B6969" w:rsidP="00F70D0E">
            <w:pPr>
              <w:spacing w:after="0" w:line="240" w:lineRule="auto"/>
              <w:jc w:val="both"/>
              <w:rPr>
                <w:rFonts w:ascii="Times New Roman" w:hAnsi="Times New Roman" w:cs="Times New Roman"/>
                <w:lang w:val="kk-KZ"/>
              </w:rPr>
            </w:pPr>
          </w:p>
        </w:tc>
        <w:tc>
          <w:tcPr>
            <w:tcW w:w="2552" w:type="dxa"/>
            <w:vMerge/>
            <w:tcBorders>
              <w:bottom w:val="nil"/>
            </w:tcBorders>
            <w:vAlign w:val="center"/>
          </w:tcPr>
          <w:p w14:paraId="669F5AFC" w14:textId="77777777" w:rsidR="00CE39F9" w:rsidRPr="00E515A6" w:rsidRDefault="00CE39F9" w:rsidP="00CE39F9">
            <w:pPr>
              <w:spacing w:after="0" w:line="240" w:lineRule="auto"/>
              <w:jc w:val="both"/>
              <w:rPr>
                <w:rFonts w:ascii="Times New Roman" w:hAnsi="Times New Roman" w:cs="Times New Roman"/>
                <w:lang w:val="kk-KZ"/>
              </w:rPr>
            </w:pPr>
          </w:p>
        </w:tc>
      </w:tr>
      <w:tr w:rsidR="000B6969" w:rsidRPr="00D51418" w14:paraId="5ABA0D48" w14:textId="77777777" w:rsidTr="000B6969">
        <w:tc>
          <w:tcPr>
            <w:tcW w:w="9493" w:type="dxa"/>
            <w:gridSpan w:val="4"/>
            <w:tcBorders>
              <w:top w:val="nil"/>
              <w:left w:val="nil"/>
              <w:right w:val="nil"/>
            </w:tcBorders>
            <w:vAlign w:val="center"/>
          </w:tcPr>
          <w:p w14:paraId="1CD11B52" w14:textId="77777777" w:rsidR="000B6969" w:rsidRDefault="000B6969" w:rsidP="00F70D0E">
            <w:pPr>
              <w:spacing w:after="0" w:line="240" w:lineRule="auto"/>
              <w:jc w:val="both"/>
              <w:rPr>
                <w:rFonts w:ascii="Times New Roman" w:hAnsi="Times New Roman" w:cs="Times New Roman"/>
                <w:sz w:val="28"/>
                <w:szCs w:val="28"/>
                <w:lang w:val="kk-KZ"/>
              </w:rPr>
            </w:pPr>
            <w:r w:rsidRPr="000B6969">
              <w:rPr>
                <w:rFonts w:ascii="Times New Roman" w:hAnsi="Times New Roman" w:cs="Times New Roman"/>
                <w:sz w:val="28"/>
                <w:szCs w:val="28"/>
                <w:lang w:val="kk-KZ"/>
              </w:rPr>
              <w:lastRenderedPageBreak/>
              <w:t>38 – кестенің жалғасы</w:t>
            </w:r>
          </w:p>
          <w:p w14:paraId="7D7DB5F2" w14:textId="7538BDAA" w:rsidR="000B6969" w:rsidRPr="000B6969" w:rsidRDefault="000B6969" w:rsidP="00F70D0E">
            <w:pPr>
              <w:spacing w:after="0" w:line="240" w:lineRule="auto"/>
              <w:jc w:val="both"/>
              <w:rPr>
                <w:rFonts w:ascii="Times New Roman" w:hAnsi="Times New Roman" w:cs="Times New Roman"/>
                <w:sz w:val="28"/>
                <w:szCs w:val="28"/>
                <w:lang w:val="kk-KZ"/>
              </w:rPr>
            </w:pPr>
          </w:p>
        </w:tc>
      </w:tr>
      <w:tr w:rsidR="000B6969" w:rsidRPr="00D51418" w14:paraId="579FCA6B" w14:textId="77777777" w:rsidTr="000B6969">
        <w:tc>
          <w:tcPr>
            <w:tcW w:w="2122" w:type="dxa"/>
            <w:vAlign w:val="center"/>
          </w:tcPr>
          <w:p w14:paraId="05737B7D" w14:textId="1D11D64F" w:rsidR="000B6969" w:rsidRPr="000B6969" w:rsidRDefault="000B6969" w:rsidP="000B696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550" w:type="dxa"/>
            <w:vAlign w:val="center"/>
          </w:tcPr>
          <w:p w14:paraId="3A552441" w14:textId="50574D0B" w:rsidR="000B6969" w:rsidRPr="00E515A6" w:rsidRDefault="000B6969" w:rsidP="000B6969">
            <w:pPr>
              <w:spacing w:after="0" w:line="240" w:lineRule="auto"/>
              <w:jc w:val="center"/>
              <w:rPr>
                <w:rFonts w:ascii="Times New Roman" w:hAnsi="Times New Roman" w:cs="Times New Roman"/>
                <w:lang w:val="kk-KZ"/>
              </w:rPr>
            </w:pPr>
            <w:r>
              <w:rPr>
                <w:rFonts w:ascii="Times New Roman" w:hAnsi="Times New Roman" w:cs="Times New Roman"/>
                <w:lang w:val="kk-KZ"/>
              </w:rPr>
              <w:t>2</w:t>
            </w:r>
          </w:p>
        </w:tc>
        <w:tc>
          <w:tcPr>
            <w:tcW w:w="2269" w:type="dxa"/>
            <w:vAlign w:val="center"/>
          </w:tcPr>
          <w:p w14:paraId="6F5CB424" w14:textId="40338F9D" w:rsidR="000B6969" w:rsidRPr="00E515A6" w:rsidRDefault="000B6969" w:rsidP="000B6969">
            <w:pPr>
              <w:spacing w:after="0" w:line="240" w:lineRule="auto"/>
              <w:jc w:val="center"/>
              <w:rPr>
                <w:rFonts w:ascii="Times New Roman" w:hAnsi="Times New Roman" w:cs="Times New Roman"/>
                <w:lang w:val="kk-KZ"/>
              </w:rPr>
            </w:pPr>
            <w:r>
              <w:rPr>
                <w:rFonts w:ascii="Times New Roman" w:hAnsi="Times New Roman" w:cs="Times New Roman"/>
                <w:lang w:val="kk-KZ"/>
              </w:rPr>
              <w:t>3</w:t>
            </w:r>
          </w:p>
        </w:tc>
        <w:tc>
          <w:tcPr>
            <w:tcW w:w="2552" w:type="dxa"/>
            <w:vAlign w:val="center"/>
          </w:tcPr>
          <w:p w14:paraId="5277C3CF" w14:textId="1519541A" w:rsidR="000B6969" w:rsidRPr="00E515A6" w:rsidRDefault="000B6969" w:rsidP="000B6969">
            <w:pPr>
              <w:spacing w:after="0" w:line="240" w:lineRule="auto"/>
              <w:jc w:val="center"/>
              <w:rPr>
                <w:rFonts w:ascii="Times New Roman" w:hAnsi="Times New Roman" w:cs="Times New Roman"/>
                <w:lang w:val="kk-KZ"/>
              </w:rPr>
            </w:pPr>
            <w:r>
              <w:rPr>
                <w:rFonts w:ascii="Times New Roman" w:hAnsi="Times New Roman" w:cs="Times New Roman"/>
                <w:lang w:val="kk-KZ"/>
              </w:rPr>
              <w:t>4</w:t>
            </w:r>
          </w:p>
        </w:tc>
      </w:tr>
      <w:tr w:rsidR="00F70D0E" w:rsidRPr="00D51418" w14:paraId="5E91DFB7" w14:textId="77777777" w:rsidTr="000B6969">
        <w:tc>
          <w:tcPr>
            <w:tcW w:w="2122" w:type="dxa"/>
            <w:vAlign w:val="center"/>
          </w:tcPr>
          <w:p w14:paraId="4023E3D0" w14:textId="77777777"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Талдау</w:t>
            </w:r>
            <w:proofErr w:type="spellEnd"/>
            <w:r w:rsidRPr="00E515A6">
              <w:rPr>
                <w:rFonts w:ascii="Times New Roman" w:hAnsi="Times New Roman" w:cs="Times New Roman"/>
                <w:sz w:val="24"/>
                <w:szCs w:val="24"/>
              </w:rPr>
              <w:t xml:space="preserve"> </w:t>
            </w:r>
          </w:p>
          <w:p w14:paraId="7179B41D" w14:textId="3BE76B9E" w:rsidR="00F70D0E" w:rsidRPr="00E515A6" w:rsidRDefault="00F70D0E" w:rsidP="00F70D0E">
            <w:pPr>
              <w:spacing w:after="0" w:line="240" w:lineRule="auto"/>
              <w:jc w:val="both"/>
              <w:rPr>
                <w:rFonts w:ascii="Times New Roman" w:hAnsi="Times New Roman" w:cs="Times New Roman"/>
                <w:lang w:val="kk-KZ"/>
              </w:rPr>
            </w:pPr>
            <w:r w:rsidRPr="00E515A6">
              <w:rPr>
                <w:rFonts w:ascii="Times New Roman" w:hAnsi="Times New Roman" w:cs="Times New Roman"/>
                <w:sz w:val="24"/>
                <w:szCs w:val="24"/>
              </w:rPr>
              <w:t>(1</w:t>
            </w:r>
            <w:r w:rsidRPr="00E515A6">
              <w:rPr>
                <w:rFonts w:ascii="Times New Roman" w:hAnsi="Times New Roman" w:cs="Times New Roman"/>
                <w:lang w:val="kk-KZ"/>
              </w:rPr>
              <w:t>5</w:t>
            </w:r>
            <w:r w:rsidRPr="00E515A6">
              <w:rPr>
                <w:rFonts w:ascii="Times New Roman" w:hAnsi="Times New Roman" w:cs="Times New Roman"/>
                <w:sz w:val="24"/>
                <w:szCs w:val="24"/>
              </w:rPr>
              <w:t xml:space="preserve"> мин)</w:t>
            </w:r>
          </w:p>
        </w:tc>
        <w:tc>
          <w:tcPr>
            <w:tcW w:w="2550" w:type="dxa"/>
            <w:vAlign w:val="center"/>
          </w:tcPr>
          <w:p w14:paraId="64FFA848" w14:textId="38186A0F" w:rsidR="00F70D0E" w:rsidRPr="00E515A6" w:rsidRDefault="00F70D0E" w:rsidP="00F70D0E">
            <w:pPr>
              <w:spacing w:after="0" w:line="240" w:lineRule="auto"/>
              <w:rPr>
                <w:rFonts w:ascii="Times New Roman" w:hAnsi="Times New Roman" w:cs="Times New Roman"/>
                <w:lang w:val="kk-KZ"/>
              </w:rPr>
            </w:pPr>
            <w:r w:rsidRPr="00E515A6">
              <w:rPr>
                <w:rFonts w:ascii="Times New Roman" w:hAnsi="Times New Roman" w:cs="Times New Roman"/>
                <w:lang w:val="kk-KZ"/>
              </w:rPr>
              <w:t>«Ақсақ құлан» күйі арқылы адамгершілік құндылықтармен (жанашырлық, мейірімділік) танысады</w:t>
            </w:r>
          </w:p>
        </w:tc>
        <w:tc>
          <w:tcPr>
            <w:tcW w:w="2269" w:type="dxa"/>
            <w:vAlign w:val="center"/>
          </w:tcPr>
          <w:p w14:paraId="3EE7B3CA" w14:textId="1BA99D3D" w:rsidR="00F70D0E" w:rsidRPr="00E515A6" w:rsidRDefault="00F70D0E" w:rsidP="00F70D0E">
            <w:pPr>
              <w:spacing w:after="0" w:line="240" w:lineRule="auto"/>
              <w:jc w:val="both"/>
              <w:rPr>
                <w:rFonts w:ascii="Times New Roman" w:hAnsi="Times New Roman" w:cs="Times New Roman"/>
                <w:lang w:val="kk-KZ"/>
              </w:rPr>
            </w:pPr>
            <w:r w:rsidRPr="00E515A6">
              <w:rPr>
                <w:rFonts w:ascii="Times New Roman" w:hAnsi="Times New Roman" w:cs="Times New Roman"/>
                <w:lang w:val="kk-KZ"/>
              </w:rPr>
              <w:t xml:space="preserve">Өздерінің адамгершілік құндылықтар бойынша </w:t>
            </w:r>
          </w:p>
        </w:tc>
        <w:tc>
          <w:tcPr>
            <w:tcW w:w="2552" w:type="dxa"/>
            <w:vAlign w:val="center"/>
          </w:tcPr>
          <w:p w14:paraId="59E919DB" w14:textId="77777777" w:rsidR="00F70D0E" w:rsidRPr="00E515A6" w:rsidRDefault="00F70D0E" w:rsidP="00F70D0E">
            <w:pPr>
              <w:spacing w:after="0" w:line="240" w:lineRule="auto"/>
              <w:jc w:val="both"/>
              <w:rPr>
                <w:rFonts w:ascii="Times New Roman" w:hAnsi="Times New Roman" w:cs="Times New Roman"/>
                <w:lang w:val="kk-KZ"/>
              </w:rPr>
            </w:pPr>
          </w:p>
        </w:tc>
      </w:tr>
      <w:tr w:rsidR="00F70D0E" w:rsidRPr="00D51418" w14:paraId="092A06CE" w14:textId="77777777" w:rsidTr="000B6969">
        <w:tc>
          <w:tcPr>
            <w:tcW w:w="2122" w:type="dxa"/>
            <w:vAlign w:val="center"/>
          </w:tcPr>
          <w:p w14:paraId="5EF6F8A2" w14:textId="32BAA80E" w:rsidR="00F70D0E" w:rsidRPr="00E515A6" w:rsidRDefault="00F70D0E" w:rsidP="00F70D0E">
            <w:pPr>
              <w:spacing w:after="0" w:line="240" w:lineRule="auto"/>
              <w:jc w:val="both"/>
              <w:rPr>
                <w:rFonts w:ascii="Times New Roman" w:hAnsi="Times New Roman" w:cs="Times New Roman"/>
                <w:lang w:val="kk-KZ"/>
              </w:rPr>
            </w:pPr>
            <w:r w:rsidRPr="00E515A6">
              <w:rPr>
                <w:rFonts w:ascii="Times New Roman" w:hAnsi="Times New Roman" w:cs="Times New Roman"/>
                <w:lang w:val="kk-KZ"/>
              </w:rPr>
              <w:t>Негізгі музыкалық әрекет «Ақсақ құлан» күйінің ырғағымен танысу</w:t>
            </w:r>
          </w:p>
        </w:tc>
        <w:tc>
          <w:tcPr>
            <w:tcW w:w="2550" w:type="dxa"/>
            <w:vAlign w:val="center"/>
          </w:tcPr>
          <w:p w14:paraId="43AD4760" w14:textId="3DCDFF45" w:rsidR="00F70D0E" w:rsidRPr="00E515A6" w:rsidRDefault="00F70D0E" w:rsidP="00F70D0E">
            <w:pPr>
              <w:spacing w:after="0" w:line="240" w:lineRule="auto"/>
              <w:rPr>
                <w:rFonts w:ascii="Times New Roman" w:hAnsi="Times New Roman" w:cs="Times New Roman"/>
                <w:lang w:val="kk-KZ"/>
              </w:rPr>
            </w:pPr>
            <w:r w:rsidRPr="00E515A6">
              <w:rPr>
                <w:rFonts w:ascii="Times New Roman" w:hAnsi="Times New Roman" w:cs="Times New Roman"/>
                <w:lang w:val="kk-KZ"/>
              </w:rPr>
              <w:t>Мұғалім күйдің ырғағын қағыстар арқылы көрсетеді</w:t>
            </w:r>
          </w:p>
        </w:tc>
        <w:tc>
          <w:tcPr>
            <w:tcW w:w="2269" w:type="dxa"/>
            <w:vAlign w:val="center"/>
          </w:tcPr>
          <w:p w14:paraId="6998169F" w14:textId="22C6E045" w:rsidR="00F70D0E" w:rsidRPr="00E515A6" w:rsidRDefault="00F70D0E" w:rsidP="00F70D0E">
            <w:pPr>
              <w:spacing w:after="0" w:line="240" w:lineRule="auto"/>
              <w:jc w:val="both"/>
              <w:rPr>
                <w:rFonts w:ascii="Times New Roman" w:hAnsi="Times New Roman" w:cs="Times New Roman"/>
                <w:lang w:val="kk-KZ"/>
              </w:rPr>
            </w:pPr>
            <w:r w:rsidRPr="00E515A6">
              <w:rPr>
                <w:rFonts w:ascii="Times New Roman" w:hAnsi="Times New Roman" w:cs="Times New Roman"/>
                <w:lang w:val="kk-KZ"/>
              </w:rPr>
              <w:t>Оқушылар ырғақтық қағыстарды қайталайды</w:t>
            </w:r>
          </w:p>
        </w:tc>
        <w:tc>
          <w:tcPr>
            <w:tcW w:w="2552" w:type="dxa"/>
            <w:vAlign w:val="center"/>
          </w:tcPr>
          <w:p w14:paraId="0AA8CF6C" w14:textId="77777777" w:rsidR="00F70D0E" w:rsidRPr="00E515A6" w:rsidRDefault="00F70D0E" w:rsidP="00F70D0E">
            <w:pPr>
              <w:spacing w:after="0" w:line="240" w:lineRule="auto"/>
              <w:jc w:val="both"/>
              <w:rPr>
                <w:rFonts w:ascii="Times New Roman" w:hAnsi="Times New Roman" w:cs="Times New Roman"/>
                <w:lang w:val="kk-KZ"/>
              </w:rPr>
            </w:pPr>
          </w:p>
        </w:tc>
      </w:tr>
      <w:tr w:rsidR="00F70D0E" w:rsidRPr="00D51418" w14:paraId="7F2C2E32" w14:textId="77777777" w:rsidTr="000B6969">
        <w:tc>
          <w:tcPr>
            <w:tcW w:w="2122" w:type="dxa"/>
            <w:vAlign w:val="center"/>
          </w:tcPr>
          <w:p w14:paraId="4296879D" w14:textId="77777777"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Бекіту</w:t>
            </w:r>
            <w:proofErr w:type="spellEnd"/>
            <w:r w:rsidRPr="00E515A6">
              <w:rPr>
                <w:rFonts w:ascii="Times New Roman" w:hAnsi="Times New Roman" w:cs="Times New Roman"/>
                <w:sz w:val="24"/>
                <w:szCs w:val="24"/>
              </w:rPr>
              <w:t xml:space="preserve"> </w:t>
            </w:r>
          </w:p>
          <w:p w14:paraId="104D83CA" w14:textId="23DD75FE" w:rsidR="00F70D0E" w:rsidRPr="00E515A6" w:rsidRDefault="00F70D0E" w:rsidP="00F70D0E">
            <w:pPr>
              <w:spacing w:after="0" w:line="240" w:lineRule="auto"/>
              <w:jc w:val="both"/>
              <w:rPr>
                <w:rFonts w:ascii="Times New Roman" w:hAnsi="Times New Roman" w:cs="Times New Roman"/>
                <w:lang w:val="kk-KZ"/>
              </w:rPr>
            </w:pPr>
            <w:r w:rsidRPr="00E515A6">
              <w:rPr>
                <w:rFonts w:ascii="Times New Roman" w:hAnsi="Times New Roman" w:cs="Times New Roman"/>
                <w:sz w:val="24"/>
                <w:szCs w:val="24"/>
              </w:rPr>
              <w:t>(10 мин)</w:t>
            </w:r>
          </w:p>
        </w:tc>
        <w:tc>
          <w:tcPr>
            <w:tcW w:w="2550" w:type="dxa"/>
            <w:vAlign w:val="center"/>
          </w:tcPr>
          <w:p w14:paraId="08C5A2D2" w14:textId="02045098" w:rsidR="00F70D0E" w:rsidRPr="00E515A6" w:rsidRDefault="00F70D0E" w:rsidP="00F70D0E">
            <w:pPr>
              <w:spacing w:after="0" w:line="240" w:lineRule="auto"/>
              <w:rPr>
                <w:rFonts w:ascii="Times New Roman" w:hAnsi="Times New Roman" w:cs="Times New Roman"/>
                <w:lang w:val="kk-KZ"/>
              </w:rPr>
            </w:pPr>
            <w:r w:rsidRPr="00E515A6">
              <w:rPr>
                <w:rFonts w:ascii="Times New Roman" w:hAnsi="Times New Roman" w:cs="Times New Roman"/>
                <w:lang w:val="kk-KZ"/>
              </w:rPr>
              <w:t>Тыңдаған музыкалық шығарма арқылы қандай сезімді сезіне алдың?</w:t>
            </w:r>
          </w:p>
        </w:tc>
        <w:tc>
          <w:tcPr>
            <w:tcW w:w="2269" w:type="dxa"/>
            <w:vAlign w:val="center"/>
          </w:tcPr>
          <w:p w14:paraId="2103FBE0" w14:textId="7A9476FC"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Жауап</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береді</w:t>
            </w:r>
            <w:proofErr w:type="spellEnd"/>
          </w:p>
        </w:tc>
        <w:tc>
          <w:tcPr>
            <w:tcW w:w="2552" w:type="dxa"/>
            <w:vAlign w:val="center"/>
          </w:tcPr>
          <w:p w14:paraId="30E292F2" w14:textId="2CA5A25A" w:rsidR="00F70D0E" w:rsidRPr="00E515A6" w:rsidRDefault="00F70D0E" w:rsidP="00F70D0E">
            <w:pPr>
              <w:spacing w:after="0" w:line="240" w:lineRule="auto"/>
              <w:jc w:val="both"/>
              <w:rPr>
                <w:rFonts w:ascii="Times New Roman" w:hAnsi="Times New Roman" w:cs="Times New Roman"/>
                <w:lang w:val="kk-KZ"/>
              </w:rPr>
            </w:pPr>
            <w:r w:rsidRPr="00E515A6">
              <w:rPr>
                <w:rFonts w:ascii="Times New Roman" w:hAnsi="Times New Roman" w:cs="Times New Roman"/>
                <w:lang w:val="kk-KZ"/>
              </w:rPr>
              <w:t>Көңіл күйді ажырату</w:t>
            </w:r>
          </w:p>
        </w:tc>
      </w:tr>
      <w:tr w:rsidR="00F70D0E" w:rsidRPr="00D51418" w14:paraId="584D1EAF" w14:textId="77777777" w:rsidTr="000B6969">
        <w:tc>
          <w:tcPr>
            <w:tcW w:w="2122" w:type="dxa"/>
            <w:vAlign w:val="center"/>
          </w:tcPr>
          <w:p w14:paraId="69522A63" w14:textId="77777777"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Қорытынды</w:t>
            </w:r>
            <w:proofErr w:type="spellEnd"/>
            <w:r w:rsidRPr="00E515A6">
              <w:rPr>
                <w:rFonts w:ascii="Times New Roman" w:hAnsi="Times New Roman" w:cs="Times New Roman"/>
                <w:sz w:val="24"/>
                <w:szCs w:val="24"/>
              </w:rPr>
              <w:t xml:space="preserve"> </w:t>
            </w:r>
          </w:p>
          <w:p w14:paraId="635FD037" w14:textId="1031140D" w:rsidR="00F70D0E" w:rsidRPr="00E515A6" w:rsidRDefault="00F70D0E" w:rsidP="00F70D0E">
            <w:pPr>
              <w:spacing w:after="0" w:line="240" w:lineRule="auto"/>
              <w:jc w:val="both"/>
              <w:rPr>
                <w:rFonts w:ascii="Times New Roman" w:hAnsi="Times New Roman" w:cs="Times New Roman"/>
                <w:lang w:val="kk-KZ"/>
              </w:rPr>
            </w:pPr>
            <w:r w:rsidRPr="00E515A6">
              <w:rPr>
                <w:rFonts w:ascii="Times New Roman" w:hAnsi="Times New Roman" w:cs="Times New Roman"/>
                <w:sz w:val="24"/>
                <w:szCs w:val="24"/>
              </w:rPr>
              <w:t>(5 мин)</w:t>
            </w:r>
          </w:p>
        </w:tc>
        <w:tc>
          <w:tcPr>
            <w:tcW w:w="2550" w:type="dxa"/>
            <w:vAlign w:val="center"/>
          </w:tcPr>
          <w:p w14:paraId="6DC3C3FD" w14:textId="45DAE268" w:rsidR="00F70D0E" w:rsidRPr="00E515A6" w:rsidRDefault="00F70D0E" w:rsidP="00F70D0E">
            <w:pPr>
              <w:spacing w:after="0" w:line="240" w:lineRule="auto"/>
              <w:rPr>
                <w:rFonts w:ascii="Times New Roman" w:hAnsi="Times New Roman" w:cs="Times New Roman"/>
                <w:lang w:val="kk-KZ"/>
              </w:rPr>
            </w:pPr>
            <w:r w:rsidRPr="00E515A6">
              <w:rPr>
                <w:rFonts w:ascii="Times New Roman" w:hAnsi="Times New Roman" w:cs="Times New Roman"/>
                <w:lang w:val="kk-KZ"/>
              </w:rPr>
              <w:t>Бұл музыкадан қандай әсер алдың? Күй кейіпкерінің көңіл күйін сезіне алдың ба?</w:t>
            </w:r>
          </w:p>
        </w:tc>
        <w:tc>
          <w:tcPr>
            <w:tcW w:w="2269" w:type="dxa"/>
            <w:vAlign w:val="center"/>
          </w:tcPr>
          <w:p w14:paraId="0A42C457" w14:textId="792C85A5"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Сезімін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айтады</w:t>
            </w:r>
            <w:proofErr w:type="spellEnd"/>
          </w:p>
        </w:tc>
        <w:tc>
          <w:tcPr>
            <w:tcW w:w="2552" w:type="dxa"/>
            <w:vAlign w:val="center"/>
          </w:tcPr>
          <w:p w14:paraId="3E72E1CC" w14:textId="3C10114A"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Эмоциялық</w:t>
            </w:r>
            <w:proofErr w:type="spellEnd"/>
            <w:r w:rsidRPr="00E515A6">
              <w:rPr>
                <w:rFonts w:ascii="Times New Roman" w:hAnsi="Times New Roman" w:cs="Times New Roman"/>
                <w:sz w:val="24"/>
                <w:szCs w:val="24"/>
              </w:rPr>
              <w:t xml:space="preserve"> интеграция</w:t>
            </w:r>
          </w:p>
        </w:tc>
      </w:tr>
      <w:tr w:rsidR="00F70D0E" w:rsidRPr="00D51418" w14:paraId="0122D73C" w14:textId="77777777" w:rsidTr="000B6969">
        <w:tc>
          <w:tcPr>
            <w:tcW w:w="9493" w:type="dxa"/>
            <w:gridSpan w:val="4"/>
            <w:vAlign w:val="center"/>
          </w:tcPr>
          <w:p w14:paraId="634C4C95" w14:textId="4DABC824" w:rsidR="00F70D0E" w:rsidRPr="00E515A6" w:rsidRDefault="00F70D0E" w:rsidP="00F70D0E">
            <w:pPr>
              <w:spacing w:after="0" w:line="240" w:lineRule="auto"/>
              <w:jc w:val="center"/>
              <w:rPr>
                <w:rFonts w:ascii="Times New Roman" w:hAnsi="Times New Roman" w:cs="Times New Roman"/>
                <w:lang w:val="kk-KZ"/>
              </w:rPr>
            </w:pPr>
            <w:proofErr w:type="spellStart"/>
            <w:r w:rsidRPr="004C2D76">
              <w:rPr>
                <w:rFonts w:ascii="Times New Roman" w:hAnsi="Times New Roman" w:cs="Times New Roman"/>
                <w:sz w:val="24"/>
                <w:szCs w:val="24"/>
              </w:rPr>
              <w:t>Күтілетін</w:t>
            </w:r>
            <w:proofErr w:type="spellEnd"/>
            <w:r w:rsidRPr="004C2D76">
              <w:rPr>
                <w:rFonts w:ascii="Times New Roman" w:hAnsi="Times New Roman" w:cs="Times New Roman"/>
                <w:sz w:val="24"/>
                <w:szCs w:val="24"/>
              </w:rPr>
              <w:t xml:space="preserve"> </w:t>
            </w:r>
            <w:proofErr w:type="spellStart"/>
            <w:r w:rsidRPr="004C2D76">
              <w:rPr>
                <w:rFonts w:ascii="Times New Roman" w:hAnsi="Times New Roman" w:cs="Times New Roman"/>
                <w:sz w:val="24"/>
                <w:szCs w:val="24"/>
              </w:rPr>
              <w:t>нәтиже</w:t>
            </w:r>
            <w:proofErr w:type="spellEnd"/>
          </w:p>
        </w:tc>
      </w:tr>
      <w:tr w:rsidR="00F70D0E" w:rsidRPr="00D51418" w14:paraId="17522EF8" w14:textId="77777777" w:rsidTr="000B6969">
        <w:tc>
          <w:tcPr>
            <w:tcW w:w="2122" w:type="dxa"/>
            <w:vAlign w:val="center"/>
          </w:tcPr>
          <w:p w14:paraId="4A69C9B5" w14:textId="0E7552BE"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Танымдық</w:t>
            </w:r>
            <w:proofErr w:type="spellEnd"/>
          </w:p>
        </w:tc>
        <w:tc>
          <w:tcPr>
            <w:tcW w:w="7371" w:type="dxa"/>
            <w:gridSpan w:val="3"/>
            <w:vAlign w:val="center"/>
          </w:tcPr>
          <w:p w14:paraId="2F34CABB" w14:textId="27585CC8" w:rsidR="00F70D0E" w:rsidRPr="00E515A6" w:rsidRDefault="00F70D0E" w:rsidP="00F70D0E">
            <w:pPr>
              <w:spacing w:after="0" w:line="240" w:lineRule="auto"/>
              <w:jc w:val="both"/>
              <w:rPr>
                <w:rFonts w:ascii="Times New Roman" w:hAnsi="Times New Roman" w:cs="Times New Roman"/>
                <w:lang w:val="kk-KZ"/>
              </w:rPr>
            </w:pPr>
            <w:r w:rsidRPr="00F70D0E">
              <w:rPr>
                <w:rFonts w:ascii="Times New Roman" w:hAnsi="Times New Roman" w:cs="Times New Roman"/>
                <w:lang w:val="kk-KZ"/>
              </w:rPr>
              <w:t xml:space="preserve">Оқушылар халық күйінің мазмұнын (аңыздық негізін – Жошы хан оқиғасын) түсінеді, музыкалық шығарманың құрылымын жалпы деңгейде ажыратады. </w:t>
            </w:r>
            <w:proofErr w:type="spellStart"/>
            <w:r w:rsidRPr="004C2D76">
              <w:rPr>
                <w:rFonts w:ascii="Times New Roman" w:hAnsi="Times New Roman" w:cs="Times New Roman"/>
              </w:rPr>
              <w:t>Күйдің</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негізгі</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музыкалық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сипатын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мұңды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баяу</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драмалық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сипаттай</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алады</w:t>
            </w:r>
            <w:proofErr w:type="spellEnd"/>
            <w:r w:rsidRPr="004C2D76">
              <w:rPr>
                <w:rFonts w:ascii="Times New Roman" w:hAnsi="Times New Roman" w:cs="Times New Roman"/>
              </w:rPr>
              <w:t>.</w:t>
            </w:r>
          </w:p>
        </w:tc>
      </w:tr>
      <w:tr w:rsidR="00F70D0E" w:rsidRPr="00233982" w14:paraId="55D77A5A" w14:textId="77777777" w:rsidTr="000B6969">
        <w:tc>
          <w:tcPr>
            <w:tcW w:w="2122" w:type="dxa"/>
            <w:vAlign w:val="center"/>
          </w:tcPr>
          <w:p w14:paraId="067C8F27" w14:textId="3C63D13D"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Сенсорлық</w:t>
            </w:r>
            <w:proofErr w:type="spellEnd"/>
          </w:p>
        </w:tc>
        <w:tc>
          <w:tcPr>
            <w:tcW w:w="7371" w:type="dxa"/>
            <w:gridSpan w:val="3"/>
            <w:vAlign w:val="center"/>
          </w:tcPr>
          <w:p w14:paraId="5B2C842C" w14:textId="7F398226" w:rsidR="00F70D0E" w:rsidRPr="00E515A6" w:rsidRDefault="00F70D0E" w:rsidP="00F70D0E">
            <w:pPr>
              <w:spacing w:after="0" w:line="240" w:lineRule="auto"/>
              <w:jc w:val="both"/>
              <w:rPr>
                <w:rFonts w:ascii="Times New Roman" w:hAnsi="Times New Roman" w:cs="Times New Roman"/>
                <w:lang w:val="kk-KZ"/>
              </w:rPr>
            </w:pPr>
            <w:r w:rsidRPr="00F70D0E">
              <w:rPr>
                <w:rFonts w:ascii="Times New Roman" w:hAnsi="Times New Roman" w:cs="Times New Roman"/>
                <w:lang w:val="kk-KZ"/>
              </w:rPr>
              <w:t>Оқушылар домбыра дыбысы арқылы музыкалық биіктік, ұзақтық және ырғақ өзгерістерін ажыратады. Ырғақтық құрылымды қолмен немесе қарапайым қозғалыс арқылы қайталап, сенсомоторлық үйлесімділік қалыптасады.</w:t>
            </w:r>
          </w:p>
        </w:tc>
      </w:tr>
      <w:tr w:rsidR="00F70D0E" w:rsidRPr="00D51418" w14:paraId="45E0678D" w14:textId="77777777" w:rsidTr="000B6969">
        <w:tc>
          <w:tcPr>
            <w:tcW w:w="2122" w:type="dxa"/>
            <w:vAlign w:val="center"/>
          </w:tcPr>
          <w:p w14:paraId="0007E70A" w14:textId="41D46061"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Эмоциялық</w:t>
            </w:r>
            <w:proofErr w:type="spellEnd"/>
          </w:p>
        </w:tc>
        <w:tc>
          <w:tcPr>
            <w:tcW w:w="7371" w:type="dxa"/>
            <w:gridSpan w:val="3"/>
            <w:vAlign w:val="center"/>
          </w:tcPr>
          <w:p w14:paraId="515F08C6" w14:textId="56DB6588" w:rsidR="00F70D0E" w:rsidRPr="00E515A6" w:rsidRDefault="00F70D0E" w:rsidP="00F70D0E">
            <w:pPr>
              <w:spacing w:after="0" w:line="240" w:lineRule="auto"/>
              <w:jc w:val="both"/>
              <w:rPr>
                <w:rFonts w:ascii="Times New Roman" w:hAnsi="Times New Roman" w:cs="Times New Roman"/>
                <w:lang w:val="kk-KZ"/>
              </w:rPr>
            </w:pPr>
            <w:r w:rsidRPr="004C2D76">
              <w:rPr>
                <w:rFonts w:ascii="Times New Roman" w:hAnsi="Times New Roman" w:cs="Times New Roman"/>
                <w:lang w:val="kk-KZ"/>
              </w:rPr>
              <w:t>Оқушылар музыкалық күй арқылы берілетін мұң, қайғы және жанашырлық сезімін қабылдайды. Музыкалық бейнеге эмоционалдық жауап береді (аяушылық, түсіну, ішкі толғаныс).</w:t>
            </w:r>
          </w:p>
        </w:tc>
      </w:tr>
      <w:tr w:rsidR="00F70D0E" w:rsidRPr="00D51418" w14:paraId="4C4B0F05" w14:textId="77777777" w:rsidTr="000B6969">
        <w:tc>
          <w:tcPr>
            <w:tcW w:w="2122" w:type="dxa"/>
            <w:vAlign w:val="center"/>
          </w:tcPr>
          <w:p w14:paraId="2CBBE294" w14:textId="1C2F4C27"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Құндылықтық</w:t>
            </w:r>
            <w:proofErr w:type="spellEnd"/>
          </w:p>
        </w:tc>
        <w:tc>
          <w:tcPr>
            <w:tcW w:w="7371" w:type="dxa"/>
            <w:gridSpan w:val="3"/>
            <w:vAlign w:val="center"/>
          </w:tcPr>
          <w:p w14:paraId="5E505EA0" w14:textId="025CE0FC" w:rsidR="00F70D0E" w:rsidRPr="00E515A6" w:rsidRDefault="00F70D0E" w:rsidP="00F70D0E">
            <w:pPr>
              <w:spacing w:after="0" w:line="240" w:lineRule="auto"/>
              <w:jc w:val="both"/>
              <w:rPr>
                <w:rFonts w:ascii="Times New Roman" w:hAnsi="Times New Roman" w:cs="Times New Roman"/>
                <w:lang w:val="kk-KZ"/>
              </w:rPr>
            </w:pPr>
            <w:r w:rsidRPr="004C2D76">
              <w:rPr>
                <w:rFonts w:ascii="Times New Roman" w:hAnsi="Times New Roman" w:cs="Times New Roman"/>
                <w:lang w:val="kk-KZ"/>
              </w:rPr>
              <w:t xml:space="preserve">Оқушылар халық музыкасы арқылы адамгершілік құндылықтарды (жанашырлық, тарихи тұлғаға құрмет, өмірді түсіну, ішкі жауапкершілік) қалыптастырады. </w:t>
            </w:r>
            <w:proofErr w:type="spellStart"/>
            <w:r w:rsidRPr="004C2D76">
              <w:rPr>
                <w:rFonts w:ascii="Times New Roman" w:hAnsi="Times New Roman" w:cs="Times New Roman"/>
              </w:rPr>
              <w:t>Музыкалық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мазмұнды</w:t>
            </w:r>
            <w:proofErr w:type="spellEnd"/>
            <w:r w:rsidRPr="004C2D76">
              <w:rPr>
                <w:rFonts w:ascii="Times New Roman" w:hAnsi="Times New Roman" w:cs="Times New Roman"/>
              </w:rPr>
              <w:t xml:space="preserve"> </w:t>
            </w:r>
            <w:r w:rsidRPr="004C2D76">
              <w:rPr>
                <w:rFonts w:ascii="Times New Roman" w:hAnsi="Times New Roman" w:cs="Times New Roman"/>
                <w:lang w:val="kk-KZ"/>
              </w:rPr>
              <w:t>адамгершілік</w:t>
            </w:r>
            <w:r w:rsidRPr="004C2D76">
              <w:rPr>
                <w:rFonts w:ascii="Times New Roman" w:hAnsi="Times New Roman" w:cs="Times New Roman"/>
              </w:rPr>
              <w:t xml:space="preserve"> </w:t>
            </w:r>
            <w:proofErr w:type="spellStart"/>
            <w:r w:rsidRPr="004C2D76">
              <w:rPr>
                <w:rFonts w:ascii="Times New Roman" w:hAnsi="Times New Roman" w:cs="Times New Roman"/>
              </w:rPr>
              <w:t>тұрғыдан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қабылдайды</w:t>
            </w:r>
            <w:proofErr w:type="spellEnd"/>
            <w:r w:rsidRPr="004C2D76">
              <w:rPr>
                <w:rFonts w:ascii="Times New Roman" w:hAnsi="Times New Roman" w:cs="Times New Roman"/>
              </w:rPr>
              <w:t>.</w:t>
            </w:r>
          </w:p>
        </w:tc>
      </w:tr>
      <w:tr w:rsidR="00F70D0E" w:rsidRPr="00D51418" w14:paraId="786ECABC" w14:textId="77777777" w:rsidTr="000B6969">
        <w:tc>
          <w:tcPr>
            <w:tcW w:w="9493" w:type="dxa"/>
            <w:gridSpan w:val="4"/>
            <w:vAlign w:val="center"/>
          </w:tcPr>
          <w:p w14:paraId="391BBEAD" w14:textId="502673A9" w:rsidR="00F70D0E" w:rsidRPr="00E515A6" w:rsidRDefault="00F70D0E" w:rsidP="00F70D0E">
            <w:pPr>
              <w:spacing w:after="0" w:line="240" w:lineRule="auto"/>
              <w:jc w:val="center"/>
              <w:rPr>
                <w:rFonts w:ascii="Times New Roman" w:hAnsi="Times New Roman" w:cs="Times New Roman"/>
                <w:lang w:val="kk-KZ"/>
              </w:rPr>
            </w:pPr>
            <w:r w:rsidRPr="004C2D76">
              <w:rPr>
                <w:rFonts w:ascii="Times New Roman" w:hAnsi="Times New Roman" w:cs="Times New Roman"/>
                <w:lang w:val="kk-KZ"/>
              </w:rPr>
              <w:t>Бағалау критерийлері</w:t>
            </w:r>
          </w:p>
        </w:tc>
      </w:tr>
      <w:tr w:rsidR="00F70D0E" w:rsidRPr="00D51418" w14:paraId="01993D38" w14:textId="77777777" w:rsidTr="000B6969">
        <w:tc>
          <w:tcPr>
            <w:tcW w:w="2122" w:type="dxa"/>
            <w:vAlign w:val="center"/>
          </w:tcPr>
          <w:p w14:paraId="504DDE7F" w14:textId="50D136ED"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b/>
                <w:bCs/>
                <w:sz w:val="24"/>
                <w:szCs w:val="24"/>
              </w:rPr>
              <w:t>Деңгей</w:t>
            </w:r>
            <w:proofErr w:type="spellEnd"/>
          </w:p>
        </w:tc>
        <w:tc>
          <w:tcPr>
            <w:tcW w:w="7371" w:type="dxa"/>
            <w:gridSpan w:val="3"/>
            <w:vAlign w:val="center"/>
          </w:tcPr>
          <w:p w14:paraId="3561BCEA" w14:textId="41D25871" w:rsidR="00F70D0E" w:rsidRPr="00E515A6" w:rsidRDefault="00F70D0E" w:rsidP="00F70D0E">
            <w:pPr>
              <w:spacing w:after="0" w:line="240" w:lineRule="auto"/>
              <w:jc w:val="both"/>
              <w:rPr>
                <w:rFonts w:ascii="Times New Roman" w:hAnsi="Times New Roman" w:cs="Times New Roman"/>
                <w:lang w:val="kk-KZ"/>
              </w:rPr>
            </w:pPr>
            <w:proofErr w:type="spellStart"/>
            <w:r w:rsidRPr="004C2D76">
              <w:rPr>
                <w:rFonts w:ascii="Times New Roman" w:hAnsi="Times New Roman" w:cs="Times New Roman"/>
                <w:sz w:val="24"/>
                <w:szCs w:val="24"/>
              </w:rPr>
              <w:t>Сипаттамасы</w:t>
            </w:r>
            <w:proofErr w:type="spellEnd"/>
          </w:p>
        </w:tc>
      </w:tr>
      <w:tr w:rsidR="00F70D0E" w:rsidRPr="00D51418" w14:paraId="1753E5A1" w14:textId="77777777" w:rsidTr="000B6969">
        <w:tc>
          <w:tcPr>
            <w:tcW w:w="2122" w:type="dxa"/>
            <w:vAlign w:val="center"/>
          </w:tcPr>
          <w:p w14:paraId="5624218C" w14:textId="5CF414E2"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Жоғары</w:t>
            </w:r>
            <w:proofErr w:type="spellEnd"/>
          </w:p>
        </w:tc>
        <w:tc>
          <w:tcPr>
            <w:tcW w:w="7371" w:type="dxa"/>
            <w:gridSpan w:val="3"/>
            <w:vAlign w:val="center"/>
          </w:tcPr>
          <w:p w14:paraId="2863CA48" w14:textId="2FA40463" w:rsidR="00F70D0E" w:rsidRPr="00E515A6" w:rsidRDefault="00F70D0E" w:rsidP="00F70D0E">
            <w:pPr>
              <w:spacing w:after="0" w:line="240" w:lineRule="auto"/>
              <w:jc w:val="both"/>
              <w:rPr>
                <w:rFonts w:ascii="Times New Roman" w:hAnsi="Times New Roman" w:cs="Times New Roman"/>
                <w:lang w:val="kk-KZ"/>
              </w:rPr>
            </w:pPr>
            <w:r w:rsidRPr="004C2D76">
              <w:rPr>
                <w:rFonts w:ascii="Times New Roman" w:hAnsi="Times New Roman" w:cs="Times New Roman"/>
                <w:lang w:val="kk-KZ"/>
              </w:rPr>
              <w:t xml:space="preserve">Оқушы музыкалық шығарманың көңіл күйін (мұңды, сабырлы, драмалық) дәл ажыратады, оны нақты мысалмен немесе сөзбен түсіндіре алады. </w:t>
            </w:r>
            <w:proofErr w:type="spellStart"/>
            <w:r w:rsidRPr="004C2D76">
              <w:rPr>
                <w:rFonts w:ascii="Times New Roman" w:hAnsi="Times New Roman" w:cs="Times New Roman"/>
              </w:rPr>
              <w:t>Музыкалық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мазмұн</w:t>
            </w:r>
            <w:proofErr w:type="spellEnd"/>
            <w:r w:rsidRPr="004C2D76">
              <w:rPr>
                <w:rFonts w:ascii="Times New Roman" w:hAnsi="Times New Roman" w:cs="Times New Roman"/>
              </w:rPr>
              <w:t xml:space="preserve"> мен </w:t>
            </w:r>
            <w:proofErr w:type="spellStart"/>
            <w:r w:rsidRPr="004C2D76">
              <w:rPr>
                <w:rFonts w:ascii="Times New Roman" w:hAnsi="Times New Roman" w:cs="Times New Roman"/>
              </w:rPr>
              <w:t>эмоциялық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мәнін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байланыстыра</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сипаттайды</w:t>
            </w:r>
            <w:proofErr w:type="spellEnd"/>
            <w:r w:rsidRPr="004C2D76">
              <w:rPr>
                <w:rFonts w:ascii="Times New Roman" w:hAnsi="Times New Roman" w:cs="Times New Roman"/>
              </w:rPr>
              <w:t>.</w:t>
            </w:r>
          </w:p>
        </w:tc>
      </w:tr>
      <w:tr w:rsidR="00F70D0E" w:rsidRPr="00D51418" w14:paraId="43588919" w14:textId="77777777" w:rsidTr="000B6969">
        <w:tc>
          <w:tcPr>
            <w:tcW w:w="2122" w:type="dxa"/>
            <w:vAlign w:val="center"/>
          </w:tcPr>
          <w:p w14:paraId="680536A7" w14:textId="07B4DBF4"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Орташа</w:t>
            </w:r>
            <w:proofErr w:type="spellEnd"/>
          </w:p>
        </w:tc>
        <w:tc>
          <w:tcPr>
            <w:tcW w:w="7371" w:type="dxa"/>
            <w:gridSpan w:val="3"/>
            <w:vAlign w:val="center"/>
          </w:tcPr>
          <w:p w14:paraId="41D92B22" w14:textId="750F57F1" w:rsidR="00F70D0E" w:rsidRPr="00E515A6" w:rsidRDefault="00F70D0E" w:rsidP="00F70D0E">
            <w:pPr>
              <w:spacing w:after="0" w:line="240" w:lineRule="auto"/>
              <w:jc w:val="both"/>
              <w:rPr>
                <w:rFonts w:ascii="Times New Roman" w:hAnsi="Times New Roman" w:cs="Times New Roman"/>
                <w:lang w:val="kk-KZ"/>
              </w:rPr>
            </w:pPr>
            <w:r w:rsidRPr="004C2D76">
              <w:rPr>
                <w:rFonts w:ascii="Times New Roman" w:hAnsi="Times New Roman" w:cs="Times New Roman"/>
                <w:lang w:val="kk-KZ"/>
              </w:rPr>
              <w:t xml:space="preserve">Музыканың көңіл күйін дұрыс ажыратады, бірақ түсіндіруі толық емес немесе жалпылама сипатта болады. </w:t>
            </w:r>
            <w:proofErr w:type="spellStart"/>
            <w:r w:rsidRPr="004C2D76">
              <w:rPr>
                <w:rFonts w:ascii="Times New Roman" w:hAnsi="Times New Roman" w:cs="Times New Roman"/>
              </w:rPr>
              <w:t>Эмоциялық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мазмұнды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ішінара</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ашады</w:t>
            </w:r>
            <w:proofErr w:type="spellEnd"/>
            <w:r w:rsidRPr="004C2D76">
              <w:rPr>
                <w:rFonts w:ascii="Times New Roman" w:hAnsi="Times New Roman" w:cs="Times New Roman"/>
              </w:rPr>
              <w:t>.</w:t>
            </w:r>
          </w:p>
        </w:tc>
      </w:tr>
      <w:tr w:rsidR="00F70D0E" w:rsidRPr="00233982" w14:paraId="086D2CE8" w14:textId="77777777" w:rsidTr="000B6969">
        <w:tc>
          <w:tcPr>
            <w:tcW w:w="2122" w:type="dxa"/>
            <w:vAlign w:val="center"/>
          </w:tcPr>
          <w:p w14:paraId="77BA7134" w14:textId="46BD750A" w:rsidR="00F70D0E" w:rsidRPr="00E515A6" w:rsidRDefault="00F70D0E" w:rsidP="00F70D0E">
            <w:pPr>
              <w:spacing w:after="0" w:line="240" w:lineRule="auto"/>
              <w:jc w:val="both"/>
              <w:rPr>
                <w:rFonts w:ascii="Times New Roman" w:hAnsi="Times New Roman" w:cs="Times New Roman"/>
                <w:lang w:val="kk-KZ"/>
              </w:rPr>
            </w:pPr>
            <w:proofErr w:type="spellStart"/>
            <w:r w:rsidRPr="00E515A6">
              <w:rPr>
                <w:rFonts w:ascii="Times New Roman" w:hAnsi="Times New Roman" w:cs="Times New Roman"/>
                <w:sz w:val="24"/>
                <w:szCs w:val="24"/>
              </w:rPr>
              <w:t>Төмен</w:t>
            </w:r>
            <w:proofErr w:type="spellEnd"/>
          </w:p>
        </w:tc>
        <w:tc>
          <w:tcPr>
            <w:tcW w:w="7371" w:type="dxa"/>
            <w:gridSpan w:val="3"/>
            <w:vAlign w:val="center"/>
          </w:tcPr>
          <w:p w14:paraId="0A4B5E4C" w14:textId="62F114C6" w:rsidR="00F70D0E" w:rsidRPr="00E515A6" w:rsidRDefault="00F70D0E" w:rsidP="00F70D0E">
            <w:pPr>
              <w:spacing w:after="0" w:line="240" w:lineRule="auto"/>
              <w:jc w:val="both"/>
              <w:rPr>
                <w:rFonts w:ascii="Times New Roman" w:hAnsi="Times New Roman" w:cs="Times New Roman"/>
                <w:lang w:val="kk-KZ"/>
              </w:rPr>
            </w:pPr>
            <w:r w:rsidRPr="00F70D0E">
              <w:rPr>
                <w:rFonts w:ascii="Times New Roman" w:hAnsi="Times New Roman" w:cs="Times New Roman"/>
                <w:lang w:val="kk-KZ"/>
              </w:rPr>
              <w:t>Музыканың көңіл күйін ажыратуда қиналады, эмоциялық сипаттаманы анықтай алмайды, мұғалімнің жетекші сұрақтары мен көмегін қажет етеді.</w:t>
            </w:r>
          </w:p>
        </w:tc>
      </w:tr>
      <w:tr w:rsidR="00F70D0E" w:rsidRPr="00D51418" w14:paraId="0BB17851" w14:textId="77777777" w:rsidTr="000B6969">
        <w:tc>
          <w:tcPr>
            <w:tcW w:w="9493" w:type="dxa"/>
            <w:gridSpan w:val="4"/>
            <w:vAlign w:val="center"/>
          </w:tcPr>
          <w:p w14:paraId="5400C564" w14:textId="77777777" w:rsidR="00F70D0E" w:rsidRPr="004C2D76" w:rsidRDefault="00F70D0E" w:rsidP="00F70D0E">
            <w:pPr>
              <w:spacing w:after="0" w:line="240" w:lineRule="auto"/>
              <w:rPr>
                <w:rFonts w:ascii="Times New Roman" w:hAnsi="Times New Roman" w:cs="Times New Roman"/>
                <w:sz w:val="24"/>
                <w:szCs w:val="24"/>
              </w:rPr>
            </w:pPr>
            <w:proofErr w:type="spellStart"/>
            <w:r w:rsidRPr="004C2D76">
              <w:rPr>
                <w:rFonts w:ascii="Times New Roman" w:hAnsi="Times New Roman" w:cs="Times New Roman"/>
                <w:sz w:val="24"/>
                <w:szCs w:val="24"/>
              </w:rPr>
              <w:t>Бағалау</w:t>
            </w:r>
            <w:proofErr w:type="spellEnd"/>
            <w:r w:rsidRPr="004C2D76">
              <w:rPr>
                <w:rFonts w:ascii="Times New Roman" w:hAnsi="Times New Roman" w:cs="Times New Roman"/>
                <w:sz w:val="24"/>
                <w:szCs w:val="24"/>
              </w:rPr>
              <w:t xml:space="preserve"> </w:t>
            </w:r>
            <w:proofErr w:type="spellStart"/>
            <w:r w:rsidRPr="004C2D76">
              <w:rPr>
                <w:rFonts w:ascii="Times New Roman" w:hAnsi="Times New Roman" w:cs="Times New Roman"/>
                <w:sz w:val="24"/>
                <w:szCs w:val="24"/>
              </w:rPr>
              <w:t>тәсілі</w:t>
            </w:r>
            <w:proofErr w:type="spellEnd"/>
          </w:p>
          <w:p w14:paraId="3CA181EB" w14:textId="77777777" w:rsidR="00F70D0E" w:rsidRPr="004C2D76" w:rsidRDefault="00F70D0E">
            <w:pPr>
              <w:numPr>
                <w:ilvl w:val="0"/>
                <w:numId w:val="78"/>
              </w:numPr>
              <w:spacing w:after="0" w:line="240" w:lineRule="auto"/>
              <w:rPr>
                <w:rFonts w:ascii="Times New Roman" w:hAnsi="Times New Roman" w:cs="Times New Roman"/>
              </w:rPr>
            </w:pPr>
            <w:proofErr w:type="spellStart"/>
            <w:r w:rsidRPr="004C2D76">
              <w:rPr>
                <w:rFonts w:ascii="Times New Roman" w:hAnsi="Times New Roman" w:cs="Times New Roman"/>
              </w:rPr>
              <w:t>Ауызша</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жауап</w:t>
            </w:r>
            <w:proofErr w:type="spellEnd"/>
            <w:r w:rsidRPr="004C2D76">
              <w:rPr>
                <w:rFonts w:ascii="Times New Roman" w:hAnsi="Times New Roman" w:cs="Times New Roman"/>
              </w:rPr>
              <w:t xml:space="preserve"> беру </w:t>
            </w:r>
            <w:proofErr w:type="spellStart"/>
            <w:r w:rsidRPr="004C2D76">
              <w:rPr>
                <w:rFonts w:ascii="Times New Roman" w:hAnsi="Times New Roman" w:cs="Times New Roman"/>
              </w:rPr>
              <w:t>арқылы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музыкалық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мазмұнды</w:t>
            </w:r>
            <w:proofErr w:type="spellEnd"/>
            <w:r w:rsidRPr="004C2D76">
              <w:rPr>
                <w:rFonts w:ascii="Times New Roman" w:hAnsi="Times New Roman" w:cs="Times New Roman"/>
                <w:lang w:val="kk-KZ"/>
              </w:rPr>
              <w:t>, шығу тарихын</w:t>
            </w:r>
            <w:r w:rsidRPr="004C2D76">
              <w:rPr>
                <w:rFonts w:ascii="Times New Roman" w:hAnsi="Times New Roman" w:cs="Times New Roman"/>
              </w:rPr>
              <w:t xml:space="preserve"> </w:t>
            </w:r>
            <w:proofErr w:type="spellStart"/>
            <w:r w:rsidRPr="004C2D76">
              <w:rPr>
                <w:rFonts w:ascii="Times New Roman" w:hAnsi="Times New Roman" w:cs="Times New Roman"/>
              </w:rPr>
              <w:t>түсіндіру</w:t>
            </w:r>
            <w:proofErr w:type="spellEnd"/>
            <w:r w:rsidRPr="004C2D76">
              <w:rPr>
                <w:rFonts w:ascii="Times New Roman" w:hAnsi="Times New Roman" w:cs="Times New Roman"/>
              </w:rPr>
              <w:t xml:space="preserve"> </w:t>
            </w:r>
          </w:p>
          <w:p w14:paraId="1B01E020" w14:textId="77777777" w:rsidR="00F70D0E" w:rsidRPr="004C2D76" w:rsidRDefault="00F70D0E">
            <w:pPr>
              <w:numPr>
                <w:ilvl w:val="0"/>
                <w:numId w:val="78"/>
              </w:numPr>
              <w:spacing w:after="0" w:line="240" w:lineRule="auto"/>
              <w:rPr>
                <w:rFonts w:ascii="Times New Roman" w:hAnsi="Times New Roman" w:cs="Times New Roman"/>
              </w:rPr>
            </w:pPr>
            <w:proofErr w:type="spellStart"/>
            <w:r w:rsidRPr="004C2D76">
              <w:rPr>
                <w:rFonts w:ascii="Times New Roman" w:hAnsi="Times New Roman" w:cs="Times New Roman"/>
              </w:rPr>
              <w:t>Тыңдалған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күйді</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эмоциялық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және</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мазмұндық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тұрғыда</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ажырату</w:t>
            </w:r>
            <w:proofErr w:type="spellEnd"/>
            <w:r w:rsidRPr="004C2D76">
              <w:rPr>
                <w:rFonts w:ascii="Times New Roman" w:hAnsi="Times New Roman" w:cs="Times New Roman"/>
              </w:rPr>
              <w:t xml:space="preserve"> </w:t>
            </w:r>
          </w:p>
          <w:p w14:paraId="31FFF79A" w14:textId="77777777" w:rsidR="00F70D0E" w:rsidRPr="004C2D76" w:rsidRDefault="00F70D0E">
            <w:pPr>
              <w:numPr>
                <w:ilvl w:val="0"/>
                <w:numId w:val="78"/>
              </w:numPr>
              <w:spacing w:after="0" w:line="240" w:lineRule="auto"/>
              <w:rPr>
                <w:rFonts w:ascii="Times New Roman" w:hAnsi="Times New Roman" w:cs="Times New Roman"/>
              </w:rPr>
            </w:pPr>
            <w:proofErr w:type="spellStart"/>
            <w:r w:rsidRPr="004C2D76">
              <w:rPr>
                <w:rFonts w:ascii="Times New Roman" w:hAnsi="Times New Roman" w:cs="Times New Roman"/>
              </w:rPr>
              <w:t>Жедел</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сұрақ-жауап</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арқылы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есту</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қабылдауын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тексеру</w:t>
            </w:r>
            <w:proofErr w:type="spellEnd"/>
            <w:r w:rsidRPr="004C2D76">
              <w:rPr>
                <w:rFonts w:ascii="Times New Roman" w:hAnsi="Times New Roman" w:cs="Times New Roman"/>
              </w:rPr>
              <w:t xml:space="preserve"> </w:t>
            </w:r>
          </w:p>
          <w:p w14:paraId="43CAAFD4" w14:textId="77777777" w:rsidR="00F70D0E" w:rsidRPr="004C2D76" w:rsidRDefault="00F70D0E">
            <w:pPr>
              <w:numPr>
                <w:ilvl w:val="0"/>
                <w:numId w:val="78"/>
              </w:numPr>
              <w:spacing w:after="0" w:line="240" w:lineRule="auto"/>
              <w:rPr>
                <w:rFonts w:ascii="Times New Roman" w:hAnsi="Times New Roman" w:cs="Times New Roman"/>
              </w:rPr>
            </w:pPr>
            <w:proofErr w:type="spellStart"/>
            <w:r w:rsidRPr="004C2D76">
              <w:rPr>
                <w:rFonts w:ascii="Times New Roman" w:hAnsi="Times New Roman" w:cs="Times New Roman"/>
              </w:rPr>
              <w:t>Эмоциялық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реакцияны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бақылау</w:t>
            </w:r>
            <w:proofErr w:type="spellEnd"/>
            <w:r w:rsidRPr="004C2D76">
              <w:rPr>
                <w:rFonts w:ascii="Times New Roman" w:hAnsi="Times New Roman" w:cs="Times New Roman"/>
              </w:rPr>
              <w:t xml:space="preserve"> (бет-</w:t>
            </w:r>
            <w:proofErr w:type="spellStart"/>
            <w:r w:rsidRPr="004C2D76">
              <w:rPr>
                <w:rFonts w:ascii="Times New Roman" w:hAnsi="Times New Roman" w:cs="Times New Roman"/>
              </w:rPr>
              <w:t>әлпет</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қимыл</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вербалды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емес</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жауаптар</w:t>
            </w:r>
            <w:proofErr w:type="spellEnd"/>
            <w:r w:rsidRPr="004C2D76">
              <w:rPr>
                <w:rFonts w:ascii="Times New Roman" w:hAnsi="Times New Roman" w:cs="Times New Roman"/>
              </w:rPr>
              <w:t xml:space="preserve">) </w:t>
            </w:r>
          </w:p>
          <w:p w14:paraId="63D8B555" w14:textId="51C82C89" w:rsidR="00F70D0E" w:rsidRPr="00F70D0E" w:rsidRDefault="00F70D0E" w:rsidP="00F70D0E">
            <w:pPr>
              <w:spacing w:after="0" w:line="240" w:lineRule="auto"/>
              <w:jc w:val="both"/>
              <w:rPr>
                <w:rFonts w:ascii="Times New Roman" w:hAnsi="Times New Roman" w:cs="Times New Roman"/>
                <w:lang w:val="kk-KZ"/>
              </w:rPr>
            </w:pPr>
            <w:proofErr w:type="spellStart"/>
            <w:r w:rsidRPr="004C2D76">
              <w:rPr>
                <w:rFonts w:ascii="Times New Roman" w:hAnsi="Times New Roman" w:cs="Times New Roman"/>
              </w:rPr>
              <w:t>Қарапайым</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ырғақтық</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жауап</w:t>
            </w:r>
            <w:proofErr w:type="spellEnd"/>
            <w:r w:rsidRPr="004C2D76">
              <w:rPr>
                <w:rFonts w:ascii="Times New Roman" w:hAnsi="Times New Roman" w:cs="Times New Roman"/>
              </w:rPr>
              <w:t xml:space="preserve"> (</w:t>
            </w:r>
            <w:r w:rsidRPr="004C2D76">
              <w:rPr>
                <w:rFonts w:ascii="Times New Roman" w:hAnsi="Times New Roman" w:cs="Times New Roman"/>
                <w:lang w:val="kk-KZ"/>
              </w:rPr>
              <w:t xml:space="preserve">күй қағыстары </w:t>
            </w:r>
            <w:proofErr w:type="spellStart"/>
            <w:r w:rsidRPr="004C2D76">
              <w:rPr>
                <w:rFonts w:ascii="Times New Roman" w:hAnsi="Times New Roman" w:cs="Times New Roman"/>
              </w:rPr>
              <w:t>арқылы</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күй</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сипатын</w:t>
            </w:r>
            <w:proofErr w:type="spellEnd"/>
            <w:r w:rsidRPr="004C2D76">
              <w:rPr>
                <w:rFonts w:ascii="Times New Roman" w:hAnsi="Times New Roman" w:cs="Times New Roman"/>
              </w:rPr>
              <w:t xml:space="preserve"> </w:t>
            </w:r>
            <w:proofErr w:type="spellStart"/>
            <w:r w:rsidRPr="004C2D76">
              <w:rPr>
                <w:rFonts w:ascii="Times New Roman" w:hAnsi="Times New Roman" w:cs="Times New Roman"/>
              </w:rPr>
              <w:t>көрсету</w:t>
            </w:r>
            <w:proofErr w:type="spellEnd"/>
            <w:r w:rsidRPr="004C2D76">
              <w:rPr>
                <w:rFonts w:ascii="Times New Roman" w:hAnsi="Times New Roman" w:cs="Times New Roman"/>
              </w:rPr>
              <w:t>)</w:t>
            </w:r>
          </w:p>
        </w:tc>
      </w:tr>
    </w:tbl>
    <w:p w14:paraId="1E41C2EF" w14:textId="77777777" w:rsidR="00CE39F9" w:rsidRDefault="00CE39F9" w:rsidP="00542280">
      <w:pPr>
        <w:spacing w:after="0" w:line="240" w:lineRule="auto"/>
        <w:ind w:firstLine="567"/>
        <w:jc w:val="both"/>
        <w:rPr>
          <w:rFonts w:ascii="Times New Roman" w:hAnsi="Times New Roman" w:cs="Times New Roman"/>
          <w:sz w:val="28"/>
          <w:szCs w:val="28"/>
          <w:lang w:val="kk-KZ"/>
        </w:rPr>
      </w:pPr>
    </w:p>
    <w:p w14:paraId="4233F68B" w14:textId="3A5B9C61"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Жоғарыда біз қалыптастыру эксперименті барысында арнайы педагогика саласындағы әдістемелерді қолдандық. Екеуі де нашар көретін 3-4 сынып оқушыларының адамгершілік құндылықтарын қалыптастыруда ерекше орын алады, бірақ </w:t>
      </w:r>
      <w:r w:rsidRPr="00554992">
        <w:rPr>
          <w:rFonts w:ascii="Times New Roman" w:hAnsi="Times New Roman" w:cs="Times New Roman"/>
          <w:sz w:val="28"/>
          <w:szCs w:val="28"/>
          <w:lang w:val="kk-KZ"/>
        </w:rPr>
        <w:t>бірі — дене мен кеңістікке, екіншісі — эмоция мен тұлғаға</w:t>
      </w:r>
      <w:r w:rsidRPr="00E515A6">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lastRenderedPageBreak/>
        <w:t>бағытталған. Бұл әдістемелердің мазмұны мен бағыттарының әртүрлілігіне қарамастан, олардың ортақ мақсаты – оқушының тұлғалық дамуын кешенді түрде қамтамасыз ету. Атап айтқанда, сенсорлық-қозғалыстық және эмоциялық-тұлғалық даму бағыттарының бірлігі оқушылардың адамгершілік құндылықтарды тереңірек сезінуіне және оларды мінез-құлықтық деңгейде көрсетуіне мүмкіндік береді. Сондықтан зерттеу барысында аталған әдістемелердің мазмұндық ерекшеліктерін талдап, олардың ұқсастықтары мен айырмашылықтарын айқындау қажеттілігі туындады.</w:t>
      </w:r>
    </w:p>
    <w:p w14:paraId="5E861686" w14:textId="7DFA1A44"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Осыған байланысты Л.С. Цветкова мен Ю.С. Шевченко әдістемелерінің негізгі бағыттары, мақсаттары, құралдары мен педагогикалық мүмкіндіктері салыстырмалы түрде жүйеленіп, төмендегі кестеде ұсынылды (Кесте </w:t>
      </w:r>
      <w:r w:rsidR="00ED16BC">
        <w:rPr>
          <w:rFonts w:ascii="Times New Roman" w:hAnsi="Times New Roman" w:cs="Times New Roman"/>
          <w:sz w:val="28"/>
          <w:szCs w:val="28"/>
          <w:lang w:val="kk-KZ"/>
        </w:rPr>
        <w:t>39</w:t>
      </w:r>
      <w:r w:rsidRPr="00E515A6">
        <w:rPr>
          <w:rFonts w:ascii="Times New Roman" w:hAnsi="Times New Roman" w:cs="Times New Roman"/>
          <w:sz w:val="28"/>
          <w:szCs w:val="28"/>
          <w:lang w:val="kk-KZ"/>
        </w:rPr>
        <w:t>).</w:t>
      </w:r>
    </w:p>
    <w:p w14:paraId="591AFF53" w14:textId="77777777" w:rsidR="0070413E" w:rsidRPr="00E515A6" w:rsidRDefault="0070413E" w:rsidP="00542280">
      <w:pPr>
        <w:spacing w:after="0" w:line="240" w:lineRule="auto"/>
        <w:jc w:val="both"/>
        <w:rPr>
          <w:rFonts w:ascii="Times New Roman" w:hAnsi="Times New Roman" w:cs="Times New Roman"/>
          <w:sz w:val="28"/>
          <w:szCs w:val="28"/>
          <w:lang w:val="kk-KZ"/>
        </w:rPr>
      </w:pPr>
    </w:p>
    <w:p w14:paraId="7BC1FB86" w14:textId="0D01A700" w:rsidR="0070413E" w:rsidRPr="00E515A6" w:rsidRDefault="0070413E"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Кесте </w:t>
      </w:r>
      <w:r w:rsidR="00ED16BC">
        <w:rPr>
          <w:rFonts w:ascii="Times New Roman" w:hAnsi="Times New Roman" w:cs="Times New Roman"/>
          <w:sz w:val="28"/>
          <w:szCs w:val="28"/>
          <w:lang w:val="kk-KZ"/>
        </w:rPr>
        <w:t>39</w:t>
      </w:r>
      <w:r w:rsidRPr="00E515A6">
        <w:rPr>
          <w:rFonts w:ascii="Times New Roman" w:hAnsi="Times New Roman" w:cs="Times New Roman"/>
          <w:sz w:val="28"/>
          <w:szCs w:val="28"/>
          <w:lang w:val="kk-KZ"/>
        </w:rPr>
        <w:t xml:space="preserve"> – Салыстырмалы кесте: Л.С.Цветкова мен Ю.С.Шевченко әдістемелері</w:t>
      </w:r>
    </w:p>
    <w:p w14:paraId="5BDB44DB" w14:textId="77777777" w:rsidR="0070413E" w:rsidRPr="00E515A6" w:rsidRDefault="0070413E" w:rsidP="00542280">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2263"/>
        <w:gridCol w:w="3402"/>
        <w:gridCol w:w="3828"/>
      </w:tblGrid>
      <w:tr w:rsidR="0070413E" w:rsidRPr="00E515A6" w14:paraId="4A119814" w14:textId="77777777" w:rsidTr="000B6969">
        <w:tc>
          <w:tcPr>
            <w:tcW w:w="2263" w:type="dxa"/>
            <w:vAlign w:val="center"/>
          </w:tcPr>
          <w:p w14:paraId="05ED6519" w14:textId="77777777" w:rsidR="0070413E" w:rsidRPr="00E515A6" w:rsidRDefault="0070413E"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rPr>
              <w:t>Критерий</w:t>
            </w:r>
          </w:p>
        </w:tc>
        <w:tc>
          <w:tcPr>
            <w:tcW w:w="3402" w:type="dxa"/>
            <w:vAlign w:val="center"/>
          </w:tcPr>
          <w:p w14:paraId="7F4C13E5" w14:textId="77777777" w:rsidR="0070413E" w:rsidRPr="00E515A6" w:rsidRDefault="0070413E"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rPr>
              <w:t>Л.С. Цветкова</w:t>
            </w:r>
          </w:p>
        </w:tc>
        <w:tc>
          <w:tcPr>
            <w:tcW w:w="3828" w:type="dxa"/>
            <w:vAlign w:val="center"/>
          </w:tcPr>
          <w:p w14:paraId="24A431A7" w14:textId="77777777" w:rsidR="0070413E" w:rsidRPr="00E515A6" w:rsidRDefault="0070413E"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rPr>
              <w:t>Ю.С. Шевченко</w:t>
            </w:r>
          </w:p>
        </w:tc>
      </w:tr>
      <w:tr w:rsidR="0070413E" w:rsidRPr="00233982" w14:paraId="6F21A84C" w14:textId="77777777" w:rsidTr="000B6969">
        <w:tc>
          <w:tcPr>
            <w:tcW w:w="2263" w:type="dxa"/>
            <w:vAlign w:val="center"/>
          </w:tcPr>
          <w:p w14:paraId="20040AE3"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Негізгі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бағыт</w:t>
            </w:r>
            <w:proofErr w:type="spellEnd"/>
          </w:p>
        </w:tc>
        <w:tc>
          <w:tcPr>
            <w:tcW w:w="3402" w:type="dxa"/>
            <w:vAlign w:val="center"/>
          </w:tcPr>
          <w:p w14:paraId="56227537"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Сенсорлық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және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кеңістіктік</w:t>
            </w:r>
            <w:proofErr w:type="spellEnd"/>
            <w:r w:rsidRPr="00E515A6">
              <w:rPr>
                <w:rFonts w:ascii="Times New Roman" w:hAnsi="Times New Roman" w:cs="Times New Roman"/>
                <w:sz w:val="24"/>
                <w:szCs w:val="24"/>
              </w:rPr>
              <w:t xml:space="preserve"> даму</w:t>
            </w:r>
          </w:p>
        </w:tc>
        <w:tc>
          <w:tcPr>
            <w:tcW w:w="3828" w:type="dxa"/>
            <w:vAlign w:val="center"/>
          </w:tcPr>
          <w:p w14:paraId="02F79527"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Эмоциялық күйді реттеу және тұлғалық тұрақтылық</w:t>
            </w:r>
          </w:p>
        </w:tc>
      </w:tr>
      <w:tr w:rsidR="0070413E" w:rsidRPr="00233982" w14:paraId="72B21F45" w14:textId="77777777" w:rsidTr="000B6969">
        <w:tc>
          <w:tcPr>
            <w:tcW w:w="2263" w:type="dxa"/>
            <w:vAlign w:val="center"/>
          </w:tcPr>
          <w:p w14:paraId="79424F1D"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Мақсаты</w:t>
            </w:r>
            <w:proofErr w:type="spellEnd"/>
          </w:p>
        </w:tc>
        <w:tc>
          <w:tcPr>
            <w:tcW w:w="3402" w:type="dxa"/>
            <w:vAlign w:val="center"/>
          </w:tcPr>
          <w:p w14:paraId="7FE204D7"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Дене сызбасын сезіну, кеңістікте бағдарлау, қозғалысты үйлестіру</w:t>
            </w:r>
          </w:p>
        </w:tc>
        <w:tc>
          <w:tcPr>
            <w:tcW w:w="3828" w:type="dxa"/>
            <w:vAlign w:val="center"/>
          </w:tcPr>
          <w:p w14:paraId="1CE0AF4F"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Ішкі эмоциялық күйді реттеу, өзін-өзі тану, тұлғалық дамуға қолдау</w:t>
            </w:r>
          </w:p>
        </w:tc>
      </w:tr>
      <w:tr w:rsidR="0070413E" w:rsidRPr="00E515A6" w14:paraId="77BF9D8C" w14:textId="77777777" w:rsidTr="000B6969">
        <w:tc>
          <w:tcPr>
            <w:tcW w:w="2263" w:type="dxa"/>
            <w:vAlign w:val="center"/>
          </w:tcPr>
          <w:p w14:paraId="36669566"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Құралдары</w:t>
            </w:r>
            <w:proofErr w:type="spellEnd"/>
          </w:p>
        </w:tc>
        <w:tc>
          <w:tcPr>
            <w:tcW w:w="3402" w:type="dxa"/>
            <w:vAlign w:val="center"/>
          </w:tcPr>
          <w:p w14:paraId="187E434C"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Қимыл, ырғақ, тактильді белгілер, музыкалық қозғалыс</w:t>
            </w:r>
          </w:p>
        </w:tc>
        <w:tc>
          <w:tcPr>
            <w:tcW w:w="3828" w:type="dxa"/>
            <w:vAlign w:val="center"/>
          </w:tcPr>
          <w:p w14:paraId="3EE87AE6"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rPr>
              <w:t xml:space="preserve">Музыка </w:t>
            </w:r>
            <w:proofErr w:type="spellStart"/>
            <w:r w:rsidRPr="00E515A6">
              <w:rPr>
                <w:rFonts w:ascii="Times New Roman" w:hAnsi="Times New Roman" w:cs="Times New Roman"/>
                <w:sz w:val="24"/>
                <w:szCs w:val="24"/>
              </w:rPr>
              <w:t>тыңдау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ән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айту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музыкалық</w:t>
            </w:r>
            <w:proofErr w:type="spellEnd"/>
            <w:r w:rsidRPr="00E515A6">
              <w:rPr>
                <w:rFonts w:ascii="Times New Roman" w:hAnsi="Times New Roman" w:cs="Times New Roman"/>
                <w:sz w:val="24"/>
                <w:szCs w:val="24"/>
              </w:rPr>
              <w:t xml:space="preserve"> импровизация, </w:t>
            </w:r>
            <w:proofErr w:type="spellStart"/>
            <w:r w:rsidRPr="00E515A6">
              <w:rPr>
                <w:rFonts w:ascii="Times New Roman" w:hAnsi="Times New Roman" w:cs="Times New Roman"/>
                <w:sz w:val="24"/>
                <w:szCs w:val="24"/>
              </w:rPr>
              <w:t>эмоциялық</w:t>
            </w:r>
            <w:proofErr w:type="spellEnd"/>
            <w:r w:rsidRPr="00E515A6">
              <w:rPr>
                <w:rFonts w:ascii="Times New Roman" w:hAnsi="Times New Roman" w:cs="Times New Roman"/>
                <w:sz w:val="24"/>
                <w:szCs w:val="24"/>
              </w:rPr>
              <w:t xml:space="preserve"> рефлексия</w:t>
            </w:r>
          </w:p>
        </w:tc>
      </w:tr>
      <w:tr w:rsidR="0070413E" w:rsidRPr="00E515A6" w14:paraId="10A4B860" w14:textId="77777777" w:rsidTr="000B6969">
        <w:tc>
          <w:tcPr>
            <w:tcW w:w="2263" w:type="dxa"/>
            <w:vAlign w:val="center"/>
          </w:tcPr>
          <w:p w14:paraId="0D0BF574"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Музыканың</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рөлі</w:t>
            </w:r>
            <w:proofErr w:type="spellEnd"/>
          </w:p>
        </w:tc>
        <w:tc>
          <w:tcPr>
            <w:tcW w:w="3402" w:type="dxa"/>
            <w:vAlign w:val="center"/>
          </w:tcPr>
          <w:p w14:paraId="1ED424B5" w14:textId="77777777" w:rsidR="0070413E" w:rsidRPr="00E515A6" w:rsidRDefault="0070413E" w:rsidP="00542280">
            <w:pPr>
              <w:spacing w:after="0" w:line="240" w:lineRule="auto"/>
              <w:jc w:val="both"/>
              <w:rPr>
                <w:rFonts w:ascii="Times New Roman" w:hAnsi="Times New Roman" w:cs="Times New Roman"/>
                <w:sz w:val="24"/>
                <w:szCs w:val="24"/>
                <w:lang w:val="kk-KZ"/>
              </w:rPr>
            </w:pPr>
            <w:r w:rsidRPr="00E515A6">
              <w:rPr>
                <w:rFonts w:ascii="Times New Roman" w:hAnsi="Times New Roman" w:cs="Times New Roman"/>
                <w:sz w:val="24"/>
                <w:szCs w:val="24"/>
                <w:lang w:val="kk-KZ"/>
              </w:rPr>
              <w:t>Қимыл мен бағдарлауды реттейтін ырғақтық құрал</w:t>
            </w:r>
          </w:p>
        </w:tc>
        <w:tc>
          <w:tcPr>
            <w:tcW w:w="3828" w:type="dxa"/>
            <w:vAlign w:val="center"/>
          </w:tcPr>
          <w:p w14:paraId="4B90E4C2"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Эмоцияны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жеткізетін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терапиялық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құрал</w:t>
            </w:r>
            <w:proofErr w:type="spellEnd"/>
          </w:p>
        </w:tc>
      </w:tr>
      <w:tr w:rsidR="0070413E" w:rsidRPr="00E515A6" w14:paraId="0C3CBADE" w14:textId="77777777" w:rsidTr="000B6969">
        <w:tc>
          <w:tcPr>
            <w:tcW w:w="2263" w:type="dxa"/>
            <w:vAlign w:val="center"/>
          </w:tcPr>
          <w:p w14:paraId="1A4202CF"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Қолдану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формасы</w:t>
            </w:r>
            <w:proofErr w:type="spellEnd"/>
          </w:p>
        </w:tc>
        <w:tc>
          <w:tcPr>
            <w:tcW w:w="3402" w:type="dxa"/>
            <w:vAlign w:val="center"/>
          </w:tcPr>
          <w:p w14:paraId="7172810F"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Қимылдық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жаттығулар</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кеңістіктік</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ойындар</w:t>
            </w:r>
            <w:proofErr w:type="spellEnd"/>
          </w:p>
        </w:tc>
        <w:tc>
          <w:tcPr>
            <w:tcW w:w="3828" w:type="dxa"/>
            <w:vAlign w:val="center"/>
          </w:tcPr>
          <w:p w14:paraId="50CE0FB0" w14:textId="77777777" w:rsidR="0070413E" w:rsidRPr="00E515A6" w:rsidRDefault="0070413E" w:rsidP="00542280">
            <w:pPr>
              <w:spacing w:after="0" w:line="240" w:lineRule="auto"/>
              <w:jc w:val="both"/>
              <w:rPr>
                <w:rFonts w:ascii="Times New Roman" w:hAnsi="Times New Roman" w:cs="Times New Roman"/>
                <w:sz w:val="24"/>
                <w:szCs w:val="24"/>
                <w:lang w:val="kk-KZ"/>
              </w:rPr>
            </w:pPr>
            <w:proofErr w:type="spellStart"/>
            <w:r w:rsidRPr="00E515A6">
              <w:rPr>
                <w:rFonts w:ascii="Times New Roman" w:hAnsi="Times New Roman" w:cs="Times New Roman"/>
                <w:sz w:val="24"/>
                <w:szCs w:val="24"/>
              </w:rPr>
              <w:t>Музыкалық</w:t>
            </w:r>
            <w:proofErr w:type="spellEnd"/>
            <w:r w:rsidRPr="00E515A6">
              <w:rPr>
                <w:rFonts w:ascii="Times New Roman" w:hAnsi="Times New Roman" w:cs="Times New Roman"/>
                <w:sz w:val="24"/>
                <w:szCs w:val="24"/>
              </w:rPr>
              <w:t xml:space="preserve"> терапия, </w:t>
            </w:r>
            <w:proofErr w:type="spellStart"/>
            <w:r w:rsidRPr="00E515A6">
              <w:rPr>
                <w:rFonts w:ascii="Times New Roman" w:hAnsi="Times New Roman" w:cs="Times New Roman"/>
                <w:sz w:val="24"/>
                <w:szCs w:val="24"/>
              </w:rPr>
              <w:t>топтық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және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жеке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сессиялар</w:t>
            </w:r>
            <w:proofErr w:type="spellEnd"/>
          </w:p>
        </w:tc>
      </w:tr>
      <w:tr w:rsidR="0070413E" w:rsidRPr="00E515A6" w14:paraId="09DF978A" w14:textId="77777777" w:rsidTr="000B6969">
        <w:tc>
          <w:tcPr>
            <w:tcW w:w="2263" w:type="dxa"/>
            <w:vAlign w:val="center"/>
          </w:tcPr>
          <w:p w14:paraId="10D987A8"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Нысаналы</w:t>
            </w:r>
            <w:proofErr w:type="spellEnd"/>
            <w:r w:rsidRPr="00E515A6">
              <w:rPr>
                <w:rFonts w:ascii="Times New Roman" w:hAnsi="Times New Roman" w:cs="Times New Roman"/>
                <w:sz w:val="24"/>
                <w:szCs w:val="24"/>
              </w:rPr>
              <w:t xml:space="preserve"> топ</w:t>
            </w:r>
          </w:p>
        </w:tc>
        <w:tc>
          <w:tcPr>
            <w:tcW w:w="3402" w:type="dxa"/>
            <w:vAlign w:val="center"/>
          </w:tcPr>
          <w:p w14:paraId="0435E392"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Сенсорлық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және</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моторлық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дамуында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қиындықтары</w:t>
            </w:r>
            <w:proofErr w:type="spellEnd"/>
            <w:r w:rsidRPr="00E515A6">
              <w:rPr>
                <w:rFonts w:ascii="Times New Roman" w:hAnsi="Times New Roman" w:cs="Times New Roman"/>
                <w:sz w:val="24"/>
                <w:szCs w:val="24"/>
              </w:rPr>
              <w:t xml:space="preserve"> бар </w:t>
            </w:r>
            <w:proofErr w:type="spellStart"/>
            <w:r w:rsidRPr="00E515A6">
              <w:rPr>
                <w:rFonts w:ascii="Times New Roman" w:hAnsi="Times New Roman" w:cs="Times New Roman"/>
                <w:sz w:val="24"/>
                <w:szCs w:val="24"/>
              </w:rPr>
              <w:t>оқушылар</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көру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қабілеті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бұзылғандар</w:t>
            </w:r>
            <w:proofErr w:type="spellEnd"/>
            <w:r w:rsidRPr="00E515A6">
              <w:rPr>
                <w:rFonts w:ascii="Times New Roman" w:hAnsi="Times New Roman" w:cs="Times New Roman"/>
                <w:sz w:val="24"/>
                <w:szCs w:val="24"/>
              </w:rPr>
              <w:t>)</w:t>
            </w:r>
          </w:p>
        </w:tc>
        <w:tc>
          <w:tcPr>
            <w:tcW w:w="3828" w:type="dxa"/>
            <w:vAlign w:val="center"/>
          </w:tcPr>
          <w:p w14:paraId="2267F99C"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Эмоциялық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тұрақсыз</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тұлғалық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дамуында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қиындықтары</w:t>
            </w:r>
            <w:proofErr w:type="spellEnd"/>
            <w:r w:rsidRPr="00E515A6">
              <w:rPr>
                <w:rFonts w:ascii="Times New Roman" w:hAnsi="Times New Roman" w:cs="Times New Roman"/>
                <w:sz w:val="24"/>
                <w:szCs w:val="24"/>
              </w:rPr>
              <w:t xml:space="preserve"> бар </w:t>
            </w:r>
            <w:proofErr w:type="spellStart"/>
            <w:r w:rsidRPr="00E515A6">
              <w:rPr>
                <w:rFonts w:ascii="Times New Roman" w:hAnsi="Times New Roman" w:cs="Times New Roman"/>
                <w:sz w:val="24"/>
                <w:szCs w:val="24"/>
              </w:rPr>
              <w:t>оқушылар</w:t>
            </w:r>
            <w:proofErr w:type="spellEnd"/>
          </w:p>
        </w:tc>
      </w:tr>
      <w:tr w:rsidR="0070413E" w:rsidRPr="00E515A6" w14:paraId="60631791" w14:textId="77777777" w:rsidTr="000B6969">
        <w:tc>
          <w:tcPr>
            <w:tcW w:w="2263" w:type="dxa"/>
            <w:vAlign w:val="center"/>
          </w:tcPr>
          <w:p w14:paraId="61C52FA5"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Психологиялық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негіз</w:t>
            </w:r>
            <w:proofErr w:type="spellEnd"/>
          </w:p>
        </w:tc>
        <w:tc>
          <w:tcPr>
            <w:tcW w:w="3402" w:type="dxa"/>
            <w:vAlign w:val="center"/>
          </w:tcPr>
          <w:p w14:paraId="64C1B4B7"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А.Р.Лурия</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нейропсихологиясы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моторлық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бақылау</w:t>
            </w:r>
            <w:proofErr w:type="spellEnd"/>
          </w:p>
        </w:tc>
        <w:tc>
          <w:tcPr>
            <w:tcW w:w="3828" w:type="dxa"/>
            <w:vAlign w:val="center"/>
          </w:tcPr>
          <w:p w14:paraId="763EC045" w14:textId="77777777" w:rsidR="0070413E" w:rsidRPr="00E515A6" w:rsidRDefault="0070413E" w:rsidP="00542280">
            <w:pPr>
              <w:spacing w:after="0" w:line="240" w:lineRule="auto"/>
              <w:jc w:val="both"/>
              <w:rPr>
                <w:rFonts w:ascii="Times New Roman" w:hAnsi="Times New Roman" w:cs="Times New Roman"/>
                <w:sz w:val="24"/>
                <w:szCs w:val="24"/>
              </w:rPr>
            </w:pPr>
            <w:r w:rsidRPr="00E515A6">
              <w:rPr>
                <w:rFonts w:ascii="Times New Roman" w:hAnsi="Times New Roman" w:cs="Times New Roman"/>
                <w:sz w:val="24"/>
                <w:szCs w:val="24"/>
              </w:rPr>
              <w:t xml:space="preserve">Психотерапия, </w:t>
            </w:r>
            <w:proofErr w:type="spellStart"/>
            <w:r w:rsidRPr="00E515A6">
              <w:rPr>
                <w:rFonts w:ascii="Times New Roman" w:hAnsi="Times New Roman" w:cs="Times New Roman"/>
                <w:sz w:val="24"/>
                <w:szCs w:val="24"/>
              </w:rPr>
              <w:t>эмоциялық-еріктік</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реттеу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музыкалық</w:t>
            </w:r>
            <w:proofErr w:type="spellEnd"/>
            <w:r w:rsidRPr="00E515A6">
              <w:rPr>
                <w:rFonts w:ascii="Times New Roman" w:hAnsi="Times New Roman" w:cs="Times New Roman"/>
                <w:sz w:val="24"/>
                <w:szCs w:val="24"/>
              </w:rPr>
              <w:t xml:space="preserve"> психология</w:t>
            </w:r>
          </w:p>
        </w:tc>
      </w:tr>
      <w:tr w:rsidR="0070413E" w:rsidRPr="00E515A6" w14:paraId="5086BEB5" w14:textId="77777777" w:rsidTr="000B6969">
        <w:tc>
          <w:tcPr>
            <w:tcW w:w="2263" w:type="dxa"/>
            <w:vAlign w:val="center"/>
          </w:tcPr>
          <w:p w14:paraId="548C034C"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Инклюзивті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білім</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берудегі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рөлі</w:t>
            </w:r>
            <w:proofErr w:type="spellEnd"/>
          </w:p>
        </w:tc>
        <w:tc>
          <w:tcPr>
            <w:tcW w:w="3402" w:type="dxa"/>
            <w:vAlign w:val="center"/>
          </w:tcPr>
          <w:p w14:paraId="1A674A7C"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Кеңістіктік</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бағдарлау</w:t>
            </w:r>
            <w:proofErr w:type="spellEnd"/>
            <w:r w:rsidRPr="00E515A6">
              <w:rPr>
                <w:rFonts w:ascii="Times New Roman" w:hAnsi="Times New Roman" w:cs="Times New Roman"/>
                <w:sz w:val="24"/>
                <w:szCs w:val="24"/>
              </w:rPr>
              <w:t xml:space="preserve"> мен моторика </w:t>
            </w:r>
            <w:proofErr w:type="spellStart"/>
            <w:r w:rsidRPr="00E515A6">
              <w:rPr>
                <w:rFonts w:ascii="Times New Roman" w:hAnsi="Times New Roman" w:cs="Times New Roman"/>
                <w:sz w:val="24"/>
                <w:szCs w:val="24"/>
              </w:rPr>
              <w:t>арқылы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оқуға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бейімдеу</w:t>
            </w:r>
            <w:proofErr w:type="spellEnd"/>
          </w:p>
        </w:tc>
        <w:tc>
          <w:tcPr>
            <w:tcW w:w="3828" w:type="dxa"/>
            <w:vAlign w:val="center"/>
          </w:tcPr>
          <w:p w14:paraId="07A142A7"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Эмоциялық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тұрақтылық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арқылы</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оқуға</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ынталандыру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өзін-өзі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реттеу</w:t>
            </w:r>
            <w:proofErr w:type="spellEnd"/>
          </w:p>
        </w:tc>
      </w:tr>
      <w:tr w:rsidR="0070413E" w:rsidRPr="00E515A6" w14:paraId="467EE2EF" w14:textId="77777777" w:rsidTr="000B6969">
        <w:tc>
          <w:tcPr>
            <w:tcW w:w="2263" w:type="dxa"/>
            <w:vAlign w:val="center"/>
          </w:tcPr>
          <w:p w14:paraId="5C4F0EE0"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Құндылықтық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байланыс</w:t>
            </w:r>
            <w:proofErr w:type="spellEnd"/>
          </w:p>
        </w:tc>
        <w:tc>
          <w:tcPr>
            <w:tcW w:w="3402" w:type="dxa"/>
            <w:vAlign w:val="center"/>
          </w:tcPr>
          <w:p w14:paraId="5FFAA182"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Өзін</w:t>
            </w:r>
            <w:proofErr w:type="spellEnd"/>
            <w:r w:rsidRPr="00E515A6">
              <w:rPr>
                <w:rFonts w:ascii="Times New Roman" w:hAnsi="Times New Roman" w:cs="Times New Roman"/>
                <w:sz w:val="24"/>
                <w:szCs w:val="24"/>
              </w:rPr>
              <w:t xml:space="preserve"> тану, </w:t>
            </w:r>
            <w:proofErr w:type="spellStart"/>
            <w:r w:rsidRPr="00E515A6">
              <w:rPr>
                <w:rFonts w:ascii="Times New Roman" w:hAnsi="Times New Roman" w:cs="Times New Roman"/>
                <w:sz w:val="24"/>
                <w:szCs w:val="24"/>
              </w:rPr>
              <w:t>дене</w:t>
            </w:r>
            <w:proofErr w:type="spellEnd"/>
            <w:r w:rsidRPr="00E515A6">
              <w:rPr>
                <w:rFonts w:ascii="Times New Roman" w:hAnsi="Times New Roman" w:cs="Times New Roman"/>
                <w:sz w:val="24"/>
                <w:szCs w:val="24"/>
              </w:rPr>
              <w:t xml:space="preserve"> мен </w:t>
            </w:r>
            <w:proofErr w:type="spellStart"/>
            <w:r w:rsidRPr="00E515A6">
              <w:rPr>
                <w:rFonts w:ascii="Times New Roman" w:hAnsi="Times New Roman" w:cs="Times New Roman"/>
                <w:sz w:val="24"/>
                <w:szCs w:val="24"/>
              </w:rPr>
              <w:t>кеңістікті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құрметтеу</w:t>
            </w:r>
            <w:proofErr w:type="spellEnd"/>
          </w:p>
        </w:tc>
        <w:tc>
          <w:tcPr>
            <w:tcW w:w="3828" w:type="dxa"/>
            <w:vAlign w:val="center"/>
          </w:tcPr>
          <w:p w14:paraId="2D12D4EA" w14:textId="77777777" w:rsidR="0070413E" w:rsidRPr="00E515A6" w:rsidRDefault="0070413E" w:rsidP="00542280">
            <w:pPr>
              <w:spacing w:after="0" w:line="240" w:lineRule="auto"/>
              <w:jc w:val="both"/>
              <w:rPr>
                <w:rFonts w:ascii="Times New Roman" w:hAnsi="Times New Roman" w:cs="Times New Roman"/>
                <w:sz w:val="24"/>
                <w:szCs w:val="24"/>
              </w:rPr>
            </w:pPr>
            <w:proofErr w:type="spellStart"/>
            <w:r w:rsidRPr="00E515A6">
              <w:rPr>
                <w:rFonts w:ascii="Times New Roman" w:hAnsi="Times New Roman" w:cs="Times New Roman"/>
                <w:sz w:val="24"/>
                <w:szCs w:val="24"/>
              </w:rPr>
              <w:t>Ішкі</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үйлесімділік</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өзін</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қабылдау</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эмоциялық</w:t>
            </w:r>
            <w:proofErr w:type="spellEnd"/>
            <w:r w:rsidRPr="00E515A6">
              <w:rPr>
                <w:rFonts w:ascii="Times New Roman" w:hAnsi="Times New Roman" w:cs="Times New Roman"/>
                <w:sz w:val="24"/>
                <w:szCs w:val="24"/>
              </w:rPr>
              <w:t xml:space="preserve"> </w:t>
            </w:r>
            <w:proofErr w:type="spellStart"/>
            <w:r w:rsidRPr="00E515A6">
              <w:rPr>
                <w:rFonts w:ascii="Times New Roman" w:hAnsi="Times New Roman" w:cs="Times New Roman"/>
                <w:sz w:val="24"/>
                <w:szCs w:val="24"/>
              </w:rPr>
              <w:t>мәдениет</w:t>
            </w:r>
            <w:proofErr w:type="spellEnd"/>
          </w:p>
        </w:tc>
      </w:tr>
    </w:tbl>
    <w:p w14:paraId="0CD4C112" w14:textId="77777777" w:rsidR="0070413E" w:rsidRPr="00E515A6" w:rsidRDefault="0070413E" w:rsidP="00542280">
      <w:pPr>
        <w:spacing w:after="0" w:line="240" w:lineRule="auto"/>
        <w:jc w:val="both"/>
        <w:rPr>
          <w:rFonts w:ascii="Times New Roman" w:hAnsi="Times New Roman" w:cs="Times New Roman"/>
          <w:sz w:val="28"/>
          <w:szCs w:val="28"/>
          <w:lang w:val="kk-KZ"/>
        </w:rPr>
      </w:pPr>
    </w:p>
    <w:p w14:paraId="58FF85A3"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Қалыптастыру экспериментінің нәтижелері көрсеткендей, музыка — нашар көретін 3-4 сынып оқушыларының адамгершілік қасиеттерін қалыптастыруда тиімді құрал ретінде танылды. Эмпатия, жанашырлық, мейірімділік, адалдық, достық, сыйластық, жауапкершілік сияқты құндылықтар музыкалық-дидактикалық жаттығулар мен эмоциялық-рефлексивтік тәсілдер арқылы оқушылардың тұлғалық құрылымына ене бастады.</w:t>
      </w:r>
    </w:p>
    <w:p w14:paraId="5DB69D99"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Осылайша, инклюзивті білім беру жағдайында Л.С. Цветкова мен Ю.С. Шевченко әдістерінің интеграциясы музыка арқылы тұлғаны жан-жақты </w:t>
      </w:r>
      <w:r w:rsidRPr="00E515A6">
        <w:rPr>
          <w:rFonts w:ascii="Times New Roman" w:hAnsi="Times New Roman" w:cs="Times New Roman"/>
          <w:sz w:val="28"/>
          <w:szCs w:val="28"/>
          <w:lang w:val="kk-KZ"/>
        </w:rPr>
        <w:lastRenderedPageBreak/>
        <w:t>дамытуға, эмоциялық тұрақтылықты қалыптастыруға және адамгершілік тәрбиені тереңдетуге мүмкіндік беретін тиімді педагогикалық модель ретінде ұсынылды.</w:t>
      </w:r>
    </w:p>
    <w:p w14:paraId="41C8D930"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Зерттеудің қалыптастырушы кезеңіндегі негізгі мақсат – нашар көретін 3–4 сынып оқушыларының адамгершілік құндылықтарын қазақтың халық музыкасы негізінде қалыптастырудың тиімділігін тексеру болды. Бұл мақсатқа жету үшін келесі міндеттер қойылды:</w:t>
      </w:r>
    </w:p>
    <w:p w14:paraId="5140E1C6"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теориялық-әдіснамалық негізде құрастырылған құрылымдық-мазмұндық модельді тәжірибеде сынақтан өткізу;</w:t>
      </w:r>
    </w:p>
    <w:p w14:paraId="412252E1"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модельдің мазмұнына сай музыка сабақтарының мазмұнын түрлендіру;</w:t>
      </w:r>
    </w:p>
    <w:p w14:paraId="5CD2556F" w14:textId="77777777" w:rsidR="0070413E" w:rsidRPr="00E515A6" w:rsidRDefault="0070413E"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арнайы іріктелген халық әндері мен күйлер арқылы тұлғааралық құндылықтарды дамыту.</w:t>
      </w:r>
    </w:p>
    <w:p w14:paraId="7BD18D05" w14:textId="0C24590C" w:rsidR="0070413E" w:rsidRDefault="0070413E" w:rsidP="00542280">
      <w:pPr>
        <w:tabs>
          <w:tab w:val="left" w:pos="851"/>
        </w:tabs>
        <w:spacing w:after="0" w:line="240" w:lineRule="auto"/>
        <w:ind w:firstLine="567"/>
        <w:jc w:val="both"/>
        <w:rPr>
          <w:rFonts w:ascii="Times New Roman" w:hAnsi="Times New Roman" w:cs="Times New Roman"/>
          <w:b/>
          <w:bCs/>
          <w:sz w:val="28"/>
          <w:szCs w:val="28"/>
          <w:lang w:val="kk-KZ"/>
        </w:rPr>
      </w:pPr>
      <w:r w:rsidRPr="00E515A6">
        <w:rPr>
          <w:rFonts w:ascii="Times New Roman" w:hAnsi="Times New Roman" w:cs="Times New Roman"/>
          <w:sz w:val="28"/>
          <w:szCs w:val="28"/>
          <w:lang w:val="kk-KZ"/>
        </w:rPr>
        <w:t>Эксперимент зерттеу барысында алға қойылған мақсат пен міндеттерге сәйкес, теориялық-әдіснамалық негіздер мен құрастырылған құрылымдық-мазмұндық модельге сүйене отырып ұйымдастырылды. Зерттеудің осы кезеңінде көру қабілеті бұзылған 3–4 сынып оқушыларының адамгершілік құндылықтарын қазақтың халық музыкасы арқылы қалыптастыру мүмкіндігі тәжірибе жүзінде сынақтан өткізілді. Келесі бөлімде біз эксперименттің соңғы кезеңіне өтіп,  нашар көретін 3–4 сынып оқушыларының адамгершілік құндылықтарын қалыптастыру бойынша эксперименттен кейінгі нәтижелерді бақылап, сандық және сапалық тұрғыдан нәтижелерді шығардық.</w:t>
      </w:r>
    </w:p>
    <w:p w14:paraId="0ABCABB6" w14:textId="77777777" w:rsidR="00702F5F" w:rsidRDefault="00702F5F" w:rsidP="00542280">
      <w:pPr>
        <w:tabs>
          <w:tab w:val="left" w:pos="851"/>
        </w:tabs>
        <w:spacing w:after="0" w:line="240" w:lineRule="auto"/>
        <w:ind w:firstLine="567"/>
        <w:jc w:val="both"/>
        <w:rPr>
          <w:rFonts w:ascii="Times New Roman" w:hAnsi="Times New Roman" w:cs="Times New Roman"/>
          <w:b/>
          <w:bCs/>
          <w:sz w:val="28"/>
          <w:szCs w:val="28"/>
          <w:lang w:val="kk-KZ"/>
        </w:rPr>
      </w:pPr>
    </w:p>
    <w:p w14:paraId="4530FA0A" w14:textId="44C6436B" w:rsidR="0099252F" w:rsidRPr="00702F5F" w:rsidRDefault="000000D0" w:rsidP="00542280">
      <w:pPr>
        <w:tabs>
          <w:tab w:val="left" w:pos="851"/>
        </w:tabs>
        <w:spacing w:after="0" w:line="240" w:lineRule="auto"/>
        <w:ind w:firstLine="567"/>
        <w:jc w:val="both"/>
        <w:rPr>
          <w:rFonts w:ascii="Times New Roman" w:hAnsi="Times New Roman" w:cs="Times New Roman"/>
          <w:b/>
          <w:bCs/>
          <w:sz w:val="28"/>
          <w:szCs w:val="28"/>
          <w:lang w:val="kk-KZ"/>
        </w:rPr>
      </w:pPr>
      <w:r w:rsidRPr="00702F5F">
        <w:rPr>
          <w:rFonts w:ascii="Times New Roman" w:hAnsi="Times New Roman" w:cs="Times New Roman"/>
          <w:b/>
          <w:bCs/>
          <w:sz w:val="28"/>
          <w:szCs w:val="28"/>
          <w:lang w:val="kk-KZ"/>
        </w:rPr>
        <w:t xml:space="preserve">3.2 </w:t>
      </w:r>
      <w:r w:rsidR="00702F5F" w:rsidRPr="00702F5F">
        <w:rPr>
          <w:rFonts w:ascii="Times New Roman" w:hAnsi="Times New Roman" w:cs="Times New Roman"/>
          <w:b/>
          <w:bCs/>
          <w:sz w:val="28"/>
          <w:szCs w:val="28"/>
          <w:lang w:val="kk-KZ"/>
        </w:rPr>
        <w:t>Нашар көретін 3-4 сынып оқушыларының адамгершілік құндылықтарын қалыптастыру экспериментінің барысы және зерттеу нәтижелерін талдау</w:t>
      </w:r>
    </w:p>
    <w:p w14:paraId="1CDA8FB1" w14:textId="77777777" w:rsidR="00702F5F" w:rsidRPr="00702F5F" w:rsidRDefault="00702F5F" w:rsidP="00542280">
      <w:pPr>
        <w:tabs>
          <w:tab w:val="left" w:pos="851"/>
        </w:tabs>
        <w:spacing w:after="0" w:line="240" w:lineRule="auto"/>
        <w:ind w:firstLine="567"/>
        <w:jc w:val="both"/>
        <w:rPr>
          <w:rFonts w:ascii="Times New Roman" w:hAnsi="Times New Roman" w:cs="Times New Roman"/>
          <w:b/>
          <w:bCs/>
          <w:lang w:val="kk-KZ"/>
        </w:rPr>
      </w:pPr>
    </w:p>
    <w:p w14:paraId="066B6683" w14:textId="77777777" w:rsidR="00EE26E6" w:rsidRPr="00EE26E6" w:rsidRDefault="00EE26E6" w:rsidP="00542280">
      <w:pPr>
        <w:tabs>
          <w:tab w:val="left" w:pos="851"/>
        </w:tabs>
        <w:spacing w:after="0" w:line="240" w:lineRule="auto"/>
        <w:ind w:firstLine="567"/>
        <w:jc w:val="both"/>
        <w:rPr>
          <w:rFonts w:ascii="Times New Roman" w:hAnsi="Times New Roman" w:cs="Times New Roman"/>
          <w:sz w:val="28"/>
          <w:szCs w:val="28"/>
          <w:lang w:val="kk-KZ"/>
        </w:rPr>
      </w:pPr>
      <w:r w:rsidRPr="00EE26E6">
        <w:rPr>
          <w:rFonts w:ascii="Times New Roman" w:hAnsi="Times New Roman" w:cs="Times New Roman"/>
          <w:sz w:val="28"/>
          <w:szCs w:val="28"/>
          <w:lang w:val="kk-KZ"/>
        </w:rPr>
        <w:t>Зерттеудің қалыптастырушы кезеңіндегі негізгі мақсат – нашар көретін 3–4 сынып оқушыларының адамгершілік құндылықтарын қазақ халық музыкасы негізінде мақсатты түрде қалыптастырудың тиімділігін тәжірибе жүзінде тексеру болды. Осы мақсатқа сәйкес келесі міндеттер айқындалды: теориялық-әдіснамалық негізде әзірленген құрылымдық-мазмұндық модельді педагогикалық тәжірибеде сынақтан өткізу, модель мазмұнына сәйкес музыка сабақтарының құрылымын жаңарту, сондай-ақ арнайы іріктелген халық әндері мен күйлерін пайдалану арқылы тұлғааралық адамгершілік құндылықтарды дамыту.</w:t>
      </w:r>
    </w:p>
    <w:p w14:paraId="61486829" w14:textId="77777777" w:rsidR="00EE26E6" w:rsidRPr="00EE26E6" w:rsidRDefault="00EE26E6" w:rsidP="00542280">
      <w:pPr>
        <w:tabs>
          <w:tab w:val="left" w:pos="851"/>
        </w:tabs>
        <w:spacing w:after="0" w:line="240" w:lineRule="auto"/>
        <w:ind w:firstLine="567"/>
        <w:jc w:val="both"/>
        <w:rPr>
          <w:rFonts w:ascii="Times New Roman" w:hAnsi="Times New Roman" w:cs="Times New Roman"/>
          <w:sz w:val="28"/>
          <w:szCs w:val="28"/>
          <w:lang w:val="kk-KZ"/>
        </w:rPr>
      </w:pPr>
      <w:r w:rsidRPr="00EE26E6">
        <w:rPr>
          <w:rFonts w:ascii="Times New Roman" w:hAnsi="Times New Roman" w:cs="Times New Roman"/>
          <w:sz w:val="28"/>
          <w:szCs w:val="28"/>
          <w:lang w:val="kk-KZ"/>
        </w:rPr>
        <w:t>Аталған кезең зерттеудің теориялық негіздері мен әзірленген құрылымдық-мазмұндық модельге сүйене отырып ұйымдастырылды. Бұл кезеңде көру қабілеті бұзылған оқушылардың адамгершілік құндылықтарын халық музыкасы арқылы қалыптастырудың педагогикалық мүмкіндіктері тәжірибелік тұрғыдан тексерілді.</w:t>
      </w:r>
    </w:p>
    <w:p w14:paraId="31D0CC0E" w14:textId="77777777" w:rsidR="00EE26E6" w:rsidRPr="00EE26E6" w:rsidRDefault="00EE26E6" w:rsidP="00542280">
      <w:pPr>
        <w:tabs>
          <w:tab w:val="left" w:pos="851"/>
        </w:tabs>
        <w:spacing w:after="0" w:line="240" w:lineRule="auto"/>
        <w:ind w:firstLine="567"/>
        <w:jc w:val="both"/>
        <w:rPr>
          <w:rFonts w:ascii="Times New Roman" w:hAnsi="Times New Roman" w:cs="Times New Roman"/>
          <w:sz w:val="28"/>
          <w:szCs w:val="28"/>
          <w:lang w:val="kk-KZ"/>
        </w:rPr>
      </w:pPr>
      <w:r w:rsidRPr="00EE26E6">
        <w:rPr>
          <w:rFonts w:ascii="Times New Roman" w:hAnsi="Times New Roman" w:cs="Times New Roman"/>
          <w:sz w:val="28"/>
          <w:szCs w:val="28"/>
          <w:lang w:val="kk-KZ"/>
        </w:rPr>
        <w:t xml:space="preserve">Анықтаушы эксперимент нәтижелері екі топ көрсеткіштерінің бастапқы деңгейде бір-біріне шамалас екенін көрсетті. Осыған байланысты эксперименттік және бақылау топтарын іріктеу педагогикалық зерттеудің ішкі валидтілігін қамтамасыз ету мақсатында жүзеге асырылды. Нақтырақ айтқанда, </w:t>
      </w:r>
      <w:r w:rsidRPr="00EE26E6">
        <w:rPr>
          <w:rFonts w:ascii="Times New Roman" w:hAnsi="Times New Roman" w:cs="Times New Roman"/>
          <w:sz w:val="28"/>
          <w:szCs w:val="28"/>
          <w:lang w:val="kk-KZ"/>
        </w:rPr>
        <w:lastRenderedPageBreak/>
        <w:t>№4 арнайы мектеп-интернаты эксперименттік топ ретінде, ал №1 облыстық арнайы мектеп-интернаты бақылау тобы ретінде алынды.</w:t>
      </w:r>
    </w:p>
    <w:p w14:paraId="323102CA" w14:textId="77777777" w:rsidR="00EE26E6" w:rsidRPr="00EE26E6" w:rsidRDefault="00EE26E6" w:rsidP="00542280">
      <w:pPr>
        <w:tabs>
          <w:tab w:val="left" w:pos="851"/>
        </w:tabs>
        <w:spacing w:after="0" w:line="240" w:lineRule="auto"/>
        <w:ind w:firstLine="567"/>
        <w:jc w:val="both"/>
        <w:rPr>
          <w:rFonts w:ascii="Times New Roman" w:hAnsi="Times New Roman" w:cs="Times New Roman"/>
          <w:sz w:val="28"/>
          <w:szCs w:val="28"/>
          <w:lang w:val="kk-KZ"/>
        </w:rPr>
      </w:pPr>
      <w:r w:rsidRPr="00EE26E6">
        <w:rPr>
          <w:rFonts w:ascii="Times New Roman" w:hAnsi="Times New Roman" w:cs="Times New Roman"/>
          <w:sz w:val="28"/>
          <w:szCs w:val="28"/>
          <w:lang w:val="kk-KZ"/>
        </w:rPr>
        <w:t>Қалыптастырушы эксперимент барысында эксперименттік топта халық музыкасына негізделген арнайы педагогикалық бағдарлама енгізілді. Бағдарлама мазмұны эмпатия, жанашырлық және мейірімділік сияқты негізгі адамгершілік құндылықтарды дамытуға бағытталды және олардың мотивациялық, танымдық, эмоциялық және іс-әрекеттік компоненттерін кешенді түрде қалыптастыруды көздеді.</w:t>
      </w:r>
    </w:p>
    <w:p w14:paraId="1D44C0B9" w14:textId="3F6D2582" w:rsidR="00EE26E6" w:rsidRDefault="00EE26E6" w:rsidP="00542280">
      <w:pPr>
        <w:tabs>
          <w:tab w:val="left" w:pos="851"/>
        </w:tabs>
        <w:spacing w:after="0" w:line="240" w:lineRule="auto"/>
        <w:ind w:firstLine="567"/>
        <w:jc w:val="both"/>
        <w:rPr>
          <w:rFonts w:ascii="Times New Roman" w:hAnsi="Times New Roman" w:cs="Times New Roman"/>
          <w:sz w:val="28"/>
          <w:szCs w:val="28"/>
          <w:lang w:val="kk-KZ"/>
        </w:rPr>
      </w:pPr>
      <w:r w:rsidRPr="00EE26E6">
        <w:rPr>
          <w:rFonts w:ascii="Times New Roman" w:hAnsi="Times New Roman" w:cs="Times New Roman"/>
          <w:sz w:val="28"/>
          <w:szCs w:val="28"/>
          <w:lang w:val="kk-KZ"/>
        </w:rPr>
        <w:t xml:space="preserve">Сабақтар мен үйірме жұмыстары барысында халық әндері мен күйлерін тыңдау, талдау және олардың эмоциялық-адамгершілік мазмұнын интерпретациялау тапсырмалары жүйелі түрде қолданылды. </w:t>
      </w:r>
    </w:p>
    <w:p w14:paraId="2BD9D235" w14:textId="404C7661" w:rsidR="005A6CFA" w:rsidRPr="005A6CFA" w:rsidRDefault="005A6CFA" w:rsidP="00542280">
      <w:pPr>
        <w:tabs>
          <w:tab w:val="left" w:pos="851"/>
        </w:tabs>
        <w:spacing w:after="0" w:line="240" w:lineRule="auto"/>
        <w:ind w:firstLine="567"/>
        <w:jc w:val="both"/>
        <w:rPr>
          <w:rFonts w:ascii="Times New Roman" w:hAnsi="Times New Roman" w:cs="Times New Roman"/>
          <w:sz w:val="28"/>
          <w:szCs w:val="28"/>
          <w:lang w:val="kk-KZ"/>
        </w:rPr>
      </w:pPr>
      <w:r w:rsidRPr="005A6CFA">
        <w:rPr>
          <w:rFonts w:ascii="Times New Roman" w:hAnsi="Times New Roman" w:cs="Times New Roman"/>
          <w:sz w:val="28"/>
          <w:szCs w:val="28"/>
          <w:lang w:val="kk-KZ"/>
        </w:rPr>
        <w:t>Қалыптастыру эксперименті аяқталғаннан кейін эксперименттік және бақылау топтарында қайта диагностика жүргізілді. Бұл кезеңде оқушылардың эмпатия, жанашырлық және мейірімділік құндылықтарының қалыптасу деңгейі бұрын қолданылған әдістемелер негізінде қайта өлшенді.</w:t>
      </w:r>
    </w:p>
    <w:p w14:paraId="5E61F9D1" w14:textId="77777777" w:rsidR="005A6CFA" w:rsidRPr="005A6CFA" w:rsidRDefault="005A6CFA" w:rsidP="00542280">
      <w:pPr>
        <w:tabs>
          <w:tab w:val="left" w:pos="851"/>
        </w:tabs>
        <w:spacing w:after="0" w:line="240" w:lineRule="auto"/>
        <w:ind w:firstLine="567"/>
        <w:jc w:val="both"/>
        <w:rPr>
          <w:rFonts w:ascii="Times New Roman" w:hAnsi="Times New Roman" w:cs="Times New Roman"/>
          <w:sz w:val="28"/>
          <w:szCs w:val="28"/>
          <w:lang w:val="kk-KZ"/>
        </w:rPr>
      </w:pPr>
      <w:r w:rsidRPr="005A6CFA">
        <w:rPr>
          <w:rFonts w:ascii="Times New Roman" w:hAnsi="Times New Roman" w:cs="Times New Roman"/>
          <w:sz w:val="28"/>
          <w:szCs w:val="28"/>
          <w:lang w:val="kk-KZ"/>
        </w:rPr>
        <w:t>Алынған нәтижелер қалыптастырушы педагогикалық ықпалдың тиімділігін сандық және сапалық тұрғыдан бағалауға мүмкіндік берді.</w:t>
      </w:r>
    </w:p>
    <w:p w14:paraId="03D0BE52" w14:textId="0CF72A18" w:rsidR="00073A5A" w:rsidRPr="00343335" w:rsidRDefault="00073A5A" w:rsidP="000C10B5">
      <w:pPr>
        <w:spacing w:after="0" w:line="240" w:lineRule="auto"/>
        <w:ind w:firstLine="567"/>
        <w:jc w:val="both"/>
        <w:rPr>
          <w:rFonts w:ascii="Times New Roman" w:hAnsi="Times New Roman" w:cs="Times New Roman"/>
          <w:sz w:val="28"/>
          <w:szCs w:val="28"/>
          <w:lang w:val="kk-KZ"/>
        </w:rPr>
      </w:pPr>
      <w:r w:rsidRPr="00343335">
        <w:rPr>
          <w:rFonts w:ascii="Times New Roman" w:hAnsi="Times New Roman" w:cs="Times New Roman"/>
          <w:sz w:val="28"/>
          <w:szCs w:val="28"/>
          <w:lang w:val="kk-KZ"/>
        </w:rPr>
        <w:t>Эмпатия құндылығы бойынша қалыптастырушы эксперимент нәтижелері</w:t>
      </w:r>
      <w:r w:rsidR="00343335">
        <w:rPr>
          <w:rFonts w:ascii="Times New Roman" w:hAnsi="Times New Roman" w:cs="Times New Roman"/>
          <w:sz w:val="28"/>
          <w:szCs w:val="28"/>
          <w:lang w:val="kk-KZ"/>
        </w:rPr>
        <w:t xml:space="preserve">. </w:t>
      </w:r>
    </w:p>
    <w:p w14:paraId="5DE40BDC" w14:textId="77777777" w:rsidR="00101596" w:rsidRDefault="00101596" w:rsidP="000B6969">
      <w:pPr>
        <w:spacing w:after="0" w:line="240" w:lineRule="auto"/>
        <w:ind w:firstLine="567"/>
        <w:jc w:val="both"/>
        <w:rPr>
          <w:rFonts w:ascii="Times New Roman" w:hAnsi="Times New Roman" w:cs="Times New Roman"/>
          <w:b/>
          <w:bCs/>
          <w:sz w:val="28"/>
          <w:szCs w:val="28"/>
          <w:lang w:val="kk-KZ"/>
        </w:rPr>
      </w:pPr>
    </w:p>
    <w:p w14:paraId="197B34C8" w14:textId="59C537AE" w:rsidR="00073A5A" w:rsidRPr="00024EDB" w:rsidRDefault="00073A5A" w:rsidP="00024EDB">
      <w:pPr>
        <w:spacing w:after="0" w:line="240" w:lineRule="auto"/>
        <w:jc w:val="both"/>
        <w:rPr>
          <w:rFonts w:ascii="Times New Roman" w:hAnsi="Times New Roman" w:cs="Times New Roman"/>
          <w:sz w:val="28"/>
          <w:szCs w:val="28"/>
          <w:lang w:val="kk-KZ"/>
        </w:rPr>
      </w:pPr>
      <w:r w:rsidRPr="00024EDB">
        <w:rPr>
          <w:rFonts w:ascii="Times New Roman" w:hAnsi="Times New Roman" w:cs="Times New Roman"/>
          <w:sz w:val="28"/>
          <w:szCs w:val="28"/>
          <w:lang w:val="kk-KZ"/>
        </w:rPr>
        <w:t xml:space="preserve">Кесте </w:t>
      </w:r>
      <w:r w:rsidR="00ED16BC">
        <w:rPr>
          <w:rFonts w:ascii="Times New Roman" w:hAnsi="Times New Roman" w:cs="Times New Roman"/>
          <w:sz w:val="28"/>
          <w:szCs w:val="28"/>
          <w:lang w:val="kk-KZ"/>
        </w:rPr>
        <w:t>40</w:t>
      </w:r>
      <w:r w:rsidRPr="00024EDB">
        <w:rPr>
          <w:rFonts w:ascii="Times New Roman" w:hAnsi="Times New Roman" w:cs="Times New Roman"/>
          <w:sz w:val="28"/>
          <w:szCs w:val="28"/>
          <w:lang w:val="kk-KZ"/>
        </w:rPr>
        <w:t xml:space="preserve"> – Эмпатия құндылығының қалыптасу деңгейі </w:t>
      </w:r>
    </w:p>
    <w:p w14:paraId="58376E75" w14:textId="77777777" w:rsidR="00024EDB" w:rsidRPr="00024EDB" w:rsidRDefault="00024EDB" w:rsidP="00024EDB">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925"/>
        <w:gridCol w:w="1925"/>
        <w:gridCol w:w="1926"/>
        <w:gridCol w:w="1926"/>
        <w:gridCol w:w="1926"/>
      </w:tblGrid>
      <w:tr w:rsidR="00073A5A" w:rsidRPr="00073A5A" w14:paraId="1B2071D5" w14:textId="77777777" w:rsidTr="007A2778">
        <w:tc>
          <w:tcPr>
            <w:tcW w:w="1925" w:type="dxa"/>
            <w:vAlign w:val="center"/>
          </w:tcPr>
          <w:p w14:paraId="091C96F0" w14:textId="5DF1E497" w:rsidR="00073A5A" w:rsidRPr="000B6969" w:rsidRDefault="00073A5A" w:rsidP="00542280">
            <w:pPr>
              <w:spacing w:after="0" w:line="240" w:lineRule="auto"/>
              <w:jc w:val="center"/>
              <w:rPr>
                <w:rFonts w:ascii="Times New Roman" w:hAnsi="Times New Roman" w:cs="Times New Roman"/>
                <w:sz w:val="24"/>
                <w:szCs w:val="24"/>
                <w:lang w:val="kk-KZ"/>
              </w:rPr>
            </w:pPr>
            <w:proofErr w:type="spellStart"/>
            <w:r w:rsidRPr="000B6969">
              <w:rPr>
                <w:rFonts w:ascii="Times New Roman" w:hAnsi="Times New Roman" w:cs="Times New Roman"/>
                <w:sz w:val="24"/>
                <w:szCs w:val="24"/>
              </w:rPr>
              <w:t>Деңгей</w:t>
            </w:r>
            <w:proofErr w:type="spellEnd"/>
          </w:p>
        </w:tc>
        <w:tc>
          <w:tcPr>
            <w:tcW w:w="1925" w:type="dxa"/>
            <w:vAlign w:val="center"/>
          </w:tcPr>
          <w:p w14:paraId="28D72C30" w14:textId="4065D014" w:rsidR="00073A5A" w:rsidRPr="000B6969" w:rsidRDefault="00C86C29" w:rsidP="00542280">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lang w:val="kk-KZ"/>
              </w:rPr>
              <w:t xml:space="preserve">Эксперимент тобы </w:t>
            </w:r>
            <w:r w:rsidR="00073A5A" w:rsidRPr="000B6969">
              <w:rPr>
                <w:rFonts w:ascii="Times New Roman" w:hAnsi="Times New Roman" w:cs="Times New Roman"/>
                <w:sz w:val="24"/>
                <w:szCs w:val="24"/>
              </w:rPr>
              <w:t>(n=32)</w:t>
            </w:r>
          </w:p>
        </w:tc>
        <w:tc>
          <w:tcPr>
            <w:tcW w:w="1926" w:type="dxa"/>
            <w:vAlign w:val="center"/>
          </w:tcPr>
          <w:p w14:paraId="61C6ED59" w14:textId="30864768" w:rsidR="00073A5A" w:rsidRPr="000B6969" w:rsidRDefault="00073A5A" w:rsidP="00542280">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w:t>
            </w:r>
          </w:p>
        </w:tc>
        <w:tc>
          <w:tcPr>
            <w:tcW w:w="1926" w:type="dxa"/>
            <w:vAlign w:val="center"/>
          </w:tcPr>
          <w:p w14:paraId="278C6D37" w14:textId="55484F67" w:rsidR="00073A5A" w:rsidRPr="000B6969" w:rsidRDefault="00C86C29" w:rsidP="00542280">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lang w:val="kk-KZ"/>
              </w:rPr>
              <w:t xml:space="preserve">Бақылау тобы </w:t>
            </w:r>
            <w:r w:rsidR="00073A5A" w:rsidRPr="000B6969">
              <w:rPr>
                <w:rFonts w:ascii="Times New Roman" w:hAnsi="Times New Roman" w:cs="Times New Roman"/>
                <w:sz w:val="24"/>
                <w:szCs w:val="24"/>
              </w:rPr>
              <w:t xml:space="preserve"> (n=33)</w:t>
            </w:r>
          </w:p>
        </w:tc>
        <w:tc>
          <w:tcPr>
            <w:tcW w:w="1926" w:type="dxa"/>
            <w:vAlign w:val="center"/>
          </w:tcPr>
          <w:p w14:paraId="51469073" w14:textId="5D76295A" w:rsidR="00073A5A" w:rsidRPr="000B6969" w:rsidRDefault="00073A5A" w:rsidP="00542280">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w:t>
            </w:r>
          </w:p>
        </w:tc>
      </w:tr>
      <w:tr w:rsidR="00073A5A" w:rsidRPr="00073A5A" w14:paraId="35DF6D98" w14:textId="77777777" w:rsidTr="00135A12">
        <w:tc>
          <w:tcPr>
            <w:tcW w:w="1925" w:type="dxa"/>
            <w:vAlign w:val="center"/>
          </w:tcPr>
          <w:p w14:paraId="46BBBAFD" w14:textId="345CC58F" w:rsidR="00073A5A" w:rsidRPr="000B6969" w:rsidRDefault="00073A5A" w:rsidP="00542280">
            <w:pPr>
              <w:spacing w:after="0" w:line="240" w:lineRule="auto"/>
              <w:rPr>
                <w:rFonts w:ascii="Times New Roman" w:hAnsi="Times New Roman" w:cs="Times New Roman"/>
                <w:sz w:val="24"/>
                <w:szCs w:val="24"/>
                <w:lang w:val="kk-KZ"/>
              </w:rPr>
            </w:pPr>
            <w:proofErr w:type="spellStart"/>
            <w:r w:rsidRPr="000B6969">
              <w:rPr>
                <w:rFonts w:ascii="Times New Roman" w:hAnsi="Times New Roman" w:cs="Times New Roman"/>
                <w:sz w:val="24"/>
                <w:szCs w:val="24"/>
              </w:rPr>
              <w:t>Өте</w:t>
            </w:r>
            <w:proofErr w:type="spellEnd"/>
            <w:r w:rsidRPr="000B6969">
              <w:rPr>
                <w:rFonts w:ascii="Times New Roman" w:hAnsi="Times New Roman" w:cs="Times New Roman"/>
                <w:sz w:val="24"/>
                <w:szCs w:val="24"/>
              </w:rPr>
              <w:t xml:space="preserve"> </w:t>
            </w:r>
            <w:proofErr w:type="spellStart"/>
            <w:r w:rsidRPr="000B6969">
              <w:rPr>
                <w:rFonts w:ascii="Times New Roman" w:hAnsi="Times New Roman" w:cs="Times New Roman"/>
                <w:sz w:val="24"/>
                <w:szCs w:val="24"/>
              </w:rPr>
              <w:t>жоғары</w:t>
            </w:r>
            <w:proofErr w:type="spellEnd"/>
          </w:p>
        </w:tc>
        <w:tc>
          <w:tcPr>
            <w:tcW w:w="1925" w:type="dxa"/>
            <w:vAlign w:val="center"/>
          </w:tcPr>
          <w:p w14:paraId="2B01681C" w14:textId="6613CF6C"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6</w:t>
            </w:r>
          </w:p>
        </w:tc>
        <w:tc>
          <w:tcPr>
            <w:tcW w:w="1926" w:type="dxa"/>
            <w:vAlign w:val="center"/>
          </w:tcPr>
          <w:p w14:paraId="7003B8BC" w14:textId="21093F39"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18,8</w:t>
            </w:r>
          </w:p>
        </w:tc>
        <w:tc>
          <w:tcPr>
            <w:tcW w:w="1926" w:type="dxa"/>
            <w:vAlign w:val="center"/>
          </w:tcPr>
          <w:p w14:paraId="59D2F7D6" w14:textId="7ACB3124"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2</w:t>
            </w:r>
          </w:p>
        </w:tc>
        <w:tc>
          <w:tcPr>
            <w:tcW w:w="1926" w:type="dxa"/>
            <w:vAlign w:val="center"/>
          </w:tcPr>
          <w:p w14:paraId="0D7AAA2E" w14:textId="60291E33"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6,1</w:t>
            </w:r>
          </w:p>
        </w:tc>
      </w:tr>
      <w:tr w:rsidR="00073A5A" w:rsidRPr="00073A5A" w14:paraId="08D83EF1" w14:textId="77777777" w:rsidTr="00135A12">
        <w:tc>
          <w:tcPr>
            <w:tcW w:w="1925" w:type="dxa"/>
            <w:vAlign w:val="center"/>
          </w:tcPr>
          <w:p w14:paraId="577C339D" w14:textId="24786890" w:rsidR="00073A5A" w:rsidRPr="000B6969" w:rsidRDefault="00073A5A" w:rsidP="00542280">
            <w:pPr>
              <w:spacing w:after="0" w:line="240" w:lineRule="auto"/>
              <w:rPr>
                <w:rFonts w:ascii="Times New Roman" w:hAnsi="Times New Roman" w:cs="Times New Roman"/>
                <w:sz w:val="24"/>
                <w:szCs w:val="24"/>
                <w:lang w:val="kk-KZ"/>
              </w:rPr>
            </w:pPr>
            <w:proofErr w:type="spellStart"/>
            <w:r w:rsidRPr="000B6969">
              <w:rPr>
                <w:rFonts w:ascii="Times New Roman" w:hAnsi="Times New Roman" w:cs="Times New Roman"/>
                <w:sz w:val="24"/>
                <w:szCs w:val="24"/>
              </w:rPr>
              <w:t>Жоғары</w:t>
            </w:r>
            <w:proofErr w:type="spellEnd"/>
          </w:p>
        </w:tc>
        <w:tc>
          <w:tcPr>
            <w:tcW w:w="1925" w:type="dxa"/>
            <w:vAlign w:val="center"/>
          </w:tcPr>
          <w:p w14:paraId="52D4EE3E" w14:textId="3A503494"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10</w:t>
            </w:r>
          </w:p>
        </w:tc>
        <w:tc>
          <w:tcPr>
            <w:tcW w:w="1926" w:type="dxa"/>
            <w:vAlign w:val="center"/>
          </w:tcPr>
          <w:p w14:paraId="4DC4A30E" w14:textId="31FDEA8F"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31,3</w:t>
            </w:r>
          </w:p>
        </w:tc>
        <w:tc>
          <w:tcPr>
            <w:tcW w:w="1926" w:type="dxa"/>
            <w:vAlign w:val="center"/>
          </w:tcPr>
          <w:p w14:paraId="0BB02475" w14:textId="751C2CCA"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5</w:t>
            </w:r>
          </w:p>
        </w:tc>
        <w:tc>
          <w:tcPr>
            <w:tcW w:w="1926" w:type="dxa"/>
            <w:vAlign w:val="center"/>
          </w:tcPr>
          <w:p w14:paraId="7F736435" w14:textId="54EF2E1A"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15,2</w:t>
            </w:r>
          </w:p>
        </w:tc>
      </w:tr>
      <w:tr w:rsidR="00073A5A" w:rsidRPr="00073A5A" w14:paraId="45B533B7" w14:textId="77777777" w:rsidTr="00135A12">
        <w:tc>
          <w:tcPr>
            <w:tcW w:w="1925" w:type="dxa"/>
            <w:vAlign w:val="center"/>
          </w:tcPr>
          <w:p w14:paraId="6AF3566D" w14:textId="76C88ADC" w:rsidR="00073A5A" w:rsidRPr="000B6969" w:rsidRDefault="00073A5A" w:rsidP="00542280">
            <w:pPr>
              <w:spacing w:after="0" w:line="240" w:lineRule="auto"/>
              <w:rPr>
                <w:rFonts w:ascii="Times New Roman" w:hAnsi="Times New Roman" w:cs="Times New Roman"/>
                <w:sz w:val="24"/>
                <w:szCs w:val="24"/>
                <w:lang w:val="kk-KZ"/>
              </w:rPr>
            </w:pPr>
            <w:r w:rsidRPr="000B6969">
              <w:rPr>
                <w:rFonts w:ascii="Times New Roman" w:hAnsi="Times New Roman" w:cs="Times New Roman"/>
                <w:sz w:val="24"/>
                <w:szCs w:val="24"/>
              </w:rPr>
              <w:t>Орта</w:t>
            </w:r>
          </w:p>
        </w:tc>
        <w:tc>
          <w:tcPr>
            <w:tcW w:w="1925" w:type="dxa"/>
            <w:vAlign w:val="center"/>
          </w:tcPr>
          <w:p w14:paraId="14477A41" w14:textId="06841DF3"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12</w:t>
            </w:r>
          </w:p>
        </w:tc>
        <w:tc>
          <w:tcPr>
            <w:tcW w:w="1926" w:type="dxa"/>
            <w:vAlign w:val="center"/>
          </w:tcPr>
          <w:p w14:paraId="1529BD66" w14:textId="157DA8DB"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37,5</w:t>
            </w:r>
          </w:p>
        </w:tc>
        <w:tc>
          <w:tcPr>
            <w:tcW w:w="1926" w:type="dxa"/>
            <w:vAlign w:val="center"/>
          </w:tcPr>
          <w:p w14:paraId="7D53A4DA" w14:textId="10C3882B"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14</w:t>
            </w:r>
          </w:p>
        </w:tc>
        <w:tc>
          <w:tcPr>
            <w:tcW w:w="1926" w:type="dxa"/>
            <w:vAlign w:val="center"/>
          </w:tcPr>
          <w:p w14:paraId="0CE8453F" w14:textId="384B8C59"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42,4</w:t>
            </w:r>
          </w:p>
        </w:tc>
      </w:tr>
      <w:tr w:rsidR="00073A5A" w:rsidRPr="00073A5A" w14:paraId="79211737" w14:textId="77777777" w:rsidTr="00135A12">
        <w:tc>
          <w:tcPr>
            <w:tcW w:w="1925" w:type="dxa"/>
            <w:vAlign w:val="center"/>
          </w:tcPr>
          <w:p w14:paraId="538DC54D" w14:textId="45540B0C" w:rsidR="00073A5A" w:rsidRPr="000B6969" w:rsidRDefault="00073A5A" w:rsidP="00542280">
            <w:pPr>
              <w:spacing w:after="0" w:line="240" w:lineRule="auto"/>
              <w:rPr>
                <w:rFonts w:ascii="Times New Roman" w:hAnsi="Times New Roman" w:cs="Times New Roman"/>
                <w:sz w:val="24"/>
                <w:szCs w:val="24"/>
                <w:lang w:val="kk-KZ"/>
              </w:rPr>
            </w:pPr>
            <w:proofErr w:type="spellStart"/>
            <w:r w:rsidRPr="000B6969">
              <w:rPr>
                <w:rFonts w:ascii="Times New Roman" w:hAnsi="Times New Roman" w:cs="Times New Roman"/>
                <w:sz w:val="24"/>
                <w:szCs w:val="24"/>
              </w:rPr>
              <w:t>Төмен</w:t>
            </w:r>
            <w:proofErr w:type="spellEnd"/>
          </w:p>
        </w:tc>
        <w:tc>
          <w:tcPr>
            <w:tcW w:w="1925" w:type="dxa"/>
            <w:vAlign w:val="center"/>
          </w:tcPr>
          <w:p w14:paraId="00D7024E" w14:textId="4438A799"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3</w:t>
            </w:r>
          </w:p>
        </w:tc>
        <w:tc>
          <w:tcPr>
            <w:tcW w:w="1926" w:type="dxa"/>
            <w:vAlign w:val="center"/>
          </w:tcPr>
          <w:p w14:paraId="538009F4" w14:textId="4C82630F"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9,4</w:t>
            </w:r>
          </w:p>
        </w:tc>
        <w:tc>
          <w:tcPr>
            <w:tcW w:w="1926" w:type="dxa"/>
            <w:vAlign w:val="center"/>
          </w:tcPr>
          <w:p w14:paraId="720AC881" w14:textId="411F256B"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9</w:t>
            </w:r>
          </w:p>
        </w:tc>
        <w:tc>
          <w:tcPr>
            <w:tcW w:w="1926" w:type="dxa"/>
            <w:vAlign w:val="center"/>
          </w:tcPr>
          <w:p w14:paraId="22BAF3A0" w14:textId="62EB5415"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27,3</w:t>
            </w:r>
          </w:p>
        </w:tc>
      </w:tr>
      <w:tr w:rsidR="00073A5A" w:rsidRPr="00073A5A" w14:paraId="323CD2A5" w14:textId="77777777" w:rsidTr="00135A12">
        <w:tc>
          <w:tcPr>
            <w:tcW w:w="1925" w:type="dxa"/>
            <w:vAlign w:val="center"/>
          </w:tcPr>
          <w:p w14:paraId="05848DDF" w14:textId="79059E24" w:rsidR="00073A5A" w:rsidRPr="000B6969" w:rsidRDefault="00073A5A" w:rsidP="00542280">
            <w:pPr>
              <w:spacing w:after="0" w:line="240" w:lineRule="auto"/>
              <w:rPr>
                <w:rFonts w:ascii="Times New Roman" w:hAnsi="Times New Roman" w:cs="Times New Roman"/>
                <w:sz w:val="24"/>
                <w:szCs w:val="24"/>
                <w:lang w:val="kk-KZ"/>
              </w:rPr>
            </w:pPr>
            <w:proofErr w:type="spellStart"/>
            <w:r w:rsidRPr="000B6969">
              <w:rPr>
                <w:rFonts w:ascii="Times New Roman" w:hAnsi="Times New Roman" w:cs="Times New Roman"/>
                <w:sz w:val="24"/>
                <w:szCs w:val="24"/>
              </w:rPr>
              <w:t>Өте</w:t>
            </w:r>
            <w:proofErr w:type="spellEnd"/>
            <w:r w:rsidRPr="000B6969">
              <w:rPr>
                <w:rFonts w:ascii="Times New Roman" w:hAnsi="Times New Roman" w:cs="Times New Roman"/>
                <w:sz w:val="24"/>
                <w:szCs w:val="24"/>
              </w:rPr>
              <w:t xml:space="preserve"> </w:t>
            </w:r>
            <w:proofErr w:type="spellStart"/>
            <w:r w:rsidRPr="000B6969">
              <w:rPr>
                <w:rFonts w:ascii="Times New Roman" w:hAnsi="Times New Roman" w:cs="Times New Roman"/>
                <w:sz w:val="24"/>
                <w:szCs w:val="24"/>
              </w:rPr>
              <w:t>төмен</w:t>
            </w:r>
            <w:proofErr w:type="spellEnd"/>
          </w:p>
        </w:tc>
        <w:tc>
          <w:tcPr>
            <w:tcW w:w="1925" w:type="dxa"/>
            <w:vAlign w:val="center"/>
          </w:tcPr>
          <w:p w14:paraId="49436546" w14:textId="6790B639"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1</w:t>
            </w:r>
          </w:p>
        </w:tc>
        <w:tc>
          <w:tcPr>
            <w:tcW w:w="1926" w:type="dxa"/>
            <w:vAlign w:val="center"/>
          </w:tcPr>
          <w:p w14:paraId="39911049" w14:textId="35AB9F52"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3,1</w:t>
            </w:r>
          </w:p>
        </w:tc>
        <w:tc>
          <w:tcPr>
            <w:tcW w:w="1926" w:type="dxa"/>
            <w:vAlign w:val="center"/>
          </w:tcPr>
          <w:p w14:paraId="0D2AA2E7" w14:textId="140BD4E0"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3</w:t>
            </w:r>
          </w:p>
        </w:tc>
        <w:tc>
          <w:tcPr>
            <w:tcW w:w="1926" w:type="dxa"/>
            <w:vAlign w:val="center"/>
          </w:tcPr>
          <w:p w14:paraId="37B83E5A" w14:textId="24F23ED0" w:rsidR="00073A5A" w:rsidRPr="000B6969" w:rsidRDefault="00073A5A" w:rsidP="00C86C29">
            <w:pPr>
              <w:spacing w:after="0" w:line="240" w:lineRule="auto"/>
              <w:jc w:val="center"/>
              <w:rPr>
                <w:rFonts w:ascii="Times New Roman" w:hAnsi="Times New Roman" w:cs="Times New Roman"/>
                <w:sz w:val="24"/>
                <w:szCs w:val="24"/>
                <w:lang w:val="kk-KZ"/>
              </w:rPr>
            </w:pPr>
            <w:r w:rsidRPr="000B6969">
              <w:rPr>
                <w:rFonts w:ascii="Times New Roman" w:hAnsi="Times New Roman" w:cs="Times New Roman"/>
                <w:sz w:val="24"/>
                <w:szCs w:val="24"/>
              </w:rPr>
              <w:t>9,1</w:t>
            </w:r>
          </w:p>
        </w:tc>
      </w:tr>
    </w:tbl>
    <w:p w14:paraId="6D0724E0" w14:textId="77777777" w:rsidR="008B432C" w:rsidRDefault="008B432C" w:rsidP="00542280">
      <w:pPr>
        <w:spacing w:after="0" w:line="240" w:lineRule="auto"/>
        <w:rPr>
          <w:rFonts w:ascii="Times New Roman" w:hAnsi="Times New Roman" w:cs="Times New Roman"/>
          <w:b/>
          <w:bCs/>
          <w:sz w:val="28"/>
          <w:szCs w:val="28"/>
          <w:lang w:val="kk-KZ"/>
        </w:rPr>
      </w:pPr>
    </w:p>
    <w:p w14:paraId="47BAA706" w14:textId="191DDDD4" w:rsidR="00732D10" w:rsidRPr="00732D10" w:rsidRDefault="00732D10" w:rsidP="00732D1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18-ші кестеден көріп отырғанымыздай э</w:t>
      </w:r>
      <w:r w:rsidRPr="00732D10">
        <w:rPr>
          <w:rFonts w:ascii="Times New Roman" w:hAnsi="Times New Roman" w:cs="Times New Roman"/>
          <w:sz w:val="28"/>
          <w:szCs w:val="28"/>
          <w:lang w:val="kk-KZ"/>
        </w:rPr>
        <w:t>ксперименттік топтағы нәтижелер бойынша «өте жоғары» деңгейдегі оқушылар үлесі 18,8%-ды (n=6), ал «жоғары» деңгей 31,3%-ды (n=10) құрады. Бұл көрсеткіштер оқушылардың өзгенің эмоционалдық жағдайын сезіну, түсіну және оған эмоционалдық жауап бере алу қабілеттерінің дамығанын көрсетеді. «Орта» деңгейдегі оқушылар үлесі 37,5% (n=12) болды. Бұл топтағы оқушыларда эмпатиялық қатынас тұрақты қалыптаса бастағанымен, кей жағдайларда эмоциялық жауап берудің жеткіліксіздігі сақталғанын аңғартады. Ал «төмен» және «өте төмен» деңгейлердің сәйкесінше 9,4% (n=3) және 3,1% (n=1) дейін азаюы эксперименттік жұмыстың тиімділігін дәлелдейді. Бұл оқушылардың эмоциялық тұйықталуы мен өзгенің сезіміне бейжай қарау тенденциясының төмендегенін көрсетеді.</w:t>
      </w:r>
    </w:p>
    <w:p w14:paraId="5EA66732" w14:textId="02B8EBEC" w:rsidR="00732D10" w:rsidRDefault="00732D10" w:rsidP="00732D10">
      <w:pPr>
        <w:spacing w:after="0" w:line="240" w:lineRule="auto"/>
        <w:ind w:firstLine="567"/>
        <w:jc w:val="both"/>
        <w:rPr>
          <w:rFonts w:ascii="Times New Roman" w:hAnsi="Times New Roman" w:cs="Times New Roman"/>
          <w:sz w:val="28"/>
          <w:szCs w:val="28"/>
          <w:lang w:val="kk-KZ"/>
        </w:rPr>
      </w:pPr>
      <w:r w:rsidRPr="00732D10">
        <w:rPr>
          <w:rFonts w:ascii="Times New Roman" w:hAnsi="Times New Roman" w:cs="Times New Roman"/>
          <w:sz w:val="28"/>
          <w:szCs w:val="28"/>
          <w:lang w:val="kk-KZ"/>
        </w:rPr>
        <w:t xml:space="preserve">Бақылау тобында нәтижелер салыстырмалы түрде тұрақты сипатта қалды. «Өте жоғары» деңгей 6,1%-ды (n=2), «жоғары» деңгей 15,2%-ды (n=5) ғана құрады. Оқушылардың басым бөлігі «орта» деңгейде қалып, олардың үлесі 42,4% (n=14) болды. Сонымен қатар, «төмен» және «өте төмен» деңгейлердің </w:t>
      </w:r>
      <w:r w:rsidRPr="00732D10">
        <w:rPr>
          <w:rFonts w:ascii="Times New Roman" w:hAnsi="Times New Roman" w:cs="Times New Roman"/>
          <w:sz w:val="28"/>
          <w:szCs w:val="28"/>
          <w:lang w:val="kk-KZ"/>
        </w:rPr>
        <w:lastRenderedPageBreak/>
        <w:t>жиынтық көрсеткіші 36,4%-ды құрады. Бұл бақылау тобында эмпатия құндылығының дамуында айқын өзгерістердің болмағанын көрсетеді.</w:t>
      </w:r>
      <w:r w:rsidR="002C7FB1">
        <w:rPr>
          <w:rFonts w:ascii="Times New Roman" w:hAnsi="Times New Roman" w:cs="Times New Roman"/>
          <w:sz w:val="28"/>
          <w:szCs w:val="28"/>
          <w:lang w:val="kk-KZ"/>
        </w:rPr>
        <w:t xml:space="preserve"> </w:t>
      </w:r>
    </w:p>
    <w:p w14:paraId="1A8A2743" w14:textId="2FF1AB13" w:rsidR="002C7FB1" w:rsidRPr="002C7FB1" w:rsidRDefault="002C7FB1" w:rsidP="00732D10">
      <w:pPr>
        <w:spacing w:after="0" w:line="240" w:lineRule="auto"/>
        <w:ind w:firstLine="567"/>
        <w:jc w:val="both"/>
        <w:rPr>
          <w:rFonts w:ascii="Times New Roman" w:hAnsi="Times New Roman" w:cs="Times New Roman"/>
          <w:sz w:val="28"/>
          <w:szCs w:val="28"/>
          <w:lang w:val="kk-KZ"/>
        </w:rPr>
      </w:pPr>
      <w:r w:rsidRPr="002C7FB1">
        <w:rPr>
          <w:rFonts w:ascii="Times New Roman" w:hAnsi="Times New Roman" w:cs="Times New Roman"/>
          <w:sz w:val="28"/>
          <w:szCs w:val="28"/>
          <w:lang w:val="kk-KZ"/>
        </w:rPr>
        <w:t>Эмпатия құндылығының қалыптасу деңгейлеріндегі өзгерістерді көрнекі түрде көрсету мақсатында 1</w:t>
      </w:r>
      <w:r w:rsidR="005B5BD4">
        <w:rPr>
          <w:rFonts w:ascii="Times New Roman" w:hAnsi="Times New Roman" w:cs="Times New Roman"/>
          <w:sz w:val="28"/>
          <w:szCs w:val="28"/>
          <w:lang w:val="kk-KZ"/>
        </w:rPr>
        <w:t>1</w:t>
      </w:r>
      <w:r w:rsidRPr="002C7FB1">
        <w:rPr>
          <w:rFonts w:ascii="Times New Roman" w:hAnsi="Times New Roman" w:cs="Times New Roman"/>
          <w:sz w:val="28"/>
          <w:szCs w:val="28"/>
          <w:lang w:val="kk-KZ"/>
        </w:rPr>
        <w:t>-суретте эксперименттік және бақылау топтарының салыстырмалы нәтижелері берілді.</w:t>
      </w:r>
    </w:p>
    <w:p w14:paraId="7BF4405A" w14:textId="77777777" w:rsidR="00732D10" w:rsidRPr="00732D10" w:rsidRDefault="00732D10" w:rsidP="00732D10">
      <w:pPr>
        <w:spacing w:after="0" w:line="240" w:lineRule="auto"/>
        <w:ind w:firstLine="567"/>
        <w:jc w:val="both"/>
        <w:rPr>
          <w:rFonts w:ascii="Times New Roman" w:hAnsi="Times New Roman" w:cs="Times New Roman"/>
          <w:vanish/>
          <w:sz w:val="28"/>
          <w:szCs w:val="28"/>
          <w:lang w:val="kk-KZ"/>
        </w:rPr>
      </w:pPr>
      <w:r w:rsidRPr="00732D10">
        <w:rPr>
          <w:rFonts w:ascii="Times New Roman" w:hAnsi="Times New Roman" w:cs="Times New Roman"/>
          <w:vanish/>
          <w:sz w:val="28"/>
          <w:szCs w:val="28"/>
          <w:lang w:val="kk-KZ"/>
        </w:rPr>
        <w:t>Начало формы</w:t>
      </w:r>
    </w:p>
    <w:p w14:paraId="6BF98EEA" w14:textId="77777777" w:rsidR="00732D10" w:rsidRDefault="00732D10" w:rsidP="00542280">
      <w:pPr>
        <w:spacing w:after="0" w:line="240" w:lineRule="auto"/>
        <w:rPr>
          <w:rFonts w:ascii="Times New Roman" w:hAnsi="Times New Roman" w:cs="Times New Roman"/>
          <w:b/>
          <w:bCs/>
          <w:sz w:val="28"/>
          <w:szCs w:val="28"/>
          <w:lang w:val="kk-KZ"/>
        </w:rPr>
      </w:pPr>
    </w:p>
    <w:p w14:paraId="334FDE87" w14:textId="3D7F130C" w:rsidR="008C1088" w:rsidRDefault="008C1088" w:rsidP="00542280">
      <w:pPr>
        <w:spacing w:after="0" w:line="240" w:lineRule="auto"/>
        <w:rPr>
          <w:rFonts w:ascii="Times New Roman" w:hAnsi="Times New Roman" w:cs="Times New Roman"/>
          <w:b/>
          <w:bCs/>
          <w:sz w:val="28"/>
          <w:szCs w:val="28"/>
          <w:lang w:val="kk-KZ"/>
        </w:rPr>
      </w:pPr>
      <w:r>
        <w:rPr>
          <w:rFonts w:ascii="Times New Roman" w:hAnsi="Times New Roman" w:cs="Times New Roman"/>
          <w:b/>
          <w:bCs/>
          <w:noProof/>
          <w:sz w:val="28"/>
          <w:szCs w:val="28"/>
          <w:lang w:val="kk-KZ"/>
        </w:rPr>
        <w:drawing>
          <wp:inline distT="0" distB="0" distL="0" distR="0" wp14:anchorId="4F0A89FA" wp14:editId="2DAE7838">
            <wp:extent cx="6063916" cy="3200400"/>
            <wp:effectExtent l="0" t="0" r="13335" b="0"/>
            <wp:docPr id="127651347"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9778A14" w14:textId="77777777" w:rsidR="00D31788" w:rsidRDefault="00D31788" w:rsidP="002C7FB1">
      <w:pPr>
        <w:spacing w:after="0" w:line="240" w:lineRule="auto"/>
        <w:jc w:val="center"/>
        <w:rPr>
          <w:rFonts w:ascii="Times New Roman" w:hAnsi="Times New Roman" w:cs="Times New Roman"/>
          <w:b/>
          <w:bCs/>
          <w:sz w:val="28"/>
          <w:szCs w:val="28"/>
          <w:lang w:val="kk-KZ"/>
        </w:rPr>
      </w:pPr>
    </w:p>
    <w:p w14:paraId="678A8805" w14:textId="1946BAC3" w:rsidR="008C1088" w:rsidRPr="000B6969" w:rsidRDefault="002C7FB1" w:rsidP="002C7FB1">
      <w:pPr>
        <w:spacing w:after="0" w:line="240" w:lineRule="auto"/>
        <w:jc w:val="center"/>
        <w:rPr>
          <w:rFonts w:ascii="Times New Roman" w:hAnsi="Times New Roman" w:cs="Times New Roman"/>
          <w:sz w:val="28"/>
          <w:szCs w:val="28"/>
          <w:lang w:val="kk-KZ"/>
        </w:rPr>
      </w:pPr>
      <w:r w:rsidRPr="000B6969">
        <w:rPr>
          <w:rFonts w:ascii="Times New Roman" w:hAnsi="Times New Roman" w:cs="Times New Roman"/>
          <w:sz w:val="28"/>
          <w:szCs w:val="28"/>
          <w:lang w:val="kk-KZ"/>
        </w:rPr>
        <w:t>Сурет 1</w:t>
      </w:r>
      <w:r w:rsidR="005B5BD4" w:rsidRPr="000B6969">
        <w:rPr>
          <w:rFonts w:ascii="Times New Roman" w:hAnsi="Times New Roman" w:cs="Times New Roman"/>
          <w:sz w:val="28"/>
          <w:szCs w:val="28"/>
          <w:lang w:val="kk-KZ"/>
        </w:rPr>
        <w:t>1</w:t>
      </w:r>
      <w:r w:rsidRPr="000B6969">
        <w:rPr>
          <w:rFonts w:ascii="Times New Roman" w:hAnsi="Times New Roman" w:cs="Times New Roman"/>
          <w:sz w:val="28"/>
          <w:szCs w:val="28"/>
          <w:lang w:val="kk-KZ"/>
        </w:rPr>
        <w:t xml:space="preserve"> - Эксперименттік және бақылау топтарындағы эмпатия көрсеткіштері</w:t>
      </w:r>
    </w:p>
    <w:p w14:paraId="213C4579" w14:textId="77777777" w:rsidR="000B6969" w:rsidRDefault="000B6969" w:rsidP="004F4CA7">
      <w:pPr>
        <w:spacing w:after="0" w:line="240" w:lineRule="auto"/>
        <w:ind w:firstLine="708"/>
        <w:jc w:val="both"/>
        <w:rPr>
          <w:rFonts w:ascii="Times New Roman" w:hAnsi="Times New Roman" w:cs="Times New Roman"/>
          <w:sz w:val="28"/>
          <w:szCs w:val="28"/>
          <w:lang w:val="kk-KZ"/>
        </w:rPr>
      </w:pPr>
    </w:p>
    <w:p w14:paraId="37CB645E" w14:textId="007846AF" w:rsidR="004F4CA7" w:rsidRPr="004F4CA7" w:rsidRDefault="004F4CA7" w:rsidP="004F4CA7">
      <w:pPr>
        <w:spacing w:after="0" w:line="240" w:lineRule="auto"/>
        <w:ind w:firstLine="708"/>
        <w:jc w:val="both"/>
        <w:rPr>
          <w:rFonts w:ascii="Times New Roman" w:hAnsi="Times New Roman" w:cs="Times New Roman"/>
          <w:sz w:val="28"/>
          <w:szCs w:val="28"/>
          <w:lang w:val="kk-KZ"/>
        </w:rPr>
      </w:pPr>
      <w:r w:rsidRPr="004F4CA7">
        <w:rPr>
          <w:rFonts w:ascii="Times New Roman" w:hAnsi="Times New Roman" w:cs="Times New Roman"/>
          <w:sz w:val="28"/>
          <w:szCs w:val="28"/>
          <w:lang w:val="kk-KZ"/>
        </w:rPr>
        <w:t>Танымдық компонент бойынша</w:t>
      </w:r>
      <w:r>
        <w:rPr>
          <w:rFonts w:ascii="Times New Roman" w:hAnsi="Times New Roman" w:cs="Times New Roman"/>
          <w:sz w:val="28"/>
          <w:szCs w:val="28"/>
          <w:lang w:val="kk-KZ"/>
        </w:rPr>
        <w:t xml:space="preserve">: </w:t>
      </w:r>
      <w:r w:rsidRPr="004F4CA7">
        <w:rPr>
          <w:rFonts w:ascii="Times New Roman" w:hAnsi="Times New Roman" w:cs="Times New Roman"/>
          <w:sz w:val="28"/>
          <w:szCs w:val="28"/>
          <w:lang w:val="kk-KZ"/>
        </w:rPr>
        <w:t>оқушылар кейіпкердің эмоционалдық күйін тек анықтап қана қоймай, оның себептерін түсіндіруге ұмтылды. Музыкалық шығармалардың мазмұнын талдау барысында «неге мұңайған», «неге қуанышты» сияқты себеп-салдарлық байланыстарды ашуға деген қабілет артты. Бұл эмпатияның үстірт қабылдаудан саналы түсінуге өтуін көрсетеді.</w:t>
      </w:r>
    </w:p>
    <w:p w14:paraId="10D62C50" w14:textId="511CDB34" w:rsidR="004F4CA7" w:rsidRPr="004F4CA7" w:rsidRDefault="004F4CA7" w:rsidP="004F4CA7">
      <w:pPr>
        <w:spacing w:after="0" w:line="240" w:lineRule="auto"/>
        <w:ind w:firstLine="708"/>
        <w:jc w:val="both"/>
        <w:rPr>
          <w:rFonts w:ascii="Times New Roman" w:hAnsi="Times New Roman" w:cs="Times New Roman"/>
          <w:sz w:val="28"/>
          <w:szCs w:val="28"/>
          <w:lang w:val="kk-KZ"/>
        </w:rPr>
      </w:pPr>
      <w:r w:rsidRPr="004F4CA7">
        <w:rPr>
          <w:rFonts w:ascii="Times New Roman" w:hAnsi="Times New Roman" w:cs="Times New Roman"/>
          <w:sz w:val="28"/>
          <w:szCs w:val="28"/>
          <w:lang w:val="kk-KZ"/>
        </w:rPr>
        <w:t>Эмоциялық компонент бойынша:</w:t>
      </w:r>
      <w:r>
        <w:rPr>
          <w:rFonts w:ascii="Times New Roman" w:hAnsi="Times New Roman" w:cs="Times New Roman"/>
          <w:sz w:val="28"/>
          <w:szCs w:val="28"/>
          <w:lang w:val="kk-KZ"/>
        </w:rPr>
        <w:t xml:space="preserve"> </w:t>
      </w:r>
      <w:r w:rsidRPr="004F4CA7">
        <w:rPr>
          <w:rFonts w:ascii="Times New Roman" w:hAnsi="Times New Roman" w:cs="Times New Roman"/>
          <w:sz w:val="28"/>
          <w:szCs w:val="28"/>
          <w:lang w:val="kk-KZ"/>
        </w:rPr>
        <w:t>музыка тыңдау барысында эмоциялық жауап беру тұрақтылығы күшейді. Оқушылардың эмоционалдық реакциясы қысқа мерзімді әсерден гөрі, мазмұндық тереңдікпен сипаттала бастады. Күй мен әннің көңіл күйін сезіну ғана емес, оны ішкі күй ретінде қабылдау байқалды.</w:t>
      </w:r>
    </w:p>
    <w:p w14:paraId="036EBB74" w14:textId="64689DD4" w:rsidR="004F4CA7" w:rsidRDefault="004F4CA7" w:rsidP="004F4CA7">
      <w:pPr>
        <w:spacing w:after="0" w:line="240" w:lineRule="auto"/>
        <w:ind w:firstLine="708"/>
        <w:jc w:val="both"/>
        <w:rPr>
          <w:rFonts w:ascii="Times New Roman" w:hAnsi="Times New Roman" w:cs="Times New Roman"/>
          <w:sz w:val="28"/>
          <w:szCs w:val="28"/>
          <w:lang w:val="kk-KZ"/>
        </w:rPr>
      </w:pPr>
      <w:r w:rsidRPr="004F4CA7">
        <w:rPr>
          <w:rFonts w:ascii="Times New Roman" w:hAnsi="Times New Roman" w:cs="Times New Roman"/>
          <w:sz w:val="28"/>
          <w:szCs w:val="28"/>
          <w:lang w:val="kk-KZ"/>
        </w:rPr>
        <w:t>Мотивациялық компонент бойынша:</w:t>
      </w:r>
      <w:r>
        <w:rPr>
          <w:rFonts w:ascii="Times New Roman" w:hAnsi="Times New Roman" w:cs="Times New Roman"/>
          <w:sz w:val="28"/>
          <w:szCs w:val="28"/>
          <w:lang w:val="kk-KZ"/>
        </w:rPr>
        <w:t xml:space="preserve"> </w:t>
      </w:r>
      <w:r w:rsidRPr="004F4CA7">
        <w:rPr>
          <w:rFonts w:ascii="Times New Roman" w:hAnsi="Times New Roman" w:cs="Times New Roman"/>
          <w:sz w:val="28"/>
          <w:szCs w:val="28"/>
          <w:lang w:val="kk-KZ"/>
        </w:rPr>
        <w:t>өзгенің жағдайына бейжай қарамау, көмектесуге ішкі ниеттің пайда болуы анықталды. Бұрын сыртқы талапқа тәуелді болған әрекеттер енді біртіндеп ішкі құндылықтық ұстанымға айнала бастаған.</w:t>
      </w:r>
    </w:p>
    <w:p w14:paraId="62CE3777" w14:textId="435377D1" w:rsidR="004F4CA7" w:rsidRPr="004F4CA7" w:rsidRDefault="004F4CA7" w:rsidP="004F4CA7">
      <w:pPr>
        <w:spacing w:after="0" w:line="240" w:lineRule="auto"/>
        <w:ind w:firstLine="708"/>
        <w:jc w:val="both"/>
        <w:rPr>
          <w:rFonts w:ascii="Times New Roman" w:hAnsi="Times New Roman" w:cs="Times New Roman"/>
          <w:sz w:val="28"/>
          <w:szCs w:val="28"/>
          <w:lang w:val="kk-KZ"/>
        </w:rPr>
      </w:pPr>
      <w:r w:rsidRPr="004F4CA7">
        <w:rPr>
          <w:rFonts w:ascii="Times New Roman" w:hAnsi="Times New Roman" w:cs="Times New Roman"/>
          <w:sz w:val="28"/>
          <w:szCs w:val="28"/>
          <w:lang w:val="kk-KZ"/>
        </w:rPr>
        <w:t>Іс-әрекеттік компонент бойынша:</w:t>
      </w:r>
      <w:r>
        <w:rPr>
          <w:rFonts w:ascii="Times New Roman" w:hAnsi="Times New Roman" w:cs="Times New Roman"/>
          <w:sz w:val="28"/>
          <w:szCs w:val="28"/>
          <w:lang w:val="kk-KZ"/>
        </w:rPr>
        <w:t xml:space="preserve"> </w:t>
      </w:r>
      <w:r w:rsidRPr="004F4CA7">
        <w:rPr>
          <w:rFonts w:ascii="Times New Roman" w:hAnsi="Times New Roman" w:cs="Times New Roman"/>
          <w:sz w:val="28"/>
          <w:szCs w:val="28"/>
          <w:lang w:val="kk-KZ"/>
        </w:rPr>
        <w:t>оқушылардың нақты жағдайларда көмектесу бастамасы артты. Көмек көрсету тек мұғалімнің бақылауымен емес, өз еркімен орындала бастады.</w:t>
      </w:r>
      <w:r>
        <w:rPr>
          <w:rFonts w:ascii="Times New Roman" w:hAnsi="Times New Roman" w:cs="Times New Roman"/>
          <w:sz w:val="28"/>
          <w:szCs w:val="28"/>
          <w:lang w:val="kk-KZ"/>
        </w:rPr>
        <w:t xml:space="preserve"> </w:t>
      </w:r>
      <w:r w:rsidRPr="004F4CA7">
        <w:rPr>
          <w:rFonts w:ascii="Times New Roman" w:hAnsi="Times New Roman" w:cs="Times New Roman"/>
          <w:sz w:val="28"/>
          <w:szCs w:val="28"/>
          <w:lang w:val="kk-KZ"/>
        </w:rPr>
        <w:t>Осылайша, эмпатия құндылығы эмоционалдық деңгейден когнитивтік және мінез-құлықтық деңгейге қарай тереңдегені анықталды.</w:t>
      </w:r>
    </w:p>
    <w:p w14:paraId="03937912" w14:textId="77777777" w:rsidR="004F4CA7" w:rsidRPr="004F4CA7" w:rsidRDefault="004F4CA7" w:rsidP="004F4CA7">
      <w:pPr>
        <w:spacing w:after="0" w:line="240" w:lineRule="auto"/>
        <w:jc w:val="both"/>
        <w:rPr>
          <w:rFonts w:ascii="Times New Roman" w:hAnsi="Times New Roman" w:cs="Times New Roman"/>
          <w:vanish/>
          <w:sz w:val="28"/>
          <w:szCs w:val="28"/>
          <w:lang w:val="kk-KZ"/>
        </w:rPr>
      </w:pPr>
      <w:r w:rsidRPr="004F4CA7">
        <w:rPr>
          <w:rFonts w:ascii="Times New Roman" w:hAnsi="Times New Roman" w:cs="Times New Roman"/>
          <w:vanish/>
          <w:sz w:val="28"/>
          <w:szCs w:val="28"/>
          <w:lang w:val="kk-KZ"/>
        </w:rPr>
        <w:t>Начало формы</w:t>
      </w:r>
    </w:p>
    <w:p w14:paraId="2DCEDDCB" w14:textId="77777777" w:rsidR="004F4CA7" w:rsidRPr="004F4CA7" w:rsidRDefault="004F4CA7" w:rsidP="004F4CA7">
      <w:pPr>
        <w:spacing w:after="0" w:line="240" w:lineRule="auto"/>
        <w:rPr>
          <w:rFonts w:ascii="Times New Roman" w:hAnsi="Times New Roman" w:cs="Times New Roman"/>
          <w:b/>
          <w:bCs/>
          <w:vanish/>
          <w:sz w:val="28"/>
          <w:szCs w:val="28"/>
        </w:rPr>
      </w:pPr>
      <w:r w:rsidRPr="004F4CA7">
        <w:rPr>
          <w:rFonts w:ascii="Times New Roman" w:hAnsi="Times New Roman" w:cs="Times New Roman"/>
          <w:b/>
          <w:bCs/>
          <w:vanish/>
          <w:sz w:val="28"/>
          <w:szCs w:val="28"/>
        </w:rPr>
        <w:t>Конец формы</w:t>
      </w:r>
    </w:p>
    <w:p w14:paraId="26E49765" w14:textId="2967C924" w:rsidR="008B432C" w:rsidRPr="008B432C" w:rsidRDefault="008B432C" w:rsidP="00542280">
      <w:pPr>
        <w:spacing w:after="0" w:line="240" w:lineRule="auto"/>
        <w:ind w:firstLine="567"/>
        <w:jc w:val="both"/>
        <w:rPr>
          <w:rFonts w:ascii="Times New Roman" w:hAnsi="Times New Roman" w:cs="Times New Roman"/>
          <w:sz w:val="28"/>
          <w:szCs w:val="28"/>
          <w:lang w:val="kk-KZ"/>
        </w:rPr>
      </w:pPr>
      <w:r w:rsidRPr="008B432C">
        <w:rPr>
          <w:rFonts w:ascii="Times New Roman" w:hAnsi="Times New Roman" w:cs="Times New Roman"/>
          <w:sz w:val="28"/>
          <w:szCs w:val="28"/>
          <w:lang w:val="kk-KZ"/>
        </w:rPr>
        <w:t xml:space="preserve">Алынған нәтижелер эксперименттік топта эмпатия құндылығының құрылымдық деңгейлерінде айқын оң динамика бар екенін көрсетеді. Жоғары және өте жоғары деңгейлердің артуы, ал төмен деңгейлердің азаюы халық </w:t>
      </w:r>
      <w:r w:rsidRPr="008B432C">
        <w:rPr>
          <w:rFonts w:ascii="Times New Roman" w:hAnsi="Times New Roman" w:cs="Times New Roman"/>
          <w:sz w:val="28"/>
          <w:szCs w:val="28"/>
          <w:lang w:val="kk-KZ"/>
        </w:rPr>
        <w:lastRenderedPageBreak/>
        <w:t>музыкасы негізінде жүзеге асырылған педагогикалық жүйенің тиімділігін дәлелдейді. Бақылау тобында айтарлықтай өзгерістің байқалмауы қалыпты оқу үдерісінің эмпатиялық құндылықтарды мақсатты түрде дамытуға жеткіліксіз екенін көрсетеді.</w:t>
      </w:r>
    </w:p>
    <w:p w14:paraId="67B594F6" w14:textId="47E42811" w:rsidR="001B6794" w:rsidRPr="00674753" w:rsidRDefault="00E34734" w:rsidP="00542280">
      <w:pPr>
        <w:spacing w:after="0" w:line="240" w:lineRule="auto"/>
        <w:ind w:firstLine="567"/>
        <w:jc w:val="both"/>
        <w:rPr>
          <w:rFonts w:ascii="Times New Roman" w:hAnsi="Times New Roman" w:cs="Times New Roman"/>
          <w:sz w:val="28"/>
          <w:szCs w:val="28"/>
          <w:lang w:val="kk-KZ"/>
        </w:rPr>
      </w:pPr>
      <w:r w:rsidRPr="00674753">
        <w:rPr>
          <w:rFonts w:ascii="Times New Roman" w:hAnsi="Times New Roman" w:cs="Times New Roman"/>
          <w:sz w:val="28"/>
          <w:szCs w:val="28"/>
          <w:lang w:val="kk-KZ"/>
        </w:rPr>
        <w:t>Жанашырлық құндылығы бойынша қалыптастырушы эксперимент нәтижелері</w:t>
      </w:r>
    </w:p>
    <w:p w14:paraId="6E2C9021" w14:textId="77777777" w:rsidR="00CF2E15" w:rsidRDefault="00CF2E15" w:rsidP="00542280">
      <w:pPr>
        <w:spacing w:after="0" w:line="240" w:lineRule="auto"/>
        <w:jc w:val="both"/>
        <w:rPr>
          <w:rFonts w:ascii="Times New Roman" w:hAnsi="Times New Roman" w:cs="Times New Roman"/>
          <w:sz w:val="28"/>
          <w:szCs w:val="28"/>
          <w:lang w:val="kk-KZ"/>
        </w:rPr>
      </w:pPr>
    </w:p>
    <w:p w14:paraId="53ACC27F" w14:textId="15BC26E3" w:rsidR="003C22A4" w:rsidRDefault="003C22A4" w:rsidP="00542280">
      <w:pPr>
        <w:spacing w:after="0" w:line="240" w:lineRule="auto"/>
        <w:jc w:val="both"/>
        <w:rPr>
          <w:rFonts w:ascii="Times New Roman" w:hAnsi="Times New Roman" w:cs="Times New Roman"/>
          <w:sz w:val="28"/>
          <w:szCs w:val="28"/>
          <w:lang w:val="kk-KZ"/>
        </w:rPr>
      </w:pPr>
      <w:r w:rsidRPr="00C13544">
        <w:rPr>
          <w:rFonts w:ascii="Times New Roman" w:hAnsi="Times New Roman" w:cs="Times New Roman"/>
          <w:sz w:val="28"/>
          <w:szCs w:val="28"/>
          <w:lang w:val="kk-KZ"/>
        </w:rPr>
        <w:t xml:space="preserve">Кесте </w:t>
      </w:r>
      <w:r w:rsidR="00ED16BC">
        <w:rPr>
          <w:rFonts w:ascii="Times New Roman" w:hAnsi="Times New Roman" w:cs="Times New Roman"/>
          <w:sz w:val="28"/>
          <w:szCs w:val="28"/>
          <w:lang w:val="kk-KZ"/>
        </w:rPr>
        <w:t>41</w:t>
      </w:r>
      <w:r w:rsidRPr="00C13544">
        <w:rPr>
          <w:rFonts w:ascii="Times New Roman" w:hAnsi="Times New Roman" w:cs="Times New Roman"/>
          <w:sz w:val="28"/>
          <w:szCs w:val="28"/>
          <w:lang w:val="kk-KZ"/>
        </w:rPr>
        <w:t xml:space="preserve">– Жанашырлық құндылығының қалыптасу деңгейі </w:t>
      </w:r>
    </w:p>
    <w:p w14:paraId="2F219AB1" w14:textId="77777777" w:rsidR="00542280" w:rsidRPr="00C13544" w:rsidRDefault="00542280" w:rsidP="00542280">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925"/>
        <w:gridCol w:w="1925"/>
        <w:gridCol w:w="1926"/>
        <w:gridCol w:w="1926"/>
        <w:gridCol w:w="1926"/>
      </w:tblGrid>
      <w:tr w:rsidR="003C22A4" w:rsidRPr="006F7719" w14:paraId="5DF35049" w14:textId="77777777" w:rsidTr="004B274B">
        <w:tc>
          <w:tcPr>
            <w:tcW w:w="1925" w:type="dxa"/>
            <w:vAlign w:val="center"/>
          </w:tcPr>
          <w:p w14:paraId="1783CF6C" w14:textId="19CA1EA4" w:rsidR="003C22A4" w:rsidRPr="00EE5063" w:rsidRDefault="003C22A4" w:rsidP="00542280">
            <w:pPr>
              <w:spacing w:after="0" w:line="240" w:lineRule="auto"/>
              <w:jc w:val="center"/>
              <w:rPr>
                <w:rFonts w:ascii="Times New Roman" w:hAnsi="Times New Roman" w:cs="Times New Roman"/>
                <w:sz w:val="24"/>
                <w:szCs w:val="24"/>
                <w:lang w:val="kk-KZ"/>
              </w:rPr>
            </w:pPr>
            <w:proofErr w:type="spellStart"/>
            <w:r w:rsidRPr="00EE5063">
              <w:rPr>
                <w:rFonts w:ascii="Times New Roman" w:hAnsi="Times New Roman" w:cs="Times New Roman"/>
                <w:sz w:val="24"/>
                <w:szCs w:val="24"/>
              </w:rPr>
              <w:t>Деңгей</w:t>
            </w:r>
            <w:proofErr w:type="spellEnd"/>
          </w:p>
        </w:tc>
        <w:tc>
          <w:tcPr>
            <w:tcW w:w="1925" w:type="dxa"/>
            <w:vAlign w:val="center"/>
          </w:tcPr>
          <w:p w14:paraId="36B929DE" w14:textId="2325A253" w:rsidR="003C22A4" w:rsidRPr="00EE5063" w:rsidRDefault="006F7719" w:rsidP="00542280">
            <w:pPr>
              <w:spacing w:after="0" w:line="240" w:lineRule="auto"/>
              <w:jc w:val="center"/>
              <w:rPr>
                <w:rFonts w:ascii="Times New Roman" w:hAnsi="Times New Roman" w:cs="Times New Roman"/>
                <w:sz w:val="24"/>
                <w:szCs w:val="24"/>
                <w:lang w:val="kk-KZ"/>
              </w:rPr>
            </w:pPr>
            <w:r w:rsidRPr="00EE5063">
              <w:rPr>
                <w:rFonts w:ascii="Times New Roman" w:hAnsi="Times New Roman" w:cs="Times New Roman"/>
                <w:sz w:val="24"/>
                <w:szCs w:val="24"/>
                <w:lang w:val="kk-KZ"/>
              </w:rPr>
              <w:t>Эксперимент тобы</w:t>
            </w:r>
            <w:r w:rsidR="003C22A4" w:rsidRPr="00EE5063">
              <w:rPr>
                <w:rFonts w:ascii="Times New Roman" w:hAnsi="Times New Roman" w:cs="Times New Roman"/>
                <w:sz w:val="24"/>
                <w:szCs w:val="24"/>
              </w:rPr>
              <w:t xml:space="preserve"> (n=32)</w:t>
            </w:r>
          </w:p>
        </w:tc>
        <w:tc>
          <w:tcPr>
            <w:tcW w:w="1926" w:type="dxa"/>
            <w:vAlign w:val="center"/>
          </w:tcPr>
          <w:p w14:paraId="7887F5FF" w14:textId="5CD562E8" w:rsidR="003C22A4" w:rsidRPr="00EE5063" w:rsidRDefault="003C22A4" w:rsidP="00542280">
            <w:pPr>
              <w:spacing w:after="0" w:line="240" w:lineRule="auto"/>
              <w:jc w:val="center"/>
              <w:rPr>
                <w:rFonts w:ascii="Times New Roman" w:hAnsi="Times New Roman" w:cs="Times New Roman"/>
                <w:sz w:val="24"/>
                <w:szCs w:val="24"/>
                <w:lang w:val="kk-KZ"/>
              </w:rPr>
            </w:pPr>
            <w:r w:rsidRPr="00EE5063">
              <w:rPr>
                <w:rFonts w:ascii="Times New Roman" w:hAnsi="Times New Roman" w:cs="Times New Roman"/>
                <w:sz w:val="24"/>
                <w:szCs w:val="24"/>
              </w:rPr>
              <w:t>%</w:t>
            </w:r>
          </w:p>
        </w:tc>
        <w:tc>
          <w:tcPr>
            <w:tcW w:w="1926" w:type="dxa"/>
            <w:vAlign w:val="center"/>
          </w:tcPr>
          <w:p w14:paraId="12F53B5D" w14:textId="541E887A" w:rsidR="003C22A4" w:rsidRPr="00EE5063" w:rsidRDefault="006F7719" w:rsidP="00542280">
            <w:pPr>
              <w:spacing w:after="0" w:line="240" w:lineRule="auto"/>
              <w:jc w:val="center"/>
              <w:rPr>
                <w:rFonts w:ascii="Times New Roman" w:hAnsi="Times New Roman" w:cs="Times New Roman"/>
                <w:sz w:val="24"/>
                <w:szCs w:val="24"/>
                <w:lang w:val="kk-KZ"/>
              </w:rPr>
            </w:pPr>
            <w:r w:rsidRPr="00EE5063">
              <w:rPr>
                <w:rFonts w:ascii="Times New Roman" w:hAnsi="Times New Roman" w:cs="Times New Roman"/>
                <w:sz w:val="24"/>
                <w:szCs w:val="24"/>
                <w:lang w:val="kk-KZ"/>
              </w:rPr>
              <w:t xml:space="preserve">Бақылау тобы </w:t>
            </w:r>
            <w:r w:rsidR="003C22A4" w:rsidRPr="00EE5063">
              <w:rPr>
                <w:rFonts w:ascii="Times New Roman" w:hAnsi="Times New Roman" w:cs="Times New Roman"/>
                <w:sz w:val="24"/>
                <w:szCs w:val="24"/>
              </w:rPr>
              <w:t xml:space="preserve"> (n=33)</w:t>
            </w:r>
          </w:p>
        </w:tc>
        <w:tc>
          <w:tcPr>
            <w:tcW w:w="1926" w:type="dxa"/>
            <w:vAlign w:val="center"/>
          </w:tcPr>
          <w:p w14:paraId="64F31ED9" w14:textId="1BC0A061" w:rsidR="003C22A4" w:rsidRPr="00EE5063" w:rsidRDefault="003C22A4" w:rsidP="00542280">
            <w:pPr>
              <w:spacing w:after="0" w:line="240" w:lineRule="auto"/>
              <w:jc w:val="center"/>
              <w:rPr>
                <w:rFonts w:ascii="Times New Roman" w:hAnsi="Times New Roman" w:cs="Times New Roman"/>
                <w:sz w:val="24"/>
                <w:szCs w:val="24"/>
                <w:lang w:val="kk-KZ"/>
              </w:rPr>
            </w:pPr>
            <w:r w:rsidRPr="00EE5063">
              <w:rPr>
                <w:rFonts w:ascii="Times New Roman" w:hAnsi="Times New Roman" w:cs="Times New Roman"/>
                <w:sz w:val="24"/>
                <w:szCs w:val="24"/>
              </w:rPr>
              <w:t>%</w:t>
            </w:r>
          </w:p>
        </w:tc>
      </w:tr>
      <w:tr w:rsidR="003C22A4" w:rsidRPr="0093378E" w14:paraId="434CD4FC" w14:textId="77777777" w:rsidTr="002C14B2">
        <w:tc>
          <w:tcPr>
            <w:tcW w:w="1925" w:type="dxa"/>
            <w:vAlign w:val="center"/>
          </w:tcPr>
          <w:p w14:paraId="5A5BD81C" w14:textId="17D38ECA" w:rsidR="003C22A4" w:rsidRPr="00EE5063" w:rsidRDefault="003C22A4" w:rsidP="00542280">
            <w:pPr>
              <w:spacing w:after="0" w:line="240" w:lineRule="auto"/>
              <w:jc w:val="both"/>
              <w:rPr>
                <w:rFonts w:ascii="Times New Roman" w:hAnsi="Times New Roman" w:cs="Times New Roman"/>
                <w:sz w:val="24"/>
                <w:szCs w:val="24"/>
                <w:lang w:val="kk-KZ"/>
              </w:rPr>
            </w:pPr>
            <w:proofErr w:type="spellStart"/>
            <w:r w:rsidRPr="00EE5063">
              <w:rPr>
                <w:rFonts w:ascii="Times New Roman" w:hAnsi="Times New Roman" w:cs="Times New Roman"/>
                <w:sz w:val="24"/>
                <w:szCs w:val="24"/>
              </w:rPr>
              <w:t>Жоғары</w:t>
            </w:r>
            <w:proofErr w:type="spellEnd"/>
          </w:p>
        </w:tc>
        <w:tc>
          <w:tcPr>
            <w:tcW w:w="1925" w:type="dxa"/>
            <w:vAlign w:val="center"/>
          </w:tcPr>
          <w:p w14:paraId="107E90FA" w14:textId="2A199095"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15</w:t>
            </w:r>
          </w:p>
        </w:tc>
        <w:tc>
          <w:tcPr>
            <w:tcW w:w="1926" w:type="dxa"/>
            <w:vAlign w:val="center"/>
          </w:tcPr>
          <w:p w14:paraId="628C8263" w14:textId="31CC7C9F"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46,9</w:t>
            </w:r>
          </w:p>
        </w:tc>
        <w:tc>
          <w:tcPr>
            <w:tcW w:w="1926" w:type="dxa"/>
            <w:vAlign w:val="center"/>
          </w:tcPr>
          <w:p w14:paraId="4372F950" w14:textId="0CD5A719"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8</w:t>
            </w:r>
          </w:p>
        </w:tc>
        <w:tc>
          <w:tcPr>
            <w:tcW w:w="1926" w:type="dxa"/>
            <w:vAlign w:val="center"/>
          </w:tcPr>
          <w:p w14:paraId="2CD35ABD" w14:textId="7B781A8F"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24,2</w:t>
            </w:r>
          </w:p>
        </w:tc>
      </w:tr>
      <w:tr w:rsidR="003C22A4" w:rsidRPr="0093378E" w14:paraId="42EFCF47" w14:textId="77777777" w:rsidTr="002C14B2">
        <w:tc>
          <w:tcPr>
            <w:tcW w:w="1925" w:type="dxa"/>
            <w:vAlign w:val="center"/>
          </w:tcPr>
          <w:p w14:paraId="75939698" w14:textId="499FCDCB"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Орта</w:t>
            </w:r>
          </w:p>
        </w:tc>
        <w:tc>
          <w:tcPr>
            <w:tcW w:w="1925" w:type="dxa"/>
            <w:vAlign w:val="center"/>
          </w:tcPr>
          <w:p w14:paraId="3A053743" w14:textId="12A6C9AD"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13</w:t>
            </w:r>
          </w:p>
        </w:tc>
        <w:tc>
          <w:tcPr>
            <w:tcW w:w="1926" w:type="dxa"/>
            <w:vAlign w:val="center"/>
          </w:tcPr>
          <w:p w14:paraId="7525CA7F" w14:textId="2393BF07"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40,6</w:t>
            </w:r>
          </w:p>
        </w:tc>
        <w:tc>
          <w:tcPr>
            <w:tcW w:w="1926" w:type="dxa"/>
            <w:vAlign w:val="center"/>
          </w:tcPr>
          <w:p w14:paraId="45D65D14" w14:textId="76142676"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16</w:t>
            </w:r>
          </w:p>
        </w:tc>
        <w:tc>
          <w:tcPr>
            <w:tcW w:w="1926" w:type="dxa"/>
            <w:vAlign w:val="center"/>
          </w:tcPr>
          <w:p w14:paraId="4BBD9451" w14:textId="7E148289"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48,5</w:t>
            </w:r>
          </w:p>
        </w:tc>
      </w:tr>
      <w:tr w:rsidR="003C22A4" w:rsidRPr="0093378E" w14:paraId="7106EEA8" w14:textId="77777777" w:rsidTr="002C14B2">
        <w:tc>
          <w:tcPr>
            <w:tcW w:w="1925" w:type="dxa"/>
            <w:vAlign w:val="center"/>
          </w:tcPr>
          <w:p w14:paraId="04EFA732" w14:textId="73E0C3C4" w:rsidR="003C22A4" w:rsidRPr="00EE5063" w:rsidRDefault="003C22A4" w:rsidP="00542280">
            <w:pPr>
              <w:spacing w:after="0" w:line="240" w:lineRule="auto"/>
              <w:jc w:val="both"/>
              <w:rPr>
                <w:rFonts w:ascii="Times New Roman" w:hAnsi="Times New Roman" w:cs="Times New Roman"/>
                <w:sz w:val="24"/>
                <w:szCs w:val="24"/>
                <w:lang w:val="kk-KZ"/>
              </w:rPr>
            </w:pPr>
            <w:proofErr w:type="spellStart"/>
            <w:r w:rsidRPr="00EE5063">
              <w:rPr>
                <w:rFonts w:ascii="Times New Roman" w:hAnsi="Times New Roman" w:cs="Times New Roman"/>
                <w:sz w:val="24"/>
                <w:szCs w:val="24"/>
              </w:rPr>
              <w:t>Төмен</w:t>
            </w:r>
            <w:proofErr w:type="spellEnd"/>
          </w:p>
        </w:tc>
        <w:tc>
          <w:tcPr>
            <w:tcW w:w="1925" w:type="dxa"/>
            <w:vAlign w:val="center"/>
          </w:tcPr>
          <w:p w14:paraId="78EDD8D1" w14:textId="10C33C1A"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4</w:t>
            </w:r>
          </w:p>
        </w:tc>
        <w:tc>
          <w:tcPr>
            <w:tcW w:w="1926" w:type="dxa"/>
            <w:vAlign w:val="center"/>
          </w:tcPr>
          <w:p w14:paraId="57A3B7D8" w14:textId="2CE57BB3"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12,5</w:t>
            </w:r>
          </w:p>
        </w:tc>
        <w:tc>
          <w:tcPr>
            <w:tcW w:w="1926" w:type="dxa"/>
            <w:vAlign w:val="center"/>
          </w:tcPr>
          <w:p w14:paraId="3ED0C54A" w14:textId="7AC75C16"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9</w:t>
            </w:r>
          </w:p>
        </w:tc>
        <w:tc>
          <w:tcPr>
            <w:tcW w:w="1926" w:type="dxa"/>
            <w:vAlign w:val="center"/>
          </w:tcPr>
          <w:p w14:paraId="6A2D9055" w14:textId="4D24C4EF" w:rsidR="003C22A4" w:rsidRPr="00EE5063" w:rsidRDefault="003C22A4" w:rsidP="00542280">
            <w:pPr>
              <w:spacing w:after="0" w:line="240" w:lineRule="auto"/>
              <w:jc w:val="both"/>
              <w:rPr>
                <w:rFonts w:ascii="Times New Roman" w:hAnsi="Times New Roman" w:cs="Times New Roman"/>
                <w:sz w:val="24"/>
                <w:szCs w:val="24"/>
                <w:lang w:val="kk-KZ"/>
              </w:rPr>
            </w:pPr>
            <w:r w:rsidRPr="00EE5063">
              <w:rPr>
                <w:rFonts w:ascii="Times New Roman" w:hAnsi="Times New Roman" w:cs="Times New Roman"/>
                <w:sz w:val="24"/>
                <w:szCs w:val="24"/>
              </w:rPr>
              <w:t>27,3</w:t>
            </w:r>
          </w:p>
        </w:tc>
      </w:tr>
    </w:tbl>
    <w:tbl>
      <w:tblPr>
        <w:tblW w:w="9917" w:type="dxa"/>
        <w:tblCellSpacing w:w="15" w:type="dxa"/>
        <w:tblCellMar>
          <w:top w:w="15" w:type="dxa"/>
          <w:left w:w="15" w:type="dxa"/>
          <w:bottom w:w="15" w:type="dxa"/>
          <w:right w:w="15" w:type="dxa"/>
        </w:tblCellMar>
        <w:tblLook w:val="04A0" w:firstRow="1" w:lastRow="0" w:firstColumn="1" w:lastColumn="0" w:noHBand="0" w:noVBand="1"/>
      </w:tblPr>
      <w:tblGrid>
        <w:gridCol w:w="9638"/>
        <w:gridCol w:w="66"/>
        <w:gridCol w:w="66"/>
        <w:gridCol w:w="66"/>
        <w:gridCol w:w="81"/>
      </w:tblGrid>
      <w:tr w:rsidR="003C22A4" w:rsidRPr="00233982" w14:paraId="2AED4E18" w14:textId="77777777" w:rsidTr="007B28C1">
        <w:trPr>
          <w:tblCellSpacing w:w="15" w:type="dxa"/>
        </w:trPr>
        <w:tc>
          <w:tcPr>
            <w:tcW w:w="9593" w:type="dxa"/>
            <w:vAlign w:val="center"/>
          </w:tcPr>
          <w:p w14:paraId="3B2776E5" w14:textId="77777777" w:rsidR="00DB4BA7" w:rsidRDefault="00DB4BA7" w:rsidP="0040459D">
            <w:pPr>
              <w:spacing w:after="0" w:line="240" w:lineRule="auto"/>
              <w:ind w:firstLine="671"/>
              <w:jc w:val="both"/>
              <w:rPr>
                <w:rFonts w:ascii="Times New Roman" w:hAnsi="Times New Roman" w:cs="Times New Roman"/>
                <w:sz w:val="28"/>
                <w:szCs w:val="28"/>
                <w:lang w:val="kk-KZ"/>
              </w:rPr>
            </w:pPr>
          </w:p>
          <w:p w14:paraId="7E0D7A0D" w14:textId="7D22CD35" w:rsidR="0040459D" w:rsidRPr="00727898" w:rsidRDefault="00727898" w:rsidP="000B6969">
            <w:pPr>
              <w:spacing w:after="0" w:line="240" w:lineRule="auto"/>
              <w:ind w:right="-315" w:firstLine="519"/>
              <w:jc w:val="both"/>
              <w:rPr>
                <w:rFonts w:ascii="Times New Roman" w:hAnsi="Times New Roman" w:cs="Times New Roman"/>
                <w:sz w:val="28"/>
                <w:szCs w:val="28"/>
                <w:lang w:val="kk-KZ"/>
              </w:rPr>
            </w:pPr>
            <w:r w:rsidRPr="00727898">
              <w:rPr>
                <w:rFonts w:ascii="Times New Roman" w:hAnsi="Times New Roman" w:cs="Times New Roman"/>
                <w:sz w:val="28"/>
                <w:szCs w:val="28"/>
                <w:lang w:val="kk-KZ"/>
              </w:rPr>
              <w:t>Қалыптастырушы эксперименттен кейін жанашырлық құндылығының қалыптасу деңгейлері қайта диагностикаланып, эксперименттік және бақылау топтарының нәтижелері салыстырылды. Алынған мәліметтер эксперименттік топта жанашырлық құндылығының даму деңгейі едәуір артқанын көрсетті.</w:t>
            </w:r>
          </w:p>
          <w:p w14:paraId="54E233BE" w14:textId="77777777" w:rsidR="00727898" w:rsidRPr="00727898" w:rsidRDefault="00727898" w:rsidP="000B6969">
            <w:pPr>
              <w:spacing w:after="0" w:line="240" w:lineRule="auto"/>
              <w:ind w:right="-315" w:firstLine="519"/>
              <w:jc w:val="both"/>
              <w:rPr>
                <w:rFonts w:ascii="Times New Roman" w:hAnsi="Times New Roman" w:cs="Times New Roman"/>
                <w:sz w:val="28"/>
                <w:szCs w:val="28"/>
                <w:lang w:val="kk-KZ"/>
              </w:rPr>
            </w:pPr>
            <w:r w:rsidRPr="00727898">
              <w:rPr>
                <w:rFonts w:ascii="Times New Roman" w:hAnsi="Times New Roman" w:cs="Times New Roman"/>
                <w:sz w:val="28"/>
                <w:szCs w:val="28"/>
                <w:lang w:val="kk-KZ"/>
              </w:rPr>
              <w:t>Эксперименттік топтағы нәтижелерге сәйкес, «жоғары» деңгейдегі оқушылар саны 46,9%-ды (n=15) құрады. Бұл көрсеткіш оқушылардың өзгенің эмоционалдық жағдайын түсінуі, көмек көрсетуге дайын болуы және тұлғааралық қатынастарда жанашырлық танытуының күшейгенін көрсетеді. «Орта» деңгейдегі оқушылар үлесі 40,6% (n=13) болды. Ал «төмен» деңгейдегі оқушылар саны 12,5%-ға (n=4) дейін азайды. Бұл көрсеткіш қалыптастырушы жұмыстар нәтижесінде оқушылардың эмоционалдық-сезімдік қатынастары мен әлеуметтік мінез-құлықтарында оң өзгерістердің қалыптасқанын дәлелдейді.</w:t>
            </w:r>
          </w:p>
          <w:p w14:paraId="04E7D765" w14:textId="77777777" w:rsidR="00727898" w:rsidRPr="00727898" w:rsidRDefault="00727898" w:rsidP="000B6969">
            <w:pPr>
              <w:spacing w:after="0" w:line="240" w:lineRule="auto"/>
              <w:ind w:right="-315" w:firstLine="519"/>
              <w:jc w:val="both"/>
              <w:rPr>
                <w:rFonts w:ascii="Times New Roman" w:hAnsi="Times New Roman" w:cs="Times New Roman"/>
                <w:sz w:val="28"/>
                <w:szCs w:val="28"/>
                <w:lang w:val="kk-KZ"/>
              </w:rPr>
            </w:pPr>
            <w:r w:rsidRPr="00727898">
              <w:rPr>
                <w:rFonts w:ascii="Times New Roman" w:hAnsi="Times New Roman" w:cs="Times New Roman"/>
                <w:sz w:val="28"/>
                <w:szCs w:val="28"/>
                <w:lang w:val="kk-KZ"/>
              </w:rPr>
              <w:t>Бақылау тобында нәтижелер салыстырмалы түрде тұрақты күйде сақталды. Атап айтқанда, «жоғары» деңгей 24,2%-ды (n=8) құрады, «орта» деңгейдегі оқушылар үлесі 48,5% (n=16) болды. Сонымен қатар, «төмен» деңгей 27,3% (n=9) көрсеткішінде сақталды. Бұл бақылау тобында жанашырлық құндылығының қалыптасуында айқын динамиканың байқалмағанын көрсетеді.</w:t>
            </w:r>
          </w:p>
          <w:p w14:paraId="4D3EE939" w14:textId="77777777" w:rsidR="00727898" w:rsidRDefault="00727898" w:rsidP="007B28C1">
            <w:pPr>
              <w:spacing w:after="0" w:line="240" w:lineRule="auto"/>
              <w:ind w:right="-27" w:firstLine="519"/>
              <w:jc w:val="both"/>
              <w:rPr>
                <w:rFonts w:ascii="Times New Roman" w:hAnsi="Times New Roman" w:cs="Times New Roman"/>
                <w:sz w:val="28"/>
                <w:szCs w:val="28"/>
                <w:lang w:val="kk-KZ"/>
              </w:rPr>
            </w:pPr>
            <w:r w:rsidRPr="00727898">
              <w:rPr>
                <w:rFonts w:ascii="Times New Roman" w:hAnsi="Times New Roman" w:cs="Times New Roman"/>
                <w:sz w:val="28"/>
                <w:szCs w:val="28"/>
                <w:lang w:val="kk-KZ"/>
              </w:rPr>
              <w:t>Эксперименттік және бақылау топтарының нәтижелерін салыстырмалы талдау халық музыкасына негізделген арнайы педагогикалық ықпалдың тиімділігін дәлелдейді. Эксперименттік топта жоғары деңгей көрсеткіштерінің артуы және төмен деңгейдің азаюы оқушылардың эмоционалдық жауап беру, өзгенің жағдайына бейжай қарамау, қолдау көрсету сияқты жанашырлық қасиеттерінің дамығанын айқындайды.</w:t>
            </w:r>
          </w:p>
          <w:p w14:paraId="300C645D" w14:textId="0AD56F3E" w:rsidR="00AE4413" w:rsidRPr="00AE4413" w:rsidRDefault="00AE4413" w:rsidP="007B28C1">
            <w:pPr>
              <w:spacing w:after="0" w:line="240" w:lineRule="auto"/>
              <w:ind w:right="-27" w:firstLine="519"/>
              <w:jc w:val="both"/>
              <w:rPr>
                <w:rFonts w:ascii="Times New Roman" w:hAnsi="Times New Roman" w:cs="Times New Roman"/>
                <w:sz w:val="28"/>
                <w:szCs w:val="28"/>
                <w:lang w:val="kk-KZ"/>
              </w:rPr>
            </w:pPr>
            <w:r w:rsidRPr="00AE4413">
              <w:rPr>
                <w:rFonts w:ascii="Times New Roman" w:hAnsi="Times New Roman" w:cs="Times New Roman"/>
                <w:sz w:val="28"/>
                <w:szCs w:val="28"/>
                <w:lang w:val="kk-KZ"/>
              </w:rPr>
              <w:t>Жанашырлық құндылығы деңгейлеріндегі өзгерістерді көрнекі түрде көрсету мақсатында 1</w:t>
            </w:r>
            <w:r w:rsidR="005B5BD4">
              <w:rPr>
                <w:rFonts w:ascii="Times New Roman" w:hAnsi="Times New Roman" w:cs="Times New Roman"/>
                <w:sz w:val="28"/>
                <w:szCs w:val="28"/>
                <w:lang w:val="kk-KZ"/>
              </w:rPr>
              <w:t>2</w:t>
            </w:r>
            <w:r w:rsidRPr="00AE4413">
              <w:rPr>
                <w:rFonts w:ascii="Times New Roman" w:hAnsi="Times New Roman" w:cs="Times New Roman"/>
                <w:sz w:val="28"/>
                <w:szCs w:val="28"/>
                <w:lang w:val="kk-KZ"/>
              </w:rPr>
              <w:t>-суретте эксперименттік және бақылау топтарының салыстырмалы нәтижелері диаграмма түрінде ұсынылды.</w:t>
            </w:r>
          </w:p>
          <w:p w14:paraId="1139CE3A" w14:textId="77777777" w:rsidR="00727898" w:rsidRDefault="00727898" w:rsidP="00727898">
            <w:pPr>
              <w:spacing w:after="0" w:line="240" w:lineRule="auto"/>
              <w:jc w:val="both"/>
              <w:rPr>
                <w:rFonts w:ascii="Times New Roman" w:hAnsi="Times New Roman" w:cs="Times New Roman"/>
                <w:b/>
                <w:bCs/>
                <w:sz w:val="28"/>
                <w:szCs w:val="28"/>
                <w:lang w:val="kk-KZ"/>
              </w:rPr>
            </w:pPr>
            <w:r w:rsidRPr="00727898">
              <w:rPr>
                <w:rFonts w:ascii="Times New Roman" w:hAnsi="Times New Roman" w:cs="Times New Roman"/>
                <w:b/>
                <w:bCs/>
                <w:vanish/>
                <w:sz w:val="28"/>
                <w:szCs w:val="28"/>
                <w:lang w:val="kk-KZ"/>
              </w:rPr>
              <w:t>Начало формы</w:t>
            </w:r>
          </w:p>
          <w:p w14:paraId="6DDC40EA" w14:textId="3BF65862" w:rsidR="0040459D" w:rsidRDefault="00C8176F" w:rsidP="00727898">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noProof/>
                <w:sz w:val="28"/>
                <w:szCs w:val="28"/>
                <w:lang w:val="kk-KZ"/>
              </w:rPr>
              <w:lastRenderedPageBreak/>
              <w:drawing>
                <wp:inline distT="0" distB="0" distL="0" distR="0" wp14:anchorId="74A97320" wp14:editId="544CCA15">
                  <wp:extent cx="5486400" cy="3200400"/>
                  <wp:effectExtent l="0" t="0" r="0" b="0"/>
                  <wp:docPr id="721221126"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D8D5610" w14:textId="77777777" w:rsidR="0029159E" w:rsidRDefault="0029159E" w:rsidP="00727898">
            <w:pPr>
              <w:spacing w:after="0" w:line="240" w:lineRule="auto"/>
              <w:jc w:val="both"/>
              <w:rPr>
                <w:rFonts w:ascii="Times New Roman" w:hAnsi="Times New Roman" w:cs="Times New Roman"/>
                <w:b/>
                <w:bCs/>
                <w:sz w:val="28"/>
                <w:szCs w:val="28"/>
                <w:lang w:val="kk-KZ"/>
              </w:rPr>
            </w:pPr>
          </w:p>
          <w:p w14:paraId="162940C8" w14:textId="69FC5B0C" w:rsidR="00AE4413" w:rsidRPr="00AE4413" w:rsidRDefault="00AE4413" w:rsidP="00AE4413">
            <w:pPr>
              <w:spacing w:after="0" w:line="240" w:lineRule="auto"/>
              <w:jc w:val="center"/>
              <w:rPr>
                <w:rFonts w:ascii="Times New Roman" w:hAnsi="Times New Roman" w:cs="Times New Roman"/>
                <w:vanish/>
                <w:sz w:val="28"/>
                <w:szCs w:val="28"/>
                <w:lang w:val="kk-KZ"/>
              </w:rPr>
            </w:pPr>
            <w:r w:rsidRPr="00AE4413">
              <w:rPr>
                <w:rFonts w:ascii="Times New Roman" w:hAnsi="Times New Roman" w:cs="Times New Roman"/>
                <w:sz w:val="28"/>
                <w:szCs w:val="28"/>
                <w:lang w:val="kk-KZ"/>
              </w:rPr>
              <w:t>Сурет 1</w:t>
            </w:r>
            <w:r w:rsidR="005B5BD4">
              <w:rPr>
                <w:rFonts w:ascii="Times New Roman" w:hAnsi="Times New Roman" w:cs="Times New Roman"/>
                <w:sz w:val="28"/>
                <w:szCs w:val="28"/>
                <w:lang w:val="kk-KZ"/>
              </w:rPr>
              <w:t>2</w:t>
            </w:r>
            <w:r w:rsidRPr="00AE4413">
              <w:rPr>
                <w:rFonts w:ascii="Times New Roman" w:hAnsi="Times New Roman" w:cs="Times New Roman"/>
                <w:sz w:val="28"/>
                <w:szCs w:val="28"/>
                <w:lang w:val="kk-KZ"/>
              </w:rPr>
              <w:t xml:space="preserve"> – Қалыптастырушы эксперименттен кейінгі жанашырлық құндылығы деңгейлерінің салыстырмалы көрсеткіштері</w:t>
            </w:r>
          </w:p>
          <w:p w14:paraId="71A953F2" w14:textId="77777777" w:rsidR="00727898" w:rsidRPr="00727898" w:rsidRDefault="00727898" w:rsidP="00727898">
            <w:pPr>
              <w:spacing w:after="0" w:line="240" w:lineRule="auto"/>
              <w:jc w:val="both"/>
              <w:rPr>
                <w:rFonts w:ascii="Times New Roman" w:hAnsi="Times New Roman" w:cs="Times New Roman"/>
                <w:b/>
                <w:bCs/>
                <w:vanish/>
                <w:sz w:val="28"/>
                <w:szCs w:val="28"/>
                <w:lang w:val="kk-KZ"/>
              </w:rPr>
            </w:pPr>
            <w:r w:rsidRPr="00727898">
              <w:rPr>
                <w:rFonts w:ascii="Times New Roman" w:hAnsi="Times New Roman" w:cs="Times New Roman"/>
                <w:b/>
                <w:bCs/>
                <w:vanish/>
                <w:sz w:val="28"/>
                <w:szCs w:val="28"/>
                <w:lang w:val="kk-KZ"/>
              </w:rPr>
              <w:t>Конец формы</w:t>
            </w:r>
          </w:p>
          <w:p w14:paraId="0CE240BB" w14:textId="2206A003" w:rsidR="00542280" w:rsidRPr="00556740" w:rsidRDefault="00542280" w:rsidP="0029159E">
            <w:pPr>
              <w:spacing w:after="0" w:line="240" w:lineRule="auto"/>
              <w:jc w:val="both"/>
              <w:rPr>
                <w:rFonts w:ascii="Times New Roman" w:hAnsi="Times New Roman" w:cs="Times New Roman"/>
                <w:b/>
                <w:bCs/>
                <w:sz w:val="28"/>
                <w:szCs w:val="28"/>
                <w:lang w:val="kk-KZ"/>
              </w:rPr>
            </w:pPr>
          </w:p>
        </w:tc>
        <w:tc>
          <w:tcPr>
            <w:tcW w:w="0" w:type="auto"/>
            <w:vAlign w:val="center"/>
          </w:tcPr>
          <w:p w14:paraId="5EDA0865" w14:textId="2F716E79" w:rsidR="003C22A4" w:rsidRPr="00542280" w:rsidRDefault="003C22A4" w:rsidP="00542280">
            <w:pPr>
              <w:spacing w:after="0" w:line="240" w:lineRule="auto"/>
              <w:rPr>
                <w:rFonts w:ascii="Times New Roman" w:hAnsi="Times New Roman" w:cs="Times New Roman"/>
                <w:b/>
                <w:bCs/>
                <w:sz w:val="28"/>
                <w:szCs w:val="28"/>
                <w:lang w:val="kk-KZ"/>
              </w:rPr>
            </w:pPr>
          </w:p>
        </w:tc>
        <w:tc>
          <w:tcPr>
            <w:tcW w:w="0" w:type="auto"/>
            <w:vAlign w:val="center"/>
          </w:tcPr>
          <w:p w14:paraId="6D80E8F3" w14:textId="5122645F" w:rsidR="003C22A4" w:rsidRPr="00542280" w:rsidRDefault="003C22A4" w:rsidP="00542280">
            <w:pPr>
              <w:spacing w:after="0" w:line="240" w:lineRule="auto"/>
              <w:rPr>
                <w:rFonts w:ascii="Times New Roman" w:hAnsi="Times New Roman" w:cs="Times New Roman"/>
                <w:b/>
                <w:bCs/>
                <w:sz w:val="28"/>
                <w:szCs w:val="28"/>
                <w:lang w:val="kk-KZ"/>
              </w:rPr>
            </w:pPr>
          </w:p>
        </w:tc>
        <w:tc>
          <w:tcPr>
            <w:tcW w:w="0" w:type="auto"/>
            <w:vAlign w:val="center"/>
          </w:tcPr>
          <w:p w14:paraId="05759F74" w14:textId="3B9B5541" w:rsidR="003C22A4" w:rsidRPr="00542280" w:rsidRDefault="003C22A4" w:rsidP="00542280">
            <w:pPr>
              <w:spacing w:after="0" w:line="240" w:lineRule="auto"/>
              <w:rPr>
                <w:rFonts w:ascii="Times New Roman" w:hAnsi="Times New Roman" w:cs="Times New Roman"/>
                <w:b/>
                <w:bCs/>
                <w:sz w:val="28"/>
                <w:szCs w:val="28"/>
                <w:lang w:val="kk-KZ"/>
              </w:rPr>
            </w:pPr>
          </w:p>
        </w:tc>
        <w:tc>
          <w:tcPr>
            <w:tcW w:w="0" w:type="auto"/>
            <w:vAlign w:val="center"/>
          </w:tcPr>
          <w:p w14:paraId="0C72CB48" w14:textId="2803FA05" w:rsidR="003C22A4" w:rsidRPr="00542280" w:rsidRDefault="003C22A4" w:rsidP="00542280">
            <w:pPr>
              <w:spacing w:after="0" w:line="240" w:lineRule="auto"/>
              <w:rPr>
                <w:rFonts w:ascii="Times New Roman" w:hAnsi="Times New Roman" w:cs="Times New Roman"/>
                <w:b/>
                <w:bCs/>
                <w:sz w:val="28"/>
                <w:szCs w:val="28"/>
                <w:lang w:val="kk-KZ"/>
              </w:rPr>
            </w:pPr>
          </w:p>
        </w:tc>
      </w:tr>
      <w:tr w:rsidR="003C22A4" w:rsidRPr="007B28C1" w14:paraId="312D825A" w14:textId="77777777" w:rsidTr="007B28C1">
        <w:trPr>
          <w:tblCellSpacing w:w="15" w:type="dxa"/>
        </w:trPr>
        <w:tc>
          <w:tcPr>
            <w:tcW w:w="9593" w:type="dxa"/>
            <w:vAlign w:val="center"/>
          </w:tcPr>
          <w:p w14:paraId="411F7B31" w14:textId="77777777" w:rsidR="0029159E" w:rsidRPr="004F4CA7" w:rsidRDefault="0029159E" w:rsidP="00542280">
            <w:pPr>
              <w:spacing w:after="0" w:line="240" w:lineRule="auto"/>
              <w:jc w:val="both"/>
              <w:outlineLvl w:val="2"/>
              <w:rPr>
                <w:rFonts w:ascii="Times New Roman" w:eastAsia="Times New Roman" w:hAnsi="Times New Roman" w:cs="Times New Roman"/>
                <w:sz w:val="27"/>
                <w:szCs w:val="27"/>
                <w:lang w:val="kk-KZ" w:eastAsia="ru-RU"/>
              </w:rPr>
            </w:pPr>
          </w:p>
          <w:p w14:paraId="2F9D61B6" w14:textId="08593C0C" w:rsidR="004F4CA7" w:rsidRPr="004F4CA7" w:rsidRDefault="004F4CA7" w:rsidP="004F4CA7">
            <w:pPr>
              <w:spacing w:after="0" w:line="240" w:lineRule="auto"/>
              <w:ind w:firstLine="529"/>
              <w:jc w:val="both"/>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7"/>
                <w:szCs w:val="27"/>
                <w:lang w:val="kk-KZ" w:eastAsia="ru-RU"/>
              </w:rPr>
              <w:t>Танымдық компонент</w:t>
            </w:r>
            <w:r>
              <w:rPr>
                <w:rFonts w:ascii="Times New Roman" w:eastAsia="Times New Roman" w:hAnsi="Times New Roman" w:cs="Times New Roman"/>
                <w:sz w:val="27"/>
                <w:szCs w:val="27"/>
                <w:lang w:val="kk-KZ" w:eastAsia="ru-RU"/>
              </w:rPr>
              <w:t xml:space="preserve"> бойынша</w:t>
            </w:r>
            <w:r w:rsidRPr="004F4CA7">
              <w:rPr>
                <w:rFonts w:ascii="Times New Roman" w:eastAsia="Times New Roman" w:hAnsi="Times New Roman" w:cs="Times New Roman"/>
                <w:sz w:val="27"/>
                <w:szCs w:val="27"/>
                <w:lang w:val="kk-KZ" w:eastAsia="ru-RU"/>
              </w:rPr>
              <w:t>: оқушылар моральдық ситуацияларды бұрынғыдай тек сипаттап қана қоймай, оларды талдауға, дұрыс-бұрыс әрекетті ажыратуға тырысты. Бұл олардың адамгершілік нормаларды механикалық емес, саналы түрде қабылдай бастағанын көрсетті.</w:t>
            </w:r>
          </w:p>
          <w:p w14:paraId="43BA50BE" w14:textId="6BE533A8" w:rsidR="004F4CA7" w:rsidRPr="004F4CA7" w:rsidRDefault="004F4CA7" w:rsidP="004F4CA7">
            <w:pPr>
              <w:spacing w:after="0" w:line="240" w:lineRule="auto"/>
              <w:ind w:firstLine="529"/>
              <w:jc w:val="both"/>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7"/>
                <w:szCs w:val="27"/>
                <w:lang w:val="kk-KZ" w:eastAsia="ru-RU"/>
              </w:rPr>
              <w:t>Мотивациялық компонент</w:t>
            </w:r>
            <w:r>
              <w:rPr>
                <w:rFonts w:ascii="Times New Roman" w:eastAsia="Times New Roman" w:hAnsi="Times New Roman" w:cs="Times New Roman"/>
                <w:sz w:val="27"/>
                <w:szCs w:val="27"/>
                <w:lang w:val="kk-KZ" w:eastAsia="ru-RU"/>
              </w:rPr>
              <w:t xml:space="preserve"> бойынша</w:t>
            </w:r>
            <w:r w:rsidRPr="004F4CA7">
              <w:rPr>
                <w:rFonts w:ascii="Times New Roman" w:eastAsia="Times New Roman" w:hAnsi="Times New Roman" w:cs="Times New Roman"/>
                <w:sz w:val="27"/>
                <w:szCs w:val="27"/>
                <w:lang w:val="kk-KZ" w:eastAsia="ru-RU"/>
              </w:rPr>
              <w:t>: көмек көрсету мотиві күшейді. Егер анықтаушы кезеңде жанашырлық көбіне сыртқы ықпалға тәуелді болса, қалыптастыру кезеңінен кейін оқушыларда ішкі моральдық ұстаным қалыптаса бастады. «Көмектесу керек» деген пікір «көмектескім келеді» деңгейіне жақындады.</w:t>
            </w:r>
          </w:p>
          <w:p w14:paraId="5DB869C1" w14:textId="13D60319" w:rsidR="004F4CA7" w:rsidRPr="004F4CA7" w:rsidRDefault="004F4CA7" w:rsidP="004F4CA7">
            <w:pPr>
              <w:spacing w:after="0" w:line="240" w:lineRule="auto"/>
              <w:ind w:firstLine="529"/>
              <w:jc w:val="both"/>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7"/>
                <w:szCs w:val="27"/>
                <w:lang w:val="kk-KZ" w:eastAsia="ru-RU"/>
              </w:rPr>
              <w:t>Эмоциялық компонент</w:t>
            </w:r>
            <w:r>
              <w:rPr>
                <w:rFonts w:ascii="Times New Roman" w:eastAsia="Times New Roman" w:hAnsi="Times New Roman" w:cs="Times New Roman"/>
                <w:sz w:val="27"/>
                <w:szCs w:val="27"/>
                <w:lang w:val="kk-KZ" w:eastAsia="ru-RU"/>
              </w:rPr>
              <w:t xml:space="preserve"> бойынша</w:t>
            </w:r>
            <w:r w:rsidRPr="004F4CA7">
              <w:rPr>
                <w:rFonts w:ascii="Times New Roman" w:eastAsia="Times New Roman" w:hAnsi="Times New Roman" w:cs="Times New Roman"/>
                <w:sz w:val="27"/>
                <w:szCs w:val="27"/>
                <w:lang w:val="kk-KZ" w:eastAsia="ru-RU"/>
              </w:rPr>
              <w:t>: оқушылар басқа адамның жағдайына эмоционалдық үн қосуға қабілетті бола бастады. Музыкалық әңгімелеу және шығарманы талдау кезінде эмоционалдық реакцияның тұрақтылығы артты.</w:t>
            </w:r>
          </w:p>
          <w:p w14:paraId="06BDFE10" w14:textId="7D6D6CAC" w:rsidR="004F4CA7" w:rsidRPr="004F4CA7" w:rsidRDefault="004F4CA7" w:rsidP="004F4CA7">
            <w:pPr>
              <w:spacing w:after="0" w:line="240" w:lineRule="auto"/>
              <w:ind w:firstLine="529"/>
              <w:jc w:val="both"/>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7"/>
                <w:szCs w:val="27"/>
                <w:lang w:val="kk-KZ" w:eastAsia="ru-RU"/>
              </w:rPr>
              <w:t>Іс-әрекеттік компонент</w:t>
            </w:r>
            <w:r>
              <w:rPr>
                <w:rFonts w:ascii="Times New Roman" w:eastAsia="Times New Roman" w:hAnsi="Times New Roman" w:cs="Times New Roman"/>
                <w:sz w:val="27"/>
                <w:szCs w:val="27"/>
                <w:lang w:val="kk-KZ" w:eastAsia="ru-RU"/>
              </w:rPr>
              <w:t xml:space="preserve"> бойынша</w:t>
            </w:r>
            <w:r w:rsidRPr="004F4CA7">
              <w:rPr>
                <w:rFonts w:ascii="Times New Roman" w:eastAsia="Times New Roman" w:hAnsi="Times New Roman" w:cs="Times New Roman"/>
                <w:sz w:val="27"/>
                <w:szCs w:val="27"/>
                <w:lang w:val="kk-KZ" w:eastAsia="ru-RU"/>
              </w:rPr>
              <w:t>: жанашырлық нақты әрекетте көбірек көріне бастады. Оқушылар тек пікір білдіріп қана қоймай, нақты көмек көрсету әрекеттерін ұсынды және кей жағдайда оны жүзеге асырды.</w:t>
            </w:r>
          </w:p>
          <w:p w14:paraId="41C86356" w14:textId="77777777" w:rsidR="004F4CA7" w:rsidRPr="004F4CA7" w:rsidRDefault="004F4CA7" w:rsidP="004F4CA7">
            <w:pPr>
              <w:spacing w:after="0" w:line="240" w:lineRule="auto"/>
              <w:ind w:firstLine="529"/>
              <w:jc w:val="both"/>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7"/>
                <w:szCs w:val="27"/>
                <w:lang w:val="kk-KZ" w:eastAsia="ru-RU"/>
              </w:rPr>
              <w:t>Жалпы алғанда, жанашырлық құндылығы әлеуметтік түсініктен тұлғалық ұстаным деңгейіне қарай дамығаны байқалды.</w:t>
            </w:r>
          </w:p>
          <w:p w14:paraId="60C7C425" w14:textId="5FBEC8CC" w:rsidR="00CC3869" w:rsidRPr="004F4CA7" w:rsidRDefault="00CC3869" w:rsidP="00CC3869">
            <w:pPr>
              <w:spacing w:after="0" w:line="240" w:lineRule="auto"/>
              <w:ind w:firstLine="529"/>
              <w:jc w:val="both"/>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7"/>
                <w:szCs w:val="27"/>
                <w:lang w:val="kk-KZ" w:eastAsia="ru-RU"/>
              </w:rPr>
              <w:t>Эксперименттік топтағы жоғары деңгей көрсеткіштерінің артуы оқушылардың өзгенің жағдайын түсіну, эмоционалдық қолдау көрсету және адамгершілік қатынас орнату дағдыларының дамығанын айқындайды. Сонымен қатар, төмен деңгейдегі көрсеткіштердің азаюы халық музыкасының эмоциялық-бейнелік мазмұны арқылы оқушылардың тұлғалық және әлеуметтік сапаларына жүйелі педагогикалық ықпал жасалғанын көрсетеді.</w:t>
            </w:r>
          </w:p>
          <w:p w14:paraId="14C0AB55" w14:textId="3E7990DB" w:rsidR="0029159E" w:rsidRPr="00674753" w:rsidRDefault="0029159E" w:rsidP="00DC4B2A">
            <w:pPr>
              <w:spacing w:after="0" w:line="240" w:lineRule="auto"/>
              <w:ind w:firstLine="529"/>
              <w:jc w:val="both"/>
              <w:outlineLvl w:val="2"/>
              <w:rPr>
                <w:rFonts w:ascii="Times New Roman" w:hAnsi="Times New Roman" w:cs="Times New Roman"/>
                <w:sz w:val="28"/>
                <w:szCs w:val="28"/>
                <w:lang w:val="kk-KZ"/>
              </w:rPr>
            </w:pPr>
            <w:r w:rsidRPr="00674753">
              <w:rPr>
                <w:rFonts w:ascii="Times New Roman" w:hAnsi="Times New Roman" w:cs="Times New Roman"/>
                <w:sz w:val="28"/>
                <w:szCs w:val="28"/>
                <w:lang w:val="kk-KZ"/>
              </w:rPr>
              <w:t>Мейірімділік құндылығы бойынша қалыптастырушы эксперимент нәтижелері</w:t>
            </w:r>
          </w:p>
          <w:p w14:paraId="6A0706A3" w14:textId="7E9D8850" w:rsidR="00BC1B65" w:rsidRPr="004F4CA7" w:rsidRDefault="00BC1B65" w:rsidP="00542280">
            <w:pPr>
              <w:spacing w:after="0" w:line="240" w:lineRule="auto"/>
              <w:jc w:val="both"/>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7"/>
                <w:szCs w:val="27"/>
                <w:lang w:val="kk-KZ" w:eastAsia="ru-RU"/>
              </w:rPr>
              <w:lastRenderedPageBreak/>
              <w:t xml:space="preserve">Кесте </w:t>
            </w:r>
            <w:r w:rsidR="00ED16BC">
              <w:rPr>
                <w:rFonts w:ascii="Times New Roman" w:eastAsia="Times New Roman" w:hAnsi="Times New Roman" w:cs="Times New Roman"/>
                <w:sz w:val="27"/>
                <w:szCs w:val="27"/>
                <w:lang w:val="kk-KZ" w:eastAsia="ru-RU"/>
              </w:rPr>
              <w:t>42</w:t>
            </w:r>
            <w:r w:rsidRPr="004F4CA7">
              <w:rPr>
                <w:rFonts w:ascii="Times New Roman" w:eastAsia="Times New Roman" w:hAnsi="Times New Roman" w:cs="Times New Roman"/>
                <w:sz w:val="27"/>
                <w:szCs w:val="27"/>
                <w:lang w:val="kk-KZ" w:eastAsia="ru-RU"/>
              </w:rPr>
              <w:t xml:space="preserve"> – Мейірімділік құндылығының қалыптасу деңгейі </w:t>
            </w:r>
          </w:p>
          <w:p w14:paraId="4EC045B7" w14:textId="77777777" w:rsidR="00542280" w:rsidRPr="004F4CA7" w:rsidRDefault="00542280" w:rsidP="00542280">
            <w:pPr>
              <w:spacing w:after="0" w:line="240" w:lineRule="auto"/>
              <w:jc w:val="both"/>
              <w:outlineLvl w:val="2"/>
              <w:rPr>
                <w:rFonts w:ascii="Times New Roman" w:eastAsia="Times New Roman" w:hAnsi="Times New Roman" w:cs="Times New Roman"/>
                <w:sz w:val="27"/>
                <w:szCs w:val="27"/>
                <w:lang w:val="kk-KZ" w:eastAsia="ru-RU"/>
              </w:rPr>
            </w:pPr>
          </w:p>
          <w:tbl>
            <w:tblPr>
              <w:tblStyle w:val="a7"/>
              <w:tblW w:w="0" w:type="auto"/>
              <w:tblLook w:val="04A0" w:firstRow="1" w:lastRow="0" w:firstColumn="1" w:lastColumn="0" w:noHBand="0" w:noVBand="1"/>
            </w:tblPr>
            <w:tblGrid>
              <w:gridCol w:w="1854"/>
              <w:gridCol w:w="1855"/>
              <w:gridCol w:w="1855"/>
              <w:gridCol w:w="1855"/>
              <w:gridCol w:w="2026"/>
            </w:tblGrid>
            <w:tr w:rsidR="00BC1B65" w:rsidRPr="007B28C1" w14:paraId="114123CE" w14:textId="77777777" w:rsidTr="007B28C1">
              <w:tc>
                <w:tcPr>
                  <w:tcW w:w="1854" w:type="dxa"/>
                  <w:vAlign w:val="center"/>
                </w:tcPr>
                <w:p w14:paraId="7B1825D5" w14:textId="75669650"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Деңгей</w:t>
                  </w:r>
                </w:p>
              </w:tc>
              <w:tc>
                <w:tcPr>
                  <w:tcW w:w="1855" w:type="dxa"/>
                  <w:vAlign w:val="center"/>
                </w:tcPr>
                <w:p w14:paraId="687062B9" w14:textId="7BA182E7"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1-ші топ (n=32)</w:t>
                  </w:r>
                </w:p>
              </w:tc>
              <w:tc>
                <w:tcPr>
                  <w:tcW w:w="1855" w:type="dxa"/>
                  <w:vAlign w:val="center"/>
                </w:tcPr>
                <w:p w14:paraId="3A884746" w14:textId="7E27E441"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w:t>
                  </w:r>
                </w:p>
              </w:tc>
              <w:tc>
                <w:tcPr>
                  <w:tcW w:w="1855" w:type="dxa"/>
                  <w:vAlign w:val="center"/>
                </w:tcPr>
                <w:p w14:paraId="192309C5" w14:textId="5B6C9A0E"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2-ші топ (n=33)</w:t>
                  </w:r>
                </w:p>
              </w:tc>
              <w:tc>
                <w:tcPr>
                  <w:tcW w:w="2026" w:type="dxa"/>
                  <w:vAlign w:val="center"/>
                </w:tcPr>
                <w:p w14:paraId="703A8D06" w14:textId="705F0272"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w:t>
                  </w:r>
                </w:p>
              </w:tc>
            </w:tr>
            <w:tr w:rsidR="00BC1B65" w:rsidRPr="007B28C1" w14:paraId="192D87BF" w14:textId="77777777" w:rsidTr="007B28C1">
              <w:tc>
                <w:tcPr>
                  <w:tcW w:w="1854" w:type="dxa"/>
                  <w:vAlign w:val="center"/>
                </w:tcPr>
                <w:p w14:paraId="0B075CCC" w14:textId="1AC1AD8B"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Жоғары</w:t>
                  </w:r>
                </w:p>
              </w:tc>
              <w:tc>
                <w:tcPr>
                  <w:tcW w:w="1855" w:type="dxa"/>
                  <w:vAlign w:val="center"/>
                </w:tcPr>
                <w:p w14:paraId="347FB21C" w14:textId="132B70DC"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16</w:t>
                  </w:r>
                </w:p>
              </w:tc>
              <w:tc>
                <w:tcPr>
                  <w:tcW w:w="1855" w:type="dxa"/>
                  <w:vAlign w:val="center"/>
                </w:tcPr>
                <w:p w14:paraId="21E0B843" w14:textId="049566B7"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50,0</w:t>
                  </w:r>
                </w:p>
              </w:tc>
              <w:tc>
                <w:tcPr>
                  <w:tcW w:w="1855" w:type="dxa"/>
                  <w:vAlign w:val="center"/>
                </w:tcPr>
                <w:p w14:paraId="45099EE2" w14:textId="72923632"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9</w:t>
                  </w:r>
                </w:p>
              </w:tc>
              <w:tc>
                <w:tcPr>
                  <w:tcW w:w="2026" w:type="dxa"/>
                  <w:vAlign w:val="center"/>
                </w:tcPr>
                <w:p w14:paraId="1D2114F4" w14:textId="6E361373"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27,3</w:t>
                  </w:r>
                </w:p>
              </w:tc>
            </w:tr>
            <w:tr w:rsidR="00BC1B65" w:rsidRPr="007B28C1" w14:paraId="167FCEB6" w14:textId="77777777" w:rsidTr="007B28C1">
              <w:tc>
                <w:tcPr>
                  <w:tcW w:w="1854" w:type="dxa"/>
                  <w:vAlign w:val="center"/>
                </w:tcPr>
                <w:p w14:paraId="02BD5939" w14:textId="2B950336"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Орта</w:t>
                  </w:r>
                </w:p>
              </w:tc>
              <w:tc>
                <w:tcPr>
                  <w:tcW w:w="1855" w:type="dxa"/>
                  <w:vAlign w:val="center"/>
                </w:tcPr>
                <w:p w14:paraId="351480FA" w14:textId="0EA8FFC5"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12</w:t>
                  </w:r>
                </w:p>
              </w:tc>
              <w:tc>
                <w:tcPr>
                  <w:tcW w:w="1855" w:type="dxa"/>
                  <w:vAlign w:val="center"/>
                </w:tcPr>
                <w:p w14:paraId="6EA4C32C" w14:textId="0468D12E"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37,5</w:t>
                  </w:r>
                </w:p>
              </w:tc>
              <w:tc>
                <w:tcPr>
                  <w:tcW w:w="1855" w:type="dxa"/>
                  <w:vAlign w:val="center"/>
                </w:tcPr>
                <w:p w14:paraId="41E06359" w14:textId="442D966C"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16</w:t>
                  </w:r>
                </w:p>
              </w:tc>
              <w:tc>
                <w:tcPr>
                  <w:tcW w:w="2026" w:type="dxa"/>
                  <w:vAlign w:val="center"/>
                </w:tcPr>
                <w:p w14:paraId="58502A9E" w14:textId="23F0765E"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48,5</w:t>
                  </w:r>
                </w:p>
              </w:tc>
            </w:tr>
            <w:tr w:rsidR="00BC1B65" w:rsidRPr="007B28C1" w14:paraId="736B0A7A" w14:textId="77777777" w:rsidTr="007B28C1">
              <w:tc>
                <w:tcPr>
                  <w:tcW w:w="1854" w:type="dxa"/>
                  <w:vAlign w:val="center"/>
                </w:tcPr>
                <w:p w14:paraId="4029D164" w14:textId="5AF9B26A"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Төмен</w:t>
                  </w:r>
                </w:p>
              </w:tc>
              <w:tc>
                <w:tcPr>
                  <w:tcW w:w="1855" w:type="dxa"/>
                  <w:vAlign w:val="center"/>
                </w:tcPr>
                <w:p w14:paraId="1F52C8CA" w14:textId="383E642D"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4</w:t>
                  </w:r>
                </w:p>
              </w:tc>
              <w:tc>
                <w:tcPr>
                  <w:tcW w:w="1855" w:type="dxa"/>
                  <w:vAlign w:val="center"/>
                </w:tcPr>
                <w:p w14:paraId="45EDB098" w14:textId="4C95D9C1"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12,5</w:t>
                  </w:r>
                </w:p>
              </w:tc>
              <w:tc>
                <w:tcPr>
                  <w:tcW w:w="1855" w:type="dxa"/>
                  <w:vAlign w:val="center"/>
                </w:tcPr>
                <w:p w14:paraId="4A9C8E6F" w14:textId="2BCF9EED"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8</w:t>
                  </w:r>
                </w:p>
              </w:tc>
              <w:tc>
                <w:tcPr>
                  <w:tcW w:w="2026" w:type="dxa"/>
                  <w:vAlign w:val="center"/>
                </w:tcPr>
                <w:p w14:paraId="731122A5" w14:textId="5710AD75" w:rsidR="00BC1B65" w:rsidRPr="004F4CA7" w:rsidRDefault="00BC1B65" w:rsidP="00542280">
                  <w:pPr>
                    <w:spacing w:after="0" w:line="240" w:lineRule="auto"/>
                    <w:outlineLvl w:val="2"/>
                    <w:rPr>
                      <w:rFonts w:ascii="Times New Roman" w:eastAsia="Times New Roman" w:hAnsi="Times New Roman" w:cs="Times New Roman"/>
                      <w:sz w:val="27"/>
                      <w:szCs w:val="27"/>
                      <w:lang w:val="kk-KZ" w:eastAsia="ru-RU"/>
                    </w:rPr>
                  </w:pPr>
                  <w:r w:rsidRPr="004F4CA7">
                    <w:rPr>
                      <w:rFonts w:ascii="Times New Roman" w:eastAsia="Times New Roman" w:hAnsi="Times New Roman" w:cs="Times New Roman"/>
                      <w:sz w:val="24"/>
                      <w:szCs w:val="24"/>
                      <w:lang w:val="kk-KZ" w:eastAsia="ru-RU"/>
                    </w:rPr>
                    <w:t>24,2</w:t>
                  </w:r>
                </w:p>
              </w:tc>
            </w:tr>
          </w:tbl>
          <w:p w14:paraId="6CD9A663" w14:textId="5E8C9345" w:rsidR="00BC1B65" w:rsidRPr="004F4CA7" w:rsidRDefault="00BC1B65" w:rsidP="00542280">
            <w:pPr>
              <w:spacing w:after="0" w:line="240" w:lineRule="auto"/>
              <w:rPr>
                <w:rFonts w:ascii="Times New Roman" w:hAnsi="Times New Roman" w:cs="Times New Roman"/>
                <w:sz w:val="28"/>
                <w:szCs w:val="28"/>
                <w:lang w:val="kk-KZ"/>
              </w:rPr>
            </w:pPr>
          </w:p>
        </w:tc>
        <w:tc>
          <w:tcPr>
            <w:tcW w:w="0" w:type="auto"/>
            <w:vAlign w:val="center"/>
          </w:tcPr>
          <w:p w14:paraId="74D12297" w14:textId="4499E254" w:rsidR="003C22A4" w:rsidRPr="0029159E" w:rsidRDefault="003C22A4" w:rsidP="00542280">
            <w:pPr>
              <w:spacing w:after="0" w:line="240" w:lineRule="auto"/>
              <w:rPr>
                <w:rFonts w:ascii="Times New Roman" w:hAnsi="Times New Roman" w:cs="Times New Roman"/>
                <w:b/>
                <w:bCs/>
                <w:sz w:val="28"/>
                <w:szCs w:val="28"/>
                <w:lang w:val="kk-KZ"/>
              </w:rPr>
            </w:pPr>
          </w:p>
        </w:tc>
        <w:tc>
          <w:tcPr>
            <w:tcW w:w="0" w:type="auto"/>
            <w:vAlign w:val="center"/>
          </w:tcPr>
          <w:p w14:paraId="1628FA29" w14:textId="52849D78" w:rsidR="003C22A4" w:rsidRPr="0029159E" w:rsidRDefault="003C22A4" w:rsidP="00542280">
            <w:pPr>
              <w:spacing w:after="0" w:line="240" w:lineRule="auto"/>
              <w:rPr>
                <w:rFonts w:ascii="Times New Roman" w:hAnsi="Times New Roman" w:cs="Times New Roman"/>
                <w:b/>
                <w:bCs/>
                <w:sz w:val="28"/>
                <w:szCs w:val="28"/>
                <w:lang w:val="kk-KZ"/>
              </w:rPr>
            </w:pPr>
          </w:p>
        </w:tc>
        <w:tc>
          <w:tcPr>
            <w:tcW w:w="0" w:type="auto"/>
            <w:vAlign w:val="center"/>
          </w:tcPr>
          <w:p w14:paraId="3D11C1C0" w14:textId="740DDA82" w:rsidR="003C22A4" w:rsidRPr="0029159E" w:rsidRDefault="003C22A4" w:rsidP="00542280">
            <w:pPr>
              <w:spacing w:after="0" w:line="240" w:lineRule="auto"/>
              <w:rPr>
                <w:rFonts w:ascii="Times New Roman" w:hAnsi="Times New Roman" w:cs="Times New Roman"/>
                <w:b/>
                <w:bCs/>
                <w:sz w:val="28"/>
                <w:szCs w:val="28"/>
                <w:lang w:val="kk-KZ"/>
              </w:rPr>
            </w:pPr>
          </w:p>
        </w:tc>
        <w:tc>
          <w:tcPr>
            <w:tcW w:w="0" w:type="auto"/>
            <w:vAlign w:val="center"/>
          </w:tcPr>
          <w:p w14:paraId="6D42A7D5" w14:textId="1DAC3F87" w:rsidR="003C22A4" w:rsidRPr="0029159E" w:rsidRDefault="003C22A4" w:rsidP="00542280">
            <w:pPr>
              <w:spacing w:after="0" w:line="240" w:lineRule="auto"/>
              <w:rPr>
                <w:rFonts w:ascii="Times New Roman" w:hAnsi="Times New Roman" w:cs="Times New Roman"/>
                <w:b/>
                <w:bCs/>
                <w:sz w:val="28"/>
                <w:szCs w:val="28"/>
                <w:lang w:val="kk-KZ"/>
              </w:rPr>
            </w:pPr>
          </w:p>
        </w:tc>
      </w:tr>
      <w:tr w:rsidR="003C22A4" w:rsidRPr="00233982" w14:paraId="739225BD" w14:textId="77777777" w:rsidTr="007B28C1">
        <w:trPr>
          <w:tblCellSpacing w:w="15" w:type="dxa"/>
        </w:trPr>
        <w:tc>
          <w:tcPr>
            <w:tcW w:w="9593" w:type="dxa"/>
            <w:vAlign w:val="center"/>
          </w:tcPr>
          <w:p w14:paraId="366C1F17" w14:textId="77777777" w:rsidR="00F77B76" w:rsidRDefault="00F77B76" w:rsidP="00727898">
            <w:pPr>
              <w:spacing w:after="0" w:line="240" w:lineRule="auto"/>
              <w:ind w:firstLine="529"/>
              <w:jc w:val="both"/>
              <w:rPr>
                <w:rFonts w:ascii="Times New Roman" w:hAnsi="Times New Roman" w:cs="Times New Roman"/>
                <w:sz w:val="28"/>
                <w:szCs w:val="28"/>
                <w:lang w:val="kk-KZ"/>
              </w:rPr>
            </w:pPr>
          </w:p>
          <w:p w14:paraId="5A3FAA39" w14:textId="2E6366D1" w:rsidR="00727898" w:rsidRPr="00727898" w:rsidRDefault="00727898" w:rsidP="00727898">
            <w:pPr>
              <w:spacing w:after="0" w:line="240" w:lineRule="auto"/>
              <w:ind w:firstLine="529"/>
              <w:jc w:val="both"/>
              <w:rPr>
                <w:rFonts w:ascii="Times New Roman" w:hAnsi="Times New Roman" w:cs="Times New Roman"/>
                <w:sz w:val="28"/>
                <w:szCs w:val="28"/>
                <w:lang w:val="kk-KZ"/>
              </w:rPr>
            </w:pPr>
            <w:r w:rsidRPr="00727898">
              <w:rPr>
                <w:rFonts w:ascii="Times New Roman" w:hAnsi="Times New Roman" w:cs="Times New Roman"/>
                <w:sz w:val="28"/>
                <w:szCs w:val="28"/>
                <w:lang w:val="kk-KZ"/>
              </w:rPr>
              <w:t>Қалыптастырушы эксперименттен кейін мейірімділік құндылығының қалыптасу деңгейлері қайта анықталып, эксперименттік және бақылау топтарының нәтижелері салыстырмалы түрде талданды. Нәтижелер эксперименттік топта мейірімділік құндылығының айқын оң динамикамен дамығанын көрсетті.</w:t>
            </w:r>
          </w:p>
          <w:p w14:paraId="57723D40" w14:textId="77777777" w:rsidR="00727898" w:rsidRPr="00727898" w:rsidRDefault="00727898" w:rsidP="00727898">
            <w:pPr>
              <w:spacing w:after="0" w:line="240" w:lineRule="auto"/>
              <w:ind w:firstLine="529"/>
              <w:jc w:val="both"/>
              <w:rPr>
                <w:rFonts w:ascii="Times New Roman" w:hAnsi="Times New Roman" w:cs="Times New Roman"/>
                <w:sz w:val="28"/>
                <w:szCs w:val="28"/>
                <w:lang w:val="kk-KZ"/>
              </w:rPr>
            </w:pPr>
            <w:r w:rsidRPr="00727898">
              <w:rPr>
                <w:rFonts w:ascii="Times New Roman" w:hAnsi="Times New Roman" w:cs="Times New Roman"/>
                <w:sz w:val="28"/>
                <w:szCs w:val="28"/>
                <w:lang w:val="kk-KZ"/>
              </w:rPr>
              <w:t>Эксперименттік топтағы көрсеткіштер бойынша «жоғары» деңгейдегі оқушылар саны 50,0%-ды (n=16) құрады. Бұл оқушылардың өзгелерге қамқорлық көрсету, көмек беруге ұмтылу, достық қарым-қатынасты сақтау және адамгершілік мінез-құлық нормаларын саналы түрде меңгеру деңгейінің артқанын көрсетеді. «Орта» деңгейдегі оқушылар үлесі 37,5% (n=12) болды. Ал «төмен» деңгейдегі оқушылар саны 12,5%-ға (n=4) дейін азайды. Мұндай өзгерістер арнайы ұйымдастырылған музыкалық-педагогикалық жұмыстардың оқушылардың тұлғалық қасиеттеріне оң ықпал еткенін дәлелдейді.</w:t>
            </w:r>
          </w:p>
          <w:p w14:paraId="54A49358" w14:textId="77777777" w:rsidR="00727898" w:rsidRDefault="00727898" w:rsidP="00727898">
            <w:pPr>
              <w:spacing w:after="0" w:line="240" w:lineRule="auto"/>
              <w:ind w:firstLine="529"/>
              <w:jc w:val="both"/>
              <w:rPr>
                <w:rFonts w:ascii="Times New Roman" w:hAnsi="Times New Roman" w:cs="Times New Roman"/>
                <w:sz w:val="28"/>
                <w:szCs w:val="28"/>
                <w:lang w:val="kk-KZ"/>
              </w:rPr>
            </w:pPr>
            <w:r w:rsidRPr="00727898">
              <w:rPr>
                <w:rFonts w:ascii="Times New Roman" w:hAnsi="Times New Roman" w:cs="Times New Roman"/>
                <w:sz w:val="28"/>
                <w:szCs w:val="28"/>
                <w:lang w:val="kk-KZ"/>
              </w:rPr>
              <w:t>Бақылау тобында нәтижелер салыстырмалы түрде тұрақты сипатта қалды. «Жоғары» деңгей 27,3%-ды (n=9) құрады, ал оқушылардың басым бөлігі «орта» деңгейде қалып, олардың үлесі 48,5% (n=16) болды. Сонымен қатар, «төмен» деңгейдегі оқушылар саны 24,2%-ды (n=8) көрсетті. Бұл бақылау тобында мейірімділік құндылығының дамуында айтарлықтай өзгерістің болмағанын аңғартады.</w:t>
            </w:r>
          </w:p>
          <w:p w14:paraId="32FE4D34" w14:textId="6FC1E8E8" w:rsidR="00F13C49" w:rsidRDefault="00EA3AF3" w:rsidP="00727898">
            <w:pPr>
              <w:spacing w:after="0" w:line="240" w:lineRule="auto"/>
              <w:ind w:firstLine="529"/>
              <w:jc w:val="both"/>
              <w:rPr>
                <w:rFonts w:ascii="Times New Roman" w:hAnsi="Times New Roman" w:cs="Times New Roman"/>
                <w:sz w:val="28"/>
                <w:szCs w:val="28"/>
                <w:lang w:val="kk-KZ"/>
              </w:rPr>
            </w:pPr>
            <w:r w:rsidRPr="00EA3AF3">
              <w:rPr>
                <w:rFonts w:ascii="Times New Roman" w:hAnsi="Times New Roman" w:cs="Times New Roman"/>
                <w:sz w:val="28"/>
                <w:szCs w:val="28"/>
                <w:lang w:val="kk-KZ"/>
              </w:rPr>
              <w:t>Мейірімділік құндылығы деңгейлеріндегі өзгерістерді көрнекі түрде көрсету мақсатында 1</w:t>
            </w:r>
            <w:r w:rsidR="005B5BD4">
              <w:rPr>
                <w:rFonts w:ascii="Times New Roman" w:hAnsi="Times New Roman" w:cs="Times New Roman"/>
                <w:sz w:val="28"/>
                <w:szCs w:val="28"/>
                <w:lang w:val="kk-KZ"/>
              </w:rPr>
              <w:t>3</w:t>
            </w:r>
            <w:r w:rsidRPr="00EA3AF3">
              <w:rPr>
                <w:rFonts w:ascii="Times New Roman" w:hAnsi="Times New Roman" w:cs="Times New Roman"/>
                <w:sz w:val="28"/>
                <w:szCs w:val="28"/>
                <w:lang w:val="kk-KZ"/>
              </w:rPr>
              <w:t>-суретте эксперименттік және бақылау топтарының салыстырмалы нәтижелері диаграмма түрінде берілді.</w:t>
            </w:r>
          </w:p>
          <w:p w14:paraId="7D10F494" w14:textId="77777777" w:rsidR="007B28C1" w:rsidRDefault="007B28C1" w:rsidP="00727898">
            <w:pPr>
              <w:spacing w:after="0" w:line="240" w:lineRule="auto"/>
              <w:ind w:firstLine="529"/>
              <w:jc w:val="both"/>
              <w:rPr>
                <w:rFonts w:ascii="Times New Roman" w:hAnsi="Times New Roman" w:cs="Times New Roman"/>
                <w:sz w:val="28"/>
                <w:szCs w:val="28"/>
                <w:lang w:val="kk-KZ"/>
              </w:rPr>
            </w:pPr>
          </w:p>
          <w:p w14:paraId="6103555D" w14:textId="7A314C80" w:rsidR="00F13C49" w:rsidRDefault="00F13C49" w:rsidP="007B28C1">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5050C768" wp14:editId="56386CD3">
                  <wp:extent cx="5189220" cy="2423160"/>
                  <wp:effectExtent l="0" t="0" r="11430" b="15240"/>
                  <wp:docPr id="193518403"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EE3E560" w14:textId="77777777" w:rsidR="00CF2E15" w:rsidRDefault="00CF2E15" w:rsidP="00EA3AF3">
            <w:pPr>
              <w:spacing w:after="0" w:line="240" w:lineRule="auto"/>
              <w:ind w:firstLine="529"/>
              <w:jc w:val="center"/>
              <w:rPr>
                <w:rFonts w:ascii="Times New Roman" w:hAnsi="Times New Roman" w:cs="Times New Roman"/>
                <w:sz w:val="28"/>
                <w:szCs w:val="28"/>
                <w:lang w:val="kk-KZ"/>
              </w:rPr>
            </w:pPr>
          </w:p>
          <w:p w14:paraId="6E3EADE4" w14:textId="3EA22EA2" w:rsidR="00F13C49" w:rsidRDefault="00EA3AF3" w:rsidP="00EA3AF3">
            <w:pPr>
              <w:spacing w:after="0" w:line="240" w:lineRule="auto"/>
              <w:ind w:firstLine="529"/>
              <w:jc w:val="center"/>
              <w:rPr>
                <w:rFonts w:ascii="Times New Roman" w:hAnsi="Times New Roman" w:cs="Times New Roman"/>
                <w:sz w:val="28"/>
                <w:szCs w:val="28"/>
                <w:lang w:val="kk-KZ"/>
              </w:rPr>
            </w:pPr>
            <w:r w:rsidRPr="00EA3AF3">
              <w:rPr>
                <w:rFonts w:ascii="Times New Roman" w:hAnsi="Times New Roman" w:cs="Times New Roman"/>
                <w:sz w:val="28"/>
                <w:szCs w:val="28"/>
                <w:lang w:val="kk-KZ"/>
              </w:rPr>
              <w:t>Сурет 1</w:t>
            </w:r>
            <w:r w:rsidR="005B5BD4">
              <w:rPr>
                <w:rFonts w:ascii="Times New Roman" w:hAnsi="Times New Roman" w:cs="Times New Roman"/>
                <w:sz w:val="28"/>
                <w:szCs w:val="28"/>
                <w:lang w:val="kk-KZ"/>
              </w:rPr>
              <w:t>3</w:t>
            </w:r>
            <w:r w:rsidRPr="00EA3AF3">
              <w:rPr>
                <w:rFonts w:ascii="Times New Roman" w:hAnsi="Times New Roman" w:cs="Times New Roman"/>
                <w:sz w:val="28"/>
                <w:szCs w:val="28"/>
                <w:lang w:val="kk-KZ"/>
              </w:rPr>
              <w:t xml:space="preserve"> – Қалыптастырушы эксперименттен кейінгі мейірімділік құндылығы деңгейлерінің салыстырмалы көрсеткіштері</w:t>
            </w:r>
          </w:p>
          <w:p w14:paraId="73A2B4A4" w14:textId="77777777" w:rsidR="00713A1D" w:rsidRPr="00713A1D" w:rsidRDefault="00713A1D" w:rsidP="00713A1D">
            <w:pPr>
              <w:spacing w:after="0" w:line="240" w:lineRule="auto"/>
              <w:ind w:firstLine="529"/>
              <w:jc w:val="both"/>
              <w:rPr>
                <w:rFonts w:ascii="Times New Roman" w:hAnsi="Times New Roman" w:cs="Times New Roman"/>
                <w:sz w:val="28"/>
                <w:szCs w:val="28"/>
                <w:lang w:val="kk-KZ"/>
              </w:rPr>
            </w:pPr>
            <w:r w:rsidRPr="00713A1D">
              <w:rPr>
                <w:rFonts w:ascii="Times New Roman" w:hAnsi="Times New Roman" w:cs="Times New Roman"/>
                <w:sz w:val="28"/>
                <w:szCs w:val="28"/>
                <w:lang w:val="kk-KZ"/>
              </w:rPr>
              <w:lastRenderedPageBreak/>
              <w:t>Мейірімділік құндылығы қалыптастыру экспериментінде ең айқын мінез-құлықтық өзгерістермен сипатталды.</w:t>
            </w:r>
          </w:p>
          <w:p w14:paraId="43F8EDF7" w14:textId="48E8C0BD" w:rsidR="00713A1D" w:rsidRPr="00713A1D" w:rsidRDefault="00713A1D" w:rsidP="00713A1D">
            <w:pPr>
              <w:spacing w:after="0" w:line="240" w:lineRule="auto"/>
              <w:ind w:firstLine="529"/>
              <w:jc w:val="both"/>
              <w:rPr>
                <w:rFonts w:ascii="Times New Roman" w:hAnsi="Times New Roman" w:cs="Times New Roman"/>
                <w:sz w:val="28"/>
                <w:szCs w:val="28"/>
                <w:lang w:val="kk-KZ"/>
              </w:rPr>
            </w:pPr>
            <w:r w:rsidRPr="00713A1D">
              <w:rPr>
                <w:rFonts w:ascii="Times New Roman" w:hAnsi="Times New Roman" w:cs="Times New Roman"/>
                <w:sz w:val="28"/>
                <w:szCs w:val="28"/>
                <w:lang w:val="kk-KZ"/>
              </w:rPr>
              <w:t>Эмоциялық компонент бойынша: оқушыларда жағымды эмоциялық фон тұрақтанды. Бірлескен музыкалық әрекеттер барысында өзара қолдау көрсету, жылы қарым-қатынас және эмоционалдық жақындасу күшейді.</w:t>
            </w:r>
          </w:p>
          <w:p w14:paraId="3FCDF645" w14:textId="50AF68B0" w:rsidR="00713A1D" w:rsidRPr="00713A1D" w:rsidRDefault="00713A1D" w:rsidP="00713A1D">
            <w:pPr>
              <w:spacing w:after="0" w:line="240" w:lineRule="auto"/>
              <w:ind w:firstLine="529"/>
              <w:jc w:val="both"/>
              <w:rPr>
                <w:rFonts w:ascii="Times New Roman" w:hAnsi="Times New Roman" w:cs="Times New Roman"/>
                <w:sz w:val="28"/>
                <w:szCs w:val="28"/>
                <w:lang w:val="kk-KZ"/>
              </w:rPr>
            </w:pPr>
            <w:r w:rsidRPr="00713A1D">
              <w:rPr>
                <w:rFonts w:ascii="Times New Roman" w:hAnsi="Times New Roman" w:cs="Times New Roman"/>
                <w:sz w:val="28"/>
                <w:szCs w:val="28"/>
                <w:lang w:val="kk-KZ"/>
              </w:rPr>
              <w:t>Танымдық компонент бойынша: жақсылық пен жамандықты ажырату қабілеті ғана емес, оның адамгершілік мәнін түсіну деңгейі артты. Мейірімділік тек «ереже» емес, «құндылық» ретінде қабылдана бастады.</w:t>
            </w:r>
          </w:p>
          <w:p w14:paraId="5B6D913A" w14:textId="2F510DA8" w:rsidR="00713A1D" w:rsidRPr="00713A1D" w:rsidRDefault="00713A1D" w:rsidP="00713A1D">
            <w:pPr>
              <w:spacing w:after="0" w:line="240" w:lineRule="auto"/>
              <w:ind w:firstLine="529"/>
              <w:jc w:val="both"/>
              <w:rPr>
                <w:rFonts w:ascii="Times New Roman" w:hAnsi="Times New Roman" w:cs="Times New Roman"/>
                <w:sz w:val="28"/>
                <w:szCs w:val="28"/>
                <w:lang w:val="kk-KZ"/>
              </w:rPr>
            </w:pPr>
            <w:r w:rsidRPr="00713A1D">
              <w:rPr>
                <w:rFonts w:ascii="Times New Roman" w:hAnsi="Times New Roman" w:cs="Times New Roman"/>
                <w:sz w:val="28"/>
                <w:szCs w:val="28"/>
                <w:lang w:val="kk-KZ"/>
              </w:rPr>
              <w:t>Іс-әрекеттік компонент бойынша: ең айқын өзгеріс осы деңгейде байқалды. Оқушылардың көмектесу, қолдау көрсету, бір-біріне қамқор болу әрекеттері тұрақты сипат ала бастады. Бұл мейірімділіктің мінез-құлықтық дағдыға айналу процесінің басталғанын көрсетеді.</w:t>
            </w:r>
          </w:p>
          <w:p w14:paraId="156947F2" w14:textId="6B03A82C" w:rsidR="00713A1D" w:rsidRPr="00713A1D" w:rsidRDefault="00713A1D" w:rsidP="00713A1D">
            <w:pPr>
              <w:spacing w:after="0" w:line="240" w:lineRule="auto"/>
              <w:ind w:firstLine="529"/>
              <w:jc w:val="both"/>
              <w:rPr>
                <w:rFonts w:ascii="Times New Roman" w:hAnsi="Times New Roman" w:cs="Times New Roman"/>
                <w:sz w:val="28"/>
                <w:szCs w:val="28"/>
                <w:lang w:val="kk-KZ"/>
              </w:rPr>
            </w:pPr>
            <w:r w:rsidRPr="00713A1D">
              <w:rPr>
                <w:rFonts w:ascii="Times New Roman" w:hAnsi="Times New Roman" w:cs="Times New Roman"/>
                <w:sz w:val="28"/>
                <w:szCs w:val="28"/>
                <w:lang w:val="kk-KZ"/>
              </w:rPr>
              <w:t>Мотивациялық компонент бойынша:</w:t>
            </w:r>
            <w:r>
              <w:rPr>
                <w:rFonts w:ascii="Times New Roman" w:hAnsi="Times New Roman" w:cs="Times New Roman"/>
                <w:b/>
                <w:bCs/>
                <w:sz w:val="28"/>
                <w:szCs w:val="28"/>
                <w:lang w:val="kk-KZ"/>
              </w:rPr>
              <w:t xml:space="preserve"> </w:t>
            </w:r>
            <w:r w:rsidRPr="00713A1D">
              <w:rPr>
                <w:rFonts w:ascii="Times New Roman" w:hAnsi="Times New Roman" w:cs="Times New Roman"/>
                <w:sz w:val="28"/>
                <w:szCs w:val="28"/>
                <w:lang w:val="kk-KZ"/>
              </w:rPr>
              <w:t>мейірімді әрекеттердің ішкі қажеттілікке айналу тенденциясы қалыптасты. Кейбір оқушыларда «жақсы болу» ұстанымы жеке құндылық ретінде көрініс тапты.</w:t>
            </w:r>
          </w:p>
          <w:p w14:paraId="01E703CE" w14:textId="3770671C" w:rsidR="00727898" w:rsidRDefault="00727898" w:rsidP="000968BD">
            <w:pPr>
              <w:spacing w:after="0" w:line="240" w:lineRule="auto"/>
              <w:ind w:firstLine="529"/>
              <w:jc w:val="both"/>
              <w:rPr>
                <w:rFonts w:ascii="Times New Roman" w:hAnsi="Times New Roman" w:cs="Times New Roman"/>
                <w:sz w:val="28"/>
                <w:szCs w:val="28"/>
                <w:lang w:val="kk-KZ"/>
              </w:rPr>
            </w:pPr>
            <w:r w:rsidRPr="00727898">
              <w:rPr>
                <w:rFonts w:ascii="Times New Roman" w:hAnsi="Times New Roman" w:cs="Times New Roman"/>
                <w:sz w:val="28"/>
                <w:szCs w:val="28"/>
                <w:lang w:val="kk-KZ"/>
              </w:rPr>
              <w:t>Эксперименттік және бақылау топтарының нәтижелерін салыстыру эксперименттік топтағы өзгерістердің жүйелі педагогикалық ықпал нәтижесінде қалыптасқанын көрсетеді. Әсіресе жоғары деңгей көрсеткіштерінің артуы және төмен деңгейдің азаюы халық музыкасы негізінде ұйымдастырылған тәрбиелік жұмыстардың тиімділігін айқындайды. Музыкалық шығармалардың эмоциялық-бейнелік мазмұны оқушылардың ізгілік, қамқорлық, қайырымдылық сияқты адамгершілік сапаларын дамытуға ықпал етті.</w:t>
            </w:r>
            <w:r w:rsidRPr="00727898">
              <w:rPr>
                <w:rFonts w:ascii="Times New Roman" w:hAnsi="Times New Roman" w:cs="Times New Roman"/>
                <w:b/>
                <w:bCs/>
                <w:vanish/>
                <w:sz w:val="28"/>
                <w:szCs w:val="28"/>
                <w:lang w:val="kk-KZ"/>
              </w:rPr>
              <w:t>Начало формы</w:t>
            </w:r>
          </w:p>
          <w:p w14:paraId="0112EC3A" w14:textId="77777777" w:rsidR="00286B9A" w:rsidRPr="00286B9A" w:rsidRDefault="00286B9A" w:rsidP="00286B9A">
            <w:pPr>
              <w:spacing w:after="0" w:line="240" w:lineRule="auto"/>
              <w:ind w:firstLine="529"/>
              <w:jc w:val="both"/>
              <w:rPr>
                <w:rFonts w:ascii="Times New Roman" w:hAnsi="Times New Roman" w:cs="Times New Roman"/>
                <w:sz w:val="28"/>
                <w:szCs w:val="28"/>
                <w:lang w:val="kk-KZ"/>
              </w:rPr>
            </w:pPr>
            <w:r w:rsidRPr="00286B9A">
              <w:rPr>
                <w:rFonts w:ascii="Times New Roman" w:hAnsi="Times New Roman" w:cs="Times New Roman"/>
                <w:sz w:val="28"/>
                <w:szCs w:val="28"/>
                <w:lang w:val="kk-KZ"/>
              </w:rPr>
              <w:t>Қалыптастырушы эксперимент нәтижелері үш негізгі бағыт бойынша ортақ заңдылықты көрсетті:</w:t>
            </w:r>
          </w:p>
          <w:p w14:paraId="4DFD2CD5" w14:textId="77777777" w:rsidR="00286B9A" w:rsidRPr="00286B9A" w:rsidRDefault="00286B9A" w:rsidP="00554992">
            <w:pPr>
              <w:numPr>
                <w:ilvl w:val="0"/>
                <w:numId w:val="104"/>
              </w:numPr>
              <w:tabs>
                <w:tab w:val="clear" w:pos="720"/>
                <w:tab w:val="num" w:pos="378"/>
              </w:tabs>
              <w:spacing w:after="0" w:line="240" w:lineRule="auto"/>
              <w:ind w:left="0" w:firstLine="519"/>
              <w:jc w:val="both"/>
              <w:rPr>
                <w:rFonts w:ascii="Times New Roman" w:hAnsi="Times New Roman" w:cs="Times New Roman"/>
                <w:sz w:val="28"/>
                <w:szCs w:val="28"/>
                <w:lang w:val="kk-KZ"/>
              </w:rPr>
            </w:pPr>
            <w:r w:rsidRPr="00286B9A">
              <w:rPr>
                <w:rFonts w:ascii="Times New Roman" w:hAnsi="Times New Roman" w:cs="Times New Roman"/>
                <w:sz w:val="28"/>
                <w:szCs w:val="28"/>
                <w:lang w:val="kk-KZ"/>
              </w:rPr>
              <w:t>Эмоция → түсіну → әрекет тізбегі қалыптасты</w:t>
            </w:r>
            <w:r w:rsidRPr="00286B9A">
              <w:rPr>
                <w:rFonts w:ascii="Times New Roman" w:hAnsi="Times New Roman" w:cs="Times New Roman"/>
                <w:sz w:val="28"/>
                <w:szCs w:val="28"/>
                <w:lang w:val="kk-KZ"/>
              </w:rPr>
              <w:br/>
              <w:t xml:space="preserve">(эмоциялық әсер тек сезім деңгейінде қалып қоймай, танымдық түсінік пен әрекетке ұласты) </w:t>
            </w:r>
          </w:p>
          <w:p w14:paraId="04ADD754" w14:textId="77777777" w:rsidR="00286B9A" w:rsidRPr="00286B9A" w:rsidRDefault="00286B9A" w:rsidP="00554992">
            <w:pPr>
              <w:numPr>
                <w:ilvl w:val="0"/>
                <w:numId w:val="104"/>
              </w:numPr>
              <w:tabs>
                <w:tab w:val="clear" w:pos="720"/>
                <w:tab w:val="num" w:pos="378"/>
              </w:tabs>
              <w:spacing w:after="0" w:line="240" w:lineRule="auto"/>
              <w:ind w:left="0" w:firstLine="519"/>
              <w:jc w:val="both"/>
              <w:rPr>
                <w:rFonts w:ascii="Times New Roman" w:hAnsi="Times New Roman" w:cs="Times New Roman"/>
                <w:sz w:val="28"/>
                <w:szCs w:val="28"/>
                <w:lang w:val="kk-KZ"/>
              </w:rPr>
            </w:pPr>
            <w:r w:rsidRPr="00286B9A">
              <w:rPr>
                <w:rFonts w:ascii="Times New Roman" w:hAnsi="Times New Roman" w:cs="Times New Roman"/>
                <w:sz w:val="28"/>
                <w:szCs w:val="28"/>
                <w:lang w:val="kk-KZ"/>
              </w:rPr>
              <w:t>Сыртқы мотивациядан ішкі мотивацияға өту байқалды</w:t>
            </w:r>
            <w:r w:rsidRPr="00286B9A">
              <w:rPr>
                <w:rFonts w:ascii="Times New Roman" w:hAnsi="Times New Roman" w:cs="Times New Roman"/>
                <w:sz w:val="28"/>
                <w:szCs w:val="28"/>
                <w:lang w:val="kk-KZ"/>
              </w:rPr>
              <w:br/>
              <w:t xml:space="preserve">(оқушылардың адамгершілік әрекеті мұғалім бақылауынан біртіндеп тәуелсіз бола бастады) </w:t>
            </w:r>
          </w:p>
          <w:p w14:paraId="1C2A5855" w14:textId="77777777" w:rsidR="00286B9A" w:rsidRPr="00286B9A" w:rsidRDefault="00286B9A" w:rsidP="00554992">
            <w:pPr>
              <w:numPr>
                <w:ilvl w:val="0"/>
                <w:numId w:val="104"/>
              </w:numPr>
              <w:tabs>
                <w:tab w:val="clear" w:pos="720"/>
                <w:tab w:val="num" w:pos="378"/>
              </w:tabs>
              <w:spacing w:after="0" w:line="240" w:lineRule="auto"/>
              <w:ind w:left="0" w:firstLine="519"/>
              <w:jc w:val="both"/>
              <w:rPr>
                <w:rFonts w:ascii="Times New Roman" w:hAnsi="Times New Roman" w:cs="Times New Roman"/>
                <w:sz w:val="28"/>
                <w:szCs w:val="28"/>
                <w:lang w:val="kk-KZ"/>
              </w:rPr>
            </w:pPr>
            <w:r w:rsidRPr="00286B9A">
              <w:rPr>
                <w:rFonts w:ascii="Times New Roman" w:hAnsi="Times New Roman" w:cs="Times New Roman"/>
                <w:sz w:val="28"/>
                <w:szCs w:val="28"/>
                <w:lang w:val="kk-KZ"/>
              </w:rPr>
              <w:t>Құндылықтардың мінез-құлықтық көрінісі күшейді</w:t>
            </w:r>
            <w:r w:rsidRPr="00286B9A">
              <w:rPr>
                <w:rFonts w:ascii="Times New Roman" w:hAnsi="Times New Roman" w:cs="Times New Roman"/>
                <w:sz w:val="28"/>
                <w:szCs w:val="28"/>
                <w:lang w:val="kk-KZ"/>
              </w:rPr>
              <w:br/>
              <w:t xml:space="preserve">(эмпатия, жанашырлық және мейірімділік нақты әлеуметтік әрекетте жиі байқалды) </w:t>
            </w:r>
          </w:p>
          <w:p w14:paraId="653D5369" w14:textId="6722DA12" w:rsidR="00286B9A" w:rsidRPr="00727898" w:rsidRDefault="00286B9A" w:rsidP="000968BD">
            <w:pPr>
              <w:spacing w:after="0" w:line="240" w:lineRule="auto"/>
              <w:ind w:firstLine="529"/>
              <w:jc w:val="both"/>
              <w:rPr>
                <w:rFonts w:ascii="Times New Roman" w:hAnsi="Times New Roman" w:cs="Times New Roman"/>
                <w:b/>
                <w:bCs/>
                <w:vanish/>
                <w:sz w:val="28"/>
                <w:szCs w:val="28"/>
                <w:lang w:val="kk-KZ"/>
              </w:rPr>
            </w:pPr>
            <w:r w:rsidRPr="00286B9A">
              <w:rPr>
                <w:rFonts w:ascii="Times New Roman" w:hAnsi="Times New Roman" w:cs="Times New Roman"/>
                <w:sz w:val="28"/>
                <w:szCs w:val="28"/>
                <w:lang w:val="kk-KZ"/>
              </w:rPr>
              <w:t>Осылайша, халық музыкасына негізделген құрылымдық-мазмұндық педагогикалық модель нашар көретін оқушылардың адамгершілік құндылықтарын тек когнитивтік деңгейде емес, тұлғалық мінез-құлық деңгейінде де дамытуға ықпал еткені анықталды.</w:t>
            </w:r>
          </w:p>
          <w:p w14:paraId="39EE86CB" w14:textId="6775F91D" w:rsidR="00727898" w:rsidRPr="00727898" w:rsidRDefault="00727898" w:rsidP="001B09E3">
            <w:pPr>
              <w:spacing w:after="0" w:line="240" w:lineRule="auto"/>
              <w:rPr>
                <w:rFonts w:ascii="Times New Roman" w:hAnsi="Times New Roman" w:cs="Times New Roman"/>
                <w:b/>
                <w:bCs/>
                <w:sz w:val="28"/>
                <w:szCs w:val="28"/>
                <w:lang w:val="kk-KZ"/>
              </w:rPr>
            </w:pPr>
          </w:p>
        </w:tc>
        <w:tc>
          <w:tcPr>
            <w:tcW w:w="0" w:type="auto"/>
            <w:vAlign w:val="center"/>
          </w:tcPr>
          <w:p w14:paraId="0EB5FA42" w14:textId="725FFCE6" w:rsidR="003C22A4" w:rsidRPr="00727898" w:rsidRDefault="003C22A4" w:rsidP="00542280">
            <w:pPr>
              <w:spacing w:after="0" w:line="240" w:lineRule="auto"/>
              <w:rPr>
                <w:rFonts w:ascii="Times New Roman" w:hAnsi="Times New Roman" w:cs="Times New Roman"/>
                <w:b/>
                <w:bCs/>
                <w:sz w:val="28"/>
                <w:szCs w:val="28"/>
                <w:lang w:val="kk-KZ"/>
              </w:rPr>
            </w:pPr>
          </w:p>
        </w:tc>
        <w:tc>
          <w:tcPr>
            <w:tcW w:w="0" w:type="auto"/>
            <w:vAlign w:val="center"/>
          </w:tcPr>
          <w:p w14:paraId="764E67A7" w14:textId="507D4F82" w:rsidR="003C22A4" w:rsidRPr="00727898" w:rsidRDefault="003C22A4" w:rsidP="00542280">
            <w:pPr>
              <w:spacing w:after="0" w:line="240" w:lineRule="auto"/>
              <w:rPr>
                <w:rFonts w:ascii="Times New Roman" w:hAnsi="Times New Roman" w:cs="Times New Roman"/>
                <w:b/>
                <w:bCs/>
                <w:sz w:val="28"/>
                <w:szCs w:val="28"/>
                <w:lang w:val="kk-KZ"/>
              </w:rPr>
            </w:pPr>
          </w:p>
        </w:tc>
        <w:tc>
          <w:tcPr>
            <w:tcW w:w="0" w:type="auto"/>
            <w:vAlign w:val="center"/>
          </w:tcPr>
          <w:p w14:paraId="38EB5BEB" w14:textId="17F29651" w:rsidR="003C22A4" w:rsidRPr="00727898" w:rsidRDefault="003C22A4" w:rsidP="00542280">
            <w:pPr>
              <w:spacing w:after="0" w:line="240" w:lineRule="auto"/>
              <w:rPr>
                <w:rFonts w:ascii="Times New Roman" w:hAnsi="Times New Roman" w:cs="Times New Roman"/>
                <w:b/>
                <w:bCs/>
                <w:sz w:val="28"/>
                <w:szCs w:val="28"/>
                <w:lang w:val="kk-KZ"/>
              </w:rPr>
            </w:pPr>
          </w:p>
        </w:tc>
        <w:tc>
          <w:tcPr>
            <w:tcW w:w="0" w:type="auto"/>
            <w:vAlign w:val="center"/>
          </w:tcPr>
          <w:p w14:paraId="38320FBA" w14:textId="51FAA757" w:rsidR="003C22A4" w:rsidRPr="00727898" w:rsidRDefault="003C22A4" w:rsidP="00542280">
            <w:pPr>
              <w:spacing w:after="0" w:line="240" w:lineRule="auto"/>
              <w:rPr>
                <w:rFonts w:ascii="Times New Roman" w:hAnsi="Times New Roman" w:cs="Times New Roman"/>
                <w:b/>
                <w:bCs/>
                <w:sz w:val="28"/>
                <w:szCs w:val="28"/>
                <w:lang w:val="kk-KZ"/>
              </w:rPr>
            </w:pPr>
          </w:p>
        </w:tc>
      </w:tr>
    </w:tbl>
    <w:p w14:paraId="218D0BD3" w14:textId="77777777" w:rsidR="000968BD" w:rsidRPr="00B53230" w:rsidRDefault="000968BD" w:rsidP="000968BD">
      <w:pPr>
        <w:tabs>
          <w:tab w:val="left" w:pos="851"/>
        </w:tabs>
        <w:spacing w:after="0" w:line="240" w:lineRule="auto"/>
        <w:ind w:firstLine="567"/>
        <w:jc w:val="both"/>
        <w:rPr>
          <w:rFonts w:ascii="Times New Roman" w:hAnsi="Times New Roman" w:cs="Times New Roman"/>
          <w:sz w:val="28"/>
          <w:szCs w:val="28"/>
          <w:lang w:val="kk-KZ"/>
        </w:rPr>
      </w:pPr>
      <w:r w:rsidRPr="00143272">
        <w:rPr>
          <w:rFonts w:ascii="Times New Roman" w:hAnsi="Times New Roman" w:cs="Times New Roman"/>
          <w:sz w:val="28"/>
          <w:szCs w:val="28"/>
          <w:lang w:val="kk-KZ"/>
        </w:rPr>
        <w:t xml:space="preserve">Зерттеу нәтижелерін кешенді талдау мақсатында нашар көретін 3–4 сынып оқушыларының эмпатия, жанашырлық және мейірімділік құндылықтарының бастапқы (анықтаушы эксперимент) және қалыптастырушы эксперименттен кейінгі (соңғы диагностика) көрсеткіштері салыстырылды. </w:t>
      </w:r>
      <w:r w:rsidRPr="00B53230">
        <w:rPr>
          <w:rFonts w:ascii="Times New Roman" w:hAnsi="Times New Roman" w:cs="Times New Roman"/>
          <w:sz w:val="28"/>
          <w:szCs w:val="28"/>
          <w:lang w:val="kk-KZ"/>
        </w:rPr>
        <w:t>Бұл салыстыру эксперименттік ықпалдың тиімділігін, сондай-ақ ұсынылған құрылымдық-мазмұндық модельдің педагогикалық нәтижелілігін бағалауға мүмкіндік берді.</w:t>
      </w:r>
    </w:p>
    <w:p w14:paraId="3B0B6030" w14:textId="77777777" w:rsidR="000968BD" w:rsidRPr="00B53230" w:rsidRDefault="000968BD" w:rsidP="000968BD">
      <w:pPr>
        <w:tabs>
          <w:tab w:val="num" w:pos="360"/>
          <w:tab w:val="left" w:pos="851"/>
        </w:tabs>
        <w:spacing w:after="0" w:line="240" w:lineRule="auto"/>
        <w:ind w:firstLine="567"/>
        <w:jc w:val="both"/>
        <w:rPr>
          <w:rFonts w:ascii="Times New Roman" w:hAnsi="Times New Roman" w:cs="Times New Roman"/>
          <w:sz w:val="28"/>
          <w:szCs w:val="28"/>
          <w:lang w:val="kk-KZ"/>
        </w:rPr>
      </w:pPr>
      <w:r w:rsidRPr="00B53230">
        <w:rPr>
          <w:rFonts w:ascii="Times New Roman" w:hAnsi="Times New Roman" w:cs="Times New Roman"/>
          <w:sz w:val="28"/>
          <w:szCs w:val="28"/>
          <w:lang w:val="kk-KZ"/>
        </w:rPr>
        <w:lastRenderedPageBreak/>
        <w:t>Анықтаушы эксперимент кезеңінде екі топтың көрсеткіштері бір-біріне шамалас деңгейде болды, бұл зерттеудің ішкі валидтілігін қамтамасыз етті. Алайда қалыптастырушы эксперименттен кейін эксперименттік топта барлық үш құндылық бойынша айқын оң динамика тіркелді, ал бақылау тобында өзгерістер минималды деңгейде қалды.</w:t>
      </w:r>
    </w:p>
    <w:p w14:paraId="43334484" w14:textId="503F3621" w:rsidR="005A6CFA" w:rsidRPr="00B0796F" w:rsidRDefault="005A6CFA" w:rsidP="00542280">
      <w:pPr>
        <w:tabs>
          <w:tab w:val="left" w:pos="851"/>
        </w:tabs>
        <w:spacing w:after="0" w:line="240" w:lineRule="auto"/>
        <w:ind w:firstLine="567"/>
        <w:jc w:val="both"/>
        <w:rPr>
          <w:rFonts w:ascii="Times New Roman" w:hAnsi="Times New Roman" w:cs="Times New Roman"/>
          <w:sz w:val="28"/>
          <w:szCs w:val="28"/>
          <w:lang w:val="kk-KZ"/>
        </w:rPr>
      </w:pPr>
      <w:r w:rsidRPr="00B0796F">
        <w:rPr>
          <w:rFonts w:ascii="Times New Roman" w:hAnsi="Times New Roman" w:cs="Times New Roman"/>
          <w:sz w:val="28"/>
          <w:szCs w:val="28"/>
          <w:lang w:val="kk-KZ"/>
        </w:rPr>
        <w:t>Эмпатия құндылығының қалыптасу нәтижелері</w:t>
      </w:r>
      <w:r w:rsidR="00B005FF" w:rsidRPr="00B0796F">
        <w:rPr>
          <w:rFonts w:ascii="Times New Roman" w:hAnsi="Times New Roman" w:cs="Times New Roman"/>
          <w:sz w:val="28"/>
          <w:szCs w:val="28"/>
          <w:lang w:val="kk-KZ"/>
        </w:rPr>
        <w:t>.</w:t>
      </w:r>
    </w:p>
    <w:p w14:paraId="20D85B57" w14:textId="77777777" w:rsidR="005A6CFA" w:rsidRPr="00B53230" w:rsidRDefault="005A6CFA" w:rsidP="00542280">
      <w:pPr>
        <w:tabs>
          <w:tab w:val="left" w:pos="851"/>
        </w:tabs>
        <w:spacing w:after="0" w:line="240" w:lineRule="auto"/>
        <w:ind w:firstLine="567"/>
        <w:jc w:val="both"/>
        <w:rPr>
          <w:rFonts w:ascii="Times New Roman" w:hAnsi="Times New Roman" w:cs="Times New Roman"/>
          <w:sz w:val="28"/>
          <w:szCs w:val="28"/>
          <w:lang w:val="kk-KZ"/>
        </w:rPr>
      </w:pPr>
      <w:r w:rsidRPr="00B53230">
        <w:rPr>
          <w:rFonts w:ascii="Times New Roman" w:hAnsi="Times New Roman" w:cs="Times New Roman"/>
          <w:sz w:val="28"/>
          <w:szCs w:val="28"/>
          <w:lang w:val="kk-KZ"/>
        </w:rPr>
        <w:t>Қалыптастыру экспериментінен кейін эксперименттік топта эмпатия көрсеткіштерінің айқын жоғарылауы байқалды.</w:t>
      </w:r>
    </w:p>
    <w:p w14:paraId="2734D4DA" w14:textId="4DB3B816" w:rsidR="005A6CFA" w:rsidRDefault="005A6CFA" w:rsidP="00542280">
      <w:pPr>
        <w:tabs>
          <w:tab w:val="left" w:pos="851"/>
        </w:tabs>
        <w:spacing w:after="0" w:line="240" w:lineRule="auto"/>
        <w:ind w:firstLine="567"/>
        <w:jc w:val="both"/>
        <w:rPr>
          <w:rFonts w:ascii="Times New Roman" w:hAnsi="Times New Roman" w:cs="Times New Roman"/>
          <w:sz w:val="28"/>
          <w:szCs w:val="28"/>
          <w:lang w:val="kk-KZ"/>
        </w:rPr>
      </w:pPr>
      <w:r w:rsidRPr="00B53230">
        <w:rPr>
          <w:rFonts w:ascii="Times New Roman" w:hAnsi="Times New Roman" w:cs="Times New Roman"/>
          <w:sz w:val="28"/>
          <w:szCs w:val="28"/>
          <w:lang w:val="kk-KZ"/>
        </w:rPr>
        <w:t>Орташа арифметикалық көрсеткіш төмендегі формула арқылы есептелді:</w:t>
      </w:r>
    </w:p>
    <w:p w14:paraId="02AA113E" w14:textId="77777777" w:rsidR="007B28C1" w:rsidRPr="00B53230" w:rsidRDefault="007B28C1" w:rsidP="00542280">
      <w:pPr>
        <w:tabs>
          <w:tab w:val="left" w:pos="851"/>
        </w:tabs>
        <w:spacing w:after="0" w:line="240" w:lineRule="auto"/>
        <w:ind w:firstLine="567"/>
        <w:jc w:val="both"/>
        <w:rPr>
          <w:rFonts w:ascii="Times New Roman" w:hAnsi="Times New Roman" w:cs="Times New Roman"/>
          <w:sz w:val="28"/>
          <w:szCs w:val="28"/>
          <w:lang w:val="kk-KZ"/>
        </w:rPr>
      </w:pPr>
    </w:p>
    <w:p w14:paraId="12BF2396" w14:textId="77777777" w:rsidR="007B28C1" w:rsidRDefault="007B28C1" w:rsidP="005673C9">
      <w:pPr>
        <w:tabs>
          <w:tab w:val="left" w:pos="851"/>
        </w:tabs>
        <w:spacing w:after="0" w:line="240" w:lineRule="auto"/>
        <w:ind w:left="567"/>
        <w:jc w:val="both"/>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                                                        </w:t>
      </w:r>
      <m:oMath>
        <m:acc>
          <m:accPr>
            <m:chr m:val="ˉ"/>
            <m:ctrlPr>
              <w:rPr>
                <w:rFonts w:ascii="Cambria Math" w:hAnsi="Cambria Math" w:cs="Times New Roman"/>
                <w:sz w:val="32"/>
                <w:szCs w:val="32"/>
              </w:rPr>
            </m:ctrlPr>
          </m:accPr>
          <m:e>
            <m:r>
              <w:rPr>
                <w:rFonts w:ascii="Cambria Math" w:hAnsi="Cambria Math" w:cs="Times New Roman"/>
                <w:sz w:val="32"/>
                <w:szCs w:val="32"/>
                <w:lang w:val="kk-KZ"/>
              </w:rPr>
              <m:t>X</m:t>
            </m:r>
          </m:e>
        </m:acc>
        <m:r>
          <w:rPr>
            <w:rFonts w:ascii="Cambria Math" w:hAnsi="Cambria Math" w:cs="Times New Roman"/>
            <w:sz w:val="32"/>
            <w:szCs w:val="32"/>
            <w:lang w:val="kk-KZ"/>
          </w:rPr>
          <m:t>=</m:t>
        </m:r>
        <m:f>
          <m:fPr>
            <m:ctrlPr>
              <w:rPr>
                <w:rFonts w:ascii="Cambria Math" w:hAnsi="Cambria Math" w:cs="Times New Roman"/>
                <w:sz w:val="32"/>
                <w:szCs w:val="32"/>
              </w:rPr>
            </m:ctrlPr>
          </m:fPr>
          <m:num>
            <m:r>
              <w:rPr>
                <w:rFonts w:ascii="Cambria Math" w:hAnsi="Cambria Math" w:cs="Times New Roman"/>
                <w:sz w:val="32"/>
                <w:szCs w:val="32"/>
                <w:lang w:val="kk-KZ"/>
              </w:rPr>
              <m:t>∑X</m:t>
            </m:r>
          </m:num>
          <m:den>
            <m:r>
              <w:rPr>
                <w:rFonts w:ascii="Cambria Math" w:hAnsi="Cambria Math" w:cs="Times New Roman"/>
                <w:sz w:val="32"/>
                <w:szCs w:val="32"/>
                <w:lang w:val="kk-KZ"/>
              </w:rPr>
              <m:t>n</m:t>
            </m:r>
          </m:den>
        </m:f>
      </m:oMath>
      <w:r w:rsidRPr="007B28C1">
        <w:rPr>
          <w:rFonts w:ascii="Times New Roman" w:eastAsiaTheme="minorEastAsia" w:hAnsi="Times New Roman" w:cs="Times New Roman"/>
          <w:sz w:val="32"/>
          <w:szCs w:val="32"/>
          <w:lang w:val="kk-KZ"/>
        </w:rPr>
        <w:t xml:space="preserve">            </w:t>
      </w:r>
      <w:r>
        <w:rPr>
          <w:rFonts w:ascii="Times New Roman" w:eastAsiaTheme="minorEastAsia" w:hAnsi="Times New Roman" w:cs="Times New Roman"/>
          <w:sz w:val="28"/>
          <w:szCs w:val="28"/>
          <w:lang w:val="kk-KZ"/>
        </w:rPr>
        <w:t xml:space="preserve">                                            (3)</w:t>
      </w:r>
      <m:oMath>
        <m:r>
          <m:rPr>
            <m:sty m:val="p"/>
          </m:rPr>
          <w:rPr>
            <w:rFonts w:ascii="Times New Roman" w:hAnsi="Times New Roman" w:cs="Times New Roman"/>
            <w:sz w:val="28"/>
            <w:szCs w:val="28"/>
            <w:lang w:val="kk-KZ"/>
          </w:rPr>
          <w:br/>
        </m:r>
      </m:oMath>
    </w:p>
    <w:p w14:paraId="2BCDAF92" w14:textId="6A4B9BEB" w:rsidR="005A6CFA" w:rsidRDefault="005A6CFA" w:rsidP="005673C9">
      <w:pPr>
        <w:tabs>
          <w:tab w:val="left" w:pos="851"/>
        </w:tabs>
        <w:spacing w:after="0" w:line="240" w:lineRule="auto"/>
        <w:ind w:left="567"/>
        <w:jc w:val="both"/>
        <w:rPr>
          <w:rFonts w:ascii="Times New Roman" w:hAnsi="Times New Roman" w:cs="Times New Roman"/>
          <w:sz w:val="28"/>
          <w:szCs w:val="28"/>
          <w:lang w:val="kk-KZ"/>
        </w:rPr>
      </w:pPr>
      <w:r w:rsidRPr="005673C9">
        <w:rPr>
          <w:rFonts w:ascii="Times New Roman" w:hAnsi="Times New Roman" w:cs="Times New Roman"/>
          <w:sz w:val="28"/>
          <w:szCs w:val="28"/>
          <w:lang w:val="kk-KZ"/>
        </w:rPr>
        <w:t>Ал өзгеріс мөлшері:</w:t>
      </w:r>
    </w:p>
    <w:p w14:paraId="71A96C0C" w14:textId="77777777" w:rsidR="007B28C1" w:rsidRPr="005673C9" w:rsidRDefault="007B28C1" w:rsidP="005673C9">
      <w:pPr>
        <w:tabs>
          <w:tab w:val="left" w:pos="851"/>
        </w:tabs>
        <w:spacing w:after="0" w:line="240" w:lineRule="auto"/>
        <w:ind w:left="567"/>
        <w:jc w:val="both"/>
        <w:rPr>
          <w:rFonts w:ascii="Times New Roman" w:hAnsi="Times New Roman" w:cs="Times New Roman"/>
          <w:sz w:val="28"/>
          <w:szCs w:val="28"/>
          <w:lang w:val="kk-KZ"/>
        </w:rPr>
      </w:pPr>
    </w:p>
    <w:p w14:paraId="0CD547BD" w14:textId="6A1178E9" w:rsidR="005A6CFA" w:rsidRPr="007B28C1" w:rsidRDefault="007B28C1" w:rsidP="00542280">
      <w:pPr>
        <w:tabs>
          <w:tab w:val="left" w:pos="851"/>
        </w:tabs>
        <w:spacing w:after="0" w:line="240" w:lineRule="auto"/>
        <w:ind w:firstLine="567"/>
        <w:jc w:val="both"/>
        <w:rPr>
          <w:rFonts w:ascii="Times New Roman" w:hAnsi="Times New Roman" w:cs="Times New Roman"/>
          <w:sz w:val="30"/>
          <w:szCs w:val="30"/>
          <w:lang w:val="kk-KZ"/>
        </w:rPr>
      </w:pPr>
      <w:r w:rsidRPr="007B28C1">
        <w:rPr>
          <w:rFonts w:ascii="Times New Roman" w:eastAsiaTheme="minorEastAsia" w:hAnsi="Times New Roman" w:cs="Times New Roman"/>
          <w:sz w:val="30"/>
          <w:szCs w:val="30"/>
          <w:lang w:val="kk-KZ"/>
        </w:rPr>
        <w:t xml:space="preserve"> </w:t>
      </w:r>
      <w:r>
        <w:rPr>
          <w:rFonts w:ascii="Times New Roman" w:eastAsiaTheme="minorEastAsia" w:hAnsi="Times New Roman" w:cs="Times New Roman"/>
          <w:sz w:val="30"/>
          <w:szCs w:val="30"/>
          <w:lang w:val="kk-KZ"/>
        </w:rPr>
        <w:t xml:space="preserve">                                          </w:t>
      </w:r>
      <m:oMath>
        <m:r>
          <m:rPr>
            <m:sty m:val="p"/>
          </m:rPr>
          <w:rPr>
            <w:rFonts w:ascii="Cambria Math" w:hAnsi="Cambria Math" w:cs="Times New Roman"/>
            <w:sz w:val="30"/>
            <w:szCs w:val="30"/>
          </w:rPr>
          <m:t>Δ</m:t>
        </m:r>
        <m:r>
          <w:rPr>
            <w:rFonts w:ascii="Cambria Math" w:hAnsi="Cambria Math" w:cs="Times New Roman"/>
            <w:sz w:val="30"/>
            <w:szCs w:val="30"/>
            <w:lang w:val="kk-KZ"/>
          </w:rPr>
          <m:t>X=</m:t>
        </m:r>
        <m:sSub>
          <m:sSubPr>
            <m:ctrlPr>
              <w:rPr>
                <w:rFonts w:ascii="Cambria Math" w:hAnsi="Cambria Math" w:cs="Times New Roman"/>
                <w:sz w:val="30"/>
                <w:szCs w:val="30"/>
              </w:rPr>
            </m:ctrlPr>
          </m:sSubPr>
          <m:e>
            <m:r>
              <w:rPr>
                <w:rFonts w:ascii="Cambria Math" w:hAnsi="Cambria Math" w:cs="Times New Roman"/>
                <w:sz w:val="30"/>
                <w:szCs w:val="30"/>
                <w:lang w:val="kk-KZ"/>
              </w:rPr>
              <m:t>X</m:t>
            </m:r>
          </m:e>
          <m:sub>
            <m:r>
              <w:rPr>
                <w:rFonts w:ascii="Cambria Math" w:hAnsi="Cambria Math" w:cs="Times New Roman"/>
                <w:sz w:val="30"/>
                <w:szCs w:val="30"/>
                <w:lang w:val="kk-KZ"/>
              </w:rPr>
              <m:t>post</m:t>
            </m:r>
          </m:sub>
        </m:sSub>
        <m:r>
          <w:rPr>
            <w:rFonts w:ascii="Cambria Math" w:hAnsi="Cambria Math" w:cs="Times New Roman"/>
            <w:sz w:val="30"/>
            <w:szCs w:val="30"/>
            <w:lang w:val="kk-KZ"/>
          </w:rPr>
          <m:t>-</m:t>
        </m:r>
        <m:sSub>
          <m:sSubPr>
            <m:ctrlPr>
              <w:rPr>
                <w:rFonts w:ascii="Cambria Math" w:hAnsi="Cambria Math" w:cs="Times New Roman"/>
                <w:sz w:val="30"/>
                <w:szCs w:val="30"/>
              </w:rPr>
            </m:ctrlPr>
          </m:sSubPr>
          <m:e>
            <m:r>
              <w:rPr>
                <w:rFonts w:ascii="Cambria Math" w:hAnsi="Cambria Math" w:cs="Times New Roman"/>
                <w:sz w:val="30"/>
                <w:szCs w:val="30"/>
                <w:lang w:val="kk-KZ"/>
              </w:rPr>
              <m:t>X</m:t>
            </m:r>
          </m:e>
          <m:sub>
            <m:r>
              <w:rPr>
                <w:rFonts w:ascii="Cambria Math" w:hAnsi="Cambria Math" w:cs="Times New Roman"/>
                <w:sz w:val="30"/>
                <w:szCs w:val="30"/>
                <w:lang w:val="kk-KZ"/>
              </w:rPr>
              <m:t>pre</m:t>
            </m:r>
          </m:sub>
        </m:sSub>
      </m:oMath>
      <w:r w:rsidRPr="007B28C1">
        <w:rPr>
          <w:rFonts w:ascii="Times New Roman" w:eastAsiaTheme="minorEastAsia" w:hAnsi="Times New Roman" w:cs="Times New Roman"/>
          <w:sz w:val="30"/>
          <w:szCs w:val="30"/>
          <w:lang w:val="kk-KZ"/>
        </w:rPr>
        <w:t xml:space="preserve"> </w:t>
      </w:r>
      <w:r>
        <w:rPr>
          <w:rFonts w:ascii="Times New Roman" w:eastAsiaTheme="minorEastAsia" w:hAnsi="Times New Roman" w:cs="Times New Roman"/>
          <w:sz w:val="30"/>
          <w:szCs w:val="30"/>
          <w:lang w:val="kk-KZ"/>
        </w:rPr>
        <w:t xml:space="preserve">                                         (4)</w:t>
      </w:r>
      <m:oMath>
        <m:r>
          <m:rPr>
            <m:sty m:val="p"/>
          </m:rPr>
          <w:rPr>
            <w:rFonts w:ascii="Times New Roman" w:hAnsi="Times New Roman" w:cs="Times New Roman"/>
            <w:sz w:val="30"/>
            <w:szCs w:val="30"/>
            <w:lang w:val="kk-KZ"/>
          </w:rPr>
          <w:br/>
        </m:r>
      </m:oMath>
    </w:p>
    <w:p w14:paraId="6D2DCD03" w14:textId="571B9B85" w:rsidR="005A6CFA" w:rsidRPr="001B6794" w:rsidRDefault="009B325D" w:rsidP="005673C9">
      <w:pPr>
        <w:tabs>
          <w:tab w:val="left" w:pos="851"/>
          <w:tab w:val="left" w:pos="3660"/>
        </w:tabs>
        <w:spacing w:after="0" w:line="240" w:lineRule="auto"/>
        <w:jc w:val="both"/>
        <w:rPr>
          <w:rFonts w:ascii="Times New Roman" w:hAnsi="Times New Roman" w:cs="Times New Roman"/>
          <w:sz w:val="28"/>
          <w:szCs w:val="28"/>
          <w:lang w:val="kk-KZ"/>
        </w:rPr>
      </w:pPr>
      <w:r w:rsidRPr="009B325D">
        <w:rPr>
          <w:rFonts w:ascii="Times New Roman" w:hAnsi="Times New Roman" w:cs="Times New Roman"/>
          <w:sz w:val="28"/>
          <w:szCs w:val="28"/>
          <w:lang w:val="kk-KZ"/>
        </w:rPr>
        <w:t>Кесте 4</w:t>
      </w:r>
      <w:r w:rsidR="00ED16BC">
        <w:rPr>
          <w:rFonts w:ascii="Times New Roman" w:hAnsi="Times New Roman" w:cs="Times New Roman"/>
          <w:sz w:val="28"/>
          <w:szCs w:val="28"/>
          <w:lang w:val="kk-KZ"/>
        </w:rPr>
        <w:t>3</w:t>
      </w:r>
      <w:r w:rsidRPr="009B325D">
        <w:rPr>
          <w:rFonts w:ascii="Times New Roman" w:hAnsi="Times New Roman" w:cs="Times New Roman"/>
          <w:sz w:val="28"/>
          <w:szCs w:val="28"/>
          <w:lang w:val="kk-KZ"/>
        </w:rPr>
        <w:t xml:space="preserve"> </w:t>
      </w:r>
      <w:r w:rsidR="005673C9">
        <w:rPr>
          <w:rFonts w:ascii="Times New Roman" w:hAnsi="Times New Roman" w:cs="Times New Roman"/>
          <w:sz w:val="28"/>
          <w:szCs w:val="28"/>
          <w:lang w:val="kk-KZ"/>
        </w:rPr>
        <w:t xml:space="preserve">– </w:t>
      </w:r>
      <w:r w:rsidR="005673C9" w:rsidRPr="004064AB">
        <w:rPr>
          <w:rFonts w:ascii="Times New Roman" w:hAnsi="Times New Roman" w:cs="Times New Roman"/>
          <w:sz w:val="28"/>
          <w:szCs w:val="28"/>
          <w:lang w:val="kk-KZ"/>
        </w:rPr>
        <w:t>Эмпатия құндылығы бойынша экспериментке дейінгі және кейінгі орташа көрсеткіштердің салыстырмалы нәтижелері</w:t>
      </w:r>
      <w:r w:rsidR="005A6CFA" w:rsidRPr="004064AB">
        <w:rPr>
          <w:rFonts w:ascii="Times New Roman" w:hAnsi="Times New Roman" w:cs="Times New Roman"/>
          <w:sz w:val="28"/>
          <w:szCs w:val="28"/>
          <w:lang w:val="kk-KZ"/>
        </w:rPr>
        <w:t>:</w:t>
      </w:r>
      <w:r w:rsidRPr="004064AB">
        <w:rPr>
          <w:rFonts w:ascii="Times New Roman" w:hAnsi="Times New Roman" w:cs="Times New Roman"/>
          <w:sz w:val="28"/>
          <w:szCs w:val="28"/>
          <w:lang w:val="kk-KZ"/>
        </w:rPr>
        <w:tab/>
      </w:r>
    </w:p>
    <w:p w14:paraId="601F256D" w14:textId="77777777" w:rsidR="002B494A" w:rsidRDefault="002B494A" w:rsidP="00542280">
      <w:pPr>
        <w:tabs>
          <w:tab w:val="left" w:pos="851"/>
          <w:tab w:val="left" w:pos="3660"/>
        </w:tabs>
        <w:spacing w:after="0" w:line="240" w:lineRule="auto"/>
        <w:ind w:firstLine="567"/>
        <w:jc w:val="both"/>
        <w:rPr>
          <w:rFonts w:ascii="Times New Roman" w:hAnsi="Times New Roman" w:cs="Times New Roman"/>
          <w:sz w:val="28"/>
          <w:szCs w:val="28"/>
          <w:lang w:val="kk-KZ"/>
        </w:rPr>
      </w:pPr>
    </w:p>
    <w:tbl>
      <w:tblPr>
        <w:tblStyle w:val="a7"/>
        <w:tblW w:w="9634" w:type="dxa"/>
        <w:tblLook w:val="04A0" w:firstRow="1" w:lastRow="0" w:firstColumn="1" w:lastColumn="0" w:noHBand="0" w:noVBand="1"/>
      </w:tblPr>
      <w:tblGrid>
        <w:gridCol w:w="3448"/>
        <w:gridCol w:w="2194"/>
        <w:gridCol w:w="2332"/>
        <w:gridCol w:w="1660"/>
      </w:tblGrid>
      <w:tr w:rsidR="00064B33" w:rsidRPr="00DD7699" w14:paraId="0BE0FF56" w14:textId="77777777" w:rsidTr="007B28C1">
        <w:tc>
          <w:tcPr>
            <w:tcW w:w="3448" w:type="dxa"/>
            <w:vAlign w:val="center"/>
          </w:tcPr>
          <w:p w14:paraId="4A47C7BD" w14:textId="47340E90" w:rsidR="00064B33" w:rsidRPr="00DD7699" w:rsidRDefault="00064B33" w:rsidP="00542280">
            <w:pPr>
              <w:tabs>
                <w:tab w:val="left" w:pos="851"/>
              </w:tabs>
              <w:spacing w:after="0" w:line="240" w:lineRule="auto"/>
              <w:jc w:val="center"/>
              <w:rPr>
                <w:rFonts w:ascii="Times New Roman" w:hAnsi="Times New Roman" w:cs="Times New Roman"/>
                <w:sz w:val="24"/>
                <w:szCs w:val="24"/>
              </w:rPr>
            </w:pPr>
            <w:r w:rsidRPr="00DD7699">
              <w:rPr>
                <w:rFonts w:ascii="Times New Roman" w:hAnsi="Times New Roman" w:cs="Times New Roman"/>
                <w:sz w:val="24"/>
                <w:szCs w:val="24"/>
              </w:rPr>
              <w:t>Топ</w:t>
            </w:r>
          </w:p>
        </w:tc>
        <w:tc>
          <w:tcPr>
            <w:tcW w:w="2194" w:type="dxa"/>
            <w:vAlign w:val="center"/>
          </w:tcPr>
          <w:p w14:paraId="3EC68895" w14:textId="6BEF90B2" w:rsidR="00064B33" w:rsidRPr="00DD7699" w:rsidRDefault="00064B33" w:rsidP="00542280">
            <w:pPr>
              <w:tabs>
                <w:tab w:val="left" w:pos="851"/>
              </w:tabs>
              <w:spacing w:after="0" w:line="240" w:lineRule="auto"/>
              <w:jc w:val="center"/>
              <w:rPr>
                <w:rFonts w:ascii="Times New Roman" w:hAnsi="Times New Roman" w:cs="Times New Roman"/>
                <w:sz w:val="24"/>
                <w:szCs w:val="24"/>
              </w:rPr>
            </w:pPr>
            <w:r w:rsidRPr="00DD7699">
              <w:rPr>
                <w:rFonts w:ascii="Times New Roman" w:hAnsi="Times New Roman" w:cs="Times New Roman"/>
                <w:sz w:val="24"/>
                <w:szCs w:val="24"/>
                <w:lang w:val="kk-KZ"/>
              </w:rPr>
              <w:t>Экспериментке дейін</w:t>
            </w:r>
          </w:p>
        </w:tc>
        <w:tc>
          <w:tcPr>
            <w:tcW w:w="2332" w:type="dxa"/>
            <w:vAlign w:val="center"/>
          </w:tcPr>
          <w:p w14:paraId="61729DAF" w14:textId="66235E04" w:rsidR="00064B33" w:rsidRPr="00DD7699" w:rsidRDefault="00064B33" w:rsidP="00542280">
            <w:pPr>
              <w:tabs>
                <w:tab w:val="left" w:pos="851"/>
              </w:tabs>
              <w:spacing w:after="0" w:line="240" w:lineRule="auto"/>
              <w:jc w:val="center"/>
              <w:rPr>
                <w:rFonts w:ascii="Times New Roman" w:hAnsi="Times New Roman" w:cs="Times New Roman"/>
                <w:sz w:val="24"/>
                <w:szCs w:val="24"/>
              </w:rPr>
            </w:pPr>
            <w:r w:rsidRPr="00DD7699">
              <w:rPr>
                <w:rFonts w:ascii="Times New Roman" w:hAnsi="Times New Roman" w:cs="Times New Roman"/>
                <w:sz w:val="24"/>
                <w:szCs w:val="24"/>
                <w:lang w:val="kk-KZ"/>
              </w:rPr>
              <w:t>Эксперименттен кейін</w:t>
            </w:r>
          </w:p>
        </w:tc>
        <w:tc>
          <w:tcPr>
            <w:tcW w:w="1660" w:type="dxa"/>
            <w:vAlign w:val="center"/>
          </w:tcPr>
          <w:p w14:paraId="05182F73" w14:textId="21F7C7DC" w:rsidR="00064B33" w:rsidRPr="00DD7699" w:rsidRDefault="00064B33" w:rsidP="00542280">
            <w:pPr>
              <w:tabs>
                <w:tab w:val="left" w:pos="851"/>
              </w:tabs>
              <w:spacing w:after="0" w:line="240" w:lineRule="auto"/>
              <w:jc w:val="center"/>
              <w:rPr>
                <w:rFonts w:ascii="Times New Roman" w:hAnsi="Times New Roman" w:cs="Times New Roman"/>
                <w:sz w:val="24"/>
                <w:szCs w:val="24"/>
              </w:rPr>
            </w:pPr>
            <w:proofErr w:type="spellStart"/>
            <w:r w:rsidRPr="00DD7699">
              <w:rPr>
                <w:rFonts w:ascii="Times New Roman" w:hAnsi="Times New Roman" w:cs="Times New Roman"/>
                <w:sz w:val="24"/>
                <w:szCs w:val="24"/>
              </w:rPr>
              <w:t>Өзгеріс</w:t>
            </w:r>
            <w:proofErr w:type="spellEnd"/>
          </w:p>
        </w:tc>
      </w:tr>
      <w:tr w:rsidR="00064B33" w14:paraId="1BEF75B4" w14:textId="77777777" w:rsidTr="007B28C1">
        <w:tc>
          <w:tcPr>
            <w:tcW w:w="3448" w:type="dxa"/>
            <w:vAlign w:val="center"/>
          </w:tcPr>
          <w:p w14:paraId="51B02E54" w14:textId="227F661A" w:rsidR="00064B33" w:rsidRPr="00DD7699" w:rsidRDefault="00064B33" w:rsidP="00542280">
            <w:pPr>
              <w:tabs>
                <w:tab w:val="left" w:pos="851"/>
              </w:tabs>
              <w:spacing w:after="0" w:line="240" w:lineRule="auto"/>
              <w:jc w:val="both"/>
              <w:rPr>
                <w:rFonts w:ascii="Times New Roman" w:hAnsi="Times New Roman" w:cs="Times New Roman"/>
                <w:b/>
                <w:bCs/>
                <w:sz w:val="24"/>
                <w:szCs w:val="24"/>
              </w:rPr>
            </w:pPr>
            <w:r w:rsidRPr="00DD7699">
              <w:rPr>
                <w:rFonts w:ascii="Times New Roman" w:hAnsi="Times New Roman" w:cs="Times New Roman"/>
                <w:sz w:val="24"/>
                <w:szCs w:val="24"/>
              </w:rPr>
              <w:t>Эксперимент</w:t>
            </w:r>
            <w:r w:rsidRPr="00DD7699">
              <w:rPr>
                <w:rFonts w:ascii="Times New Roman" w:hAnsi="Times New Roman" w:cs="Times New Roman"/>
                <w:sz w:val="24"/>
                <w:szCs w:val="24"/>
                <w:lang w:val="kk-KZ"/>
              </w:rPr>
              <w:t xml:space="preserve"> тобы </w:t>
            </w:r>
          </w:p>
        </w:tc>
        <w:tc>
          <w:tcPr>
            <w:tcW w:w="2194" w:type="dxa"/>
            <w:vAlign w:val="center"/>
          </w:tcPr>
          <w:p w14:paraId="6EEE2D2C" w14:textId="7C4C098D" w:rsidR="00064B33" w:rsidRPr="00DD7699" w:rsidRDefault="00064B33" w:rsidP="00542280">
            <w:pPr>
              <w:tabs>
                <w:tab w:val="left" w:pos="851"/>
              </w:tabs>
              <w:spacing w:after="0" w:line="240" w:lineRule="auto"/>
              <w:jc w:val="both"/>
              <w:rPr>
                <w:rFonts w:ascii="Times New Roman" w:hAnsi="Times New Roman" w:cs="Times New Roman"/>
                <w:b/>
                <w:bCs/>
                <w:sz w:val="24"/>
                <w:szCs w:val="24"/>
              </w:rPr>
            </w:pPr>
            <w:r w:rsidRPr="00DD7699">
              <w:rPr>
                <w:rFonts w:ascii="Times New Roman" w:hAnsi="Times New Roman" w:cs="Times New Roman"/>
                <w:sz w:val="24"/>
                <w:szCs w:val="24"/>
              </w:rPr>
              <w:t>44.8</w:t>
            </w:r>
          </w:p>
        </w:tc>
        <w:tc>
          <w:tcPr>
            <w:tcW w:w="2332" w:type="dxa"/>
            <w:vAlign w:val="center"/>
          </w:tcPr>
          <w:p w14:paraId="4247D6F6" w14:textId="0C176814" w:rsidR="00064B33" w:rsidRPr="00DD7699" w:rsidRDefault="00064B33" w:rsidP="00542280">
            <w:pPr>
              <w:tabs>
                <w:tab w:val="left" w:pos="851"/>
              </w:tabs>
              <w:spacing w:after="0" w:line="240" w:lineRule="auto"/>
              <w:jc w:val="both"/>
              <w:rPr>
                <w:rFonts w:ascii="Times New Roman" w:hAnsi="Times New Roman" w:cs="Times New Roman"/>
                <w:b/>
                <w:bCs/>
                <w:sz w:val="24"/>
                <w:szCs w:val="24"/>
              </w:rPr>
            </w:pPr>
            <w:r w:rsidRPr="00DD7699">
              <w:rPr>
                <w:rFonts w:ascii="Times New Roman" w:hAnsi="Times New Roman" w:cs="Times New Roman"/>
                <w:sz w:val="24"/>
                <w:szCs w:val="24"/>
              </w:rPr>
              <w:t>62.4</w:t>
            </w:r>
          </w:p>
        </w:tc>
        <w:tc>
          <w:tcPr>
            <w:tcW w:w="1660" w:type="dxa"/>
            <w:vAlign w:val="center"/>
          </w:tcPr>
          <w:p w14:paraId="590E7D72" w14:textId="7900727F" w:rsidR="00064B33" w:rsidRPr="00DD7699" w:rsidRDefault="00064B33" w:rsidP="00542280">
            <w:pPr>
              <w:tabs>
                <w:tab w:val="left" w:pos="851"/>
              </w:tabs>
              <w:spacing w:after="0" w:line="240" w:lineRule="auto"/>
              <w:jc w:val="both"/>
              <w:rPr>
                <w:rFonts w:ascii="Times New Roman" w:hAnsi="Times New Roman" w:cs="Times New Roman"/>
                <w:b/>
                <w:bCs/>
                <w:sz w:val="24"/>
                <w:szCs w:val="24"/>
              </w:rPr>
            </w:pPr>
            <w:r w:rsidRPr="00DD7699">
              <w:rPr>
                <w:rFonts w:ascii="Times New Roman" w:hAnsi="Times New Roman" w:cs="Times New Roman"/>
                <w:sz w:val="24"/>
                <w:szCs w:val="24"/>
              </w:rPr>
              <w:t>+17.6</w:t>
            </w:r>
          </w:p>
        </w:tc>
      </w:tr>
      <w:tr w:rsidR="00064B33" w14:paraId="20EB1B6A" w14:textId="77777777" w:rsidTr="007B28C1">
        <w:tc>
          <w:tcPr>
            <w:tcW w:w="3448" w:type="dxa"/>
            <w:vAlign w:val="center"/>
          </w:tcPr>
          <w:p w14:paraId="4C833476" w14:textId="061262CD" w:rsidR="00064B33" w:rsidRPr="00DD7699" w:rsidRDefault="00064B33" w:rsidP="00542280">
            <w:pPr>
              <w:tabs>
                <w:tab w:val="left" w:pos="851"/>
              </w:tabs>
              <w:spacing w:after="0" w:line="240" w:lineRule="auto"/>
              <w:jc w:val="both"/>
              <w:rPr>
                <w:rFonts w:ascii="Times New Roman" w:hAnsi="Times New Roman" w:cs="Times New Roman"/>
                <w:b/>
                <w:bCs/>
                <w:sz w:val="24"/>
                <w:szCs w:val="24"/>
              </w:rPr>
            </w:pPr>
            <w:proofErr w:type="spellStart"/>
            <w:r w:rsidRPr="00DD7699">
              <w:rPr>
                <w:rFonts w:ascii="Times New Roman" w:hAnsi="Times New Roman" w:cs="Times New Roman"/>
                <w:sz w:val="24"/>
                <w:szCs w:val="24"/>
              </w:rPr>
              <w:t>Бақылау</w:t>
            </w:r>
            <w:proofErr w:type="spellEnd"/>
            <w:r w:rsidRPr="00DD7699">
              <w:rPr>
                <w:rFonts w:ascii="Times New Roman" w:hAnsi="Times New Roman" w:cs="Times New Roman"/>
                <w:sz w:val="24"/>
                <w:szCs w:val="24"/>
                <w:lang w:val="kk-KZ"/>
              </w:rPr>
              <w:t xml:space="preserve"> тобы </w:t>
            </w:r>
          </w:p>
        </w:tc>
        <w:tc>
          <w:tcPr>
            <w:tcW w:w="2194" w:type="dxa"/>
            <w:vAlign w:val="center"/>
          </w:tcPr>
          <w:p w14:paraId="608063F0" w14:textId="1953B215" w:rsidR="00064B33" w:rsidRPr="00DD7699" w:rsidRDefault="00064B33" w:rsidP="00542280">
            <w:pPr>
              <w:tabs>
                <w:tab w:val="left" w:pos="851"/>
              </w:tabs>
              <w:spacing w:after="0" w:line="240" w:lineRule="auto"/>
              <w:jc w:val="both"/>
              <w:rPr>
                <w:rFonts w:ascii="Times New Roman" w:hAnsi="Times New Roman" w:cs="Times New Roman"/>
                <w:b/>
                <w:bCs/>
                <w:sz w:val="24"/>
                <w:szCs w:val="24"/>
              </w:rPr>
            </w:pPr>
            <w:r w:rsidRPr="00DD7699">
              <w:rPr>
                <w:rFonts w:ascii="Times New Roman" w:hAnsi="Times New Roman" w:cs="Times New Roman"/>
                <w:sz w:val="24"/>
                <w:szCs w:val="24"/>
              </w:rPr>
              <w:t>45.3</w:t>
            </w:r>
          </w:p>
        </w:tc>
        <w:tc>
          <w:tcPr>
            <w:tcW w:w="2332" w:type="dxa"/>
            <w:vAlign w:val="center"/>
          </w:tcPr>
          <w:p w14:paraId="3886DC8F" w14:textId="3AE39B02" w:rsidR="00064B33" w:rsidRPr="00DD7699" w:rsidRDefault="00064B33" w:rsidP="00542280">
            <w:pPr>
              <w:tabs>
                <w:tab w:val="left" w:pos="851"/>
              </w:tabs>
              <w:spacing w:after="0" w:line="240" w:lineRule="auto"/>
              <w:jc w:val="both"/>
              <w:rPr>
                <w:rFonts w:ascii="Times New Roman" w:hAnsi="Times New Roman" w:cs="Times New Roman"/>
                <w:b/>
                <w:bCs/>
                <w:sz w:val="24"/>
                <w:szCs w:val="24"/>
              </w:rPr>
            </w:pPr>
            <w:r w:rsidRPr="00DD7699">
              <w:rPr>
                <w:rFonts w:ascii="Times New Roman" w:hAnsi="Times New Roman" w:cs="Times New Roman"/>
                <w:sz w:val="24"/>
                <w:szCs w:val="24"/>
              </w:rPr>
              <w:t>47.1</w:t>
            </w:r>
          </w:p>
        </w:tc>
        <w:tc>
          <w:tcPr>
            <w:tcW w:w="1660" w:type="dxa"/>
            <w:vAlign w:val="center"/>
          </w:tcPr>
          <w:p w14:paraId="28C822C8" w14:textId="48BE6B3A" w:rsidR="00064B33" w:rsidRPr="00DD7699" w:rsidRDefault="00064B33" w:rsidP="00542280">
            <w:pPr>
              <w:tabs>
                <w:tab w:val="left" w:pos="851"/>
              </w:tabs>
              <w:spacing w:after="0" w:line="240" w:lineRule="auto"/>
              <w:jc w:val="both"/>
              <w:rPr>
                <w:rFonts w:ascii="Times New Roman" w:hAnsi="Times New Roman" w:cs="Times New Roman"/>
                <w:b/>
                <w:bCs/>
                <w:sz w:val="24"/>
                <w:szCs w:val="24"/>
              </w:rPr>
            </w:pPr>
            <w:r w:rsidRPr="00DD7699">
              <w:rPr>
                <w:rFonts w:ascii="Times New Roman" w:hAnsi="Times New Roman" w:cs="Times New Roman"/>
                <w:sz w:val="24"/>
                <w:szCs w:val="24"/>
              </w:rPr>
              <w:t>+1.8</w:t>
            </w:r>
          </w:p>
        </w:tc>
      </w:tr>
    </w:tbl>
    <w:p w14:paraId="5442FA72" w14:textId="77777777" w:rsidR="00D93934" w:rsidRDefault="00D93934" w:rsidP="00542280">
      <w:pPr>
        <w:tabs>
          <w:tab w:val="left" w:pos="851"/>
        </w:tabs>
        <w:spacing w:after="0" w:line="240" w:lineRule="auto"/>
        <w:ind w:firstLine="567"/>
        <w:jc w:val="both"/>
        <w:rPr>
          <w:rFonts w:ascii="Times New Roman" w:hAnsi="Times New Roman" w:cs="Times New Roman"/>
          <w:sz w:val="28"/>
          <w:szCs w:val="28"/>
          <w:lang w:val="kk-KZ"/>
        </w:rPr>
      </w:pPr>
    </w:p>
    <w:p w14:paraId="49528E6F" w14:textId="77777777" w:rsidR="005673C9" w:rsidRPr="005673C9" w:rsidRDefault="005673C9" w:rsidP="005673C9">
      <w:pPr>
        <w:tabs>
          <w:tab w:val="left" w:pos="851"/>
        </w:tabs>
        <w:spacing w:after="0" w:line="240" w:lineRule="auto"/>
        <w:ind w:firstLine="567"/>
        <w:jc w:val="both"/>
        <w:rPr>
          <w:rFonts w:ascii="Times New Roman" w:hAnsi="Times New Roman" w:cs="Times New Roman"/>
          <w:sz w:val="28"/>
          <w:szCs w:val="28"/>
          <w:lang w:val="kk-KZ"/>
        </w:rPr>
      </w:pPr>
      <w:r w:rsidRPr="005673C9">
        <w:rPr>
          <w:rFonts w:ascii="Times New Roman" w:hAnsi="Times New Roman" w:cs="Times New Roman"/>
          <w:sz w:val="28"/>
          <w:szCs w:val="28"/>
          <w:lang w:val="kk-KZ"/>
        </w:rPr>
        <w:t>Эксперименттік топтағы орташа көрсеткіш 44.8-ден 62.4-ке дейін өсіп, өзгеріс мөлшері +17.6 көрсеткішін құрады. Ал бақылау тобында көрсеткіш 45.3-тен 47.1-ге дейін ғана өсіп, өзгеріс мөлшері +1.8 болды. Бұл эксперименттік топтағы айқын өсім халық музыкасына негізделген педагогикалық бағдарламаның тиімділігін дәлелдейді.</w:t>
      </w:r>
    </w:p>
    <w:p w14:paraId="7F2F1934" w14:textId="0F94E57C" w:rsidR="005673C9" w:rsidRPr="005673C9" w:rsidRDefault="005673C9" w:rsidP="005673C9">
      <w:pPr>
        <w:tabs>
          <w:tab w:val="left" w:pos="851"/>
        </w:tabs>
        <w:spacing w:after="0" w:line="240" w:lineRule="auto"/>
        <w:ind w:firstLine="567"/>
        <w:jc w:val="both"/>
        <w:rPr>
          <w:rFonts w:ascii="Times New Roman" w:hAnsi="Times New Roman" w:cs="Times New Roman"/>
          <w:sz w:val="28"/>
          <w:szCs w:val="28"/>
          <w:lang w:val="kk-KZ"/>
        </w:rPr>
      </w:pPr>
      <w:r w:rsidRPr="005673C9">
        <w:rPr>
          <w:rFonts w:ascii="Times New Roman" w:hAnsi="Times New Roman" w:cs="Times New Roman"/>
          <w:sz w:val="28"/>
          <w:szCs w:val="28"/>
          <w:lang w:val="kk-KZ"/>
        </w:rPr>
        <w:t>Эмпатия құндылығы көрсеткіштеріндегі өзгерістерді көрнекі түрде көрсету мақсатында 1</w:t>
      </w:r>
      <w:r w:rsidR="005B5BD4">
        <w:rPr>
          <w:rFonts w:ascii="Times New Roman" w:hAnsi="Times New Roman" w:cs="Times New Roman"/>
          <w:sz w:val="28"/>
          <w:szCs w:val="28"/>
          <w:lang w:val="kk-KZ"/>
        </w:rPr>
        <w:t>4</w:t>
      </w:r>
      <w:r w:rsidRPr="005673C9">
        <w:rPr>
          <w:rFonts w:ascii="Times New Roman" w:hAnsi="Times New Roman" w:cs="Times New Roman"/>
          <w:sz w:val="28"/>
          <w:szCs w:val="28"/>
          <w:lang w:val="kk-KZ"/>
        </w:rPr>
        <w:t>-суретте эксперименттік және бақылау топтарының салыстырмалы нәтижелері диаграмма түрінде берілді.</w:t>
      </w:r>
    </w:p>
    <w:p w14:paraId="1B9F1D08" w14:textId="77777777" w:rsidR="005673C9" w:rsidRDefault="005673C9" w:rsidP="00542280">
      <w:pPr>
        <w:tabs>
          <w:tab w:val="left" w:pos="851"/>
        </w:tabs>
        <w:spacing w:after="0" w:line="240" w:lineRule="auto"/>
        <w:ind w:firstLine="567"/>
        <w:jc w:val="both"/>
        <w:rPr>
          <w:rFonts w:ascii="Times New Roman" w:hAnsi="Times New Roman" w:cs="Times New Roman"/>
          <w:sz w:val="28"/>
          <w:szCs w:val="28"/>
          <w:lang w:val="kk-KZ"/>
        </w:rPr>
      </w:pPr>
    </w:p>
    <w:p w14:paraId="417CDB01" w14:textId="59C1185B" w:rsidR="00B639FA" w:rsidRDefault="00B639FA" w:rsidP="007B28C1">
      <w:pPr>
        <w:tabs>
          <w:tab w:val="left" w:pos="851"/>
        </w:tabs>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val="kk-KZ"/>
        </w:rPr>
        <w:lastRenderedPageBreak/>
        <w:drawing>
          <wp:inline distT="0" distB="0" distL="0" distR="0" wp14:anchorId="5FD04049" wp14:editId="3F2820F6">
            <wp:extent cx="5532120" cy="2545080"/>
            <wp:effectExtent l="0" t="0" r="11430" b="7620"/>
            <wp:docPr id="89532902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10546B0" w14:textId="77777777" w:rsidR="00A81ED6" w:rsidRDefault="00A81ED6" w:rsidP="00542280">
      <w:pPr>
        <w:tabs>
          <w:tab w:val="left" w:pos="851"/>
        </w:tabs>
        <w:spacing w:after="0" w:line="240" w:lineRule="auto"/>
        <w:ind w:firstLine="567"/>
        <w:jc w:val="both"/>
        <w:rPr>
          <w:rFonts w:ascii="Times New Roman" w:hAnsi="Times New Roman" w:cs="Times New Roman"/>
          <w:sz w:val="28"/>
          <w:szCs w:val="28"/>
          <w:lang w:val="kk-KZ"/>
        </w:rPr>
      </w:pPr>
    </w:p>
    <w:p w14:paraId="1B5E0FE1" w14:textId="2D5680D4" w:rsidR="005A6CFA" w:rsidRDefault="005673C9" w:rsidP="005673C9">
      <w:pPr>
        <w:tabs>
          <w:tab w:val="left" w:pos="851"/>
        </w:tabs>
        <w:spacing w:after="0" w:line="240" w:lineRule="auto"/>
        <w:ind w:firstLine="567"/>
        <w:jc w:val="center"/>
        <w:rPr>
          <w:rFonts w:ascii="Times New Roman" w:hAnsi="Times New Roman" w:cs="Times New Roman"/>
          <w:sz w:val="28"/>
          <w:szCs w:val="28"/>
          <w:lang w:val="kk-KZ"/>
        </w:rPr>
      </w:pPr>
      <w:r w:rsidRPr="005673C9">
        <w:rPr>
          <w:rFonts w:ascii="Times New Roman" w:hAnsi="Times New Roman" w:cs="Times New Roman"/>
          <w:sz w:val="28"/>
          <w:szCs w:val="28"/>
          <w:lang w:val="kk-KZ"/>
        </w:rPr>
        <w:t>Сурет 1</w:t>
      </w:r>
      <w:r w:rsidR="005B5BD4">
        <w:rPr>
          <w:rFonts w:ascii="Times New Roman" w:hAnsi="Times New Roman" w:cs="Times New Roman"/>
          <w:sz w:val="28"/>
          <w:szCs w:val="28"/>
          <w:lang w:val="kk-KZ"/>
        </w:rPr>
        <w:t>4</w:t>
      </w:r>
      <w:r w:rsidRPr="005673C9">
        <w:rPr>
          <w:rFonts w:ascii="Times New Roman" w:hAnsi="Times New Roman" w:cs="Times New Roman"/>
          <w:sz w:val="28"/>
          <w:szCs w:val="28"/>
          <w:lang w:val="kk-KZ"/>
        </w:rPr>
        <w:t xml:space="preserve"> – Эмпатия құндылығы бойынша экспериментке дейінгі және кейінгі орташа көрсеткіштердің салыстырмалы динамикасы</w:t>
      </w:r>
    </w:p>
    <w:p w14:paraId="2D1ECAF8" w14:textId="77777777" w:rsidR="005673C9" w:rsidRDefault="005673C9" w:rsidP="005673C9">
      <w:pPr>
        <w:tabs>
          <w:tab w:val="left" w:pos="851"/>
        </w:tabs>
        <w:spacing w:after="0" w:line="240" w:lineRule="auto"/>
        <w:ind w:firstLine="567"/>
        <w:jc w:val="center"/>
        <w:rPr>
          <w:rFonts w:ascii="Times New Roman" w:hAnsi="Times New Roman" w:cs="Times New Roman"/>
          <w:sz w:val="28"/>
          <w:szCs w:val="28"/>
          <w:lang w:val="kk-KZ"/>
        </w:rPr>
      </w:pPr>
    </w:p>
    <w:p w14:paraId="444DB3D4" w14:textId="0F3B16A7" w:rsidR="005673C9" w:rsidRPr="005673C9" w:rsidRDefault="005673C9" w:rsidP="005673C9">
      <w:pPr>
        <w:tabs>
          <w:tab w:val="left" w:pos="851"/>
        </w:tabs>
        <w:spacing w:after="0" w:line="240" w:lineRule="auto"/>
        <w:ind w:firstLine="567"/>
        <w:jc w:val="both"/>
        <w:rPr>
          <w:rFonts w:ascii="Times New Roman" w:hAnsi="Times New Roman" w:cs="Times New Roman"/>
          <w:sz w:val="28"/>
          <w:szCs w:val="28"/>
          <w:lang w:val="kk-KZ"/>
        </w:rPr>
      </w:pPr>
      <w:r w:rsidRPr="005673C9">
        <w:rPr>
          <w:rFonts w:ascii="Times New Roman" w:hAnsi="Times New Roman" w:cs="Times New Roman"/>
          <w:sz w:val="28"/>
          <w:szCs w:val="28"/>
          <w:lang w:val="kk-KZ"/>
        </w:rPr>
        <w:t>Диаграмма нәтижелері эксперименттік топта эмпатия деңгейінің айқын өскенін, ал бақылау тобында өзгерістің шамалы болғанын көрнекі түрде көрсетеді. Бұл арнайы ұйымдастырылған музыкалық-педагогикалық ықпалдың оқушылардың эмоциялық сезімталдығы мен өзгенің жағдайын түсіну қабілетін дамытуға тиімді әсер еткенін дәлелдейді.</w:t>
      </w:r>
    </w:p>
    <w:p w14:paraId="0293F12D" w14:textId="58A484E2" w:rsidR="005A6CFA" w:rsidRPr="00FD5D8E" w:rsidRDefault="00FD5D8E" w:rsidP="00542280">
      <w:pPr>
        <w:tabs>
          <w:tab w:val="left" w:pos="851"/>
        </w:tabs>
        <w:spacing w:after="0" w:line="240" w:lineRule="auto"/>
        <w:ind w:firstLine="567"/>
        <w:jc w:val="both"/>
        <w:rPr>
          <w:rFonts w:ascii="Times New Roman" w:hAnsi="Times New Roman" w:cs="Times New Roman"/>
          <w:sz w:val="28"/>
          <w:szCs w:val="28"/>
          <w:lang w:val="kk-KZ"/>
        </w:rPr>
      </w:pPr>
      <w:r w:rsidRPr="00FD5D8E">
        <w:rPr>
          <w:rFonts w:ascii="Times New Roman" w:hAnsi="Times New Roman" w:cs="Times New Roman"/>
          <w:sz w:val="28"/>
          <w:szCs w:val="28"/>
          <w:lang w:val="kk-KZ"/>
        </w:rPr>
        <w:t>Эмпатия құндылығы деңгейлеріндегі өзгерістерді көрнекі түрде көрсету мақсатында 19-суретте эксперименттік және бақылау топтарының деңгейлік көрсеткіштері ұсынылды.</w:t>
      </w:r>
    </w:p>
    <w:p w14:paraId="66763F6E" w14:textId="77777777" w:rsidR="00FD5D8E" w:rsidRDefault="00FD5D8E" w:rsidP="00542280">
      <w:pPr>
        <w:tabs>
          <w:tab w:val="left" w:pos="851"/>
        </w:tabs>
        <w:spacing w:after="0" w:line="240" w:lineRule="auto"/>
        <w:ind w:firstLine="567"/>
        <w:jc w:val="both"/>
        <w:rPr>
          <w:rFonts w:ascii="Times New Roman" w:hAnsi="Times New Roman" w:cs="Times New Roman"/>
          <w:sz w:val="28"/>
          <w:szCs w:val="28"/>
          <w:lang w:val="kk-KZ"/>
        </w:rPr>
      </w:pPr>
    </w:p>
    <w:p w14:paraId="0097F4F0" w14:textId="43227906" w:rsidR="005A6CFA" w:rsidRPr="005673C9" w:rsidRDefault="009B325D" w:rsidP="00FD5D8E">
      <w:pPr>
        <w:tabs>
          <w:tab w:val="left" w:pos="851"/>
        </w:tabs>
        <w:spacing w:after="0" w:line="240" w:lineRule="auto"/>
        <w:jc w:val="both"/>
        <w:rPr>
          <w:rFonts w:ascii="Times New Roman" w:hAnsi="Times New Roman" w:cs="Times New Roman"/>
          <w:b/>
          <w:bCs/>
          <w:sz w:val="28"/>
          <w:szCs w:val="28"/>
          <w:lang w:val="kk-KZ"/>
        </w:rPr>
      </w:pPr>
      <w:r w:rsidRPr="009B325D">
        <w:rPr>
          <w:rFonts w:ascii="Times New Roman" w:hAnsi="Times New Roman" w:cs="Times New Roman"/>
          <w:sz w:val="28"/>
          <w:szCs w:val="28"/>
          <w:lang w:val="kk-KZ"/>
        </w:rPr>
        <w:t>Кесте 4</w:t>
      </w:r>
      <w:r w:rsidR="00ED16BC">
        <w:rPr>
          <w:rFonts w:ascii="Times New Roman" w:hAnsi="Times New Roman" w:cs="Times New Roman"/>
          <w:sz w:val="28"/>
          <w:szCs w:val="28"/>
          <w:lang w:val="kk-KZ"/>
        </w:rPr>
        <w:t>4</w:t>
      </w:r>
      <w:r w:rsidRPr="009B325D">
        <w:rPr>
          <w:rFonts w:ascii="Times New Roman" w:hAnsi="Times New Roman" w:cs="Times New Roman"/>
          <w:sz w:val="28"/>
          <w:szCs w:val="28"/>
          <w:lang w:val="kk-KZ"/>
        </w:rPr>
        <w:t xml:space="preserve"> </w:t>
      </w:r>
      <w:r w:rsidR="005673C9">
        <w:rPr>
          <w:rFonts w:ascii="Times New Roman" w:hAnsi="Times New Roman" w:cs="Times New Roman"/>
          <w:sz w:val="28"/>
          <w:szCs w:val="28"/>
          <w:lang w:val="kk-KZ"/>
        </w:rPr>
        <w:t>–</w:t>
      </w:r>
      <w:r w:rsidRPr="00FD5D8E">
        <w:rPr>
          <w:rFonts w:ascii="Times New Roman" w:hAnsi="Times New Roman" w:cs="Times New Roman"/>
          <w:sz w:val="28"/>
          <w:szCs w:val="28"/>
          <w:lang w:val="kk-KZ"/>
        </w:rPr>
        <w:t xml:space="preserve"> </w:t>
      </w:r>
      <w:r w:rsidR="005A6CFA" w:rsidRPr="00FD5D8E">
        <w:rPr>
          <w:rFonts w:ascii="Times New Roman" w:hAnsi="Times New Roman" w:cs="Times New Roman"/>
          <w:sz w:val="28"/>
          <w:szCs w:val="28"/>
          <w:lang w:val="kk-KZ"/>
        </w:rPr>
        <w:t>Эмпатия</w:t>
      </w:r>
      <w:r w:rsidR="005673C9" w:rsidRPr="00FD5D8E">
        <w:rPr>
          <w:rFonts w:ascii="Times New Roman" w:hAnsi="Times New Roman" w:cs="Times New Roman"/>
          <w:sz w:val="28"/>
          <w:szCs w:val="28"/>
          <w:lang w:val="kk-KZ"/>
        </w:rPr>
        <w:t xml:space="preserve"> құндылығының</w:t>
      </w:r>
      <w:r w:rsidR="005A6CFA" w:rsidRPr="00FD5D8E">
        <w:rPr>
          <w:rFonts w:ascii="Times New Roman" w:hAnsi="Times New Roman" w:cs="Times New Roman"/>
          <w:sz w:val="28"/>
          <w:szCs w:val="28"/>
          <w:lang w:val="kk-KZ"/>
        </w:rPr>
        <w:t xml:space="preserve"> деңгейлік өзгерісі</w:t>
      </w:r>
    </w:p>
    <w:p w14:paraId="0A618C37" w14:textId="77777777" w:rsidR="00D93934" w:rsidRPr="005673C9" w:rsidRDefault="00D93934" w:rsidP="00542280">
      <w:pPr>
        <w:tabs>
          <w:tab w:val="left" w:pos="851"/>
        </w:tabs>
        <w:spacing w:after="0" w:line="240" w:lineRule="auto"/>
        <w:ind w:firstLine="567"/>
        <w:jc w:val="both"/>
        <w:rPr>
          <w:rFonts w:ascii="Times New Roman" w:hAnsi="Times New Roman" w:cs="Times New Roman"/>
          <w:b/>
          <w:bCs/>
          <w:sz w:val="28"/>
          <w:szCs w:val="28"/>
          <w:lang w:val="kk-KZ"/>
        </w:rPr>
      </w:pPr>
    </w:p>
    <w:tbl>
      <w:tblPr>
        <w:tblStyle w:val="a7"/>
        <w:tblW w:w="0" w:type="auto"/>
        <w:tblLook w:val="04A0" w:firstRow="1" w:lastRow="0" w:firstColumn="1" w:lastColumn="0" w:noHBand="0" w:noVBand="1"/>
      </w:tblPr>
      <w:tblGrid>
        <w:gridCol w:w="1624"/>
        <w:gridCol w:w="2285"/>
        <w:gridCol w:w="2285"/>
        <w:gridCol w:w="1717"/>
        <w:gridCol w:w="1717"/>
      </w:tblGrid>
      <w:tr w:rsidR="00D93934" w:rsidRPr="00A60D80" w14:paraId="12460117" w14:textId="77777777" w:rsidTr="00D93934">
        <w:tc>
          <w:tcPr>
            <w:tcW w:w="1624" w:type="dxa"/>
            <w:vAlign w:val="center"/>
          </w:tcPr>
          <w:p w14:paraId="4F86C858" w14:textId="7E89F510" w:rsidR="00D93934" w:rsidRPr="00A60D80" w:rsidRDefault="00D93934" w:rsidP="00542280">
            <w:pPr>
              <w:tabs>
                <w:tab w:val="left" w:pos="851"/>
              </w:tabs>
              <w:spacing w:after="0" w:line="240" w:lineRule="auto"/>
              <w:jc w:val="center"/>
              <w:rPr>
                <w:rFonts w:ascii="Times New Roman" w:hAnsi="Times New Roman" w:cs="Times New Roman"/>
                <w:sz w:val="24"/>
                <w:szCs w:val="24"/>
              </w:rPr>
            </w:pPr>
            <w:proofErr w:type="spellStart"/>
            <w:r w:rsidRPr="00A60D80">
              <w:rPr>
                <w:rFonts w:ascii="Times New Roman" w:hAnsi="Times New Roman" w:cs="Times New Roman"/>
                <w:sz w:val="24"/>
                <w:szCs w:val="24"/>
              </w:rPr>
              <w:t>Деңгей</w:t>
            </w:r>
            <w:proofErr w:type="spellEnd"/>
          </w:p>
        </w:tc>
        <w:tc>
          <w:tcPr>
            <w:tcW w:w="2285" w:type="dxa"/>
            <w:vAlign w:val="center"/>
          </w:tcPr>
          <w:p w14:paraId="00C0C55E" w14:textId="5152453B" w:rsidR="00D93934" w:rsidRPr="00A60D80" w:rsidRDefault="00D93934"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Эксперимент то</w:t>
            </w:r>
            <w:r w:rsidR="00064B33" w:rsidRPr="00A60D80">
              <w:rPr>
                <w:rFonts w:ascii="Times New Roman" w:hAnsi="Times New Roman" w:cs="Times New Roman"/>
                <w:sz w:val="24"/>
                <w:szCs w:val="24"/>
                <w:lang w:val="kk-KZ"/>
              </w:rPr>
              <w:t>бы</w:t>
            </w:r>
            <w:r w:rsidRPr="00A60D80">
              <w:rPr>
                <w:rFonts w:ascii="Times New Roman" w:hAnsi="Times New Roman" w:cs="Times New Roman"/>
                <w:sz w:val="24"/>
                <w:szCs w:val="24"/>
              </w:rPr>
              <w:t xml:space="preserve"> (</w:t>
            </w:r>
            <w:r w:rsidR="00064B33" w:rsidRPr="00A60D80">
              <w:rPr>
                <w:rFonts w:ascii="Times New Roman" w:hAnsi="Times New Roman" w:cs="Times New Roman"/>
                <w:sz w:val="24"/>
                <w:szCs w:val="24"/>
                <w:lang w:val="kk-KZ"/>
              </w:rPr>
              <w:t>дейін</w:t>
            </w:r>
            <w:r w:rsidRPr="00A60D80">
              <w:rPr>
                <w:rFonts w:ascii="Times New Roman" w:hAnsi="Times New Roman" w:cs="Times New Roman"/>
                <w:sz w:val="24"/>
                <w:szCs w:val="24"/>
              </w:rPr>
              <w:t>)</w:t>
            </w:r>
          </w:p>
        </w:tc>
        <w:tc>
          <w:tcPr>
            <w:tcW w:w="2285" w:type="dxa"/>
            <w:vAlign w:val="center"/>
          </w:tcPr>
          <w:p w14:paraId="7E60621D" w14:textId="5778AC5A" w:rsidR="00D93934" w:rsidRPr="00A60D80" w:rsidRDefault="00D93934" w:rsidP="00542280">
            <w:pPr>
              <w:tabs>
                <w:tab w:val="left" w:pos="851"/>
              </w:tabs>
              <w:spacing w:after="0" w:line="240" w:lineRule="auto"/>
              <w:jc w:val="center"/>
              <w:rPr>
                <w:rFonts w:ascii="Times New Roman" w:hAnsi="Times New Roman" w:cs="Times New Roman"/>
                <w:sz w:val="24"/>
                <w:szCs w:val="24"/>
              </w:rPr>
            </w:pPr>
            <w:proofErr w:type="spellStart"/>
            <w:r w:rsidRPr="00A60D80">
              <w:rPr>
                <w:rFonts w:ascii="Times New Roman" w:hAnsi="Times New Roman" w:cs="Times New Roman"/>
                <w:sz w:val="24"/>
                <w:szCs w:val="24"/>
              </w:rPr>
              <w:t>Эксперименттік</w:t>
            </w:r>
            <w:proofErr w:type="spellEnd"/>
            <w:r w:rsidRPr="00A60D80">
              <w:rPr>
                <w:rFonts w:ascii="Times New Roman" w:hAnsi="Times New Roman" w:cs="Times New Roman"/>
                <w:sz w:val="24"/>
                <w:szCs w:val="24"/>
              </w:rPr>
              <w:t xml:space="preserve"> топ (</w:t>
            </w:r>
            <w:r w:rsidR="00064B33" w:rsidRPr="00A60D80">
              <w:rPr>
                <w:rFonts w:ascii="Times New Roman" w:hAnsi="Times New Roman" w:cs="Times New Roman"/>
                <w:sz w:val="24"/>
                <w:szCs w:val="24"/>
                <w:lang w:val="kk-KZ"/>
              </w:rPr>
              <w:t>кейін</w:t>
            </w:r>
            <w:r w:rsidRPr="00A60D80">
              <w:rPr>
                <w:rFonts w:ascii="Times New Roman" w:hAnsi="Times New Roman" w:cs="Times New Roman"/>
                <w:sz w:val="24"/>
                <w:szCs w:val="24"/>
              </w:rPr>
              <w:t>)</w:t>
            </w:r>
          </w:p>
        </w:tc>
        <w:tc>
          <w:tcPr>
            <w:tcW w:w="1717" w:type="dxa"/>
            <w:vAlign w:val="center"/>
          </w:tcPr>
          <w:p w14:paraId="52A0F0DD" w14:textId="53A3054D" w:rsidR="00D93934" w:rsidRPr="00A60D80" w:rsidRDefault="00D93934" w:rsidP="00542280">
            <w:pPr>
              <w:tabs>
                <w:tab w:val="left" w:pos="851"/>
              </w:tabs>
              <w:spacing w:after="0" w:line="240" w:lineRule="auto"/>
              <w:jc w:val="center"/>
              <w:rPr>
                <w:rFonts w:ascii="Times New Roman" w:hAnsi="Times New Roman" w:cs="Times New Roman"/>
                <w:sz w:val="24"/>
                <w:szCs w:val="24"/>
              </w:rPr>
            </w:pPr>
            <w:proofErr w:type="spellStart"/>
            <w:r w:rsidRPr="00A60D80">
              <w:rPr>
                <w:rFonts w:ascii="Times New Roman" w:hAnsi="Times New Roman" w:cs="Times New Roman"/>
                <w:sz w:val="24"/>
                <w:szCs w:val="24"/>
              </w:rPr>
              <w:t>Бақылау</w:t>
            </w:r>
            <w:proofErr w:type="spellEnd"/>
            <w:r w:rsidRPr="00A60D80">
              <w:rPr>
                <w:rFonts w:ascii="Times New Roman" w:hAnsi="Times New Roman" w:cs="Times New Roman"/>
                <w:sz w:val="24"/>
                <w:szCs w:val="24"/>
              </w:rPr>
              <w:t xml:space="preserve"> топ (</w:t>
            </w:r>
            <w:r w:rsidR="00064B33" w:rsidRPr="00A60D80">
              <w:rPr>
                <w:rFonts w:ascii="Times New Roman" w:hAnsi="Times New Roman" w:cs="Times New Roman"/>
                <w:sz w:val="24"/>
                <w:szCs w:val="24"/>
                <w:lang w:val="kk-KZ"/>
              </w:rPr>
              <w:t>дейін</w:t>
            </w:r>
            <w:r w:rsidRPr="00A60D80">
              <w:rPr>
                <w:rFonts w:ascii="Times New Roman" w:hAnsi="Times New Roman" w:cs="Times New Roman"/>
                <w:sz w:val="24"/>
                <w:szCs w:val="24"/>
              </w:rPr>
              <w:t>)</w:t>
            </w:r>
          </w:p>
        </w:tc>
        <w:tc>
          <w:tcPr>
            <w:tcW w:w="1717" w:type="dxa"/>
            <w:vAlign w:val="center"/>
          </w:tcPr>
          <w:p w14:paraId="03453D1C" w14:textId="3777119D" w:rsidR="00D93934" w:rsidRPr="00A60D80" w:rsidRDefault="00D93934" w:rsidP="00542280">
            <w:pPr>
              <w:tabs>
                <w:tab w:val="left" w:pos="851"/>
              </w:tabs>
              <w:spacing w:after="0" w:line="240" w:lineRule="auto"/>
              <w:jc w:val="center"/>
              <w:rPr>
                <w:rFonts w:ascii="Times New Roman" w:hAnsi="Times New Roman" w:cs="Times New Roman"/>
                <w:sz w:val="24"/>
                <w:szCs w:val="24"/>
              </w:rPr>
            </w:pPr>
            <w:proofErr w:type="spellStart"/>
            <w:r w:rsidRPr="00A60D80">
              <w:rPr>
                <w:rFonts w:ascii="Times New Roman" w:hAnsi="Times New Roman" w:cs="Times New Roman"/>
                <w:sz w:val="24"/>
                <w:szCs w:val="24"/>
              </w:rPr>
              <w:t>Бақылау</w:t>
            </w:r>
            <w:proofErr w:type="spellEnd"/>
            <w:r w:rsidRPr="00A60D80">
              <w:rPr>
                <w:rFonts w:ascii="Times New Roman" w:hAnsi="Times New Roman" w:cs="Times New Roman"/>
                <w:sz w:val="24"/>
                <w:szCs w:val="24"/>
              </w:rPr>
              <w:t xml:space="preserve"> топ (</w:t>
            </w:r>
            <w:r w:rsidR="00064B33" w:rsidRPr="00A60D80">
              <w:rPr>
                <w:rFonts w:ascii="Times New Roman" w:hAnsi="Times New Roman" w:cs="Times New Roman"/>
                <w:sz w:val="24"/>
                <w:szCs w:val="24"/>
                <w:lang w:val="kk-KZ"/>
              </w:rPr>
              <w:t>кейін</w:t>
            </w:r>
            <w:r w:rsidRPr="00A60D80">
              <w:rPr>
                <w:rFonts w:ascii="Times New Roman" w:hAnsi="Times New Roman" w:cs="Times New Roman"/>
                <w:sz w:val="24"/>
                <w:szCs w:val="24"/>
              </w:rPr>
              <w:t>)</w:t>
            </w:r>
          </w:p>
        </w:tc>
      </w:tr>
      <w:tr w:rsidR="00D93934" w:rsidRPr="00A60D80" w14:paraId="3208A0A8" w14:textId="77777777" w:rsidTr="00D93934">
        <w:tc>
          <w:tcPr>
            <w:tcW w:w="1624" w:type="dxa"/>
            <w:vAlign w:val="center"/>
          </w:tcPr>
          <w:p w14:paraId="22A47F64" w14:textId="23EC35DF" w:rsidR="00D93934" w:rsidRPr="00A60D80" w:rsidRDefault="00D93934" w:rsidP="00542280">
            <w:pPr>
              <w:tabs>
                <w:tab w:val="left" w:pos="851"/>
              </w:tabs>
              <w:spacing w:after="0" w:line="240" w:lineRule="auto"/>
              <w:jc w:val="both"/>
              <w:rPr>
                <w:rFonts w:ascii="Times New Roman" w:hAnsi="Times New Roman" w:cs="Times New Roman"/>
                <w:b/>
                <w:bCs/>
                <w:sz w:val="24"/>
                <w:szCs w:val="24"/>
              </w:rPr>
            </w:pPr>
            <w:proofErr w:type="spellStart"/>
            <w:r w:rsidRPr="00A60D80">
              <w:rPr>
                <w:rFonts w:ascii="Times New Roman" w:hAnsi="Times New Roman" w:cs="Times New Roman"/>
                <w:sz w:val="24"/>
                <w:szCs w:val="24"/>
              </w:rPr>
              <w:t>Өте</w:t>
            </w:r>
            <w:proofErr w:type="spellEnd"/>
            <w:r w:rsidRPr="00A60D80">
              <w:rPr>
                <w:rFonts w:ascii="Times New Roman" w:hAnsi="Times New Roman" w:cs="Times New Roman"/>
                <w:sz w:val="24"/>
                <w:szCs w:val="24"/>
              </w:rPr>
              <w:t xml:space="preserve"> </w:t>
            </w:r>
            <w:proofErr w:type="spellStart"/>
            <w:r w:rsidRPr="00A60D80">
              <w:rPr>
                <w:rFonts w:ascii="Times New Roman" w:hAnsi="Times New Roman" w:cs="Times New Roman"/>
                <w:sz w:val="24"/>
                <w:szCs w:val="24"/>
              </w:rPr>
              <w:t>жоғары</w:t>
            </w:r>
            <w:proofErr w:type="spellEnd"/>
          </w:p>
        </w:tc>
        <w:tc>
          <w:tcPr>
            <w:tcW w:w="2285" w:type="dxa"/>
            <w:vAlign w:val="center"/>
          </w:tcPr>
          <w:p w14:paraId="1BB7D401" w14:textId="37DB7A50"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2</w:t>
            </w:r>
          </w:p>
        </w:tc>
        <w:tc>
          <w:tcPr>
            <w:tcW w:w="2285" w:type="dxa"/>
            <w:vAlign w:val="center"/>
          </w:tcPr>
          <w:p w14:paraId="764CF870" w14:textId="79F021C8"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7</w:t>
            </w:r>
          </w:p>
        </w:tc>
        <w:tc>
          <w:tcPr>
            <w:tcW w:w="1717" w:type="dxa"/>
            <w:vAlign w:val="center"/>
          </w:tcPr>
          <w:p w14:paraId="01E3C4DF" w14:textId="0C4CE3E1"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2</w:t>
            </w:r>
          </w:p>
        </w:tc>
        <w:tc>
          <w:tcPr>
            <w:tcW w:w="1717" w:type="dxa"/>
            <w:vAlign w:val="center"/>
          </w:tcPr>
          <w:p w14:paraId="1A044CF2" w14:textId="7CCEE9B4"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2</w:t>
            </w:r>
          </w:p>
        </w:tc>
      </w:tr>
      <w:tr w:rsidR="00D93934" w:rsidRPr="00A60D80" w14:paraId="3559C4C7" w14:textId="77777777" w:rsidTr="00D93934">
        <w:tc>
          <w:tcPr>
            <w:tcW w:w="1624" w:type="dxa"/>
            <w:vAlign w:val="center"/>
          </w:tcPr>
          <w:p w14:paraId="1008151E" w14:textId="28E89CB9" w:rsidR="00D93934" w:rsidRPr="00A60D80" w:rsidRDefault="00D93934" w:rsidP="00542280">
            <w:pPr>
              <w:tabs>
                <w:tab w:val="left" w:pos="851"/>
              </w:tabs>
              <w:spacing w:after="0" w:line="240" w:lineRule="auto"/>
              <w:jc w:val="both"/>
              <w:rPr>
                <w:rFonts w:ascii="Times New Roman" w:hAnsi="Times New Roman" w:cs="Times New Roman"/>
                <w:b/>
                <w:bCs/>
                <w:sz w:val="24"/>
                <w:szCs w:val="24"/>
              </w:rPr>
            </w:pPr>
            <w:proofErr w:type="spellStart"/>
            <w:r w:rsidRPr="00A60D80">
              <w:rPr>
                <w:rFonts w:ascii="Times New Roman" w:hAnsi="Times New Roman" w:cs="Times New Roman"/>
                <w:sz w:val="24"/>
                <w:szCs w:val="24"/>
              </w:rPr>
              <w:t>Жоғары</w:t>
            </w:r>
            <w:proofErr w:type="spellEnd"/>
          </w:p>
        </w:tc>
        <w:tc>
          <w:tcPr>
            <w:tcW w:w="2285" w:type="dxa"/>
            <w:vAlign w:val="center"/>
          </w:tcPr>
          <w:p w14:paraId="211EC956" w14:textId="7ED12245"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6</w:t>
            </w:r>
          </w:p>
        </w:tc>
        <w:tc>
          <w:tcPr>
            <w:tcW w:w="2285" w:type="dxa"/>
            <w:vAlign w:val="center"/>
          </w:tcPr>
          <w:p w14:paraId="351EACE1" w14:textId="381CB2B1"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13</w:t>
            </w:r>
          </w:p>
        </w:tc>
        <w:tc>
          <w:tcPr>
            <w:tcW w:w="1717" w:type="dxa"/>
            <w:vAlign w:val="center"/>
          </w:tcPr>
          <w:p w14:paraId="74DAF5E6" w14:textId="4000136E"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6</w:t>
            </w:r>
          </w:p>
        </w:tc>
        <w:tc>
          <w:tcPr>
            <w:tcW w:w="1717" w:type="dxa"/>
            <w:vAlign w:val="center"/>
          </w:tcPr>
          <w:p w14:paraId="0F18614F" w14:textId="5DF648B6"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7</w:t>
            </w:r>
          </w:p>
        </w:tc>
      </w:tr>
      <w:tr w:rsidR="00D93934" w:rsidRPr="00A60D80" w14:paraId="473506B3" w14:textId="77777777" w:rsidTr="00D93934">
        <w:tc>
          <w:tcPr>
            <w:tcW w:w="1624" w:type="dxa"/>
            <w:vAlign w:val="center"/>
          </w:tcPr>
          <w:p w14:paraId="4FDEDF28" w14:textId="4C506195" w:rsidR="00D93934" w:rsidRPr="00A60D80" w:rsidRDefault="00D93934" w:rsidP="00542280">
            <w:pPr>
              <w:tabs>
                <w:tab w:val="left" w:pos="851"/>
              </w:tabs>
              <w:spacing w:after="0" w:line="240" w:lineRule="auto"/>
              <w:jc w:val="both"/>
              <w:rPr>
                <w:rFonts w:ascii="Times New Roman" w:hAnsi="Times New Roman" w:cs="Times New Roman"/>
                <w:b/>
                <w:bCs/>
                <w:sz w:val="24"/>
                <w:szCs w:val="24"/>
              </w:rPr>
            </w:pPr>
            <w:r w:rsidRPr="00A60D80">
              <w:rPr>
                <w:rFonts w:ascii="Times New Roman" w:hAnsi="Times New Roman" w:cs="Times New Roman"/>
                <w:sz w:val="24"/>
                <w:szCs w:val="24"/>
              </w:rPr>
              <w:t>Орта</w:t>
            </w:r>
          </w:p>
        </w:tc>
        <w:tc>
          <w:tcPr>
            <w:tcW w:w="2285" w:type="dxa"/>
            <w:vAlign w:val="center"/>
          </w:tcPr>
          <w:p w14:paraId="3423EBB5" w14:textId="42BC6772"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15</w:t>
            </w:r>
          </w:p>
        </w:tc>
        <w:tc>
          <w:tcPr>
            <w:tcW w:w="2285" w:type="dxa"/>
            <w:vAlign w:val="center"/>
          </w:tcPr>
          <w:p w14:paraId="611640FD" w14:textId="50D963D8"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9</w:t>
            </w:r>
          </w:p>
        </w:tc>
        <w:tc>
          <w:tcPr>
            <w:tcW w:w="1717" w:type="dxa"/>
            <w:vAlign w:val="center"/>
          </w:tcPr>
          <w:p w14:paraId="2DC819A1" w14:textId="3ED830BB"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16</w:t>
            </w:r>
          </w:p>
        </w:tc>
        <w:tc>
          <w:tcPr>
            <w:tcW w:w="1717" w:type="dxa"/>
            <w:vAlign w:val="center"/>
          </w:tcPr>
          <w:p w14:paraId="708C08A8" w14:textId="06D258EB"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17</w:t>
            </w:r>
          </w:p>
        </w:tc>
      </w:tr>
      <w:tr w:rsidR="00D93934" w:rsidRPr="00A60D80" w14:paraId="1C213FCB" w14:textId="77777777" w:rsidTr="00D93934">
        <w:tc>
          <w:tcPr>
            <w:tcW w:w="1624" w:type="dxa"/>
            <w:vAlign w:val="center"/>
          </w:tcPr>
          <w:p w14:paraId="584EC9A2" w14:textId="4EA9E0D3" w:rsidR="00D93934" w:rsidRPr="00A60D80" w:rsidRDefault="00D93934" w:rsidP="00542280">
            <w:pPr>
              <w:tabs>
                <w:tab w:val="left" w:pos="851"/>
              </w:tabs>
              <w:spacing w:after="0" w:line="240" w:lineRule="auto"/>
              <w:jc w:val="both"/>
              <w:rPr>
                <w:rFonts w:ascii="Times New Roman" w:hAnsi="Times New Roman" w:cs="Times New Roman"/>
                <w:b/>
                <w:bCs/>
                <w:sz w:val="24"/>
                <w:szCs w:val="24"/>
              </w:rPr>
            </w:pPr>
            <w:proofErr w:type="spellStart"/>
            <w:r w:rsidRPr="00A60D80">
              <w:rPr>
                <w:rFonts w:ascii="Times New Roman" w:hAnsi="Times New Roman" w:cs="Times New Roman"/>
                <w:sz w:val="24"/>
                <w:szCs w:val="24"/>
              </w:rPr>
              <w:t>Төмен</w:t>
            </w:r>
            <w:proofErr w:type="spellEnd"/>
          </w:p>
        </w:tc>
        <w:tc>
          <w:tcPr>
            <w:tcW w:w="2285" w:type="dxa"/>
            <w:vAlign w:val="center"/>
          </w:tcPr>
          <w:p w14:paraId="619A2610" w14:textId="6622D3FE"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7</w:t>
            </w:r>
          </w:p>
        </w:tc>
        <w:tc>
          <w:tcPr>
            <w:tcW w:w="2285" w:type="dxa"/>
            <w:vAlign w:val="center"/>
          </w:tcPr>
          <w:p w14:paraId="71B32853" w14:textId="612BB334"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2</w:t>
            </w:r>
          </w:p>
        </w:tc>
        <w:tc>
          <w:tcPr>
            <w:tcW w:w="1717" w:type="dxa"/>
            <w:vAlign w:val="center"/>
          </w:tcPr>
          <w:p w14:paraId="011EE34E" w14:textId="6486BC5D"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7</w:t>
            </w:r>
          </w:p>
        </w:tc>
        <w:tc>
          <w:tcPr>
            <w:tcW w:w="1717" w:type="dxa"/>
            <w:vAlign w:val="center"/>
          </w:tcPr>
          <w:p w14:paraId="1902D139" w14:textId="1FF519E6"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6</w:t>
            </w:r>
          </w:p>
        </w:tc>
      </w:tr>
      <w:tr w:rsidR="00D93934" w:rsidRPr="00A60D80" w14:paraId="23F948A6" w14:textId="77777777" w:rsidTr="00D93934">
        <w:tc>
          <w:tcPr>
            <w:tcW w:w="1624" w:type="dxa"/>
            <w:vAlign w:val="center"/>
          </w:tcPr>
          <w:p w14:paraId="429903AF" w14:textId="18EF456E" w:rsidR="00D93934" w:rsidRPr="00A60D80" w:rsidRDefault="00D93934" w:rsidP="00542280">
            <w:pPr>
              <w:tabs>
                <w:tab w:val="left" w:pos="851"/>
              </w:tabs>
              <w:spacing w:after="0" w:line="240" w:lineRule="auto"/>
              <w:jc w:val="both"/>
              <w:rPr>
                <w:rFonts w:ascii="Times New Roman" w:hAnsi="Times New Roman" w:cs="Times New Roman"/>
                <w:b/>
                <w:bCs/>
                <w:sz w:val="24"/>
                <w:szCs w:val="24"/>
              </w:rPr>
            </w:pPr>
            <w:proofErr w:type="spellStart"/>
            <w:r w:rsidRPr="00A60D80">
              <w:rPr>
                <w:rFonts w:ascii="Times New Roman" w:hAnsi="Times New Roman" w:cs="Times New Roman"/>
                <w:sz w:val="24"/>
                <w:szCs w:val="24"/>
              </w:rPr>
              <w:t>Өте</w:t>
            </w:r>
            <w:proofErr w:type="spellEnd"/>
            <w:r w:rsidRPr="00A60D80">
              <w:rPr>
                <w:rFonts w:ascii="Times New Roman" w:hAnsi="Times New Roman" w:cs="Times New Roman"/>
                <w:sz w:val="24"/>
                <w:szCs w:val="24"/>
              </w:rPr>
              <w:t xml:space="preserve"> </w:t>
            </w:r>
            <w:proofErr w:type="spellStart"/>
            <w:r w:rsidRPr="00A60D80">
              <w:rPr>
                <w:rFonts w:ascii="Times New Roman" w:hAnsi="Times New Roman" w:cs="Times New Roman"/>
                <w:sz w:val="24"/>
                <w:szCs w:val="24"/>
              </w:rPr>
              <w:t>төмен</w:t>
            </w:r>
            <w:proofErr w:type="spellEnd"/>
          </w:p>
        </w:tc>
        <w:tc>
          <w:tcPr>
            <w:tcW w:w="2285" w:type="dxa"/>
            <w:vAlign w:val="center"/>
          </w:tcPr>
          <w:p w14:paraId="032F23DC" w14:textId="2E473B45"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2</w:t>
            </w:r>
          </w:p>
        </w:tc>
        <w:tc>
          <w:tcPr>
            <w:tcW w:w="2285" w:type="dxa"/>
            <w:vAlign w:val="center"/>
          </w:tcPr>
          <w:p w14:paraId="427F7175" w14:textId="7DB98348"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1</w:t>
            </w:r>
          </w:p>
        </w:tc>
        <w:tc>
          <w:tcPr>
            <w:tcW w:w="1717" w:type="dxa"/>
            <w:vAlign w:val="center"/>
          </w:tcPr>
          <w:p w14:paraId="2E307ABC" w14:textId="50EE4A5B"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2</w:t>
            </w:r>
          </w:p>
        </w:tc>
        <w:tc>
          <w:tcPr>
            <w:tcW w:w="1717" w:type="dxa"/>
            <w:vAlign w:val="center"/>
          </w:tcPr>
          <w:p w14:paraId="14E157FD" w14:textId="60A75FCC" w:rsidR="00D93934" w:rsidRPr="00A60D80" w:rsidRDefault="00D93934" w:rsidP="00542280">
            <w:pPr>
              <w:tabs>
                <w:tab w:val="left" w:pos="851"/>
              </w:tabs>
              <w:spacing w:after="0" w:line="240" w:lineRule="auto"/>
              <w:jc w:val="center"/>
              <w:rPr>
                <w:rFonts w:ascii="Times New Roman" w:hAnsi="Times New Roman" w:cs="Times New Roman"/>
                <w:b/>
                <w:bCs/>
                <w:sz w:val="24"/>
                <w:szCs w:val="24"/>
              </w:rPr>
            </w:pPr>
            <w:r w:rsidRPr="00A60D80">
              <w:rPr>
                <w:rFonts w:ascii="Times New Roman" w:hAnsi="Times New Roman" w:cs="Times New Roman"/>
                <w:sz w:val="24"/>
                <w:szCs w:val="24"/>
              </w:rPr>
              <w:t>1</w:t>
            </w:r>
          </w:p>
        </w:tc>
      </w:tr>
    </w:tbl>
    <w:p w14:paraId="2E727C28" w14:textId="77777777" w:rsidR="00D93934" w:rsidRDefault="00D93934" w:rsidP="00542280">
      <w:pPr>
        <w:tabs>
          <w:tab w:val="left" w:pos="851"/>
        </w:tabs>
        <w:spacing w:after="0" w:line="240" w:lineRule="auto"/>
        <w:ind w:firstLine="567"/>
        <w:jc w:val="both"/>
        <w:rPr>
          <w:rFonts w:ascii="Times New Roman" w:hAnsi="Times New Roman" w:cs="Times New Roman"/>
          <w:b/>
          <w:bCs/>
          <w:sz w:val="28"/>
          <w:szCs w:val="28"/>
          <w:lang w:val="kk-KZ"/>
        </w:rPr>
      </w:pPr>
    </w:p>
    <w:p w14:paraId="5F9E5B77" w14:textId="77777777" w:rsidR="00E86644" w:rsidRPr="00E86644" w:rsidRDefault="00E86644" w:rsidP="00E86644">
      <w:pPr>
        <w:tabs>
          <w:tab w:val="left" w:pos="851"/>
        </w:tabs>
        <w:spacing w:after="0" w:line="240" w:lineRule="auto"/>
        <w:ind w:firstLine="567"/>
        <w:jc w:val="both"/>
        <w:rPr>
          <w:rFonts w:ascii="Times New Roman" w:hAnsi="Times New Roman" w:cs="Times New Roman"/>
          <w:sz w:val="28"/>
          <w:szCs w:val="28"/>
          <w:lang w:val="kk-KZ"/>
        </w:rPr>
      </w:pPr>
      <w:r w:rsidRPr="00E86644">
        <w:rPr>
          <w:rFonts w:ascii="Times New Roman" w:hAnsi="Times New Roman" w:cs="Times New Roman"/>
          <w:sz w:val="28"/>
          <w:szCs w:val="28"/>
          <w:lang w:val="kk-KZ"/>
        </w:rPr>
        <w:t>Кесте 43 мәліметтеріне сәйкес, қалыптастырушы эксперименттен кейін эксперименттік топта эмпатия құндылығының деңгейлік құрылымында айқын оң өзгерістер байқалды. Атап айтқанда, «өте жоғары» деңгейдегі оқушылар саны 2-ден 7-ге дейін артты, ал «жоғары» деңгей 6-дан 13 оқушыға дейін өсті. Бұл оқушылардың өзгенің эмоциялық жағдайын түсіну, сезіну және эмоционалдық қолдау көрсету қабілеттерінің күшейгенін көрсетеді.</w:t>
      </w:r>
    </w:p>
    <w:p w14:paraId="5927C663" w14:textId="77777777" w:rsidR="00E86644" w:rsidRPr="00E86644" w:rsidRDefault="00E86644" w:rsidP="00E86644">
      <w:pPr>
        <w:tabs>
          <w:tab w:val="left" w:pos="851"/>
        </w:tabs>
        <w:spacing w:after="0" w:line="240" w:lineRule="auto"/>
        <w:ind w:firstLine="567"/>
        <w:jc w:val="both"/>
        <w:rPr>
          <w:rFonts w:ascii="Times New Roman" w:hAnsi="Times New Roman" w:cs="Times New Roman"/>
          <w:sz w:val="28"/>
          <w:szCs w:val="28"/>
          <w:lang w:val="kk-KZ"/>
        </w:rPr>
      </w:pPr>
      <w:r w:rsidRPr="00E86644">
        <w:rPr>
          <w:rFonts w:ascii="Times New Roman" w:hAnsi="Times New Roman" w:cs="Times New Roman"/>
          <w:sz w:val="28"/>
          <w:szCs w:val="28"/>
          <w:lang w:val="kk-KZ"/>
        </w:rPr>
        <w:t xml:space="preserve">Сонымен қатар, «орта» деңгейдегі оқушылар саны 15-тен 9-ға дейін азайды. Бұл көрсеткіш оқушылардың бір бөлігінің жоғары деңгейге өткенін аңғартады. «Төмен» деңгейдегі оқушылар саны 7-ден 2-ге дейін төмендесе, «өте төмен» </w:t>
      </w:r>
      <w:r w:rsidRPr="00E86644">
        <w:rPr>
          <w:rFonts w:ascii="Times New Roman" w:hAnsi="Times New Roman" w:cs="Times New Roman"/>
          <w:sz w:val="28"/>
          <w:szCs w:val="28"/>
          <w:lang w:val="kk-KZ"/>
        </w:rPr>
        <w:lastRenderedPageBreak/>
        <w:t>деңгей 2-ден 1 оқушыға дейін қысқарды. Мұндай динамика эксперименттік топта эмпатия құндылығының сапалық тұрғыдан дамығанын дәлелдейді.</w:t>
      </w:r>
    </w:p>
    <w:p w14:paraId="2751FCDF" w14:textId="01B04973" w:rsidR="00E86644" w:rsidRPr="00E86644" w:rsidRDefault="00E86644" w:rsidP="001D1128">
      <w:pPr>
        <w:tabs>
          <w:tab w:val="left" w:pos="851"/>
        </w:tabs>
        <w:spacing w:after="0" w:line="240" w:lineRule="auto"/>
        <w:ind w:firstLine="567"/>
        <w:jc w:val="both"/>
        <w:rPr>
          <w:rFonts w:ascii="Times New Roman" w:hAnsi="Times New Roman" w:cs="Times New Roman"/>
          <w:sz w:val="28"/>
          <w:szCs w:val="28"/>
          <w:lang w:val="kk-KZ"/>
        </w:rPr>
      </w:pPr>
      <w:r w:rsidRPr="00E86644">
        <w:rPr>
          <w:rFonts w:ascii="Times New Roman" w:hAnsi="Times New Roman" w:cs="Times New Roman"/>
          <w:sz w:val="28"/>
          <w:szCs w:val="28"/>
          <w:lang w:val="kk-KZ"/>
        </w:rPr>
        <w:t>Бақылау тобында көрсеткіштер салыстырмалы түрде тұрақты күйде сақталды. «Өте жоғары» деңгей өзгеріссіз қалды, «жоғары» деңгейдегі оқушылар саны 6-дан 7-ге дейін ғана өсті. Ал «орта» деңгей 16-дан 17-ге өзгеріп, айтарлықтай айырмашылық байқалмады. «Төмен» деңгей 7-ден 6-ға дейін азайғанымен, бұл өзгеріс эксперименттік топпен салыстырғанда минималды деңгейде болды.</w:t>
      </w:r>
      <w:r w:rsidR="001D1128">
        <w:rPr>
          <w:rFonts w:ascii="Times New Roman" w:hAnsi="Times New Roman" w:cs="Times New Roman"/>
          <w:sz w:val="28"/>
          <w:szCs w:val="28"/>
          <w:lang w:val="kk-KZ"/>
        </w:rPr>
        <w:t xml:space="preserve"> Ж</w:t>
      </w:r>
      <w:r w:rsidRPr="00E86644">
        <w:rPr>
          <w:rFonts w:ascii="Times New Roman" w:hAnsi="Times New Roman" w:cs="Times New Roman"/>
          <w:sz w:val="28"/>
          <w:szCs w:val="28"/>
          <w:lang w:val="kk-KZ"/>
        </w:rPr>
        <w:t>оғары деңгей көрсеткіштерінің артуы мен төмен деңгейлердің азаюы оқушылардың эмоциялық сезімталдығы мен тұлғааралық адамгершілік қатынастарының дамығанын дәлелдейді.</w:t>
      </w:r>
    </w:p>
    <w:p w14:paraId="34CD0AC1" w14:textId="77777777" w:rsidR="00E86644" w:rsidRDefault="00E86644" w:rsidP="00542280">
      <w:pPr>
        <w:tabs>
          <w:tab w:val="left" w:pos="851"/>
        </w:tabs>
        <w:spacing w:after="0" w:line="240" w:lineRule="auto"/>
        <w:ind w:firstLine="567"/>
        <w:jc w:val="both"/>
        <w:rPr>
          <w:rFonts w:ascii="Times New Roman" w:hAnsi="Times New Roman" w:cs="Times New Roman"/>
          <w:b/>
          <w:bCs/>
          <w:sz w:val="28"/>
          <w:szCs w:val="28"/>
          <w:lang w:val="kk-KZ"/>
        </w:rPr>
      </w:pPr>
    </w:p>
    <w:p w14:paraId="666A9188" w14:textId="602F04A3" w:rsidR="00A81ED6" w:rsidRDefault="00DB6997" w:rsidP="00542280">
      <w:pPr>
        <w:tabs>
          <w:tab w:val="left" w:pos="851"/>
        </w:tabs>
        <w:spacing w:after="0" w:line="240" w:lineRule="auto"/>
        <w:jc w:val="both"/>
        <w:rPr>
          <w:rFonts w:ascii="Times New Roman" w:hAnsi="Times New Roman" w:cs="Times New Roman"/>
          <w:b/>
          <w:bCs/>
          <w:sz w:val="28"/>
          <w:szCs w:val="28"/>
          <w:lang w:val="kk-KZ"/>
        </w:rPr>
      </w:pPr>
      <w:r>
        <w:rPr>
          <w:rFonts w:ascii="Times New Roman" w:hAnsi="Times New Roman" w:cs="Times New Roman"/>
          <w:b/>
          <w:bCs/>
          <w:noProof/>
          <w:sz w:val="28"/>
          <w:szCs w:val="28"/>
          <w:lang w:val="kk-KZ"/>
        </w:rPr>
        <w:drawing>
          <wp:inline distT="0" distB="0" distL="0" distR="0" wp14:anchorId="06D1CC97" wp14:editId="11527E7A">
            <wp:extent cx="6112042" cy="3200400"/>
            <wp:effectExtent l="0" t="0" r="3175" b="0"/>
            <wp:docPr id="162086114"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1126E38" w14:textId="77777777" w:rsidR="00DB6997" w:rsidRDefault="00DB6997" w:rsidP="00542280">
      <w:pPr>
        <w:tabs>
          <w:tab w:val="left" w:pos="851"/>
        </w:tabs>
        <w:spacing w:after="0" w:line="240" w:lineRule="auto"/>
        <w:ind w:firstLine="567"/>
        <w:jc w:val="both"/>
        <w:rPr>
          <w:rFonts w:ascii="Times New Roman" w:hAnsi="Times New Roman" w:cs="Times New Roman"/>
          <w:b/>
          <w:bCs/>
          <w:sz w:val="28"/>
          <w:szCs w:val="28"/>
          <w:lang w:val="kk-KZ"/>
        </w:rPr>
      </w:pPr>
    </w:p>
    <w:p w14:paraId="2D8BF1C2" w14:textId="1D6C03C3" w:rsidR="00FD5D8E" w:rsidRPr="00FD5D8E" w:rsidRDefault="00FD5D8E" w:rsidP="00FD5D8E">
      <w:pPr>
        <w:tabs>
          <w:tab w:val="left" w:pos="851"/>
        </w:tabs>
        <w:spacing w:after="0" w:line="240" w:lineRule="auto"/>
        <w:ind w:firstLine="567"/>
        <w:jc w:val="center"/>
        <w:rPr>
          <w:rFonts w:ascii="Times New Roman" w:hAnsi="Times New Roman" w:cs="Times New Roman"/>
          <w:sz w:val="28"/>
          <w:szCs w:val="28"/>
          <w:lang w:val="kk-KZ"/>
        </w:rPr>
      </w:pPr>
      <w:r w:rsidRPr="00FD5D8E">
        <w:rPr>
          <w:rFonts w:ascii="Times New Roman" w:hAnsi="Times New Roman" w:cs="Times New Roman"/>
          <w:sz w:val="28"/>
          <w:szCs w:val="28"/>
          <w:lang w:val="kk-KZ"/>
        </w:rPr>
        <w:t>Сурет 1</w:t>
      </w:r>
      <w:r w:rsidR="005B5BD4">
        <w:rPr>
          <w:rFonts w:ascii="Times New Roman" w:hAnsi="Times New Roman" w:cs="Times New Roman"/>
          <w:sz w:val="28"/>
          <w:szCs w:val="28"/>
          <w:lang w:val="kk-KZ"/>
        </w:rPr>
        <w:t>5</w:t>
      </w:r>
      <w:r w:rsidRPr="00FD5D8E">
        <w:rPr>
          <w:rFonts w:ascii="Times New Roman" w:hAnsi="Times New Roman" w:cs="Times New Roman"/>
          <w:sz w:val="28"/>
          <w:szCs w:val="28"/>
          <w:lang w:val="kk-KZ"/>
        </w:rPr>
        <w:t xml:space="preserve"> – Эмпатия құндылығы деңгейлерінің экспериментке дейінгі және кейінгі салыстырмалы өзгерістері</w:t>
      </w:r>
    </w:p>
    <w:p w14:paraId="0B4017CA" w14:textId="77777777" w:rsidR="00E86644" w:rsidRDefault="00E86644" w:rsidP="00542280">
      <w:pPr>
        <w:tabs>
          <w:tab w:val="left" w:pos="851"/>
        </w:tabs>
        <w:spacing w:after="0" w:line="240" w:lineRule="auto"/>
        <w:ind w:firstLine="567"/>
        <w:jc w:val="both"/>
        <w:rPr>
          <w:rFonts w:ascii="Times New Roman" w:hAnsi="Times New Roman" w:cs="Times New Roman"/>
          <w:sz w:val="28"/>
          <w:szCs w:val="28"/>
          <w:lang w:val="kk-KZ"/>
        </w:rPr>
      </w:pPr>
    </w:p>
    <w:p w14:paraId="15682741" w14:textId="10258A87" w:rsidR="00FD5D8E" w:rsidRPr="00E86644" w:rsidRDefault="00E86644" w:rsidP="00542280">
      <w:pPr>
        <w:tabs>
          <w:tab w:val="left" w:pos="851"/>
        </w:tabs>
        <w:spacing w:after="0" w:line="240" w:lineRule="auto"/>
        <w:ind w:firstLine="567"/>
        <w:jc w:val="both"/>
        <w:rPr>
          <w:rFonts w:ascii="Times New Roman" w:hAnsi="Times New Roman" w:cs="Times New Roman"/>
          <w:sz w:val="28"/>
          <w:szCs w:val="28"/>
          <w:lang w:val="kk-KZ"/>
        </w:rPr>
      </w:pPr>
      <w:r w:rsidRPr="00E86644">
        <w:rPr>
          <w:rFonts w:ascii="Times New Roman" w:hAnsi="Times New Roman" w:cs="Times New Roman"/>
          <w:sz w:val="28"/>
          <w:szCs w:val="28"/>
          <w:lang w:val="kk-KZ"/>
        </w:rPr>
        <w:t>Диаграмма нәтижелері эксперименттік топтағы жоғары деңгей көрсеткіштерінің артқанын және төмен деңгей көрсеткіштерінің азайғанын айқын көрсетеді. Бұл халық музыкасының эмоциялық-бейнелік мазмұны оқушылардың эмпатиялық сезімдерін дамытуда маңызды педагогикалық құрал болғанын дәлелдейді.</w:t>
      </w:r>
    </w:p>
    <w:p w14:paraId="4898F0C8" w14:textId="54DAAF05" w:rsidR="00E86644" w:rsidRPr="00E86644" w:rsidRDefault="005A6CFA" w:rsidP="00542280">
      <w:pPr>
        <w:tabs>
          <w:tab w:val="left" w:pos="851"/>
        </w:tabs>
        <w:spacing w:after="0" w:line="240" w:lineRule="auto"/>
        <w:ind w:firstLine="567"/>
        <w:jc w:val="both"/>
        <w:rPr>
          <w:rFonts w:ascii="Times New Roman" w:hAnsi="Times New Roman" w:cs="Times New Roman"/>
          <w:sz w:val="28"/>
          <w:szCs w:val="28"/>
          <w:lang w:val="kk-KZ"/>
        </w:rPr>
      </w:pPr>
      <w:r w:rsidRPr="00B0796F">
        <w:rPr>
          <w:rFonts w:ascii="Times New Roman" w:hAnsi="Times New Roman" w:cs="Times New Roman"/>
          <w:sz w:val="28"/>
          <w:szCs w:val="28"/>
          <w:lang w:val="kk-KZ"/>
        </w:rPr>
        <w:t>Жанашырлық құндылығының нәтижелері</w:t>
      </w:r>
      <w:r w:rsidR="00E86644" w:rsidRPr="00B0796F">
        <w:rPr>
          <w:rFonts w:ascii="Times New Roman" w:hAnsi="Times New Roman" w:cs="Times New Roman"/>
          <w:sz w:val="28"/>
          <w:szCs w:val="28"/>
          <w:lang w:val="kk-KZ"/>
        </w:rPr>
        <w:t>.</w:t>
      </w:r>
      <w:r w:rsidR="00E86644">
        <w:rPr>
          <w:rFonts w:ascii="Times New Roman" w:hAnsi="Times New Roman" w:cs="Times New Roman"/>
          <w:b/>
          <w:bCs/>
          <w:sz w:val="28"/>
          <w:szCs w:val="28"/>
          <w:lang w:val="kk-KZ"/>
        </w:rPr>
        <w:t xml:space="preserve"> </w:t>
      </w:r>
      <w:r w:rsidR="00E86644" w:rsidRPr="00E86644">
        <w:rPr>
          <w:rFonts w:ascii="Times New Roman" w:hAnsi="Times New Roman" w:cs="Times New Roman"/>
          <w:sz w:val="28"/>
          <w:szCs w:val="28"/>
          <w:lang w:val="kk-KZ"/>
        </w:rPr>
        <w:t>Жанашырлық құндылығы бойынша эксперименттік топта моральдық ситуацияларды талдау, өзгенің эмоционалдық жағдайына жауап беру және ішкі мотивацияның күшеюі байқалды.</w:t>
      </w:r>
    </w:p>
    <w:p w14:paraId="1B3C71F8" w14:textId="3B58852C" w:rsidR="00E86644" w:rsidRDefault="00E86644" w:rsidP="00C73F3A">
      <w:pPr>
        <w:tabs>
          <w:tab w:val="left" w:pos="851"/>
        </w:tabs>
        <w:spacing w:after="0" w:line="240" w:lineRule="auto"/>
        <w:jc w:val="both"/>
        <w:rPr>
          <w:rFonts w:ascii="Times New Roman" w:hAnsi="Times New Roman" w:cs="Times New Roman"/>
          <w:sz w:val="28"/>
          <w:szCs w:val="28"/>
          <w:lang w:val="kk-KZ"/>
        </w:rPr>
      </w:pPr>
    </w:p>
    <w:p w14:paraId="4DF9AC7F" w14:textId="7E5B50DC" w:rsidR="007B28C1" w:rsidRDefault="007B28C1" w:rsidP="00C73F3A">
      <w:pPr>
        <w:tabs>
          <w:tab w:val="left" w:pos="851"/>
        </w:tabs>
        <w:spacing w:after="0" w:line="240" w:lineRule="auto"/>
        <w:jc w:val="both"/>
        <w:rPr>
          <w:rFonts w:ascii="Times New Roman" w:hAnsi="Times New Roman" w:cs="Times New Roman"/>
          <w:sz w:val="28"/>
          <w:szCs w:val="28"/>
          <w:lang w:val="kk-KZ"/>
        </w:rPr>
      </w:pPr>
    </w:p>
    <w:p w14:paraId="103A0821" w14:textId="1D568560" w:rsidR="007B28C1" w:rsidRDefault="007B28C1" w:rsidP="00C73F3A">
      <w:pPr>
        <w:tabs>
          <w:tab w:val="left" w:pos="851"/>
        </w:tabs>
        <w:spacing w:after="0" w:line="240" w:lineRule="auto"/>
        <w:jc w:val="both"/>
        <w:rPr>
          <w:rFonts w:ascii="Times New Roman" w:hAnsi="Times New Roman" w:cs="Times New Roman"/>
          <w:sz w:val="28"/>
          <w:szCs w:val="28"/>
          <w:lang w:val="kk-KZ"/>
        </w:rPr>
      </w:pPr>
    </w:p>
    <w:p w14:paraId="1B476DDF" w14:textId="77777777" w:rsidR="007B28C1" w:rsidRDefault="007B28C1" w:rsidP="00C73F3A">
      <w:pPr>
        <w:tabs>
          <w:tab w:val="left" w:pos="851"/>
        </w:tabs>
        <w:spacing w:after="0" w:line="240" w:lineRule="auto"/>
        <w:jc w:val="both"/>
        <w:rPr>
          <w:rFonts w:ascii="Times New Roman" w:hAnsi="Times New Roman" w:cs="Times New Roman"/>
          <w:sz w:val="28"/>
          <w:szCs w:val="28"/>
          <w:lang w:val="kk-KZ"/>
        </w:rPr>
      </w:pPr>
    </w:p>
    <w:p w14:paraId="18AD57C3" w14:textId="6BB87E0D" w:rsidR="005A6CFA" w:rsidRPr="005230E9" w:rsidRDefault="009B325D" w:rsidP="00C73F3A">
      <w:pPr>
        <w:tabs>
          <w:tab w:val="left" w:pos="851"/>
        </w:tabs>
        <w:spacing w:after="0" w:line="240" w:lineRule="auto"/>
        <w:jc w:val="both"/>
        <w:rPr>
          <w:rFonts w:ascii="Times New Roman" w:hAnsi="Times New Roman" w:cs="Times New Roman"/>
          <w:sz w:val="28"/>
          <w:szCs w:val="28"/>
          <w:lang w:val="kk-KZ"/>
        </w:rPr>
      </w:pPr>
      <w:r w:rsidRPr="009B325D">
        <w:rPr>
          <w:rFonts w:ascii="Times New Roman" w:hAnsi="Times New Roman" w:cs="Times New Roman"/>
          <w:sz w:val="28"/>
          <w:szCs w:val="28"/>
          <w:lang w:val="kk-KZ"/>
        </w:rPr>
        <w:lastRenderedPageBreak/>
        <w:t>Кесте 4</w:t>
      </w:r>
      <w:r w:rsidR="00ED16BC">
        <w:rPr>
          <w:rFonts w:ascii="Times New Roman" w:hAnsi="Times New Roman" w:cs="Times New Roman"/>
          <w:sz w:val="28"/>
          <w:szCs w:val="28"/>
          <w:lang w:val="kk-KZ"/>
        </w:rPr>
        <w:t>5</w:t>
      </w:r>
      <w:r w:rsidR="005230E9" w:rsidRPr="005230E9">
        <w:rPr>
          <w:rFonts w:ascii="Times New Roman" w:hAnsi="Times New Roman" w:cs="Times New Roman"/>
          <w:sz w:val="28"/>
          <w:szCs w:val="28"/>
          <w:lang w:val="kk-KZ"/>
        </w:rPr>
        <w:t xml:space="preserve"> – Жанашырлық құндылығы бойынша экспериментке дейінгі және кейінгі орташа көрсеткіштердің салыстырмалы нәтижелері</w:t>
      </w:r>
      <w:r w:rsidR="005A6CFA" w:rsidRPr="005230E9">
        <w:rPr>
          <w:rFonts w:ascii="Times New Roman" w:hAnsi="Times New Roman" w:cs="Times New Roman"/>
          <w:sz w:val="28"/>
          <w:szCs w:val="28"/>
          <w:lang w:val="kk-KZ"/>
        </w:rPr>
        <w:t>:</w:t>
      </w:r>
    </w:p>
    <w:p w14:paraId="00CA200C" w14:textId="77777777" w:rsidR="00AB6E9B" w:rsidRPr="005230E9" w:rsidRDefault="00AB6E9B" w:rsidP="00542280">
      <w:pPr>
        <w:tabs>
          <w:tab w:val="left" w:pos="851"/>
        </w:tabs>
        <w:spacing w:after="0" w:line="240" w:lineRule="auto"/>
        <w:ind w:firstLine="567"/>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2689"/>
        <w:gridCol w:w="2125"/>
        <w:gridCol w:w="2407"/>
        <w:gridCol w:w="2407"/>
      </w:tblGrid>
      <w:tr w:rsidR="00AB6E9B" w14:paraId="7FBBE9DC" w14:textId="77777777" w:rsidTr="00064B33">
        <w:tc>
          <w:tcPr>
            <w:tcW w:w="2689" w:type="dxa"/>
            <w:vAlign w:val="center"/>
          </w:tcPr>
          <w:p w14:paraId="664A92E3" w14:textId="14A9D408" w:rsidR="00AB6E9B" w:rsidRPr="004C2D76" w:rsidRDefault="00AB6E9B" w:rsidP="00542280">
            <w:pPr>
              <w:tabs>
                <w:tab w:val="left" w:pos="851"/>
              </w:tabs>
              <w:spacing w:after="0" w:line="240" w:lineRule="auto"/>
              <w:jc w:val="center"/>
              <w:rPr>
                <w:rFonts w:ascii="Times New Roman" w:hAnsi="Times New Roman" w:cs="Times New Roman"/>
                <w:sz w:val="24"/>
                <w:szCs w:val="24"/>
              </w:rPr>
            </w:pPr>
            <w:r w:rsidRPr="004C2D76">
              <w:rPr>
                <w:rFonts w:ascii="Times New Roman" w:hAnsi="Times New Roman" w:cs="Times New Roman"/>
                <w:sz w:val="24"/>
                <w:szCs w:val="24"/>
              </w:rPr>
              <w:t>Топ</w:t>
            </w:r>
          </w:p>
        </w:tc>
        <w:tc>
          <w:tcPr>
            <w:tcW w:w="2125" w:type="dxa"/>
            <w:vAlign w:val="center"/>
          </w:tcPr>
          <w:p w14:paraId="55F201B4" w14:textId="7B47EEBB" w:rsidR="00AB6E9B" w:rsidRPr="004C2D76" w:rsidRDefault="009202DB" w:rsidP="00542280">
            <w:pPr>
              <w:tabs>
                <w:tab w:val="left" w:pos="851"/>
              </w:tabs>
              <w:spacing w:after="0" w:line="240" w:lineRule="auto"/>
              <w:jc w:val="center"/>
              <w:rPr>
                <w:rFonts w:ascii="Times New Roman" w:hAnsi="Times New Roman" w:cs="Times New Roman"/>
                <w:sz w:val="24"/>
                <w:szCs w:val="24"/>
                <w:lang w:val="kk-KZ"/>
              </w:rPr>
            </w:pPr>
            <w:r w:rsidRPr="004C2D76">
              <w:rPr>
                <w:rFonts w:ascii="Times New Roman" w:hAnsi="Times New Roman" w:cs="Times New Roman"/>
                <w:sz w:val="24"/>
                <w:szCs w:val="24"/>
                <w:lang w:val="kk-KZ"/>
              </w:rPr>
              <w:t>Экспериментке дейін</w:t>
            </w:r>
          </w:p>
        </w:tc>
        <w:tc>
          <w:tcPr>
            <w:tcW w:w="2407" w:type="dxa"/>
            <w:vAlign w:val="center"/>
          </w:tcPr>
          <w:p w14:paraId="40383E2B" w14:textId="2948C4BC" w:rsidR="00AB6E9B" w:rsidRPr="004C2D76" w:rsidRDefault="009202DB" w:rsidP="00542280">
            <w:pPr>
              <w:tabs>
                <w:tab w:val="left" w:pos="851"/>
              </w:tabs>
              <w:spacing w:after="0" w:line="240" w:lineRule="auto"/>
              <w:jc w:val="center"/>
              <w:rPr>
                <w:rFonts w:ascii="Times New Roman" w:hAnsi="Times New Roman" w:cs="Times New Roman"/>
                <w:sz w:val="24"/>
                <w:szCs w:val="24"/>
                <w:lang w:val="kk-KZ"/>
              </w:rPr>
            </w:pPr>
            <w:r w:rsidRPr="004C2D76">
              <w:rPr>
                <w:rFonts w:ascii="Times New Roman" w:hAnsi="Times New Roman" w:cs="Times New Roman"/>
                <w:sz w:val="24"/>
                <w:szCs w:val="24"/>
                <w:lang w:val="kk-KZ"/>
              </w:rPr>
              <w:t>Эксперименттен кейін</w:t>
            </w:r>
          </w:p>
        </w:tc>
        <w:tc>
          <w:tcPr>
            <w:tcW w:w="2407" w:type="dxa"/>
            <w:vAlign w:val="center"/>
          </w:tcPr>
          <w:p w14:paraId="48B5C10D" w14:textId="378009B4" w:rsidR="00AB6E9B" w:rsidRPr="004C2D76" w:rsidRDefault="00AB6E9B" w:rsidP="00542280">
            <w:pPr>
              <w:tabs>
                <w:tab w:val="left" w:pos="851"/>
              </w:tabs>
              <w:spacing w:after="0" w:line="240" w:lineRule="auto"/>
              <w:jc w:val="center"/>
              <w:rPr>
                <w:rFonts w:ascii="Times New Roman" w:hAnsi="Times New Roman" w:cs="Times New Roman"/>
                <w:sz w:val="24"/>
                <w:szCs w:val="24"/>
              </w:rPr>
            </w:pPr>
            <w:proofErr w:type="spellStart"/>
            <w:r w:rsidRPr="004C2D76">
              <w:rPr>
                <w:rFonts w:ascii="Times New Roman" w:hAnsi="Times New Roman" w:cs="Times New Roman"/>
                <w:sz w:val="24"/>
                <w:szCs w:val="24"/>
              </w:rPr>
              <w:t>Өзгеріс</w:t>
            </w:r>
            <w:proofErr w:type="spellEnd"/>
          </w:p>
        </w:tc>
      </w:tr>
      <w:tr w:rsidR="00AB6E9B" w14:paraId="15EA9B6D" w14:textId="77777777" w:rsidTr="00064B33">
        <w:tc>
          <w:tcPr>
            <w:tcW w:w="2689" w:type="dxa"/>
            <w:vAlign w:val="center"/>
          </w:tcPr>
          <w:p w14:paraId="67078A77" w14:textId="028A3F3F" w:rsidR="00AB6E9B" w:rsidRPr="00B005FF" w:rsidRDefault="00AB6E9B" w:rsidP="00542280">
            <w:pPr>
              <w:tabs>
                <w:tab w:val="left" w:pos="851"/>
              </w:tabs>
              <w:spacing w:after="0" w:line="240" w:lineRule="auto"/>
              <w:jc w:val="both"/>
              <w:rPr>
                <w:rFonts w:ascii="Times New Roman" w:hAnsi="Times New Roman" w:cs="Times New Roman"/>
                <w:b/>
                <w:bCs/>
                <w:sz w:val="24"/>
                <w:szCs w:val="24"/>
                <w:lang w:val="kk-KZ"/>
              </w:rPr>
            </w:pPr>
            <w:r w:rsidRPr="00B005FF">
              <w:rPr>
                <w:rFonts w:ascii="Times New Roman" w:hAnsi="Times New Roman" w:cs="Times New Roman"/>
                <w:sz w:val="24"/>
                <w:szCs w:val="24"/>
              </w:rPr>
              <w:t>Эксперимент то</w:t>
            </w:r>
            <w:r w:rsidR="00064B33" w:rsidRPr="00B005FF">
              <w:rPr>
                <w:rFonts w:ascii="Times New Roman" w:hAnsi="Times New Roman" w:cs="Times New Roman"/>
                <w:sz w:val="24"/>
                <w:szCs w:val="24"/>
                <w:lang w:val="kk-KZ"/>
              </w:rPr>
              <w:t>бы</w:t>
            </w:r>
          </w:p>
        </w:tc>
        <w:tc>
          <w:tcPr>
            <w:tcW w:w="2125" w:type="dxa"/>
            <w:vAlign w:val="center"/>
          </w:tcPr>
          <w:p w14:paraId="2757E6A7" w14:textId="3022E29A" w:rsidR="00AB6E9B" w:rsidRPr="00B005FF" w:rsidRDefault="00AB6E9B" w:rsidP="00542280">
            <w:pPr>
              <w:tabs>
                <w:tab w:val="left" w:pos="851"/>
              </w:tabs>
              <w:spacing w:after="0" w:line="240" w:lineRule="auto"/>
              <w:jc w:val="both"/>
              <w:rPr>
                <w:rFonts w:ascii="Times New Roman" w:hAnsi="Times New Roman" w:cs="Times New Roman"/>
                <w:b/>
                <w:bCs/>
                <w:sz w:val="24"/>
                <w:szCs w:val="24"/>
              </w:rPr>
            </w:pPr>
            <w:r w:rsidRPr="00B005FF">
              <w:rPr>
                <w:rFonts w:ascii="Times New Roman" w:hAnsi="Times New Roman" w:cs="Times New Roman"/>
                <w:sz w:val="24"/>
                <w:szCs w:val="24"/>
              </w:rPr>
              <w:t>24.6</w:t>
            </w:r>
          </w:p>
        </w:tc>
        <w:tc>
          <w:tcPr>
            <w:tcW w:w="2407" w:type="dxa"/>
            <w:vAlign w:val="center"/>
          </w:tcPr>
          <w:p w14:paraId="72384BF6" w14:textId="455C0084" w:rsidR="00AB6E9B" w:rsidRPr="00B005FF" w:rsidRDefault="00AB6E9B" w:rsidP="00542280">
            <w:pPr>
              <w:tabs>
                <w:tab w:val="left" w:pos="851"/>
              </w:tabs>
              <w:spacing w:after="0" w:line="240" w:lineRule="auto"/>
              <w:jc w:val="both"/>
              <w:rPr>
                <w:rFonts w:ascii="Times New Roman" w:hAnsi="Times New Roman" w:cs="Times New Roman"/>
                <w:b/>
                <w:bCs/>
                <w:sz w:val="24"/>
                <w:szCs w:val="24"/>
              </w:rPr>
            </w:pPr>
            <w:r w:rsidRPr="00B005FF">
              <w:rPr>
                <w:rFonts w:ascii="Times New Roman" w:hAnsi="Times New Roman" w:cs="Times New Roman"/>
                <w:sz w:val="24"/>
                <w:szCs w:val="24"/>
              </w:rPr>
              <w:t>33.8</w:t>
            </w:r>
          </w:p>
        </w:tc>
        <w:tc>
          <w:tcPr>
            <w:tcW w:w="2407" w:type="dxa"/>
            <w:vAlign w:val="center"/>
          </w:tcPr>
          <w:p w14:paraId="74C71E84" w14:textId="758CA83C" w:rsidR="00AB6E9B" w:rsidRPr="00B005FF" w:rsidRDefault="00AB6E9B" w:rsidP="00542280">
            <w:pPr>
              <w:tabs>
                <w:tab w:val="left" w:pos="851"/>
              </w:tabs>
              <w:spacing w:after="0" w:line="240" w:lineRule="auto"/>
              <w:jc w:val="both"/>
              <w:rPr>
                <w:rFonts w:ascii="Times New Roman" w:hAnsi="Times New Roman" w:cs="Times New Roman"/>
                <w:b/>
                <w:bCs/>
                <w:sz w:val="24"/>
                <w:szCs w:val="24"/>
              </w:rPr>
            </w:pPr>
            <w:r w:rsidRPr="00B005FF">
              <w:rPr>
                <w:rFonts w:ascii="Times New Roman" w:hAnsi="Times New Roman" w:cs="Times New Roman"/>
                <w:sz w:val="24"/>
                <w:szCs w:val="24"/>
              </w:rPr>
              <w:t>+9.2</w:t>
            </w:r>
          </w:p>
        </w:tc>
      </w:tr>
      <w:tr w:rsidR="00AB6E9B" w14:paraId="597810CB" w14:textId="77777777" w:rsidTr="00064B33">
        <w:tc>
          <w:tcPr>
            <w:tcW w:w="2689" w:type="dxa"/>
            <w:vAlign w:val="center"/>
          </w:tcPr>
          <w:p w14:paraId="6459669C" w14:textId="0B018E9D" w:rsidR="00AB6E9B" w:rsidRPr="00B005FF" w:rsidRDefault="00AB6E9B" w:rsidP="00542280">
            <w:pPr>
              <w:tabs>
                <w:tab w:val="left" w:pos="851"/>
              </w:tabs>
              <w:spacing w:after="0" w:line="240" w:lineRule="auto"/>
              <w:jc w:val="both"/>
              <w:rPr>
                <w:rFonts w:ascii="Times New Roman" w:hAnsi="Times New Roman" w:cs="Times New Roman"/>
                <w:b/>
                <w:bCs/>
                <w:sz w:val="24"/>
                <w:szCs w:val="24"/>
              </w:rPr>
            </w:pPr>
            <w:proofErr w:type="spellStart"/>
            <w:r w:rsidRPr="00B005FF">
              <w:rPr>
                <w:rFonts w:ascii="Times New Roman" w:hAnsi="Times New Roman" w:cs="Times New Roman"/>
                <w:sz w:val="24"/>
                <w:szCs w:val="24"/>
              </w:rPr>
              <w:t>Бақылау</w:t>
            </w:r>
            <w:proofErr w:type="spellEnd"/>
            <w:r w:rsidRPr="00B005FF">
              <w:rPr>
                <w:rFonts w:ascii="Times New Roman" w:hAnsi="Times New Roman" w:cs="Times New Roman"/>
                <w:sz w:val="24"/>
                <w:szCs w:val="24"/>
              </w:rPr>
              <w:t xml:space="preserve"> </w:t>
            </w:r>
            <w:proofErr w:type="spellStart"/>
            <w:r w:rsidRPr="00B005FF">
              <w:rPr>
                <w:rFonts w:ascii="Times New Roman" w:hAnsi="Times New Roman" w:cs="Times New Roman"/>
                <w:sz w:val="24"/>
                <w:szCs w:val="24"/>
              </w:rPr>
              <w:t>тобы</w:t>
            </w:r>
            <w:proofErr w:type="spellEnd"/>
          </w:p>
        </w:tc>
        <w:tc>
          <w:tcPr>
            <w:tcW w:w="2125" w:type="dxa"/>
            <w:vAlign w:val="center"/>
          </w:tcPr>
          <w:p w14:paraId="54C2497C" w14:textId="55C8CA37" w:rsidR="00AB6E9B" w:rsidRPr="00B005FF" w:rsidRDefault="00AB6E9B" w:rsidP="00542280">
            <w:pPr>
              <w:tabs>
                <w:tab w:val="left" w:pos="851"/>
              </w:tabs>
              <w:spacing w:after="0" w:line="240" w:lineRule="auto"/>
              <w:jc w:val="both"/>
              <w:rPr>
                <w:rFonts w:ascii="Times New Roman" w:hAnsi="Times New Roman" w:cs="Times New Roman"/>
                <w:b/>
                <w:bCs/>
                <w:sz w:val="24"/>
                <w:szCs w:val="24"/>
              </w:rPr>
            </w:pPr>
            <w:r w:rsidRPr="00B005FF">
              <w:rPr>
                <w:rFonts w:ascii="Times New Roman" w:hAnsi="Times New Roman" w:cs="Times New Roman"/>
                <w:sz w:val="24"/>
                <w:szCs w:val="24"/>
              </w:rPr>
              <w:t>25.1</w:t>
            </w:r>
          </w:p>
        </w:tc>
        <w:tc>
          <w:tcPr>
            <w:tcW w:w="2407" w:type="dxa"/>
            <w:vAlign w:val="center"/>
          </w:tcPr>
          <w:p w14:paraId="3C89F995" w14:textId="13028E21" w:rsidR="00AB6E9B" w:rsidRPr="00B005FF" w:rsidRDefault="00AB6E9B" w:rsidP="00542280">
            <w:pPr>
              <w:tabs>
                <w:tab w:val="left" w:pos="851"/>
              </w:tabs>
              <w:spacing w:after="0" w:line="240" w:lineRule="auto"/>
              <w:jc w:val="both"/>
              <w:rPr>
                <w:rFonts w:ascii="Times New Roman" w:hAnsi="Times New Roman" w:cs="Times New Roman"/>
                <w:b/>
                <w:bCs/>
                <w:sz w:val="24"/>
                <w:szCs w:val="24"/>
              </w:rPr>
            </w:pPr>
            <w:r w:rsidRPr="00B005FF">
              <w:rPr>
                <w:rFonts w:ascii="Times New Roman" w:hAnsi="Times New Roman" w:cs="Times New Roman"/>
                <w:sz w:val="24"/>
                <w:szCs w:val="24"/>
              </w:rPr>
              <w:t>26.0</w:t>
            </w:r>
          </w:p>
        </w:tc>
        <w:tc>
          <w:tcPr>
            <w:tcW w:w="2407" w:type="dxa"/>
            <w:vAlign w:val="center"/>
          </w:tcPr>
          <w:p w14:paraId="14389350" w14:textId="64133BE9" w:rsidR="00AB6E9B" w:rsidRPr="00B005FF" w:rsidRDefault="00AB6E9B" w:rsidP="00542280">
            <w:pPr>
              <w:tabs>
                <w:tab w:val="left" w:pos="851"/>
              </w:tabs>
              <w:spacing w:after="0" w:line="240" w:lineRule="auto"/>
              <w:jc w:val="both"/>
              <w:rPr>
                <w:rFonts w:ascii="Times New Roman" w:hAnsi="Times New Roman" w:cs="Times New Roman"/>
                <w:b/>
                <w:bCs/>
                <w:sz w:val="24"/>
                <w:szCs w:val="24"/>
              </w:rPr>
            </w:pPr>
            <w:r w:rsidRPr="00B005FF">
              <w:rPr>
                <w:rFonts w:ascii="Times New Roman" w:hAnsi="Times New Roman" w:cs="Times New Roman"/>
                <w:sz w:val="24"/>
                <w:szCs w:val="24"/>
              </w:rPr>
              <w:t>+0.9</w:t>
            </w:r>
          </w:p>
        </w:tc>
      </w:tr>
    </w:tbl>
    <w:p w14:paraId="4DD20F99" w14:textId="77777777" w:rsidR="00AB6E9B" w:rsidRDefault="00AB6E9B" w:rsidP="00542280">
      <w:pPr>
        <w:tabs>
          <w:tab w:val="left" w:pos="851"/>
        </w:tabs>
        <w:spacing w:after="0" w:line="240" w:lineRule="auto"/>
        <w:ind w:firstLine="567"/>
        <w:jc w:val="both"/>
        <w:rPr>
          <w:rFonts w:ascii="Times New Roman" w:hAnsi="Times New Roman" w:cs="Times New Roman"/>
          <w:b/>
          <w:bCs/>
          <w:sz w:val="28"/>
          <w:szCs w:val="28"/>
          <w:lang w:val="kk-KZ"/>
        </w:rPr>
      </w:pPr>
    </w:p>
    <w:p w14:paraId="16354B16" w14:textId="5682C1F5" w:rsidR="005230E9" w:rsidRPr="005230E9" w:rsidRDefault="005230E9" w:rsidP="005230E9">
      <w:pPr>
        <w:tabs>
          <w:tab w:val="left" w:pos="851"/>
        </w:tabs>
        <w:spacing w:after="0" w:line="240" w:lineRule="auto"/>
        <w:ind w:firstLine="567"/>
        <w:jc w:val="both"/>
        <w:rPr>
          <w:rFonts w:ascii="Times New Roman" w:hAnsi="Times New Roman" w:cs="Times New Roman"/>
          <w:sz w:val="28"/>
          <w:szCs w:val="28"/>
          <w:lang w:val="kk-KZ"/>
        </w:rPr>
      </w:pPr>
      <w:r w:rsidRPr="005230E9">
        <w:rPr>
          <w:rFonts w:ascii="Times New Roman" w:hAnsi="Times New Roman" w:cs="Times New Roman"/>
          <w:sz w:val="28"/>
          <w:szCs w:val="28"/>
          <w:lang w:val="kk-KZ"/>
        </w:rPr>
        <w:t>Қалыптастырушы эксперименттен кейін жанашырлық құндылығының дамуында эксперименттік және бақылау топтары арасында айқын айырмашылық байқалды. Эксперименттік топта орташа көрсеткіш 24.6 балдан 33.8 балға дейін өсіп, жалпы өзгеріс +9.2 балды құрады. Бұл нәтижелер оқушылардың моральдық ситуацияларды талдау қабілетінің артуын, өзгенің эмоционалдық жағдайына жауап беру дағдыларының күшеюін және ішкі мотивацияның дамуын көрсетеді.</w:t>
      </w:r>
    </w:p>
    <w:p w14:paraId="158E5506" w14:textId="77777777" w:rsidR="005230E9" w:rsidRPr="005230E9" w:rsidRDefault="005230E9" w:rsidP="005230E9">
      <w:pPr>
        <w:tabs>
          <w:tab w:val="left" w:pos="851"/>
        </w:tabs>
        <w:spacing w:after="0" w:line="240" w:lineRule="auto"/>
        <w:ind w:firstLine="567"/>
        <w:jc w:val="both"/>
        <w:rPr>
          <w:rFonts w:ascii="Times New Roman" w:hAnsi="Times New Roman" w:cs="Times New Roman"/>
          <w:sz w:val="28"/>
          <w:szCs w:val="28"/>
          <w:lang w:val="kk-KZ"/>
        </w:rPr>
      </w:pPr>
      <w:r w:rsidRPr="005230E9">
        <w:rPr>
          <w:rFonts w:ascii="Times New Roman" w:hAnsi="Times New Roman" w:cs="Times New Roman"/>
          <w:sz w:val="28"/>
          <w:szCs w:val="28"/>
          <w:lang w:val="kk-KZ"/>
        </w:rPr>
        <w:t>Ал бақылау тобында көрсеткіш 25.1 балдан 26.0 балға ғана өзгеріп, +0.9 балдық шамалы өсім тіркелді. Бұл өзгеріс оқушылардың жанашырлық құндылығында айтарлықтай сапалық ілгерілеудің болмағанын көрсетеді және қалыпты оқу үдерісінің бұл құндылықты мақсатты түрде дамытуға жеткіліксіз екенін аңғартады.</w:t>
      </w:r>
    </w:p>
    <w:p w14:paraId="2CA55F2C" w14:textId="4013BD0B" w:rsidR="005230E9" w:rsidRPr="005230E9" w:rsidRDefault="005230E9" w:rsidP="00542280">
      <w:pPr>
        <w:tabs>
          <w:tab w:val="left" w:pos="851"/>
        </w:tabs>
        <w:spacing w:after="0" w:line="240" w:lineRule="auto"/>
        <w:ind w:firstLine="567"/>
        <w:jc w:val="both"/>
        <w:rPr>
          <w:rFonts w:ascii="Times New Roman" w:hAnsi="Times New Roman" w:cs="Times New Roman"/>
          <w:sz w:val="28"/>
          <w:szCs w:val="28"/>
          <w:lang w:val="kk-KZ"/>
        </w:rPr>
      </w:pPr>
      <w:r w:rsidRPr="005230E9">
        <w:rPr>
          <w:rFonts w:ascii="Times New Roman" w:hAnsi="Times New Roman" w:cs="Times New Roman"/>
          <w:sz w:val="28"/>
          <w:szCs w:val="28"/>
          <w:lang w:val="kk-KZ"/>
        </w:rPr>
        <w:t xml:space="preserve">Жанашырлық құндылығы бойынша эксперименттік және бақылау топтарындағы орташа көрсеткіштердің өзгеріс динамикасын көрнекі түрде көрсету мақсатында </w:t>
      </w:r>
      <w:r w:rsidR="005B5BD4">
        <w:rPr>
          <w:rFonts w:ascii="Times New Roman" w:hAnsi="Times New Roman" w:cs="Times New Roman"/>
          <w:sz w:val="28"/>
          <w:szCs w:val="28"/>
          <w:lang w:val="kk-KZ"/>
        </w:rPr>
        <w:t>16</w:t>
      </w:r>
      <w:r w:rsidRPr="005230E9">
        <w:rPr>
          <w:rFonts w:ascii="Times New Roman" w:hAnsi="Times New Roman" w:cs="Times New Roman"/>
          <w:sz w:val="28"/>
          <w:szCs w:val="28"/>
          <w:lang w:val="kk-KZ"/>
        </w:rPr>
        <w:t>-суретте салыстырмалы диаграмма ұсынылды.</w:t>
      </w:r>
    </w:p>
    <w:p w14:paraId="57DDCCC4" w14:textId="77777777" w:rsidR="005230E9" w:rsidRDefault="005230E9" w:rsidP="00542280">
      <w:pPr>
        <w:tabs>
          <w:tab w:val="left" w:pos="851"/>
        </w:tabs>
        <w:spacing w:after="0" w:line="240" w:lineRule="auto"/>
        <w:ind w:firstLine="567"/>
        <w:jc w:val="both"/>
        <w:rPr>
          <w:rFonts w:ascii="Times New Roman" w:hAnsi="Times New Roman" w:cs="Times New Roman"/>
          <w:b/>
          <w:bCs/>
          <w:sz w:val="28"/>
          <w:szCs w:val="28"/>
          <w:lang w:val="kk-KZ"/>
        </w:rPr>
      </w:pPr>
    </w:p>
    <w:p w14:paraId="02FA825E" w14:textId="621E28C1" w:rsidR="00D24CD2" w:rsidRPr="00D24CD2" w:rsidRDefault="009202DB" w:rsidP="00542280">
      <w:pPr>
        <w:tabs>
          <w:tab w:val="left" w:pos="851"/>
        </w:tabs>
        <w:spacing w:after="0" w:line="24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A0E603C" wp14:editId="3965DA1E">
            <wp:extent cx="6012180" cy="2689860"/>
            <wp:effectExtent l="0" t="0" r="7620" b="15240"/>
            <wp:docPr id="1150562783"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5099E85" w14:textId="77777777" w:rsidR="00810F55" w:rsidRDefault="00810F55" w:rsidP="00542280">
      <w:pPr>
        <w:tabs>
          <w:tab w:val="left" w:pos="851"/>
        </w:tabs>
        <w:spacing w:after="0" w:line="240" w:lineRule="auto"/>
        <w:ind w:firstLine="567"/>
        <w:jc w:val="both"/>
        <w:rPr>
          <w:rFonts w:ascii="Times New Roman" w:hAnsi="Times New Roman" w:cs="Times New Roman"/>
          <w:b/>
          <w:bCs/>
          <w:sz w:val="28"/>
          <w:szCs w:val="28"/>
          <w:lang w:val="kk-KZ"/>
        </w:rPr>
      </w:pPr>
    </w:p>
    <w:p w14:paraId="3777292C" w14:textId="6FC67744" w:rsidR="005230E9" w:rsidRDefault="005230E9" w:rsidP="005230E9">
      <w:pPr>
        <w:tabs>
          <w:tab w:val="left" w:pos="851"/>
        </w:tabs>
        <w:spacing w:after="0" w:line="240" w:lineRule="auto"/>
        <w:ind w:firstLine="567"/>
        <w:jc w:val="center"/>
        <w:rPr>
          <w:rFonts w:ascii="Times New Roman" w:hAnsi="Times New Roman" w:cs="Times New Roman"/>
          <w:sz w:val="28"/>
          <w:szCs w:val="28"/>
          <w:lang w:val="kk-KZ"/>
        </w:rPr>
      </w:pPr>
      <w:r w:rsidRPr="005230E9">
        <w:rPr>
          <w:rFonts w:ascii="Times New Roman" w:hAnsi="Times New Roman" w:cs="Times New Roman"/>
          <w:sz w:val="28"/>
          <w:szCs w:val="28"/>
          <w:lang w:val="kk-KZ"/>
        </w:rPr>
        <w:t xml:space="preserve">Сурет </w:t>
      </w:r>
      <w:r w:rsidR="005B5BD4">
        <w:rPr>
          <w:rFonts w:ascii="Times New Roman" w:hAnsi="Times New Roman" w:cs="Times New Roman"/>
          <w:sz w:val="28"/>
          <w:szCs w:val="28"/>
          <w:lang w:val="kk-KZ"/>
        </w:rPr>
        <w:t>16</w:t>
      </w:r>
      <w:r w:rsidRPr="005230E9">
        <w:rPr>
          <w:rFonts w:ascii="Times New Roman" w:hAnsi="Times New Roman" w:cs="Times New Roman"/>
          <w:sz w:val="28"/>
          <w:szCs w:val="28"/>
          <w:lang w:val="kk-KZ"/>
        </w:rPr>
        <w:t xml:space="preserve"> – Жанашырлық құндылығының экспериментке дейінгі және кейінгі орташа көрсеткіштерінің салыстырмалы динамикасы</w:t>
      </w:r>
    </w:p>
    <w:p w14:paraId="4735EE0A" w14:textId="77777777" w:rsidR="005B5BD4" w:rsidRPr="005230E9" w:rsidRDefault="005B5BD4" w:rsidP="005230E9">
      <w:pPr>
        <w:tabs>
          <w:tab w:val="left" w:pos="851"/>
        </w:tabs>
        <w:spacing w:after="0" w:line="240" w:lineRule="auto"/>
        <w:ind w:firstLine="567"/>
        <w:jc w:val="center"/>
        <w:rPr>
          <w:rFonts w:ascii="Times New Roman" w:hAnsi="Times New Roman" w:cs="Times New Roman"/>
          <w:sz w:val="28"/>
          <w:szCs w:val="28"/>
          <w:lang w:val="kk-KZ"/>
        </w:rPr>
      </w:pPr>
    </w:p>
    <w:p w14:paraId="22792B2D" w14:textId="48E56FFE" w:rsidR="00484465" w:rsidRPr="00484465" w:rsidRDefault="003578EE" w:rsidP="00542280">
      <w:pPr>
        <w:tabs>
          <w:tab w:val="left" w:pos="851"/>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Берілген сурет 21-ден көріп отырғанымыздай  э</w:t>
      </w:r>
      <w:r w:rsidRPr="003578EE">
        <w:rPr>
          <w:rFonts w:ascii="Times New Roman" w:hAnsi="Times New Roman" w:cs="Times New Roman"/>
          <w:sz w:val="28"/>
          <w:szCs w:val="28"/>
          <w:lang w:val="kk-KZ"/>
        </w:rPr>
        <w:t>ксперименттік топтағы жанашырлық құндылығының айқын өсімін көрнекі түрде дәлелдейді.</w:t>
      </w:r>
      <w:r w:rsidR="00C2545A">
        <w:rPr>
          <w:rFonts w:ascii="Times New Roman" w:hAnsi="Times New Roman" w:cs="Times New Roman"/>
          <w:sz w:val="28"/>
          <w:szCs w:val="28"/>
          <w:lang w:val="kk-KZ"/>
        </w:rPr>
        <w:t xml:space="preserve"> </w:t>
      </w:r>
      <w:r w:rsidR="00484465">
        <w:rPr>
          <w:rFonts w:ascii="Times New Roman" w:hAnsi="Times New Roman" w:cs="Times New Roman"/>
          <w:sz w:val="28"/>
          <w:szCs w:val="28"/>
          <w:lang w:val="kk-KZ"/>
        </w:rPr>
        <w:t>А</w:t>
      </w:r>
      <w:r w:rsidR="00484465" w:rsidRPr="00484465">
        <w:rPr>
          <w:rFonts w:ascii="Times New Roman" w:hAnsi="Times New Roman" w:cs="Times New Roman"/>
          <w:sz w:val="28"/>
          <w:szCs w:val="28"/>
          <w:lang w:val="kk-KZ"/>
        </w:rPr>
        <w:t>лынған нәтижелер эксперименттік топта сапалық әрі сандық оң өзгерістердің айқын байқалғанын дәлелдейді.</w:t>
      </w:r>
    </w:p>
    <w:p w14:paraId="0C7C3BAE" w14:textId="71734344" w:rsidR="005A6CFA" w:rsidRPr="00B0796F" w:rsidRDefault="005A6CFA" w:rsidP="00542280">
      <w:pPr>
        <w:tabs>
          <w:tab w:val="left" w:pos="851"/>
        </w:tabs>
        <w:spacing w:after="0" w:line="240" w:lineRule="auto"/>
        <w:ind w:firstLine="567"/>
        <w:jc w:val="both"/>
        <w:rPr>
          <w:rFonts w:ascii="Times New Roman" w:hAnsi="Times New Roman" w:cs="Times New Roman"/>
          <w:sz w:val="28"/>
          <w:szCs w:val="28"/>
          <w:lang w:val="kk-KZ"/>
        </w:rPr>
      </w:pPr>
      <w:r w:rsidRPr="00B0796F">
        <w:rPr>
          <w:rFonts w:ascii="Times New Roman" w:hAnsi="Times New Roman" w:cs="Times New Roman"/>
          <w:sz w:val="28"/>
          <w:szCs w:val="28"/>
          <w:lang w:val="kk-KZ"/>
        </w:rPr>
        <w:t>Мейірімділік құндылығының нәтижелері</w:t>
      </w:r>
    </w:p>
    <w:p w14:paraId="150A29B3" w14:textId="77777777" w:rsidR="005A6CFA" w:rsidRPr="000B7C7B" w:rsidRDefault="005A6CFA" w:rsidP="00542280">
      <w:pPr>
        <w:tabs>
          <w:tab w:val="left" w:pos="851"/>
        </w:tabs>
        <w:spacing w:after="0" w:line="240" w:lineRule="auto"/>
        <w:ind w:firstLine="567"/>
        <w:jc w:val="both"/>
        <w:rPr>
          <w:rFonts w:ascii="Times New Roman" w:hAnsi="Times New Roman" w:cs="Times New Roman"/>
          <w:sz w:val="28"/>
          <w:szCs w:val="28"/>
          <w:lang w:val="kk-KZ"/>
        </w:rPr>
      </w:pPr>
      <w:r w:rsidRPr="000B7C7B">
        <w:rPr>
          <w:rFonts w:ascii="Times New Roman" w:hAnsi="Times New Roman" w:cs="Times New Roman"/>
          <w:sz w:val="28"/>
          <w:szCs w:val="28"/>
          <w:lang w:val="kk-KZ"/>
        </w:rPr>
        <w:lastRenderedPageBreak/>
        <w:t>Мейірімділік құндылығы бойынша ең айқын өзгеріс іс-әрекеттік компонентте байқалды.</w:t>
      </w:r>
    </w:p>
    <w:p w14:paraId="65AC16BF" w14:textId="77777777" w:rsidR="007F59DB" w:rsidRDefault="007F59DB" w:rsidP="007F59DB">
      <w:pPr>
        <w:tabs>
          <w:tab w:val="left" w:pos="851"/>
        </w:tabs>
        <w:spacing w:after="0" w:line="240" w:lineRule="auto"/>
        <w:jc w:val="both"/>
        <w:rPr>
          <w:rFonts w:ascii="Times New Roman" w:hAnsi="Times New Roman" w:cs="Times New Roman"/>
          <w:sz w:val="28"/>
          <w:szCs w:val="28"/>
          <w:lang w:val="kk-KZ"/>
        </w:rPr>
      </w:pPr>
    </w:p>
    <w:p w14:paraId="41EE874D" w14:textId="72822CCF" w:rsidR="005A6CFA" w:rsidRPr="007F59DB" w:rsidRDefault="007F59DB" w:rsidP="007F59DB">
      <w:pPr>
        <w:tabs>
          <w:tab w:val="left" w:pos="851"/>
        </w:tabs>
        <w:spacing w:after="0" w:line="240" w:lineRule="auto"/>
        <w:jc w:val="both"/>
        <w:rPr>
          <w:rFonts w:ascii="Times New Roman" w:hAnsi="Times New Roman" w:cs="Times New Roman"/>
          <w:sz w:val="28"/>
          <w:szCs w:val="28"/>
          <w:lang w:val="kk-KZ"/>
        </w:rPr>
      </w:pPr>
      <w:r w:rsidRPr="007F59DB">
        <w:rPr>
          <w:rFonts w:ascii="Times New Roman" w:hAnsi="Times New Roman" w:cs="Times New Roman"/>
          <w:sz w:val="28"/>
          <w:szCs w:val="28"/>
          <w:lang w:val="kk-KZ"/>
        </w:rPr>
        <w:t>Кесте 4</w:t>
      </w:r>
      <w:r w:rsidR="00ED16BC">
        <w:rPr>
          <w:rFonts w:ascii="Times New Roman" w:hAnsi="Times New Roman" w:cs="Times New Roman"/>
          <w:sz w:val="28"/>
          <w:szCs w:val="28"/>
          <w:lang w:val="kk-KZ"/>
        </w:rPr>
        <w:t>6</w:t>
      </w:r>
      <w:r w:rsidRPr="007F59DB">
        <w:rPr>
          <w:rFonts w:ascii="Times New Roman" w:hAnsi="Times New Roman" w:cs="Times New Roman"/>
          <w:sz w:val="28"/>
          <w:szCs w:val="28"/>
          <w:lang w:val="kk-KZ"/>
        </w:rPr>
        <w:t xml:space="preserve"> – Мейірімділік құндылығының орташа көрсеткіштерінің экспериментке дейінгі және кейінгі салыстырмалы нәтижелері</w:t>
      </w:r>
      <w:r w:rsidR="005A6CFA" w:rsidRPr="007F59DB">
        <w:rPr>
          <w:rFonts w:ascii="Times New Roman" w:hAnsi="Times New Roman" w:cs="Times New Roman"/>
          <w:sz w:val="28"/>
          <w:szCs w:val="28"/>
          <w:lang w:val="kk-KZ"/>
        </w:rPr>
        <w:t>:</w:t>
      </w:r>
    </w:p>
    <w:p w14:paraId="64E8C9E7" w14:textId="77777777" w:rsidR="00556740" w:rsidRDefault="00556740" w:rsidP="00542280">
      <w:pPr>
        <w:tabs>
          <w:tab w:val="left" w:pos="851"/>
        </w:tabs>
        <w:spacing w:after="0" w:line="240" w:lineRule="auto"/>
        <w:ind w:firstLine="567"/>
        <w:jc w:val="both"/>
        <w:rPr>
          <w:rFonts w:ascii="Times New Roman" w:hAnsi="Times New Roman" w:cs="Times New Roman"/>
          <w:b/>
          <w:bCs/>
          <w:sz w:val="28"/>
          <w:szCs w:val="28"/>
          <w:lang w:val="kk-KZ"/>
        </w:rPr>
      </w:pPr>
    </w:p>
    <w:tbl>
      <w:tblPr>
        <w:tblStyle w:val="a7"/>
        <w:tblW w:w="0" w:type="auto"/>
        <w:tblLook w:val="04A0" w:firstRow="1" w:lastRow="0" w:firstColumn="1" w:lastColumn="0" w:noHBand="0" w:noVBand="1"/>
      </w:tblPr>
      <w:tblGrid>
        <w:gridCol w:w="2661"/>
        <w:gridCol w:w="2194"/>
        <w:gridCol w:w="2405"/>
        <w:gridCol w:w="2368"/>
      </w:tblGrid>
      <w:tr w:rsidR="005E662A" w14:paraId="140031F5" w14:textId="77777777" w:rsidTr="00556740">
        <w:tc>
          <w:tcPr>
            <w:tcW w:w="2661" w:type="dxa"/>
            <w:vAlign w:val="center"/>
          </w:tcPr>
          <w:p w14:paraId="02BFECBB" w14:textId="3B43473A" w:rsidR="005E662A" w:rsidRPr="00282B64" w:rsidRDefault="005E662A" w:rsidP="00542280">
            <w:pPr>
              <w:tabs>
                <w:tab w:val="left" w:pos="851"/>
              </w:tabs>
              <w:spacing w:after="0" w:line="240" w:lineRule="auto"/>
              <w:jc w:val="center"/>
              <w:rPr>
                <w:rFonts w:ascii="Times New Roman" w:hAnsi="Times New Roman" w:cs="Times New Roman"/>
                <w:sz w:val="28"/>
                <w:szCs w:val="28"/>
              </w:rPr>
            </w:pPr>
            <w:r w:rsidRPr="00282B64">
              <w:rPr>
                <w:rFonts w:ascii="Times New Roman" w:hAnsi="Times New Roman" w:cs="Times New Roman"/>
                <w:sz w:val="28"/>
                <w:szCs w:val="28"/>
              </w:rPr>
              <w:t>Топ</w:t>
            </w:r>
          </w:p>
        </w:tc>
        <w:tc>
          <w:tcPr>
            <w:tcW w:w="2194" w:type="dxa"/>
            <w:vAlign w:val="center"/>
          </w:tcPr>
          <w:p w14:paraId="17E9738A" w14:textId="0B3633BF" w:rsidR="005E662A" w:rsidRPr="00282B64" w:rsidRDefault="005E662A" w:rsidP="00542280">
            <w:pPr>
              <w:tabs>
                <w:tab w:val="left" w:pos="851"/>
              </w:tabs>
              <w:spacing w:after="0" w:line="240" w:lineRule="auto"/>
              <w:jc w:val="center"/>
              <w:rPr>
                <w:rFonts w:ascii="Times New Roman" w:hAnsi="Times New Roman" w:cs="Times New Roman"/>
                <w:sz w:val="28"/>
                <w:szCs w:val="28"/>
                <w:lang w:val="kk-KZ"/>
              </w:rPr>
            </w:pPr>
            <w:r w:rsidRPr="00282B64">
              <w:rPr>
                <w:rFonts w:ascii="Times New Roman" w:hAnsi="Times New Roman" w:cs="Times New Roman"/>
                <w:sz w:val="28"/>
                <w:szCs w:val="28"/>
                <w:lang w:val="kk-KZ"/>
              </w:rPr>
              <w:t>Экспериментке дейін</w:t>
            </w:r>
          </w:p>
        </w:tc>
        <w:tc>
          <w:tcPr>
            <w:tcW w:w="2405" w:type="dxa"/>
            <w:vAlign w:val="center"/>
          </w:tcPr>
          <w:p w14:paraId="7202320D" w14:textId="66992F4C" w:rsidR="005E662A" w:rsidRPr="00282B64" w:rsidRDefault="005E662A" w:rsidP="00542280">
            <w:pPr>
              <w:tabs>
                <w:tab w:val="left" w:pos="851"/>
              </w:tabs>
              <w:spacing w:after="0" w:line="240" w:lineRule="auto"/>
              <w:jc w:val="center"/>
              <w:rPr>
                <w:rFonts w:ascii="Times New Roman" w:hAnsi="Times New Roman" w:cs="Times New Roman"/>
                <w:sz w:val="28"/>
                <w:szCs w:val="28"/>
              </w:rPr>
            </w:pPr>
            <w:r w:rsidRPr="00282B64">
              <w:rPr>
                <w:rFonts w:ascii="Times New Roman" w:hAnsi="Times New Roman" w:cs="Times New Roman"/>
                <w:sz w:val="28"/>
                <w:szCs w:val="28"/>
                <w:lang w:val="kk-KZ"/>
              </w:rPr>
              <w:t>Эксперимент</w:t>
            </w:r>
            <w:r w:rsidR="00064B33" w:rsidRPr="00282B64">
              <w:rPr>
                <w:rFonts w:ascii="Times New Roman" w:hAnsi="Times New Roman" w:cs="Times New Roman"/>
                <w:sz w:val="28"/>
                <w:szCs w:val="28"/>
                <w:lang w:val="kk-KZ"/>
              </w:rPr>
              <w:t>тен</w:t>
            </w:r>
            <w:r w:rsidRPr="00282B64">
              <w:rPr>
                <w:rFonts w:ascii="Times New Roman" w:hAnsi="Times New Roman" w:cs="Times New Roman"/>
                <w:sz w:val="28"/>
                <w:szCs w:val="28"/>
                <w:lang w:val="kk-KZ"/>
              </w:rPr>
              <w:t xml:space="preserve"> кейін</w:t>
            </w:r>
          </w:p>
        </w:tc>
        <w:tc>
          <w:tcPr>
            <w:tcW w:w="2368" w:type="dxa"/>
            <w:vAlign w:val="center"/>
          </w:tcPr>
          <w:p w14:paraId="5947010D" w14:textId="400F8137" w:rsidR="005E662A" w:rsidRPr="00282B64" w:rsidRDefault="005E662A" w:rsidP="00542280">
            <w:pPr>
              <w:tabs>
                <w:tab w:val="left" w:pos="851"/>
              </w:tabs>
              <w:spacing w:after="0" w:line="240" w:lineRule="auto"/>
              <w:jc w:val="center"/>
              <w:rPr>
                <w:rFonts w:ascii="Times New Roman" w:hAnsi="Times New Roman" w:cs="Times New Roman"/>
                <w:sz w:val="28"/>
                <w:szCs w:val="28"/>
              </w:rPr>
            </w:pPr>
            <w:proofErr w:type="spellStart"/>
            <w:r w:rsidRPr="00282B64">
              <w:rPr>
                <w:rFonts w:ascii="Times New Roman" w:hAnsi="Times New Roman" w:cs="Times New Roman"/>
                <w:sz w:val="28"/>
                <w:szCs w:val="28"/>
              </w:rPr>
              <w:t>Өзгеріс</w:t>
            </w:r>
            <w:proofErr w:type="spellEnd"/>
          </w:p>
        </w:tc>
      </w:tr>
      <w:tr w:rsidR="005E662A" w14:paraId="7CA574D6" w14:textId="77777777" w:rsidTr="00556740">
        <w:tc>
          <w:tcPr>
            <w:tcW w:w="2661" w:type="dxa"/>
            <w:vAlign w:val="center"/>
          </w:tcPr>
          <w:p w14:paraId="66893C7F" w14:textId="2E322CD1" w:rsidR="005E662A" w:rsidRPr="00064B33" w:rsidRDefault="005E662A" w:rsidP="00542280">
            <w:pPr>
              <w:tabs>
                <w:tab w:val="left" w:pos="851"/>
              </w:tabs>
              <w:spacing w:after="0" w:line="240" w:lineRule="auto"/>
              <w:jc w:val="both"/>
              <w:rPr>
                <w:rFonts w:ascii="Times New Roman" w:hAnsi="Times New Roman" w:cs="Times New Roman"/>
                <w:b/>
                <w:bCs/>
                <w:sz w:val="28"/>
                <w:szCs w:val="28"/>
                <w:lang w:val="kk-KZ"/>
              </w:rPr>
            </w:pPr>
            <w:r w:rsidRPr="005A6CFA">
              <w:rPr>
                <w:rFonts w:ascii="Times New Roman" w:hAnsi="Times New Roman" w:cs="Times New Roman"/>
                <w:sz w:val="28"/>
                <w:szCs w:val="28"/>
              </w:rPr>
              <w:t>Эксперимент то</w:t>
            </w:r>
            <w:r w:rsidR="00064B33">
              <w:rPr>
                <w:rFonts w:ascii="Times New Roman" w:hAnsi="Times New Roman" w:cs="Times New Roman"/>
                <w:sz w:val="28"/>
                <w:szCs w:val="28"/>
                <w:lang w:val="kk-KZ"/>
              </w:rPr>
              <w:t>бы</w:t>
            </w:r>
          </w:p>
        </w:tc>
        <w:tc>
          <w:tcPr>
            <w:tcW w:w="2194" w:type="dxa"/>
            <w:vAlign w:val="center"/>
          </w:tcPr>
          <w:p w14:paraId="39E2D2B1" w14:textId="2C1FB893" w:rsidR="005E662A" w:rsidRDefault="005E662A" w:rsidP="00542280">
            <w:pPr>
              <w:tabs>
                <w:tab w:val="left" w:pos="851"/>
              </w:tabs>
              <w:spacing w:after="0" w:line="240" w:lineRule="auto"/>
              <w:jc w:val="center"/>
              <w:rPr>
                <w:rFonts w:ascii="Times New Roman" w:hAnsi="Times New Roman" w:cs="Times New Roman"/>
                <w:b/>
                <w:bCs/>
                <w:sz w:val="28"/>
                <w:szCs w:val="28"/>
              </w:rPr>
            </w:pPr>
            <w:r w:rsidRPr="005A6CFA">
              <w:rPr>
                <w:rFonts w:ascii="Times New Roman" w:hAnsi="Times New Roman" w:cs="Times New Roman"/>
                <w:sz w:val="28"/>
                <w:szCs w:val="28"/>
              </w:rPr>
              <w:t>18.9</w:t>
            </w:r>
          </w:p>
        </w:tc>
        <w:tc>
          <w:tcPr>
            <w:tcW w:w="2405" w:type="dxa"/>
            <w:vAlign w:val="center"/>
          </w:tcPr>
          <w:p w14:paraId="4DB9A21F" w14:textId="57F89846" w:rsidR="005E662A" w:rsidRDefault="005E662A" w:rsidP="00542280">
            <w:pPr>
              <w:tabs>
                <w:tab w:val="left" w:pos="851"/>
              </w:tabs>
              <w:spacing w:after="0" w:line="240" w:lineRule="auto"/>
              <w:jc w:val="center"/>
              <w:rPr>
                <w:rFonts w:ascii="Times New Roman" w:hAnsi="Times New Roman" w:cs="Times New Roman"/>
                <w:b/>
                <w:bCs/>
                <w:sz w:val="28"/>
                <w:szCs w:val="28"/>
              </w:rPr>
            </w:pPr>
            <w:r w:rsidRPr="005A6CFA">
              <w:rPr>
                <w:rFonts w:ascii="Times New Roman" w:hAnsi="Times New Roman" w:cs="Times New Roman"/>
                <w:sz w:val="28"/>
                <w:szCs w:val="28"/>
              </w:rPr>
              <w:t>26.7</w:t>
            </w:r>
          </w:p>
        </w:tc>
        <w:tc>
          <w:tcPr>
            <w:tcW w:w="2368" w:type="dxa"/>
            <w:vAlign w:val="center"/>
          </w:tcPr>
          <w:p w14:paraId="658D6696" w14:textId="76F68A18" w:rsidR="005E662A" w:rsidRDefault="005E662A" w:rsidP="00542280">
            <w:pPr>
              <w:tabs>
                <w:tab w:val="left" w:pos="851"/>
              </w:tabs>
              <w:spacing w:after="0" w:line="240" w:lineRule="auto"/>
              <w:jc w:val="center"/>
              <w:rPr>
                <w:rFonts w:ascii="Times New Roman" w:hAnsi="Times New Roman" w:cs="Times New Roman"/>
                <w:b/>
                <w:bCs/>
                <w:sz w:val="28"/>
                <w:szCs w:val="28"/>
              </w:rPr>
            </w:pPr>
            <w:r w:rsidRPr="005A6CFA">
              <w:rPr>
                <w:rFonts w:ascii="Times New Roman" w:hAnsi="Times New Roman" w:cs="Times New Roman"/>
                <w:sz w:val="28"/>
                <w:szCs w:val="28"/>
              </w:rPr>
              <w:t>+7.8</w:t>
            </w:r>
          </w:p>
        </w:tc>
      </w:tr>
      <w:tr w:rsidR="005E662A" w14:paraId="6DB1B1AE" w14:textId="77777777" w:rsidTr="00556740">
        <w:tc>
          <w:tcPr>
            <w:tcW w:w="2661" w:type="dxa"/>
            <w:vAlign w:val="center"/>
          </w:tcPr>
          <w:p w14:paraId="7280289B" w14:textId="6B1CC4A9" w:rsidR="005E662A" w:rsidRDefault="005E662A" w:rsidP="00542280">
            <w:pPr>
              <w:tabs>
                <w:tab w:val="left" w:pos="851"/>
              </w:tabs>
              <w:spacing w:after="0" w:line="240" w:lineRule="auto"/>
              <w:jc w:val="both"/>
              <w:rPr>
                <w:rFonts w:ascii="Times New Roman" w:hAnsi="Times New Roman" w:cs="Times New Roman"/>
                <w:b/>
                <w:bCs/>
                <w:sz w:val="28"/>
                <w:szCs w:val="28"/>
              </w:rPr>
            </w:pPr>
            <w:proofErr w:type="spellStart"/>
            <w:r w:rsidRPr="005A6CFA">
              <w:rPr>
                <w:rFonts w:ascii="Times New Roman" w:hAnsi="Times New Roman" w:cs="Times New Roman"/>
                <w:sz w:val="28"/>
                <w:szCs w:val="28"/>
              </w:rPr>
              <w:t>Бақылау</w:t>
            </w:r>
            <w:proofErr w:type="spellEnd"/>
            <w:r w:rsidRPr="005A6CFA">
              <w:rPr>
                <w:rFonts w:ascii="Times New Roman" w:hAnsi="Times New Roman" w:cs="Times New Roman"/>
                <w:sz w:val="28"/>
                <w:szCs w:val="28"/>
              </w:rPr>
              <w:t xml:space="preserve"> </w:t>
            </w:r>
            <w:proofErr w:type="spellStart"/>
            <w:r w:rsidRPr="005A6CFA">
              <w:rPr>
                <w:rFonts w:ascii="Times New Roman" w:hAnsi="Times New Roman" w:cs="Times New Roman"/>
                <w:sz w:val="28"/>
                <w:szCs w:val="28"/>
              </w:rPr>
              <w:t>тобы</w:t>
            </w:r>
            <w:proofErr w:type="spellEnd"/>
          </w:p>
        </w:tc>
        <w:tc>
          <w:tcPr>
            <w:tcW w:w="2194" w:type="dxa"/>
            <w:vAlign w:val="center"/>
          </w:tcPr>
          <w:p w14:paraId="39A2ADAE" w14:textId="49B170AB" w:rsidR="005E662A" w:rsidRDefault="005E662A" w:rsidP="00542280">
            <w:pPr>
              <w:tabs>
                <w:tab w:val="left" w:pos="851"/>
              </w:tabs>
              <w:spacing w:after="0" w:line="240" w:lineRule="auto"/>
              <w:jc w:val="center"/>
              <w:rPr>
                <w:rFonts w:ascii="Times New Roman" w:hAnsi="Times New Roman" w:cs="Times New Roman"/>
                <w:b/>
                <w:bCs/>
                <w:sz w:val="28"/>
                <w:szCs w:val="28"/>
              </w:rPr>
            </w:pPr>
            <w:r w:rsidRPr="005A6CFA">
              <w:rPr>
                <w:rFonts w:ascii="Times New Roman" w:hAnsi="Times New Roman" w:cs="Times New Roman"/>
                <w:sz w:val="28"/>
                <w:szCs w:val="28"/>
              </w:rPr>
              <w:t>19.4</w:t>
            </w:r>
          </w:p>
        </w:tc>
        <w:tc>
          <w:tcPr>
            <w:tcW w:w="2405" w:type="dxa"/>
            <w:vAlign w:val="center"/>
          </w:tcPr>
          <w:p w14:paraId="30EDD14A" w14:textId="373C31E7" w:rsidR="005E662A" w:rsidRDefault="005E662A" w:rsidP="00542280">
            <w:pPr>
              <w:tabs>
                <w:tab w:val="left" w:pos="851"/>
              </w:tabs>
              <w:spacing w:after="0" w:line="240" w:lineRule="auto"/>
              <w:jc w:val="center"/>
              <w:rPr>
                <w:rFonts w:ascii="Times New Roman" w:hAnsi="Times New Roman" w:cs="Times New Roman"/>
                <w:b/>
                <w:bCs/>
                <w:sz w:val="28"/>
                <w:szCs w:val="28"/>
              </w:rPr>
            </w:pPr>
            <w:r w:rsidRPr="005A6CFA">
              <w:rPr>
                <w:rFonts w:ascii="Times New Roman" w:hAnsi="Times New Roman" w:cs="Times New Roman"/>
                <w:sz w:val="28"/>
                <w:szCs w:val="28"/>
              </w:rPr>
              <w:t>20.1</w:t>
            </w:r>
          </w:p>
        </w:tc>
        <w:tc>
          <w:tcPr>
            <w:tcW w:w="2368" w:type="dxa"/>
            <w:vAlign w:val="center"/>
          </w:tcPr>
          <w:p w14:paraId="2E82DEFF" w14:textId="1B534655" w:rsidR="005E662A" w:rsidRDefault="005E662A" w:rsidP="00542280">
            <w:pPr>
              <w:tabs>
                <w:tab w:val="left" w:pos="851"/>
              </w:tabs>
              <w:spacing w:after="0" w:line="240" w:lineRule="auto"/>
              <w:jc w:val="center"/>
              <w:rPr>
                <w:rFonts w:ascii="Times New Roman" w:hAnsi="Times New Roman" w:cs="Times New Roman"/>
                <w:b/>
                <w:bCs/>
                <w:sz w:val="28"/>
                <w:szCs w:val="28"/>
              </w:rPr>
            </w:pPr>
            <w:r w:rsidRPr="005A6CFA">
              <w:rPr>
                <w:rFonts w:ascii="Times New Roman" w:hAnsi="Times New Roman" w:cs="Times New Roman"/>
                <w:sz w:val="28"/>
                <w:szCs w:val="28"/>
              </w:rPr>
              <w:t>+0.7</w:t>
            </w:r>
          </w:p>
        </w:tc>
      </w:tr>
    </w:tbl>
    <w:p w14:paraId="7C20A0F9" w14:textId="77777777" w:rsidR="00AB6E9B" w:rsidRDefault="00AB6E9B" w:rsidP="00542280">
      <w:pPr>
        <w:tabs>
          <w:tab w:val="left" w:pos="851"/>
        </w:tabs>
        <w:spacing w:after="0" w:line="240" w:lineRule="auto"/>
        <w:ind w:firstLine="567"/>
        <w:jc w:val="both"/>
        <w:rPr>
          <w:rFonts w:ascii="Times New Roman" w:hAnsi="Times New Roman" w:cs="Times New Roman"/>
          <w:b/>
          <w:bCs/>
          <w:sz w:val="28"/>
          <w:szCs w:val="28"/>
          <w:lang w:val="kk-KZ"/>
        </w:rPr>
      </w:pPr>
    </w:p>
    <w:p w14:paraId="72A6AA42" w14:textId="77777777" w:rsidR="00A81EF2" w:rsidRPr="00A81EF2" w:rsidRDefault="00A81EF2" w:rsidP="00A81EF2">
      <w:pPr>
        <w:tabs>
          <w:tab w:val="left" w:pos="851"/>
        </w:tabs>
        <w:spacing w:after="0" w:line="240" w:lineRule="auto"/>
        <w:ind w:firstLine="567"/>
        <w:jc w:val="both"/>
        <w:rPr>
          <w:rFonts w:ascii="Times New Roman" w:hAnsi="Times New Roman" w:cs="Times New Roman"/>
          <w:sz w:val="28"/>
          <w:szCs w:val="28"/>
          <w:lang w:val="kk-KZ"/>
        </w:rPr>
      </w:pPr>
      <w:r w:rsidRPr="00A81EF2">
        <w:rPr>
          <w:rFonts w:ascii="Times New Roman" w:hAnsi="Times New Roman" w:cs="Times New Roman"/>
          <w:sz w:val="28"/>
          <w:szCs w:val="28"/>
          <w:lang w:val="kk-KZ"/>
        </w:rPr>
        <w:t>Кесте 45 мәліметтеріне сәйкес, қалыптастырушы эксперименттен кейін мейірімділік құндылығының дамуында эксперименттік және бақылау топтары арасында айқын айырмашылық байқалды. Эксперименттік топта орташа көрсеткіш 18.9 балдан 26.7 балға дейін өсіп, жалпы өзгеріс +7.8 балды құрады. Бұл нәтижелер оқушылардың іс-әрекеттік компонентінде мейірімділік сапаларының дамығанын, атап айтқанда көмек көрсетуге ұмтылу, жанашырлық таныту және жағымды әлеуметтік мінез-құлықтың күшейгенін көрсетеді.</w:t>
      </w:r>
    </w:p>
    <w:p w14:paraId="7EDE8A3A" w14:textId="77777777" w:rsidR="00A81EF2" w:rsidRPr="00A81EF2" w:rsidRDefault="00A81EF2" w:rsidP="00A81EF2">
      <w:pPr>
        <w:tabs>
          <w:tab w:val="left" w:pos="851"/>
        </w:tabs>
        <w:spacing w:after="0" w:line="240" w:lineRule="auto"/>
        <w:ind w:firstLine="567"/>
        <w:jc w:val="both"/>
        <w:rPr>
          <w:rFonts w:ascii="Times New Roman" w:hAnsi="Times New Roman" w:cs="Times New Roman"/>
          <w:sz w:val="28"/>
          <w:szCs w:val="28"/>
          <w:lang w:val="kk-KZ"/>
        </w:rPr>
      </w:pPr>
      <w:r w:rsidRPr="00A81EF2">
        <w:rPr>
          <w:rFonts w:ascii="Times New Roman" w:hAnsi="Times New Roman" w:cs="Times New Roman"/>
          <w:sz w:val="28"/>
          <w:szCs w:val="28"/>
          <w:lang w:val="kk-KZ"/>
        </w:rPr>
        <w:t>Ал бақылау тобында көрсеткіш 19.4 балдан 20.1 балға ғана өзгеріп, +0.7 балдық минималды өсім тіркелді. Бұл өзгеріс мейірімділік құндылығының мақсатты педагогикалық ықпалсыз айтарлықтай дамымайтынын көрсетеді.</w:t>
      </w:r>
    </w:p>
    <w:p w14:paraId="2D885F39" w14:textId="2E4B61D0" w:rsidR="000B760E" w:rsidRPr="000B760E" w:rsidRDefault="000B760E" w:rsidP="00542280">
      <w:pPr>
        <w:tabs>
          <w:tab w:val="left" w:pos="851"/>
        </w:tabs>
        <w:spacing w:after="0" w:line="240" w:lineRule="auto"/>
        <w:ind w:firstLine="567"/>
        <w:jc w:val="both"/>
        <w:rPr>
          <w:rFonts w:ascii="Times New Roman" w:hAnsi="Times New Roman" w:cs="Times New Roman"/>
          <w:sz w:val="28"/>
          <w:szCs w:val="28"/>
          <w:lang w:val="kk-KZ"/>
        </w:rPr>
      </w:pPr>
      <w:r w:rsidRPr="000B760E">
        <w:rPr>
          <w:rFonts w:ascii="Times New Roman" w:hAnsi="Times New Roman" w:cs="Times New Roman"/>
          <w:sz w:val="28"/>
          <w:szCs w:val="28"/>
          <w:lang w:val="kk-KZ"/>
        </w:rPr>
        <w:t xml:space="preserve">Мейірімділік құндылығы бойынша эксперименттік және бақылау топтарындағы орташа көрсеткіштердің өзгеріс динамикасын көрнекі түрде көрсету мақсатында </w:t>
      </w:r>
      <w:r w:rsidR="005B5BD4">
        <w:rPr>
          <w:rFonts w:ascii="Times New Roman" w:hAnsi="Times New Roman" w:cs="Times New Roman"/>
          <w:sz w:val="28"/>
          <w:szCs w:val="28"/>
          <w:lang w:val="kk-KZ"/>
        </w:rPr>
        <w:t>17</w:t>
      </w:r>
      <w:r w:rsidRPr="000B760E">
        <w:rPr>
          <w:rFonts w:ascii="Times New Roman" w:hAnsi="Times New Roman" w:cs="Times New Roman"/>
          <w:sz w:val="28"/>
          <w:szCs w:val="28"/>
          <w:lang w:val="kk-KZ"/>
        </w:rPr>
        <w:t>-суретте салыстырмалы диаграмма ұсынылды.</w:t>
      </w:r>
    </w:p>
    <w:p w14:paraId="6B4B762E" w14:textId="77777777" w:rsidR="000B760E" w:rsidRDefault="000B760E" w:rsidP="00542280">
      <w:pPr>
        <w:tabs>
          <w:tab w:val="left" w:pos="851"/>
        </w:tabs>
        <w:spacing w:after="0" w:line="240" w:lineRule="auto"/>
        <w:ind w:firstLine="567"/>
        <w:jc w:val="both"/>
        <w:rPr>
          <w:rFonts w:ascii="Times New Roman" w:hAnsi="Times New Roman" w:cs="Times New Roman"/>
          <w:b/>
          <w:bCs/>
          <w:sz w:val="28"/>
          <w:szCs w:val="28"/>
          <w:lang w:val="kk-KZ"/>
        </w:rPr>
      </w:pPr>
    </w:p>
    <w:p w14:paraId="14746178" w14:textId="0F39E60C" w:rsidR="00D05F12" w:rsidRPr="00D05F12" w:rsidRDefault="00C2545A" w:rsidP="00542280">
      <w:pPr>
        <w:tabs>
          <w:tab w:val="left" w:pos="851"/>
        </w:tabs>
        <w:spacing w:after="0" w:line="24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B3B16D4" wp14:editId="39A44A14">
            <wp:extent cx="6038850" cy="2779395"/>
            <wp:effectExtent l="0" t="0" r="0" b="1905"/>
            <wp:docPr id="12255101"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308F6D3" w14:textId="77777777" w:rsidR="00D05F12" w:rsidRDefault="00D05F12" w:rsidP="00542280">
      <w:pPr>
        <w:tabs>
          <w:tab w:val="left" w:pos="851"/>
        </w:tabs>
        <w:spacing w:after="0" w:line="240" w:lineRule="auto"/>
        <w:ind w:firstLine="567"/>
        <w:jc w:val="both"/>
        <w:rPr>
          <w:rFonts w:ascii="Times New Roman" w:hAnsi="Times New Roman" w:cs="Times New Roman"/>
          <w:b/>
          <w:bCs/>
          <w:sz w:val="28"/>
          <w:szCs w:val="28"/>
          <w:lang w:val="kk-KZ"/>
        </w:rPr>
      </w:pPr>
    </w:p>
    <w:p w14:paraId="6E603C3F" w14:textId="79EB182A" w:rsidR="007F59DB" w:rsidRPr="007F59DB" w:rsidRDefault="007F59DB" w:rsidP="007F59DB">
      <w:pPr>
        <w:tabs>
          <w:tab w:val="left" w:pos="851"/>
        </w:tabs>
        <w:spacing w:after="0" w:line="240" w:lineRule="auto"/>
        <w:ind w:firstLine="567"/>
        <w:jc w:val="center"/>
        <w:rPr>
          <w:rFonts w:ascii="Times New Roman" w:hAnsi="Times New Roman" w:cs="Times New Roman"/>
          <w:sz w:val="28"/>
          <w:szCs w:val="28"/>
          <w:lang w:val="kk-KZ"/>
        </w:rPr>
      </w:pPr>
      <w:r w:rsidRPr="007F59DB">
        <w:rPr>
          <w:rFonts w:ascii="Times New Roman" w:hAnsi="Times New Roman" w:cs="Times New Roman"/>
          <w:sz w:val="28"/>
          <w:szCs w:val="28"/>
          <w:lang w:val="kk-KZ"/>
        </w:rPr>
        <w:t xml:space="preserve">Сурет </w:t>
      </w:r>
      <w:r w:rsidR="005B5BD4">
        <w:rPr>
          <w:rFonts w:ascii="Times New Roman" w:hAnsi="Times New Roman" w:cs="Times New Roman"/>
          <w:sz w:val="28"/>
          <w:szCs w:val="28"/>
          <w:lang w:val="kk-KZ"/>
        </w:rPr>
        <w:t>17</w:t>
      </w:r>
      <w:r w:rsidRPr="007F59DB">
        <w:rPr>
          <w:rFonts w:ascii="Times New Roman" w:hAnsi="Times New Roman" w:cs="Times New Roman"/>
          <w:sz w:val="28"/>
          <w:szCs w:val="28"/>
          <w:lang w:val="kk-KZ"/>
        </w:rPr>
        <w:t xml:space="preserve"> – Мейірімділік құндылығының экспериментке дейінгі және кейінгі орташа көрсеткіштерінің динамикасы</w:t>
      </w:r>
    </w:p>
    <w:p w14:paraId="3C0D0440" w14:textId="77777777" w:rsidR="007F59DB" w:rsidRDefault="007F59DB" w:rsidP="00542280">
      <w:pPr>
        <w:tabs>
          <w:tab w:val="left" w:pos="851"/>
        </w:tabs>
        <w:spacing w:after="0" w:line="240" w:lineRule="auto"/>
        <w:ind w:firstLine="567"/>
        <w:jc w:val="both"/>
        <w:rPr>
          <w:rFonts w:ascii="Times New Roman" w:hAnsi="Times New Roman" w:cs="Times New Roman"/>
          <w:b/>
          <w:bCs/>
          <w:sz w:val="28"/>
          <w:szCs w:val="28"/>
          <w:lang w:val="kk-KZ"/>
        </w:rPr>
      </w:pPr>
    </w:p>
    <w:p w14:paraId="1A79782D" w14:textId="2595EDBE" w:rsidR="00A81EF2" w:rsidRPr="00A81EF2" w:rsidRDefault="00A81EF2" w:rsidP="00542280">
      <w:pPr>
        <w:tabs>
          <w:tab w:val="left" w:pos="851"/>
        </w:tabs>
        <w:spacing w:after="0" w:line="240" w:lineRule="auto"/>
        <w:ind w:firstLine="567"/>
        <w:jc w:val="both"/>
        <w:rPr>
          <w:rFonts w:ascii="Times New Roman" w:hAnsi="Times New Roman" w:cs="Times New Roman"/>
          <w:sz w:val="28"/>
          <w:szCs w:val="28"/>
          <w:lang w:val="kk-KZ"/>
        </w:rPr>
      </w:pPr>
      <w:r w:rsidRPr="00A81EF2">
        <w:rPr>
          <w:rFonts w:ascii="Times New Roman" w:hAnsi="Times New Roman" w:cs="Times New Roman"/>
          <w:sz w:val="28"/>
          <w:szCs w:val="28"/>
          <w:lang w:val="kk-KZ"/>
        </w:rPr>
        <w:t xml:space="preserve">Жүргізілген салыстырмалы талдау мейірімділік құндылығының эксперименттік топта тек сандық емес, сапалық тұрғыдан да тұрақты түрде </w:t>
      </w:r>
      <w:r w:rsidRPr="00A81EF2">
        <w:rPr>
          <w:rFonts w:ascii="Times New Roman" w:hAnsi="Times New Roman" w:cs="Times New Roman"/>
          <w:sz w:val="28"/>
          <w:szCs w:val="28"/>
          <w:lang w:val="kk-KZ"/>
        </w:rPr>
        <w:lastRenderedPageBreak/>
        <w:t>дамығанын көрсетеді. Алынған нәтижелер оқушылардың мінез-құлықтық әрекеттерінде мейірімділікке тән тұрақты дағдылардың қалыптаса бастағанын айғақтайды және ұсынылған педагогикалық ықпалдың тұлғалық-эмоциялық даму үдерісіне жүйелі әсер еткенін дәлелдейді.</w:t>
      </w:r>
    </w:p>
    <w:p w14:paraId="6E8C95AA" w14:textId="77777777" w:rsidR="005A6CFA" w:rsidRPr="00BF5F50" w:rsidRDefault="005A6CFA" w:rsidP="00542280">
      <w:pPr>
        <w:tabs>
          <w:tab w:val="left" w:pos="851"/>
        </w:tabs>
        <w:spacing w:after="0" w:line="240" w:lineRule="auto"/>
        <w:ind w:firstLine="567"/>
        <w:jc w:val="both"/>
        <w:rPr>
          <w:rFonts w:ascii="Times New Roman" w:hAnsi="Times New Roman" w:cs="Times New Roman"/>
          <w:sz w:val="28"/>
          <w:szCs w:val="28"/>
          <w:lang w:val="kk-KZ"/>
        </w:rPr>
      </w:pPr>
      <w:r w:rsidRPr="00BF5F50">
        <w:rPr>
          <w:rFonts w:ascii="Times New Roman" w:hAnsi="Times New Roman" w:cs="Times New Roman"/>
          <w:sz w:val="28"/>
          <w:szCs w:val="28"/>
          <w:lang w:val="kk-KZ"/>
        </w:rPr>
        <w:t>Жүргізілген қалыптастыру эксперименті нәтижелері эксперименттік топта барлық үш құндылық бойынша тұрақты және айқын өсімді көрсетті. Ал бақылау тобында көрсеткіштердің өзгерісі минималды деңгейде қалды.</w:t>
      </w:r>
    </w:p>
    <w:p w14:paraId="51AAE4EC" w14:textId="77777777" w:rsidR="008A042D" w:rsidRDefault="008A042D" w:rsidP="00542280">
      <w:pPr>
        <w:tabs>
          <w:tab w:val="left" w:pos="851"/>
        </w:tabs>
        <w:spacing w:after="0" w:line="240" w:lineRule="auto"/>
        <w:ind w:firstLine="567"/>
        <w:jc w:val="both"/>
        <w:rPr>
          <w:rFonts w:ascii="Times New Roman" w:hAnsi="Times New Roman" w:cs="Times New Roman"/>
          <w:sz w:val="28"/>
          <w:szCs w:val="28"/>
          <w:lang w:val="kk-KZ"/>
        </w:rPr>
      </w:pPr>
    </w:p>
    <w:p w14:paraId="7E8F6D47" w14:textId="5591EBE4" w:rsidR="009B325D" w:rsidRDefault="00BF5F50" w:rsidP="00BF5F50">
      <w:pPr>
        <w:tabs>
          <w:tab w:val="left" w:pos="851"/>
        </w:tabs>
        <w:spacing w:after="0" w:line="240" w:lineRule="auto"/>
        <w:jc w:val="both"/>
        <w:rPr>
          <w:rFonts w:ascii="Times New Roman" w:hAnsi="Times New Roman" w:cs="Times New Roman"/>
          <w:sz w:val="28"/>
          <w:szCs w:val="28"/>
          <w:lang w:val="kk-KZ"/>
        </w:rPr>
      </w:pPr>
      <w:r w:rsidRPr="00BF5F50">
        <w:rPr>
          <w:rFonts w:ascii="Times New Roman" w:hAnsi="Times New Roman" w:cs="Times New Roman"/>
          <w:sz w:val="28"/>
          <w:szCs w:val="28"/>
          <w:lang w:val="kk-KZ"/>
        </w:rPr>
        <w:t>Кесте 4</w:t>
      </w:r>
      <w:r w:rsidR="00ED16BC">
        <w:rPr>
          <w:rFonts w:ascii="Times New Roman" w:hAnsi="Times New Roman" w:cs="Times New Roman"/>
          <w:sz w:val="28"/>
          <w:szCs w:val="28"/>
          <w:lang w:val="kk-KZ"/>
        </w:rPr>
        <w:t>7</w:t>
      </w:r>
      <w:r w:rsidRPr="00BF5F50">
        <w:rPr>
          <w:rFonts w:ascii="Times New Roman" w:hAnsi="Times New Roman" w:cs="Times New Roman"/>
          <w:sz w:val="28"/>
          <w:szCs w:val="28"/>
          <w:lang w:val="kk-KZ"/>
        </w:rPr>
        <w:t xml:space="preserve"> – Эмпатия, жанашырлық және мейірімділік құндылықтарының экспериментке дейінгі және кейінгі орташа көрсеткіштерінің салыстырмалы нәтижелері</w:t>
      </w:r>
    </w:p>
    <w:p w14:paraId="167435E2" w14:textId="77777777" w:rsidR="00BF5F50" w:rsidRPr="00BF5F50" w:rsidRDefault="00BF5F50" w:rsidP="00BF5F50">
      <w:pPr>
        <w:tabs>
          <w:tab w:val="left" w:pos="851"/>
        </w:tabs>
        <w:spacing w:after="0" w:line="240" w:lineRule="auto"/>
        <w:jc w:val="both"/>
        <w:rPr>
          <w:rFonts w:ascii="Times New Roman" w:hAnsi="Times New Roman" w:cs="Times New Roman"/>
          <w:sz w:val="28"/>
          <w:szCs w:val="28"/>
          <w:lang w:val="kk-KZ"/>
        </w:rPr>
      </w:pPr>
    </w:p>
    <w:tbl>
      <w:tblPr>
        <w:tblStyle w:val="a7"/>
        <w:tblW w:w="9493" w:type="dxa"/>
        <w:tblLook w:val="04A0" w:firstRow="1" w:lastRow="0" w:firstColumn="1" w:lastColumn="0" w:noHBand="0" w:noVBand="1"/>
      </w:tblPr>
      <w:tblGrid>
        <w:gridCol w:w="1962"/>
        <w:gridCol w:w="2159"/>
        <w:gridCol w:w="2159"/>
        <w:gridCol w:w="832"/>
        <w:gridCol w:w="1296"/>
        <w:gridCol w:w="1085"/>
      </w:tblGrid>
      <w:tr w:rsidR="008A042D" w14:paraId="056B6D9D" w14:textId="77777777" w:rsidTr="00CF2E15">
        <w:tc>
          <w:tcPr>
            <w:tcW w:w="1980" w:type="dxa"/>
            <w:vAlign w:val="center"/>
          </w:tcPr>
          <w:p w14:paraId="20248169" w14:textId="1A6564C7" w:rsidR="008A042D" w:rsidRPr="00A60D80" w:rsidRDefault="008A042D" w:rsidP="00542280">
            <w:pPr>
              <w:tabs>
                <w:tab w:val="left" w:pos="851"/>
              </w:tabs>
              <w:spacing w:after="0" w:line="240" w:lineRule="auto"/>
              <w:jc w:val="center"/>
              <w:rPr>
                <w:rFonts w:ascii="Times New Roman" w:hAnsi="Times New Roman" w:cs="Times New Roman"/>
                <w:sz w:val="24"/>
                <w:szCs w:val="24"/>
              </w:rPr>
            </w:pPr>
            <w:proofErr w:type="spellStart"/>
            <w:r w:rsidRPr="00A60D80">
              <w:rPr>
                <w:rFonts w:ascii="Times New Roman" w:hAnsi="Times New Roman" w:cs="Times New Roman"/>
                <w:sz w:val="24"/>
                <w:szCs w:val="24"/>
              </w:rPr>
              <w:t>Құндылық</w:t>
            </w:r>
            <w:proofErr w:type="spellEnd"/>
          </w:p>
        </w:tc>
        <w:tc>
          <w:tcPr>
            <w:tcW w:w="2191" w:type="dxa"/>
            <w:vAlign w:val="center"/>
          </w:tcPr>
          <w:p w14:paraId="3385584F" w14:textId="3BE99639"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Эксперимент то</w:t>
            </w:r>
            <w:r w:rsidR="00064B33" w:rsidRPr="00A60D80">
              <w:rPr>
                <w:rFonts w:ascii="Times New Roman" w:hAnsi="Times New Roman" w:cs="Times New Roman"/>
                <w:sz w:val="24"/>
                <w:szCs w:val="24"/>
                <w:lang w:val="kk-KZ"/>
              </w:rPr>
              <w:t>бы</w:t>
            </w:r>
            <w:r w:rsidRPr="00A60D80">
              <w:rPr>
                <w:rFonts w:ascii="Times New Roman" w:hAnsi="Times New Roman" w:cs="Times New Roman"/>
                <w:sz w:val="24"/>
                <w:szCs w:val="24"/>
              </w:rPr>
              <w:t xml:space="preserve"> (</w:t>
            </w:r>
            <w:r w:rsidR="00064B33" w:rsidRPr="00A60D80">
              <w:rPr>
                <w:rFonts w:ascii="Times New Roman" w:hAnsi="Times New Roman" w:cs="Times New Roman"/>
                <w:sz w:val="24"/>
                <w:szCs w:val="24"/>
                <w:lang w:val="kk-KZ"/>
              </w:rPr>
              <w:t>дейін</w:t>
            </w:r>
            <w:r w:rsidRPr="00A60D80">
              <w:rPr>
                <w:rFonts w:ascii="Times New Roman" w:hAnsi="Times New Roman" w:cs="Times New Roman"/>
                <w:sz w:val="24"/>
                <w:szCs w:val="24"/>
              </w:rPr>
              <w:t>)</w:t>
            </w:r>
          </w:p>
        </w:tc>
        <w:tc>
          <w:tcPr>
            <w:tcW w:w="2191" w:type="dxa"/>
            <w:vAlign w:val="center"/>
          </w:tcPr>
          <w:p w14:paraId="1D99AD43" w14:textId="0328F285"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Эксперимент</w:t>
            </w:r>
            <w:r w:rsidR="00064B33" w:rsidRPr="00A60D80">
              <w:rPr>
                <w:rFonts w:ascii="Times New Roman" w:hAnsi="Times New Roman" w:cs="Times New Roman"/>
                <w:sz w:val="24"/>
                <w:szCs w:val="24"/>
                <w:lang w:val="kk-KZ"/>
              </w:rPr>
              <w:t xml:space="preserve"> </w:t>
            </w:r>
            <w:r w:rsidRPr="00A60D80">
              <w:rPr>
                <w:rFonts w:ascii="Times New Roman" w:hAnsi="Times New Roman" w:cs="Times New Roman"/>
                <w:sz w:val="24"/>
                <w:szCs w:val="24"/>
              </w:rPr>
              <w:t>то</w:t>
            </w:r>
            <w:r w:rsidR="00064B33" w:rsidRPr="00A60D80">
              <w:rPr>
                <w:rFonts w:ascii="Times New Roman" w:hAnsi="Times New Roman" w:cs="Times New Roman"/>
                <w:sz w:val="24"/>
                <w:szCs w:val="24"/>
                <w:lang w:val="kk-KZ"/>
              </w:rPr>
              <w:t>бы</w:t>
            </w:r>
            <w:r w:rsidRPr="00A60D80">
              <w:rPr>
                <w:rFonts w:ascii="Times New Roman" w:hAnsi="Times New Roman" w:cs="Times New Roman"/>
                <w:sz w:val="24"/>
                <w:szCs w:val="24"/>
              </w:rPr>
              <w:t xml:space="preserve"> (</w:t>
            </w:r>
            <w:r w:rsidR="00064B33" w:rsidRPr="00A60D80">
              <w:rPr>
                <w:rFonts w:ascii="Times New Roman" w:hAnsi="Times New Roman" w:cs="Times New Roman"/>
                <w:sz w:val="24"/>
                <w:szCs w:val="24"/>
                <w:lang w:val="kk-KZ"/>
              </w:rPr>
              <w:t>кейін</w:t>
            </w:r>
            <w:r w:rsidRPr="00A60D80">
              <w:rPr>
                <w:rFonts w:ascii="Times New Roman" w:hAnsi="Times New Roman" w:cs="Times New Roman"/>
                <w:sz w:val="24"/>
                <w:szCs w:val="24"/>
              </w:rPr>
              <w:t>)</w:t>
            </w:r>
          </w:p>
        </w:tc>
        <w:tc>
          <w:tcPr>
            <w:tcW w:w="835" w:type="dxa"/>
            <w:vAlign w:val="center"/>
          </w:tcPr>
          <w:p w14:paraId="2B989FA9" w14:textId="4FADB850" w:rsidR="008A042D" w:rsidRPr="00A60D80" w:rsidRDefault="008A042D" w:rsidP="00542280">
            <w:pPr>
              <w:tabs>
                <w:tab w:val="left" w:pos="851"/>
              </w:tabs>
              <w:spacing w:after="0" w:line="240" w:lineRule="auto"/>
              <w:jc w:val="center"/>
              <w:rPr>
                <w:rFonts w:ascii="Times New Roman" w:hAnsi="Times New Roman" w:cs="Times New Roman"/>
                <w:sz w:val="24"/>
                <w:szCs w:val="24"/>
              </w:rPr>
            </w:pPr>
            <w:proofErr w:type="spellStart"/>
            <w:r w:rsidRPr="00A60D80">
              <w:rPr>
                <w:rFonts w:ascii="Times New Roman" w:hAnsi="Times New Roman" w:cs="Times New Roman"/>
                <w:sz w:val="24"/>
                <w:szCs w:val="24"/>
              </w:rPr>
              <w:t>Өсу</w:t>
            </w:r>
            <w:proofErr w:type="spellEnd"/>
          </w:p>
        </w:tc>
        <w:tc>
          <w:tcPr>
            <w:tcW w:w="1307" w:type="dxa"/>
            <w:vAlign w:val="center"/>
          </w:tcPr>
          <w:p w14:paraId="1931D257" w14:textId="4956EB20" w:rsidR="008A042D" w:rsidRPr="00A60D80" w:rsidRDefault="008A042D" w:rsidP="00542280">
            <w:pPr>
              <w:tabs>
                <w:tab w:val="left" w:pos="851"/>
              </w:tabs>
              <w:spacing w:after="0" w:line="240" w:lineRule="auto"/>
              <w:jc w:val="center"/>
              <w:rPr>
                <w:rFonts w:ascii="Times New Roman" w:hAnsi="Times New Roman" w:cs="Times New Roman"/>
                <w:sz w:val="24"/>
                <w:szCs w:val="24"/>
              </w:rPr>
            </w:pPr>
            <w:proofErr w:type="spellStart"/>
            <w:r w:rsidRPr="00A60D80">
              <w:rPr>
                <w:rFonts w:ascii="Times New Roman" w:hAnsi="Times New Roman" w:cs="Times New Roman"/>
                <w:sz w:val="24"/>
                <w:szCs w:val="24"/>
              </w:rPr>
              <w:t>Бақылау</w:t>
            </w:r>
            <w:proofErr w:type="spellEnd"/>
            <w:r w:rsidRPr="00A60D80">
              <w:rPr>
                <w:rFonts w:ascii="Times New Roman" w:hAnsi="Times New Roman" w:cs="Times New Roman"/>
                <w:sz w:val="24"/>
                <w:szCs w:val="24"/>
              </w:rPr>
              <w:t xml:space="preserve"> то</w:t>
            </w:r>
            <w:r w:rsidR="00064B33" w:rsidRPr="00A60D80">
              <w:rPr>
                <w:rFonts w:ascii="Times New Roman" w:hAnsi="Times New Roman" w:cs="Times New Roman"/>
                <w:sz w:val="24"/>
                <w:szCs w:val="24"/>
                <w:lang w:val="kk-KZ"/>
              </w:rPr>
              <w:t>бы</w:t>
            </w:r>
            <w:r w:rsidRPr="00A60D80">
              <w:rPr>
                <w:rFonts w:ascii="Times New Roman" w:hAnsi="Times New Roman" w:cs="Times New Roman"/>
                <w:sz w:val="24"/>
                <w:szCs w:val="24"/>
              </w:rPr>
              <w:t xml:space="preserve"> (</w:t>
            </w:r>
            <w:r w:rsidR="00064B33" w:rsidRPr="00A60D80">
              <w:rPr>
                <w:rFonts w:ascii="Times New Roman" w:hAnsi="Times New Roman" w:cs="Times New Roman"/>
                <w:sz w:val="24"/>
                <w:szCs w:val="24"/>
                <w:lang w:val="kk-KZ"/>
              </w:rPr>
              <w:t>дейін</w:t>
            </w:r>
            <w:r w:rsidRPr="00A60D80">
              <w:rPr>
                <w:rFonts w:ascii="Times New Roman" w:hAnsi="Times New Roman" w:cs="Times New Roman"/>
                <w:sz w:val="24"/>
                <w:szCs w:val="24"/>
              </w:rPr>
              <w:t>)</w:t>
            </w:r>
          </w:p>
        </w:tc>
        <w:tc>
          <w:tcPr>
            <w:tcW w:w="989" w:type="dxa"/>
            <w:vAlign w:val="center"/>
          </w:tcPr>
          <w:p w14:paraId="275F1312" w14:textId="1DB85CBD" w:rsidR="008A042D" w:rsidRPr="00A60D80" w:rsidRDefault="008A042D" w:rsidP="00542280">
            <w:pPr>
              <w:tabs>
                <w:tab w:val="left" w:pos="851"/>
              </w:tabs>
              <w:spacing w:after="0" w:line="240" w:lineRule="auto"/>
              <w:jc w:val="center"/>
              <w:rPr>
                <w:rFonts w:ascii="Times New Roman" w:hAnsi="Times New Roman" w:cs="Times New Roman"/>
                <w:sz w:val="24"/>
                <w:szCs w:val="24"/>
              </w:rPr>
            </w:pPr>
            <w:proofErr w:type="spellStart"/>
            <w:r w:rsidRPr="00A60D80">
              <w:rPr>
                <w:rFonts w:ascii="Times New Roman" w:hAnsi="Times New Roman" w:cs="Times New Roman"/>
                <w:sz w:val="24"/>
                <w:szCs w:val="24"/>
              </w:rPr>
              <w:t>Бақылау</w:t>
            </w:r>
            <w:proofErr w:type="spellEnd"/>
            <w:r w:rsidRPr="00A60D80">
              <w:rPr>
                <w:rFonts w:ascii="Times New Roman" w:hAnsi="Times New Roman" w:cs="Times New Roman"/>
                <w:sz w:val="24"/>
                <w:szCs w:val="24"/>
              </w:rPr>
              <w:t xml:space="preserve"> то</w:t>
            </w:r>
            <w:r w:rsidR="00064B33" w:rsidRPr="00A60D80">
              <w:rPr>
                <w:rFonts w:ascii="Times New Roman" w:hAnsi="Times New Roman" w:cs="Times New Roman"/>
                <w:sz w:val="24"/>
                <w:szCs w:val="24"/>
                <w:lang w:val="kk-KZ"/>
              </w:rPr>
              <w:t>бы</w:t>
            </w:r>
            <w:r w:rsidRPr="00A60D80">
              <w:rPr>
                <w:rFonts w:ascii="Times New Roman" w:hAnsi="Times New Roman" w:cs="Times New Roman"/>
                <w:sz w:val="24"/>
                <w:szCs w:val="24"/>
              </w:rPr>
              <w:t xml:space="preserve"> (</w:t>
            </w:r>
            <w:r w:rsidR="00064B33" w:rsidRPr="00A60D80">
              <w:rPr>
                <w:rFonts w:ascii="Times New Roman" w:hAnsi="Times New Roman" w:cs="Times New Roman"/>
                <w:sz w:val="24"/>
                <w:szCs w:val="24"/>
                <w:lang w:val="kk-KZ"/>
              </w:rPr>
              <w:t>кейін</w:t>
            </w:r>
            <w:r w:rsidRPr="00A60D80">
              <w:rPr>
                <w:rFonts w:ascii="Times New Roman" w:hAnsi="Times New Roman" w:cs="Times New Roman"/>
                <w:sz w:val="24"/>
                <w:szCs w:val="24"/>
              </w:rPr>
              <w:t>)</w:t>
            </w:r>
          </w:p>
        </w:tc>
      </w:tr>
      <w:tr w:rsidR="008A042D" w14:paraId="1A277028" w14:textId="77777777" w:rsidTr="00CF2E15">
        <w:tc>
          <w:tcPr>
            <w:tcW w:w="1980" w:type="dxa"/>
            <w:vAlign w:val="center"/>
          </w:tcPr>
          <w:p w14:paraId="0558CBDF" w14:textId="2B121FBE" w:rsidR="008A042D" w:rsidRPr="00A60D80" w:rsidRDefault="008A042D" w:rsidP="00542280">
            <w:pPr>
              <w:tabs>
                <w:tab w:val="left" w:pos="851"/>
              </w:tabs>
              <w:spacing w:after="0" w:line="240" w:lineRule="auto"/>
              <w:jc w:val="both"/>
              <w:rPr>
                <w:rFonts w:ascii="Times New Roman" w:hAnsi="Times New Roman" w:cs="Times New Roman"/>
                <w:sz w:val="24"/>
                <w:szCs w:val="24"/>
              </w:rPr>
            </w:pPr>
            <w:r w:rsidRPr="00A60D80">
              <w:rPr>
                <w:rFonts w:ascii="Times New Roman" w:hAnsi="Times New Roman" w:cs="Times New Roman"/>
                <w:sz w:val="24"/>
                <w:szCs w:val="24"/>
              </w:rPr>
              <w:t>Эмпатия</w:t>
            </w:r>
          </w:p>
        </w:tc>
        <w:tc>
          <w:tcPr>
            <w:tcW w:w="2191" w:type="dxa"/>
            <w:vAlign w:val="center"/>
          </w:tcPr>
          <w:p w14:paraId="3A91E774" w14:textId="715897A8"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44.8</w:t>
            </w:r>
          </w:p>
        </w:tc>
        <w:tc>
          <w:tcPr>
            <w:tcW w:w="2191" w:type="dxa"/>
            <w:vAlign w:val="center"/>
          </w:tcPr>
          <w:p w14:paraId="0A6924E3" w14:textId="6EBF0DDA"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62.4</w:t>
            </w:r>
          </w:p>
        </w:tc>
        <w:tc>
          <w:tcPr>
            <w:tcW w:w="835" w:type="dxa"/>
            <w:vAlign w:val="center"/>
          </w:tcPr>
          <w:p w14:paraId="7EB8C079" w14:textId="32834DEC"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+17.6</w:t>
            </w:r>
          </w:p>
        </w:tc>
        <w:tc>
          <w:tcPr>
            <w:tcW w:w="1307" w:type="dxa"/>
            <w:vAlign w:val="center"/>
          </w:tcPr>
          <w:p w14:paraId="10BCE203" w14:textId="72511599"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45.3</w:t>
            </w:r>
          </w:p>
        </w:tc>
        <w:tc>
          <w:tcPr>
            <w:tcW w:w="989" w:type="dxa"/>
            <w:vAlign w:val="center"/>
          </w:tcPr>
          <w:p w14:paraId="393750E7" w14:textId="2BB677A2"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47.1</w:t>
            </w:r>
          </w:p>
        </w:tc>
      </w:tr>
      <w:tr w:rsidR="008A042D" w14:paraId="5957667B" w14:textId="77777777" w:rsidTr="00CF2E15">
        <w:tc>
          <w:tcPr>
            <w:tcW w:w="1980" w:type="dxa"/>
            <w:vAlign w:val="center"/>
          </w:tcPr>
          <w:p w14:paraId="760677E2" w14:textId="12184ECE" w:rsidR="008A042D" w:rsidRPr="00A60D80" w:rsidRDefault="008A042D" w:rsidP="00542280">
            <w:pPr>
              <w:tabs>
                <w:tab w:val="left" w:pos="851"/>
              </w:tabs>
              <w:spacing w:after="0" w:line="240" w:lineRule="auto"/>
              <w:jc w:val="both"/>
              <w:rPr>
                <w:rFonts w:ascii="Times New Roman" w:hAnsi="Times New Roman" w:cs="Times New Roman"/>
                <w:sz w:val="24"/>
                <w:szCs w:val="24"/>
              </w:rPr>
            </w:pPr>
            <w:proofErr w:type="spellStart"/>
            <w:r w:rsidRPr="00A60D80">
              <w:rPr>
                <w:rFonts w:ascii="Times New Roman" w:hAnsi="Times New Roman" w:cs="Times New Roman"/>
                <w:sz w:val="24"/>
                <w:szCs w:val="24"/>
              </w:rPr>
              <w:t>Жанашырлық</w:t>
            </w:r>
            <w:proofErr w:type="spellEnd"/>
          </w:p>
        </w:tc>
        <w:tc>
          <w:tcPr>
            <w:tcW w:w="2191" w:type="dxa"/>
            <w:vAlign w:val="center"/>
          </w:tcPr>
          <w:p w14:paraId="713212A2" w14:textId="4993FD37"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24.6</w:t>
            </w:r>
          </w:p>
        </w:tc>
        <w:tc>
          <w:tcPr>
            <w:tcW w:w="2191" w:type="dxa"/>
            <w:vAlign w:val="center"/>
          </w:tcPr>
          <w:p w14:paraId="2901C2AB" w14:textId="4D6612A7"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33.8</w:t>
            </w:r>
          </w:p>
        </w:tc>
        <w:tc>
          <w:tcPr>
            <w:tcW w:w="835" w:type="dxa"/>
            <w:vAlign w:val="center"/>
          </w:tcPr>
          <w:p w14:paraId="4395F0AA" w14:textId="5FE66B2E"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+9.2</w:t>
            </w:r>
          </w:p>
        </w:tc>
        <w:tc>
          <w:tcPr>
            <w:tcW w:w="1307" w:type="dxa"/>
            <w:vAlign w:val="center"/>
          </w:tcPr>
          <w:p w14:paraId="6A3E7BBA" w14:textId="25AAADBD"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25.1</w:t>
            </w:r>
          </w:p>
        </w:tc>
        <w:tc>
          <w:tcPr>
            <w:tcW w:w="989" w:type="dxa"/>
            <w:vAlign w:val="center"/>
          </w:tcPr>
          <w:p w14:paraId="7A1D83D4" w14:textId="1FD7DFF6"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26.0</w:t>
            </w:r>
          </w:p>
        </w:tc>
      </w:tr>
      <w:tr w:rsidR="008A042D" w14:paraId="62F39077" w14:textId="77777777" w:rsidTr="00CF2E15">
        <w:tc>
          <w:tcPr>
            <w:tcW w:w="1980" w:type="dxa"/>
            <w:vAlign w:val="center"/>
          </w:tcPr>
          <w:p w14:paraId="0903704D" w14:textId="37B7B1F7" w:rsidR="008A042D" w:rsidRPr="00A60D80" w:rsidRDefault="008A042D" w:rsidP="00542280">
            <w:pPr>
              <w:tabs>
                <w:tab w:val="left" w:pos="851"/>
              </w:tabs>
              <w:spacing w:after="0" w:line="240" w:lineRule="auto"/>
              <w:jc w:val="both"/>
              <w:rPr>
                <w:rFonts w:ascii="Times New Roman" w:hAnsi="Times New Roman" w:cs="Times New Roman"/>
                <w:sz w:val="24"/>
                <w:szCs w:val="24"/>
              </w:rPr>
            </w:pPr>
            <w:proofErr w:type="spellStart"/>
            <w:r w:rsidRPr="00A60D80">
              <w:rPr>
                <w:rFonts w:ascii="Times New Roman" w:hAnsi="Times New Roman" w:cs="Times New Roman"/>
                <w:sz w:val="24"/>
                <w:szCs w:val="24"/>
              </w:rPr>
              <w:t>Мейірімділік</w:t>
            </w:r>
            <w:proofErr w:type="spellEnd"/>
          </w:p>
        </w:tc>
        <w:tc>
          <w:tcPr>
            <w:tcW w:w="2191" w:type="dxa"/>
            <w:vAlign w:val="center"/>
          </w:tcPr>
          <w:p w14:paraId="63F7F7DD" w14:textId="1D332327"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18.9</w:t>
            </w:r>
          </w:p>
        </w:tc>
        <w:tc>
          <w:tcPr>
            <w:tcW w:w="2191" w:type="dxa"/>
            <w:vAlign w:val="center"/>
          </w:tcPr>
          <w:p w14:paraId="3AECB479" w14:textId="4DD86183"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26.7</w:t>
            </w:r>
          </w:p>
        </w:tc>
        <w:tc>
          <w:tcPr>
            <w:tcW w:w="835" w:type="dxa"/>
            <w:vAlign w:val="center"/>
          </w:tcPr>
          <w:p w14:paraId="25D461F9" w14:textId="0121D056"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+7.8</w:t>
            </w:r>
          </w:p>
        </w:tc>
        <w:tc>
          <w:tcPr>
            <w:tcW w:w="1307" w:type="dxa"/>
            <w:vAlign w:val="center"/>
          </w:tcPr>
          <w:p w14:paraId="5FBF4307" w14:textId="09421C62"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19.4</w:t>
            </w:r>
          </w:p>
        </w:tc>
        <w:tc>
          <w:tcPr>
            <w:tcW w:w="989" w:type="dxa"/>
            <w:vAlign w:val="center"/>
          </w:tcPr>
          <w:p w14:paraId="477B5EE0" w14:textId="4847845D" w:rsidR="008A042D" w:rsidRPr="00A60D80" w:rsidRDefault="008A042D" w:rsidP="00542280">
            <w:pPr>
              <w:tabs>
                <w:tab w:val="left" w:pos="851"/>
              </w:tabs>
              <w:spacing w:after="0" w:line="240" w:lineRule="auto"/>
              <w:jc w:val="center"/>
              <w:rPr>
                <w:rFonts w:ascii="Times New Roman" w:hAnsi="Times New Roman" w:cs="Times New Roman"/>
                <w:sz w:val="24"/>
                <w:szCs w:val="24"/>
              </w:rPr>
            </w:pPr>
            <w:r w:rsidRPr="00A60D80">
              <w:rPr>
                <w:rFonts w:ascii="Times New Roman" w:hAnsi="Times New Roman" w:cs="Times New Roman"/>
                <w:sz w:val="24"/>
                <w:szCs w:val="24"/>
              </w:rPr>
              <w:t>20.1</w:t>
            </w:r>
          </w:p>
        </w:tc>
      </w:tr>
    </w:tbl>
    <w:p w14:paraId="0C5FB4E7" w14:textId="77777777" w:rsidR="008A042D" w:rsidRDefault="008A042D" w:rsidP="00542280">
      <w:pPr>
        <w:tabs>
          <w:tab w:val="left" w:pos="851"/>
        </w:tabs>
        <w:spacing w:after="0" w:line="240" w:lineRule="auto"/>
        <w:ind w:firstLine="567"/>
        <w:jc w:val="both"/>
        <w:rPr>
          <w:rFonts w:ascii="Times New Roman" w:hAnsi="Times New Roman" w:cs="Times New Roman"/>
          <w:sz w:val="28"/>
          <w:szCs w:val="28"/>
          <w:lang w:val="kk-KZ"/>
        </w:rPr>
      </w:pPr>
    </w:p>
    <w:p w14:paraId="09F24908" w14:textId="7DB0C468" w:rsidR="00BF5F50" w:rsidRPr="00BF5F50" w:rsidRDefault="00BF5F50" w:rsidP="00BF5F50">
      <w:pPr>
        <w:tabs>
          <w:tab w:val="left" w:pos="851"/>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Берілген 46-шы к</w:t>
      </w:r>
      <w:r w:rsidRPr="00BF5F50">
        <w:rPr>
          <w:rFonts w:ascii="Times New Roman" w:hAnsi="Times New Roman" w:cs="Times New Roman"/>
          <w:sz w:val="28"/>
          <w:szCs w:val="28"/>
          <w:lang w:val="kk-KZ"/>
        </w:rPr>
        <w:t xml:space="preserve">есте </w:t>
      </w:r>
      <w:r>
        <w:rPr>
          <w:rFonts w:ascii="Times New Roman" w:hAnsi="Times New Roman" w:cs="Times New Roman"/>
          <w:sz w:val="28"/>
          <w:szCs w:val="28"/>
          <w:lang w:val="kk-KZ"/>
        </w:rPr>
        <w:t>м</w:t>
      </w:r>
      <w:r w:rsidRPr="00BF5F50">
        <w:rPr>
          <w:rFonts w:ascii="Times New Roman" w:hAnsi="Times New Roman" w:cs="Times New Roman"/>
          <w:sz w:val="28"/>
          <w:szCs w:val="28"/>
          <w:lang w:val="kk-KZ"/>
        </w:rPr>
        <w:t>әліметтеріне сәйкес, қалыптастырушы эксперименттен кейін эксперименттік топта барлық үш құндылық бойынша айқын өсім байқалды. Эмпатия көрсеткіші 44.8 балдан 62.4 балға дейін өсіп, +17.6 жоғарылау деңгейін көрсетті. Жанашырлық құндылығы 24.6-дан 33.8-ге дейін артып, +9.2 өзгерісін құрады. Мейірімділік құндылығы 18.9-дан 26.7-ге дейін өсіп, +7.8 балдық оң динамика тіркелді.</w:t>
      </w:r>
    </w:p>
    <w:p w14:paraId="2EE87739" w14:textId="77777777" w:rsidR="00BF5F50" w:rsidRPr="00BF5F50" w:rsidRDefault="00BF5F50" w:rsidP="00BF5F50">
      <w:pPr>
        <w:tabs>
          <w:tab w:val="left" w:pos="851"/>
        </w:tabs>
        <w:spacing w:after="0" w:line="240" w:lineRule="auto"/>
        <w:ind w:firstLine="567"/>
        <w:jc w:val="both"/>
        <w:rPr>
          <w:rFonts w:ascii="Times New Roman" w:hAnsi="Times New Roman" w:cs="Times New Roman"/>
          <w:sz w:val="28"/>
          <w:szCs w:val="28"/>
          <w:lang w:val="kk-KZ"/>
        </w:rPr>
      </w:pPr>
      <w:r w:rsidRPr="00BF5F50">
        <w:rPr>
          <w:rFonts w:ascii="Times New Roman" w:hAnsi="Times New Roman" w:cs="Times New Roman"/>
          <w:sz w:val="28"/>
          <w:szCs w:val="28"/>
          <w:lang w:val="kk-KZ"/>
        </w:rPr>
        <w:t>Ал бақылау тобында өзгерістер минималды деңгейде қалды: эмпатия +1.8, жанашырлық +0.9, мейірімділік +0.7 ғана өсті. Бұл көрсеткіштер қалыпты оқу үдерісі жағдайында адамгершілік құндылықтардың айтарлықтай дамымайтынын көрсетеді.</w:t>
      </w:r>
    </w:p>
    <w:p w14:paraId="5946D780" w14:textId="1E4ECE1E" w:rsidR="00BF5F50" w:rsidRDefault="00BF5F50" w:rsidP="00542280">
      <w:pPr>
        <w:tabs>
          <w:tab w:val="left" w:pos="851"/>
        </w:tabs>
        <w:spacing w:after="0" w:line="240" w:lineRule="auto"/>
        <w:ind w:firstLine="567"/>
        <w:jc w:val="both"/>
        <w:rPr>
          <w:rFonts w:ascii="Times New Roman" w:hAnsi="Times New Roman" w:cs="Times New Roman"/>
          <w:sz w:val="28"/>
          <w:szCs w:val="28"/>
          <w:lang w:val="kk-KZ"/>
        </w:rPr>
      </w:pPr>
      <w:r w:rsidRPr="00BF5F50">
        <w:rPr>
          <w:rFonts w:ascii="Times New Roman" w:hAnsi="Times New Roman" w:cs="Times New Roman"/>
          <w:sz w:val="28"/>
          <w:szCs w:val="28"/>
          <w:lang w:val="kk-KZ"/>
        </w:rPr>
        <w:t xml:space="preserve">Құндылықтардың даму динамикасын көрнекі түрде көрсету мақсатында </w:t>
      </w:r>
      <w:r w:rsidR="005B5BD4">
        <w:rPr>
          <w:rFonts w:ascii="Times New Roman" w:hAnsi="Times New Roman" w:cs="Times New Roman"/>
          <w:sz w:val="28"/>
          <w:szCs w:val="28"/>
          <w:lang w:val="kk-KZ"/>
        </w:rPr>
        <w:t>18</w:t>
      </w:r>
      <w:r w:rsidRPr="00BF5F50">
        <w:rPr>
          <w:rFonts w:ascii="Times New Roman" w:hAnsi="Times New Roman" w:cs="Times New Roman"/>
          <w:sz w:val="28"/>
          <w:szCs w:val="28"/>
          <w:lang w:val="kk-KZ"/>
        </w:rPr>
        <w:t xml:space="preserve">-суретте </w:t>
      </w:r>
      <w:r w:rsidR="00A60D80">
        <w:rPr>
          <w:rFonts w:ascii="Times New Roman" w:hAnsi="Times New Roman" w:cs="Times New Roman"/>
          <w:sz w:val="28"/>
          <w:szCs w:val="28"/>
          <w:lang w:val="kk-KZ"/>
        </w:rPr>
        <w:t xml:space="preserve">құндылықтар </w:t>
      </w:r>
      <w:r w:rsidRPr="00BF5F50">
        <w:rPr>
          <w:rFonts w:ascii="Times New Roman" w:hAnsi="Times New Roman" w:cs="Times New Roman"/>
          <w:sz w:val="28"/>
          <w:szCs w:val="28"/>
          <w:lang w:val="kk-KZ"/>
        </w:rPr>
        <w:t>көрсеткіштерінің эксперименттік және бақылау топтарындағы салыстырмалы өзгерісі диаграмма түрінде берілді</w:t>
      </w:r>
    </w:p>
    <w:p w14:paraId="50462106" w14:textId="77777777" w:rsidR="007B28C1" w:rsidRPr="00BF5F50" w:rsidRDefault="007B28C1" w:rsidP="00542280">
      <w:pPr>
        <w:tabs>
          <w:tab w:val="left" w:pos="851"/>
        </w:tabs>
        <w:spacing w:after="0" w:line="240" w:lineRule="auto"/>
        <w:ind w:firstLine="567"/>
        <w:jc w:val="both"/>
        <w:rPr>
          <w:rFonts w:ascii="Times New Roman" w:hAnsi="Times New Roman" w:cs="Times New Roman"/>
          <w:sz w:val="28"/>
          <w:szCs w:val="28"/>
          <w:lang w:val="kk-KZ"/>
        </w:rPr>
      </w:pPr>
    </w:p>
    <w:p w14:paraId="561DCB61" w14:textId="70DD05A1" w:rsidR="007C198F" w:rsidRDefault="007C198F" w:rsidP="00A60D80">
      <w:pPr>
        <w:tabs>
          <w:tab w:val="left" w:pos="851"/>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val="kk-KZ"/>
        </w:rPr>
        <w:lastRenderedPageBreak/>
        <w:drawing>
          <wp:inline distT="0" distB="0" distL="0" distR="0" wp14:anchorId="6A2DEADF" wp14:editId="50D73BAE">
            <wp:extent cx="6111240" cy="2628900"/>
            <wp:effectExtent l="0" t="0" r="3810" b="0"/>
            <wp:docPr id="382228186"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7093EA8" w14:textId="77777777" w:rsidR="007C198F" w:rsidRDefault="007C198F" w:rsidP="00542280">
      <w:pPr>
        <w:tabs>
          <w:tab w:val="left" w:pos="851"/>
        </w:tabs>
        <w:spacing w:after="0" w:line="240" w:lineRule="auto"/>
        <w:ind w:firstLine="567"/>
        <w:jc w:val="both"/>
        <w:rPr>
          <w:rFonts w:ascii="Times New Roman" w:hAnsi="Times New Roman" w:cs="Times New Roman"/>
          <w:sz w:val="28"/>
          <w:szCs w:val="28"/>
          <w:lang w:val="kk-KZ"/>
        </w:rPr>
      </w:pPr>
    </w:p>
    <w:p w14:paraId="4A019293" w14:textId="2FF5B5E6" w:rsidR="00BF5F50" w:rsidRPr="00BF5F50" w:rsidRDefault="00BF5F50" w:rsidP="00BF5F50">
      <w:pPr>
        <w:tabs>
          <w:tab w:val="left" w:pos="851"/>
        </w:tabs>
        <w:spacing w:after="0" w:line="240" w:lineRule="auto"/>
        <w:ind w:firstLine="567"/>
        <w:jc w:val="center"/>
        <w:rPr>
          <w:rFonts w:ascii="Times New Roman" w:hAnsi="Times New Roman" w:cs="Times New Roman"/>
          <w:sz w:val="28"/>
          <w:szCs w:val="28"/>
          <w:lang w:val="kk-KZ"/>
        </w:rPr>
      </w:pPr>
      <w:r w:rsidRPr="00BF5F50">
        <w:rPr>
          <w:rFonts w:ascii="Times New Roman" w:hAnsi="Times New Roman" w:cs="Times New Roman"/>
          <w:sz w:val="28"/>
          <w:szCs w:val="28"/>
          <w:lang w:val="kk-KZ"/>
        </w:rPr>
        <w:t xml:space="preserve">Сурет </w:t>
      </w:r>
      <w:r w:rsidR="005B5BD4">
        <w:rPr>
          <w:rFonts w:ascii="Times New Roman" w:hAnsi="Times New Roman" w:cs="Times New Roman"/>
          <w:sz w:val="28"/>
          <w:szCs w:val="28"/>
          <w:lang w:val="kk-KZ"/>
        </w:rPr>
        <w:t>18</w:t>
      </w:r>
      <w:r w:rsidRPr="00BF5F50">
        <w:rPr>
          <w:rFonts w:ascii="Times New Roman" w:hAnsi="Times New Roman" w:cs="Times New Roman"/>
          <w:sz w:val="28"/>
          <w:szCs w:val="28"/>
          <w:lang w:val="kk-KZ"/>
        </w:rPr>
        <w:t xml:space="preserve"> – Адамгершілік құндылықтарының (эмпатия, жанашырлық, мейірімділік) эксперименттік және бақылау топтарындағы орташа көрсеткіштер динамикасы</w:t>
      </w:r>
    </w:p>
    <w:p w14:paraId="6B6FA681" w14:textId="77777777" w:rsidR="006E3964" w:rsidRDefault="006E3964" w:rsidP="00BF5F50">
      <w:pPr>
        <w:tabs>
          <w:tab w:val="left" w:pos="851"/>
        </w:tabs>
        <w:spacing w:after="0" w:line="240" w:lineRule="auto"/>
        <w:ind w:firstLine="567"/>
        <w:jc w:val="center"/>
        <w:rPr>
          <w:rFonts w:ascii="Times New Roman" w:hAnsi="Times New Roman" w:cs="Times New Roman"/>
          <w:b/>
          <w:bCs/>
          <w:sz w:val="28"/>
          <w:szCs w:val="28"/>
          <w:lang w:val="kk-KZ"/>
        </w:rPr>
      </w:pPr>
    </w:p>
    <w:p w14:paraId="30CBA527" w14:textId="77777777" w:rsidR="00A41DFB" w:rsidRPr="00121B90" w:rsidRDefault="00A41DFB" w:rsidP="00A41DFB">
      <w:pPr>
        <w:tabs>
          <w:tab w:val="left" w:pos="851"/>
        </w:tabs>
        <w:spacing w:after="0" w:line="240" w:lineRule="auto"/>
        <w:ind w:firstLine="567"/>
        <w:jc w:val="both"/>
        <w:rPr>
          <w:rFonts w:ascii="Times New Roman" w:hAnsi="Times New Roman" w:cs="Times New Roman"/>
          <w:sz w:val="28"/>
          <w:szCs w:val="28"/>
          <w:lang w:val="kk-KZ"/>
        </w:rPr>
      </w:pPr>
      <w:r w:rsidRPr="00A41DFB">
        <w:rPr>
          <w:rFonts w:ascii="Times New Roman" w:hAnsi="Times New Roman" w:cs="Times New Roman"/>
          <w:sz w:val="28"/>
          <w:szCs w:val="28"/>
          <w:lang w:val="kk-KZ"/>
        </w:rPr>
        <w:t>Сандық нәтижелермен қатар эксперименттік топта сапалық өзгерістер де ай</w:t>
      </w:r>
      <w:r w:rsidRPr="00121B90">
        <w:rPr>
          <w:rFonts w:ascii="Times New Roman" w:hAnsi="Times New Roman" w:cs="Times New Roman"/>
          <w:sz w:val="28"/>
          <w:szCs w:val="28"/>
          <w:lang w:val="kk-KZ"/>
        </w:rPr>
        <w:t>қын байқалды.</w:t>
      </w:r>
    </w:p>
    <w:p w14:paraId="19CEC12A" w14:textId="77777777" w:rsidR="00DD63AF" w:rsidRPr="00DD63AF" w:rsidRDefault="00DD63AF" w:rsidP="00A41DFB">
      <w:pPr>
        <w:tabs>
          <w:tab w:val="left" w:pos="851"/>
        </w:tabs>
        <w:spacing w:after="0" w:line="240" w:lineRule="auto"/>
        <w:ind w:firstLine="567"/>
        <w:jc w:val="both"/>
        <w:rPr>
          <w:rFonts w:ascii="Times New Roman" w:hAnsi="Times New Roman" w:cs="Times New Roman"/>
          <w:sz w:val="28"/>
          <w:szCs w:val="28"/>
          <w:lang w:val="kk-KZ"/>
        </w:rPr>
      </w:pPr>
      <w:r w:rsidRPr="00121B90">
        <w:rPr>
          <w:rFonts w:ascii="Times New Roman" w:hAnsi="Times New Roman" w:cs="Times New Roman"/>
          <w:sz w:val="28"/>
          <w:szCs w:val="28"/>
          <w:lang w:val="kk-KZ"/>
        </w:rPr>
        <w:t>Эмпатия бойынша:</w:t>
      </w:r>
      <w:r w:rsidRPr="00DD63AF">
        <w:rPr>
          <w:rFonts w:ascii="Times New Roman" w:hAnsi="Times New Roman" w:cs="Times New Roman"/>
          <w:sz w:val="28"/>
          <w:szCs w:val="28"/>
          <w:lang w:val="kk-KZ"/>
        </w:rPr>
        <w:t xml:space="preserve"> </w:t>
      </w:r>
    </w:p>
    <w:p w14:paraId="295C4F8F" w14:textId="1514096E" w:rsidR="00DD63AF" w:rsidRPr="004C4AEA" w:rsidRDefault="00DD63AF" w:rsidP="004C4AEA">
      <w:pPr>
        <w:pStyle w:val="a5"/>
        <w:numPr>
          <w:ilvl w:val="0"/>
          <w:numId w:val="115"/>
        </w:numPr>
        <w:tabs>
          <w:tab w:val="left" w:pos="851"/>
        </w:tabs>
        <w:spacing w:after="0" w:line="240" w:lineRule="auto"/>
        <w:jc w:val="both"/>
        <w:rPr>
          <w:rFonts w:ascii="Times New Roman" w:hAnsi="Times New Roman" w:cs="Times New Roman"/>
          <w:sz w:val="28"/>
          <w:szCs w:val="28"/>
          <w:lang w:val="kk-KZ"/>
        </w:rPr>
      </w:pPr>
      <w:r w:rsidRPr="004C4AEA">
        <w:rPr>
          <w:rFonts w:ascii="Times New Roman" w:hAnsi="Times New Roman" w:cs="Times New Roman"/>
          <w:sz w:val="28"/>
          <w:szCs w:val="28"/>
          <w:lang w:val="kk-KZ"/>
        </w:rPr>
        <w:t xml:space="preserve">эмоцияны қабылдау ғана емес, оны түсіндіру қабілеті дамыды; </w:t>
      </w:r>
    </w:p>
    <w:p w14:paraId="18FF6238" w14:textId="4A270E72" w:rsidR="00DD63AF" w:rsidRPr="004C4AEA" w:rsidRDefault="00DD63AF" w:rsidP="004C4AEA">
      <w:pPr>
        <w:pStyle w:val="a5"/>
        <w:numPr>
          <w:ilvl w:val="0"/>
          <w:numId w:val="115"/>
        </w:numPr>
        <w:tabs>
          <w:tab w:val="left" w:pos="851"/>
        </w:tabs>
        <w:spacing w:after="0" w:line="240" w:lineRule="auto"/>
        <w:jc w:val="both"/>
        <w:rPr>
          <w:rFonts w:ascii="Times New Roman" w:hAnsi="Times New Roman" w:cs="Times New Roman"/>
          <w:sz w:val="28"/>
          <w:szCs w:val="28"/>
          <w:lang w:val="kk-KZ"/>
        </w:rPr>
      </w:pPr>
      <w:r w:rsidRPr="004C4AEA">
        <w:rPr>
          <w:rFonts w:ascii="Times New Roman" w:hAnsi="Times New Roman" w:cs="Times New Roman"/>
          <w:sz w:val="28"/>
          <w:szCs w:val="28"/>
          <w:lang w:val="kk-KZ"/>
        </w:rPr>
        <w:t xml:space="preserve">музыкалық бейнені өмірлік жағдаймен байланыстыру күшейді; </w:t>
      </w:r>
    </w:p>
    <w:p w14:paraId="3ADCD040" w14:textId="0997CD88" w:rsidR="00DD63AF" w:rsidRPr="004C4AEA" w:rsidRDefault="00DD63AF" w:rsidP="004C4AEA">
      <w:pPr>
        <w:pStyle w:val="a5"/>
        <w:numPr>
          <w:ilvl w:val="0"/>
          <w:numId w:val="115"/>
        </w:numPr>
        <w:tabs>
          <w:tab w:val="left" w:pos="851"/>
        </w:tabs>
        <w:spacing w:after="0" w:line="240" w:lineRule="auto"/>
        <w:jc w:val="both"/>
        <w:rPr>
          <w:rFonts w:ascii="Times New Roman" w:hAnsi="Times New Roman" w:cs="Times New Roman"/>
          <w:sz w:val="28"/>
          <w:szCs w:val="28"/>
          <w:lang w:val="kk-KZ"/>
        </w:rPr>
      </w:pPr>
      <w:r w:rsidRPr="004C4AEA">
        <w:rPr>
          <w:rFonts w:ascii="Times New Roman" w:hAnsi="Times New Roman" w:cs="Times New Roman"/>
          <w:sz w:val="28"/>
          <w:szCs w:val="28"/>
          <w:lang w:val="kk-KZ"/>
        </w:rPr>
        <w:t xml:space="preserve">рефлексиялық ойлау қалыптасты. </w:t>
      </w:r>
    </w:p>
    <w:p w14:paraId="5FCF77EC" w14:textId="77777777" w:rsidR="00DD63AF" w:rsidRPr="00DD63AF" w:rsidRDefault="00DD63AF" w:rsidP="00A41DFB">
      <w:pPr>
        <w:tabs>
          <w:tab w:val="left" w:pos="851"/>
        </w:tabs>
        <w:spacing w:after="0" w:line="240" w:lineRule="auto"/>
        <w:ind w:firstLine="567"/>
        <w:jc w:val="both"/>
        <w:rPr>
          <w:rFonts w:ascii="Times New Roman" w:hAnsi="Times New Roman" w:cs="Times New Roman"/>
          <w:sz w:val="28"/>
          <w:szCs w:val="28"/>
          <w:lang w:val="kk-KZ"/>
        </w:rPr>
      </w:pPr>
      <w:r w:rsidRPr="00DD63AF">
        <w:rPr>
          <w:rFonts w:ascii="Times New Roman" w:hAnsi="Times New Roman" w:cs="Times New Roman"/>
          <w:sz w:val="28"/>
          <w:szCs w:val="28"/>
          <w:lang w:val="kk-KZ"/>
        </w:rPr>
        <w:t xml:space="preserve">Жанашырлық бойынша: </w:t>
      </w:r>
    </w:p>
    <w:p w14:paraId="52C0F55D" w14:textId="0E6D430C" w:rsidR="00DD63AF" w:rsidRPr="004C4AEA" w:rsidRDefault="00DD63AF" w:rsidP="004C4AEA">
      <w:pPr>
        <w:pStyle w:val="a5"/>
        <w:numPr>
          <w:ilvl w:val="0"/>
          <w:numId w:val="117"/>
        </w:numPr>
        <w:tabs>
          <w:tab w:val="left" w:pos="851"/>
        </w:tabs>
        <w:spacing w:after="0" w:line="240" w:lineRule="auto"/>
        <w:ind w:left="0" w:firstLine="567"/>
        <w:jc w:val="both"/>
        <w:rPr>
          <w:rFonts w:ascii="Times New Roman" w:hAnsi="Times New Roman" w:cs="Times New Roman"/>
          <w:sz w:val="28"/>
          <w:szCs w:val="28"/>
          <w:lang w:val="kk-KZ"/>
        </w:rPr>
      </w:pPr>
      <w:r w:rsidRPr="004C4AEA">
        <w:rPr>
          <w:rFonts w:ascii="Times New Roman" w:hAnsi="Times New Roman" w:cs="Times New Roman"/>
          <w:sz w:val="28"/>
          <w:szCs w:val="28"/>
          <w:lang w:val="kk-KZ"/>
        </w:rPr>
        <w:t xml:space="preserve">моральдық жағдайларды терең талдау дамыды; </w:t>
      </w:r>
    </w:p>
    <w:p w14:paraId="2A8C85F7" w14:textId="5E49089A" w:rsidR="00DD63AF" w:rsidRPr="004C4AEA" w:rsidRDefault="00DD63AF" w:rsidP="004C4AEA">
      <w:pPr>
        <w:pStyle w:val="a5"/>
        <w:numPr>
          <w:ilvl w:val="0"/>
          <w:numId w:val="117"/>
        </w:numPr>
        <w:tabs>
          <w:tab w:val="left" w:pos="851"/>
        </w:tabs>
        <w:spacing w:after="0" w:line="240" w:lineRule="auto"/>
        <w:ind w:left="0" w:firstLine="567"/>
        <w:jc w:val="both"/>
        <w:rPr>
          <w:rFonts w:ascii="Times New Roman" w:hAnsi="Times New Roman" w:cs="Times New Roman"/>
          <w:sz w:val="28"/>
          <w:szCs w:val="28"/>
          <w:lang w:val="kk-KZ"/>
        </w:rPr>
      </w:pPr>
      <w:r w:rsidRPr="004C4AEA">
        <w:rPr>
          <w:rFonts w:ascii="Times New Roman" w:hAnsi="Times New Roman" w:cs="Times New Roman"/>
          <w:sz w:val="28"/>
          <w:szCs w:val="28"/>
          <w:lang w:val="kk-KZ"/>
        </w:rPr>
        <w:t xml:space="preserve">көмек көрсету себептерін түсіну қалыптасты; </w:t>
      </w:r>
    </w:p>
    <w:p w14:paraId="345F9BDB" w14:textId="11DCC7AF" w:rsidR="00DD63AF" w:rsidRPr="004C4AEA" w:rsidRDefault="00DD63AF" w:rsidP="004C4AEA">
      <w:pPr>
        <w:pStyle w:val="a5"/>
        <w:numPr>
          <w:ilvl w:val="0"/>
          <w:numId w:val="117"/>
        </w:numPr>
        <w:tabs>
          <w:tab w:val="left" w:pos="851"/>
        </w:tabs>
        <w:spacing w:after="0" w:line="240" w:lineRule="auto"/>
        <w:ind w:left="0" w:firstLine="567"/>
        <w:jc w:val="both"/>
        <w:rPr>
          <w:rFonts w:ascii="Times New Roman" w:hAnsi="Times New Roman" w:cs="Times New Roman"/>
          <w:sz w:val="28"/>
          <w:szCs w:val="28"/>
          <w:lang w:val="kk-KZ"/>
        </w:rPr>
      </w:pPr>
      <w:r w:rsidRPr="004C4AEA">
        <w:rPr>
          <w:rFonts w:ascii="Times New Roman" w:hAnsi="Times New Roman" w:cs="Times New Roman"/>
          <w:sz w:val="28"/>
          <w:szCs w:val="28"/>
          <w:lang w:val="kk-KZ"/>
        </w:rPr>
        <w:t xml:space="preserve">ішкі адамгершілік мотивация күшейді. </w:t>
      </w:r>
    </w:p>
    <w:p w14:paraId="4403AF2D" w14:textId="77777777" w:rsidR="00DD63AF" w:rsidRPr="00DD63AF" w:rsidRDefault="00DD63AF" w:rsidP="004C4AEA">
      <w:pPr>
        <w:tabs>
          <w:tab w:val="left" w:pos="851"/>
        </w:tabs>
        <w:spacing w:after="0" w:line="240" w:lineRule="auto"/>
        <w:ind w:firstLine="567"/>
        <w:jc w:val="both"/>
        <w:rPr>
          <w:rFonts w:ascii="Times New Roman" w:hAnsi="Times New Roman" w:cs="Times New Roman"/>
          <w:sz w:val="28"/>
          <w:szCs w:val="28"/>
          <w:lang w:val="kk-KZ"/>
        </w:rPr>
      </w:pPr>
      <w:r w:rsidRPr="00DD63AF">
        <w:rPr>
          <w:rFonts w:ascii="Times New Roman" w:hAnsi="Times New Roman" w:cs="Times New Roman"/>
          <w:sz w:val="28"/>
          <w:szCs w:val="28"/>
          <w:lang w:val="kk-KZ"/>
        </w:rPr>
        <w:t xml:space="preserve">Мейірімділік бойынша: </w:t>
      </w:r>
    </w:p>
    <w:p w14:paraId="0BEA8A51" w14:textId="0A26CB0D" w:rsidR="00DD63AF" w:rsidRPr="004C4AEA" w:rsidRDefault="00DD63AF" w:rsidP="004C4AEA">
      <w:pPr>
        <w:pStyle w:val="a5"/>
        <w:numPr>
          <w:ilvl w:val="0"/>
          <w:numId w:val="119"/>
        </w:numPr>
        <w:tabs>
          <w:tab w:val="left" w:pos="851"/>
        </w:tabs>
        <w:spacing w:after="0" w:line="240" w:lineRule="auto"/>
        <w:ind w:left="0" w:firstLine="567"/>
        <w:jc w:val="both"/>
        <w:rPr>
          <w:rFonts w:ascii="Times New Roman" w:hAnsi="Times New Roman" w:cs="Times New Roman"/>
          <w:sz w:val="28"/>
          <w:szCs w:val="28"/>
          <w:lang w:val="kk-KZ"/>
        </w:rPr>
      </w:pPr>
      <w:r w:rsidRPr="004C4AEA">
        <w:rPr>
          <w:rFonts w:ascii="Times New Roman" w:hAnsi="Times New Roman" w:cs="Times New Roman"/>
          <w:sz w:val="28"/>
          <w:szCs w:val="28"/>
          <w:lang w:val="kk-KZ"/>
        </w:rPr>
        <w:t xml:space="preserve">көмек көрсету әрекеті тұрақты сипат алды; </w:t>
      </w:r>
    </w:p>
    <w:p w14:paraId="1D4938D9" w14:textId="484D1531" w:rsidR="00DD63AF" w:rsidRPr="004C4AEA" w:rsidRDefault="00DD63AF" w:rsidP="004C4AEA">
      <w:pPr>
        <w:pStyle w:val="a5"/>
        <w:numPr>
          <w:ilvl w:val="0"/>
          <w:numId w:val="119"/>
        </w:numPr>
        <w:tabs>
          <w:tab w:val="left" w:pos="851"/>
        </w:tabs>
        <w:spacing w:after="0" w:line="240" w:lineRule="auto"/>
        <w:ind w:left="0" w:firstLine="567"/>
        <w:jc w:val="both"/>
        <w:rPr>
          <w:rFonts w:ascii="Times New Roman" w:hAnsi="Times New Roman" w:cs="Times New Roman"/>
          <w:sz w:val="28"/>
          <w:szCs w:val="28"/>
          <w:lang w:val="kk-KZ"/>
        </w:rPr>
      </w:pPr>
      <w:r w:rsidRPr="004C4AEA">
        <w:rPr>
          <w:rFonts w:ascii="Times New Roman" w:hAnsi="Times New Roman" w:cs="Times New Roman"/>
          <w:sz w:val="28"/>
          <w:szCs w:val="28"/>
          <w:lang w:val="kk-KZ"/>
        </w:rPr>
        <w:t xml:space="preserve">топтық өзара әрекет күшейді; </w:t>
      </w:r>
    </w:p>
    <w:p w14:paraId="6A99196F" w14:textId="008EDD35" w:rsidR="00DD63AF" w:rsidRPr="004C4AEA" w:rsidRDefault="00DD63AF" w:rsidP="004C4AEA">
      <w:pPr>
        <w:pStyle w:val="a5"/>
        <w:numPr>
          <w:ilvl w:val="0"/>
          <w:numId w:val="119"/>
        </w:numPr>
        <w:tabs>
          <w:tab w:val="left" w:pos="851"/>
        </w:tabs>
        <w:spacing w:after="0" w:line="240" w:lineRule="auto"/>
        <w:ind w:left="0" w:firstLine="567"/>
        <w:jc w:val="both"/>
        <w:rPr>
          <w:rFonts w:ascii="Times New Roman" w:hAnsi="Times New Roman" w:cs="Times New Roman"/>
          <w:sz w:val="28"/>
          <w:szCs w:val="28"/>
          <w:lang w:val="kk-KZ"/>
        </w:rPr>
      </w:pPr>
      <w:r w:rsidRPr="004C4AEA">
        <w:rPr>
          <w:rFonts w:ascii="Times New Roman" w:hAnsi="Times New Roman" w:cs="Times New Roman"/>
          <w:sz w:val="28"/>
          <w:szCs w:val="28"/>
          <w:lang w:val="kk-KZ"/>
        </w:rPr>
        <w:t>сыртқы бақылауға тәуелділік төмендеді.</w:t>
      </w:r>
    </w:p>
    <w:p w14:paraId="0118819A" w14:textId="797A79A1" w:rsidR="00A41DFB" w:rsidRPr="00A41DFB" w:rsidRDefault="00A41DFB" w:rsidP="00A41DFB">
      <w:pPr>
        <w:tabs>
          <w:tab w:val="left" w:pos="851"/>
        </w:tabs>
        <w:spacing w:after="0" w:line="240" w:lineRule="auto"/>
        <w:ind w:firstLine="567"/>
        <w:jc w:val="both"/>
        <w:rPr>
          <w:rFonts w:ascii="Times New Roman" w:hAnsi="Times New Roman" w:cs="Times New Roman"/>
          <w:sz w:val="28"/>
          <w:szCs w:val="28"/>
          <w:lang w:val="kk-KZ"/>
        </w:rPr>
      </w:pPr>
      <w:r w:rsidRPr="00A41DFB">
        <w:rPr>
          <w:rFonts w:ascii="Times New Roman" w:hAnsi="Times New Roman" w:cs="Times New Roman"/>
          <w:sz w:val="28"/>
          <w:szCs w:val="28"/>
          <w:lang w:val="kk-KZ"/>
        </w:rPr>
        <w:t>Жалпы нәтижелер халық музыкасына негізделген құрылымдық-мазмұндық модельдің тиімділігін көрсетеді. Эксперименттік топтағы өзгерістер құндылықтардың тек эмоциялық емес, танымдық және мінез-құлықтық деңгейде де қалыптасқанын дәлелдейді, ал бақылау тобында айқын динамика байқалмады.</w:t>
      </w:r>
    </w:p>
    <w:p w14:paraId="2430AFE3" w14:textId="77777777" w:rsidR="00A41DFB" w:rsidRDefault="00A41DFB" w:rsidP="00A41DFB">
      <w:pPr>
        <w:tabs>
          <w:tab w:val="left" w:pos="851"/>
        </w:tabs>
        <w:spacing w:after="0" w:line="240" w:lineRule="auto"/>
        <w:ind w:firstLine="567"/>
        <w:jc w:val="both"/>
        <w:rPr>
          <w:rFonts w:ascii="Times New Roman" w:hAnsi="Times New Roman" w:cs="Times New Roman"/>
          <w:sz w:val="28"/>
          <w:szCs w:val="28"/>
          <w:lang w:val="kk-KZ"/>
        </w:rPr>
      </w:pPr>
      <w:r w:rsidRPr="00A41DFB">
        <w:rPr>
          <w:rFonts w:ascii="Times New Roman" w:hAnsi="Times New Roman" w:cs="Times New Roman"/>
          <w:sz w:val="28"/>
          <w:szCs w:val="28"/>
          <w:lang w:val="kk-KZ"/>
        </w:rPr>
        <w:t>Осылайша, алынған деректер ұсынылған модельдің ғылыми негізділігі мен практикалық тиімділігін растайды, сондай-ақ нашар көретін 3–4 сынып оқушыларының адамгершілік құндылықтарын қалыптастыруда оның нәтижелілігін көрсетеді.</w:t>
      </w:r>
    </w:p>
    <w:p w14:paraId="7B204682" w14:textId="56309BB8" w:rsidR="00DF5412" w:rsidRPr="00DF5412" w:rsidRDefault="00DF5412" w:rsidP="00DF5412">
      <w:pPr>
        <w:spacing w:after="0" w:line="240" w:lineRule="auto"/>
        <w:ind w:firstLine="567"/>
        <w:jc w:val="both"/>
        <w:rPr>
          <w:rFonts w:ascii="Times New Roman" w:hAnsi="Times New Roman" w:cs="Times New Roman"/>
          <w:b/>
          <w:bCs/>
          <w:sz w:val="28"/>
          <w:szCs w:val="28"/>
          <w:lang w:val="kk-KZ"/>
        </w:rPr>
      </w:pPr>
      <w:r w:rsidRPr="00DF5412">
        <w:rPr>
          <w:rFonts w:ascii="Times New Roman" w:hAnsi="Times New Roman" w:cs="Times New Roman"/>
          <w:b/>
          <w:bCs/>
          <w:sz w:val="28"/>
          <w:szCs w:val="28"/>
          <w:lang w:val="kk-KZ"/>
        </w:rPr>
        <w:t>Статистикалық өңдеу және нәтижелерді талдау</w:t>
      </w:r>
    </w:p>
    <w:p w14:paraId="3673C31D" w14:textId="77777777" w:rsidR="00DE1674" w:rsidRPr="00DE1674" w:rsidRDefault="00DE1674" w:rsidP="00DE1674">
      <w:pPr>
        <w:spacing w:after="0" w:line="240" w:lineRule="auto"/>
        <w:ind w:firstLine="567"/>
        <w:jc w:val="both"/>
        <w:rPr>
          <w:rFonts w:ascii="Times New Roman" w:hAnsi="Times New Roman" w:cs="Times New Roman"/>
          <w:sz w:val="28"/>
          <w:szCs w:val="28"/>
          <w:lang w:val="kk-KZ"/>
        </w:rPr>
      </w:pPr>
      <w:r w:rsidRPr="00DE1674">
        <w:rPr>
          <w:rFonts w:ascii="Times New Roman" w:hAnsi="Times New Roman" w:cs="Times New Roman"/>
          <w:sz w:val="28"/>
          <w:szCs w:val="28"/>
          <w:lang w:val="kk-KZ"/>
        </w:rPr>
        <w:t xml:space="preserve">Зерттеу нәтижелерінің объективтілігін қамтамасыз ету және эксперименттік ықпалдың тиімділігін дәлелдеу мақсатында эмпирикалық деректерге математикалық-статистикалық өңдеу жүргізілді. Топтар арасындағы </w:t>
      </w:r>
      <w:r w:rsidRPr="00DE1674">
        <w:rPr>
          <w:rFonts w:ascii="Times New Roman" w:hAnsi="Times New Roman" w:cs="Times New Roman"/>
          <w:sz w:val="28"/>
          <w:szCs w:val="28"/>
          <w:lang w:val="kk-KZ"/>
        </w:rPr>
        <w:lastRenderedPageBreak/>
        <w:t>айырмашылықтардың мәнділігін анықтау үшін тәуелсіз үлгілерге арналған Student t-критерийі (Independent Samples t-test) қолданылды.</w:t>
      </w:r>
    </w:p>
    <w:p w14:paraId="12110315" w14:textId="23B89F12" w:rsidR="00DE1674" w:rsidRPr="00DE1674" w:rsidRDefault="00DE1674" w:rsidP="00DE1674">
      <w:pPr>
        <w:spacing w:after="0" w:line="240" w:lineRule="auto"/>
        <w:ind w:firstLine="567"/>
        <w:jc w:val="both"/>
        <w:rPr>
          <w:rFonts w:ascii="Times New Roman" w:hAnsi="Times New Roman" w:cs="Times New Roman"/>
          <w:sz w:val="28"/>
          <w:szCs w:val="28"/>
          <w:lang w:val="kk-KZ"/>
        </w:rPr>
      </w:pPr>
      <w:r w:rsidRPr="00DE1674">
        <w:rPr>
          <w:rFonts w:ascii="Times New Roman" w:hAnsi="Times New Roman" w:cs="Times New Roman"/>
          <w:sz w:val="28"/>
          <w:szCs w:val="28"/>
          <w:lang w:val="kk-KZ"/>
        </w:rPr>
        <w:t>Эксперименттік және бақылау топтарының негізгі көрсеткіштері төмендегідей болды</w:t>
      </w:r>
      <w:r w:rsidR="00ED16BC">
        <w:rPr>
          <w:rFonts w:ascii="Times New Roman" w:hAnsi="Times New Roman" w:cs="Times New Roman"/>
          <w:sz w:val="28"/>
          <w:szCs w:val="28"/>
          <w:lang w:val="kk-KZ"/>
        </w:rPr>
        <w:t xml:space="preserve"> </w:t>
      </w:r>
      <w:r w:rsidR="00ED16BC">
        <w:rPr>
          <w:rFonts w:ascii="Times New Roman" w:hAnsi="Times New Roman" w:cs="Times New Roman"/>
          <w:bCs/>
          <w:sz w:val="28"/>
          <w:szCs w:val="28"/>
          <w:lang w:val="kk-KZ"/>
        </w:rPr>
        <w:t>(Кесте 48)</w:t>
      </w:r>
      <w:r w:rsidRPr="00DE1674">
        <w:rPr>
          <w:rFonts w:ascii="Times New Roman" w:hAnsi="Times New Roman" w:cs="Times New Roman"/>
          <w:sz w:val="28"/>
          <w:szCs w:val="28"/>
          <w:lang w:val="kk-KZ"/>
        </w:rPr>
        <w:t>:</w:t>
      </w:r>
    </w:p>
    <w:p w14:paraId="31B00469" w14:textId="77777777" w:rsidR="00DE1674" w:rsidRDefault="00DE1674" w:rsidP="00DE1674">
      <w:pPr>
        <w:spacing w:after="0" w:line="240" w:lineRule="auto"/>
        <w:ind w:firstLine="567"/>
        <w:jc w:val="both"/>
        <w:rPr>
          <w:rFonts w:ascii="Times New Roman" w:hAnsi="Times New Roman" w:cs="Times New Roman"/>
          <w:sz w:val="28"/>
          <w:szCs w:val="28"/>
          <w:lang w:val="kk-KZ"/>
        </w:rPr>
      </w:pPr>
    </w:p>
    <w:p w14:paraId="3672F6D1" w14:textId="594D5E34" w:rsidR="00ED16BC" w:rsidRPr="00853E30" w:rsidRDefault="00ED16BC" w:rsidP="00C0230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48 - </w:t>
      </w:r>
      <w:r w:rsidR="00853E30" w:rsidRPr="00853E30">
        <w:rPr>
          <w:rFonts w:ascii="Times New Roman" w:hAnsi="Times New Roman" w:cs="Times New Roman"/>
          <w:sz w:val="28"/>
          <w:szCs w:val="28"/>
          <w:lang w:val="kk-KZ"/>
        </w:rPr>
        <w:t>Қалыптастырушы эксперименттен кейінгі эксперименттік және бақылау топтарының адамгершілік құндылықтар бойынша орташа көрсеткіштері</w:t>
      </w:r>
    </w:p>
    <w:p w14:paraId="32CC5220" w14:textId="77777777" w:rsidR="00ED16BC" w:rsidRPr="00DE1674" w:rsidRDefault="00ED16BC" w:rsidP="00DE1674">
      <w:pPr>
        <w:spacing w:after="0" w:line="240" w:lineRule="auto"/>
        <w:ind w:firstLine="567"/>
        <w:jc w:val="both"/>
        <w:rPr>
          <w:rFonts w:ascii="Times New Roman" w:hAnsi="Times New Roman" w:cs="Times New Roman"/>
          <w:sz w:val="28"/>
          <w:szCs w:val="28"/>
          <w:lang w:val="kk-KZ"/>
        </w:rPr>
      </w:pPr>
    </w:p>
    <w:tbl>
      <w:tblPr>
        <w:tblStyle w:val="a7"/>
        <w:tblW w:w="9497" w:type="dxa"/>
        <w:tblInd w:w="137" w:type="dxa"/>
        <w:tblLook w:val="04A0" w:firstRow="1" w:lastRow="0" w:firstColumn="1" w:lastColumn="0" w:noHBand="0" w:noVBand="1"/>
      </w:tblPr>
      <w:tblGrid>
        <w:gridCol w:w="3539"/>
        <w:gridCol w:w="3115"/>
        <w:gridCol w:w="2843"/>
      </w:tblGrid>
      <w:tr w:rsidR="00DE1674" w:rsidRPr="00DE1674" w14:paraId="17B62EBE" w14:textId="77777777" w:rsidTr="00C02308">
        <w:tc>
          <w:tcPr>
            <w:tcW w:w="3539" w:type="dxa"/>
            <w:vAlign w:val="center"/>
          </w:tcPr>
          <w:p w14:paraId="48A60A6F" w14:textId="77777777" w:rsidR="00DE1674" w:rsidRPr="00282B64" w:rsidRDefault="00DE1674" w:rsidP="00A60D80">
            <w:pPr>
              <w:spacing w:after="0" w:line="240" w:lineRule="auto"/>
              <w:ind w:left="-672" w:firstLine="672"/>
              <w:jc w:val="center"/>
              <w:rPr>
                <w:rFonts w:ascii="Times New Roman" w:hAnsi="Times New Roman" w:cs="Times New Roman"/>
                <w:sz w:val="24"/>
                <w:szCs w:val="24"/>
                <w:lang w:val="kk-KZ"/>
              </w:rPr>
            </w:pPr>
            <w:proofErr w:type="spellStart"/>
            <w:r w:rsidRPr="00282B64">
              <w:rPr>
                <w:rFonts w:ascii="Times New Roman" w:hAnsi="Times New Roman" w:cs="Times New Roman"/>
                <w:sz w:val="24"/>
                <w:szCs w:val="24"/>
              </w:rPr>
              <w:t>Құндылық</w:t>
            </w:r>
            <w:proofErr w:type="spellEnd"/>
          </w:p>
        </w:tc>
        <w:tc>
          <w:tcPr>
            <w:tcW w:w="3115" w:type="dxa"/>
            <w:vAlign w:val="center"/>
          </w:tcPr>
          <w:p w14:paraId="24EB1972" w14:textId="77777777" w:rsidR="00DE1674" w:rsidRPr="00282B64" w:rsidRDefault="00DE1674" w:rsidP="00282B64">
            <w:pPr>
              <w:spacing w:after="0" w:line="240" w:lineRule="auto"/>
              <w:jc w:val="center"/>
              <w:rPr>
                <w:rFonts w:ascii="Times New Roman" w:hAnsi="Times New Roman" w:cs="Times New Roman"/>
                <w:sz w:val="24"/>
                <w:szCs w:val="24"/>
                <w:lang w:val="kk-KZ"/>
              </w:rPr>
            </w:pPr>
            <w:r w:rsidRPr="00282B64">
              <w:rPr>
                <w:rFonts w:ascii="Times New Roman" w:hAnsi="Times New Roman" w:cs="Times New Roman"/>
                <w:sz w:val="24"/>
                <w:szCs w:val="24"/>
              </w:rPr>
              <w:t>Эксперимент</w:t>
            </w:r>
          </w:p>
        </w:tc>
        <w:tc>
          <w:tcPr>
            <w:tcW w:w="2843" w:type="dxa"/>
            <w:vAlign w:val="center"/>
          </w:tcPr>
          <w:p w14:paraId="6A3BEB13" w14:textId="77777777" w:rsidR="00DE1674" w:rsidRPr="00282B64" w:rsidRDefault="00DE1674" w:rsidP="00282B64">
            <w:pPr>
              <w:spacing w:after="0" w:line="240" w:lineRule="auto"/>
              <w:jc w:val="center"/>
              <w:rPr>
                <w:rFonts w:ascii="Times New Roman" w:hAnsi="Times New Roman" w:cs="Times New Roman"/>
                <w:sz w:val="24"/>
                <w:szCs w:val="24"/>
                <w:lang w:val="kk-KZ"/>
              </w:rPr>
            </w:pPr>
            <w:proofErr w:type="spellStart"/>
            <w:r w:rsidRPr="00282B64">
              <w:rPr>
                <w:rFonts w:ascii="Times New Roman" w:hAnsi="Times New Roman" w:cs="Times New Roman"/>
                <w:sz w:val="24"/>
                <w:szCs w:val="24"/>
              </w:rPr>
              <w:t>Бақылау</w:t>
            </w:r>
            <w:proofErr w:type="spellEnd"/>
          </w:p>
        </w:tc>
      </w:tr>
      <w:tr w:rsidR="00DE1674" w:rsidRPr="00DE1674" w14:paraId="2901D09E" w14:textId="77777777" w:rsidTr="00C02308">
        <w:tc>
          <w:tcPr>
            <w:tcW w:w="3539" w:type="dxa"/>
            <w:vAlign w:val="center"/>
          </w:tcPr>
          <w:p w14:paraId="432BE5A5" w14:textId="77777777" w:rsidR="00DE1674" w:rsidRPr="00DE1674" w:rsidRDefault="00DE1674" w:rsidP="00A423B5">
            <w:pPr>
              <w:spacing w:after="0" w:line="240" w:lineRule="auto"/>
              <w:jc w:val="both"/>
              <w:rPr>
                <w:rFonts w:ascii="Times New Roman" w:hAnsi="Times New Roman" w:cs="Times New Roman"/>
                <w:sz w:val="24"/>
                <w:szCs w:val="24"/>
                <w:lang w:val="kk-KZ"/>
              </w:rPr>
            </w:pPr>
            <w:r w:rsidRPr="00DE1674">
              <w:rPr>
                <w:rFonts w:ascii="Times New Roman" w:hAnsi="Times New Roman" w:cs="Times New Roman"/>
                <w:sz w:val="24"/>
                <w:szCs w:val="24"/>
              </w:rPr>
              <w:t>Эмпатия</w:t>
            </w:r>
          </w:p>
        </w:tc>
        <w:tc>
          <w:tcPr>
            <w:tcW w:w="3115" w:type="dxa"/>
            <w:vAlign w:val="center"/>
          </w:tcPr>
          <w:p w14:paraId="0615D4BE" w14:textId="77777777" w:rsidR="00DE1674" w:rsidRPr="00DE1674" w:rsidRDefault="00DE1674" w:rsidP="00A423B5">
            <w:pPr>
              <w:spacing w:after="0" w:line="240" w:lineRule="auto"/>
              <w:jc w:val="both"/>
              <w:rPr>
                <w:rFonts w:ascii="Times New Roman" w:hAnsi="Times New Roman" w:cs="Times New Roman"/>
                <w:sz w:val="24"/>
                <w:szCs w:val="24"/>
                <w:lang w:val="kk-KZ"/>
              </w:rPr>
            </w:pPr>
            <w:r w:rsidRPr="00DE1674">
              <w:rPr>
                <w:rFonts w:ascii="Times New Roman" w:hAnsi="Times New Roman" w:cs="Times New Roman"/>
                <w:sz w:val="24"/>
                <w:szCs w:val="24"/>
              </w:rPr>
              <w:t>62.4</w:t>
            </w:r>
          </w:p>
        </w:tc>
        <w:tc>
          <w:tcPr>
            <w:tcW w:w="2843" w:type="dxa"/>
            <w:vAlign w:val="center"/>
          </w:tcPr>
          <w:p w14:paraId="0E8F42C9" w14:textId="77777777" w:rsidR="00DE1674" w:rsidRPr="00DE1674" w:rsidRDefault="00DE1674" w:rsidP="00A423B5">
            <w:pPr>
              <w:spacing w:after="0" w:line="240" w:lineRule="auto"/>
              <w:jc w:val="both"/>
              <w:rPr>
                <w:rFonts w:ascii="Times New Roman" w:hAnsi="Times New Roman" w:cs="Times New Roman"/>
                <w:sz w:val="24"/>
                <w:szCs w:val="24"/>
                <w:lang w:val="kk-KZ"/>
              </w:rPr>
            </w:pPr>
            <w:r w:rsidRPr="00DE1674">
              <w:rPr>
                <w:rFonts w:ascii="Times New Roman" w:hAnsi="Times New Roman" w:cs="Times New Roman"/>
                <w:sz w:val="24"/>
                <w:szCs w:val="24"/>
              </w:rPr>
              <w:t>47.1</w:t>
            </w:r>
          </w:p>
        </w:tc>
      </w:tr>
      <w:tr w:rsidR="00DE1674" w:rsidRPr="00DE1674" w14:paraId="7801A0AC" w14:textId="77777777" w:rsidTr="00C02308">
        <w:tc>
          <w:tcPr>
            <w:tcW w:w="3539" w:type="dxa"/>
            <w:vAlign w:val="center"/>
          </w:tcPr>
          <w:p w14:paraId="45AD0EB2" w14:textId="77777777" w:rsidR="00DE1674" w:rsidRPr="00DE1674" w:rsidRDefault="00DE1674" w:rsidP="00A423B5">
            <w:pPr>
              <w:spacing w:after="0" w:line="240" w:lineRule="auto"/>
              <w:jc w:val="both"/>
              <w:rPr>
                <w:rFonts w:ascii="Times New Roman" w:hAnsi="Times New Roman" w:cs="Times New Roman"/>
                <w:sz w:val="24"/>
                <w:szCs w:val="24"/>
                <w:lang w:val="kk-KZ"/>
              </w:rPr>
            </w:pPr>
            <w:proofErr w:type="spellStart"/>
            <w:r w:rsidRPr="00DE1674">
              <w:rPr>
                <w:rFonts w:ascii="Times New Roman" w:hAnsi="Times New Roman" w:cs="Times New Roman"/>
                <w:sz w:val="24"/>
                <w:szCs w:val="24"/>
              </w:rPr>
              <w:t>Жанашырлық</w:t>
            </w:r>
            <w:proofErr w:type="spellEnd"/>
          </w:p>
        </w:tc>
        <w:tc>
          <w:tcPr>
            <w:tcW w:w="3115" w:type="dxa"/>
            <w:vAlign w:val="center"/>
          </w:tcPr>
          <w:p w14:paraId="1B199F94" w14:textId="77777777" w:rsidR="00DE1674" w:rsidRPr="00DE1674" w:rsidRDefault="00DE1674" w:rsidP="00A423B5">
            <w:pPr>
              <w:spacing w:after="0" w:line="240" w:lineRule="auto"/>
              <w:jc w:val="both"/>
              <w:rPr>
                <w:rFonts w:ascii="Times New Roman" w:hAnsi="Times New Roman" w:cs="Times New Roman"/>
                <w:sz w:val="24"/>
                <w:szCs w:val="24"/>
                <w:lang w:val="kk-KZ"/>
              </w:rPr>
            </w:pPr>
            <w:r w:rsidRPr="00DE1674">
              <w:rPr>
                <w:rFonts w:ascii="Times New Roman" w:hAnsi="Times New Roman" w:cs="Times New Roman"/>
                <w:sz w:val="24"/>
                <w:szCs w:val="24"/>
              </w:rPr>
              <w:t>33.8</w:t>
            </w:r>
          </w:p>
        </w:tc>
        <w:tc>
          <w:tcPr>
            <w:tcW w:w="2843" w:type="dxa"/>
            <w:vAlign w:val="center"/>
          </w:tcPr>
          <w:p w14:paraId="410BAD3C" w14:textId="77777777" w:rsidR="00DE1674" w:rsidRPr="00DE1674" w:rsidRDefault="00DE1674" w:rsidP="00A423B5">
            <w:pPr>
              <w:spacing w:after="0" w:line="240" w:lineRule="auto"/>
              <w:jc w:val="both"/>
              <w:rPr>
                <w:rFonts w:ascii="Times New Roman" w:hAnsi="Times New Roman" w:cs="Times New Roman"/>
                <w:sz w:val="24"/>
                <w:szCs w:val="24"/>
                <w:lang w:val="kk-KZ"/>
              </w:rPr>
            </w:pPr>
            <w:r w:rsidRPr="00DE1674">
              <w:rPr>
                <w:rFonts w:ascii="Times New Roman" w:hAnsi="Times New Roman" w:cs="Times New Roman"/>
                <w:sz w:val="24"/>
                <w:szCs w:val="24"/>
              </w:rPr>
              <w:t>26.0</w:t>
            </w:r>
          </w:p>
        </w:tc>
      </w:tr>
      <w:tr w:rsidR="00DE1674" w:rsidRPr="00DE1674" w14:paraId="601D30F0" w14:textId="77777777" w:rsidTr="00C02308">
        <w:tc>
          <w:tcPr>
            <w:tcW w:w="3539" w:type="dxa"/>
            <w:vAlign w:val="center"/>
          </w:tcPr>
          <w:p w14:paraId="717DEA6E" w14:textId="77777777" w:rsidR="00DE1674" w:rsidRPr="00DE1674" w:rsidRDefault="00DE1674" w:rsidP="00A423B5">
            <w:pPr>
              <w:spacing w:after="0" w:line="240" w:lineRule="auto"/>
              <w:jc w:val="both"/>
              <w:rPr>
                <w:rFonts w:ascii="Times New Roman" w:hAnsi="Times New Roman" w:cs="Times New Roman"/>
                <w:sz w:val="24"/>
                <w:szCs w:val="24"/>
                <w:lang w:val="kk-KZ"/>
              </w:rPr>
            </w:pPr>
            <w:proofErr w:type="spellStart"/>
            <w:r w:rsidRPr="00DE1674">
              <w:rPr>
                <w:rFonts w:ascii="Times New Roman" w:hAnsi="Times New Roman" w:cs="Times New Roman"/>
                <w:sz w:val="24"/>
                <w:szCs w:val="24"/>
              </w:rPr>
              <w:t>Мейірімділік</w:t>
            </w:r>
            <w:proofErr w:type="spellEnd"/>
          </w:p>
        </w:tc>
        <w:tc>
          <w:tcPr>
            <w:tcW w:w="3115" w:type="dxa"/>
            <w:vAlign w:val="center"/>
          </w:tcPr>
          <w:p w14:paraId="06977939" w14:textId="77777777" w:rsidR="00DE1674" w:rsidRPr="00DE1674" w:rsidRDefault="00DE1674" w:rsidP="00A423B5">
            <w:pPr>
              <w:spacing w:after="0" w:line="240" w:lineRule="auto"/>
              <w:jc w:val="both"/>
              <w:rPr>
                <w:rFonts w:ascii="Times New Roman" w:hAnsi="Times New Roman" w:cs="Times New Roman"/>
                <w:sz w:val="24"/>
                <w:szCs w:val="24"/>
                <w:lang w:val="kk-KZ"/>
              </w:rPr>
            </w:pPr>
            <w:r w:rsidRPr="00DE1674">
              <w:rPr>
                <w:rFonts w:ascii="Times New Roman" w:hAnsi="Times New Roman" w:cs="Times New Roman"/>
                <w:sz w:val="24"/>
                <w:szCs w:val="24"/>
              </w:rPr>
              <w:t>26.7</w:t>
            </w:r>
          </w:p>
        </w:tc>
        <w:tc>
          <w:tcPr>
            <w:tcW w:w="2843" w:type="dxa"/>
            <w:vAlign w:val="center"/>
          </w:tcPr>
          <w:p w14:paraId="7C122B89" w14:textId="77777777" w:rsidR="00DE1674" w:rsidRPr="00DE1674" w:rsidRDefault="00DE1674" w:rsidP="00A423B5">
            <w:pPr>
              <w:spacing w:after="0" w:line="240" w:lineRule="auto"/>
              <w:jc w:val="both"/>
              <w:rPr>
                <w:rFonts w:ascii="Times New Roman" w:hAnsi="Times New Roman" w:cs="Times New Roman"/>
                <w:sz w:val="24"/>
                <w:szCs w:val="24"/>
                <w:lang w:val="kk-KZ"/>
              </w:rPr>
            </w:pPr>
            <w:r w:rsidRPr="00DE1674">
              <w:rPr>
                <w:rFonts w:ascii="Times New Roman" w:hAnsi="Times New Roman" w:cs="Times New Roman"/>
                <w:sz w:val="24"/>
                <w:szCs w:val="24"/>
              </w:rPr>
              <w:t>20.1</w:t>
            </w:r>
          </w:p>
        </w:tc>
      </w:tr>
    </w:tbl>
    <w:p w14:paraId="5AEB3EED" w14:textId="77777777" w:rsidR="00DE1674" w:rsidRPr="00DE1674" w:rsidRDefault="00DE1674" w:rsidP="00DE1674">
      <w:pPr>
        <w:spacing w:after="0" w:line="240" w:lineRule="auto"/>
        <w:ind w:firstLine="567"/>
        <w:jc w:val="both"/>
        <w:rPr>
          <w:rFonts w:ascii="Times New Roman" w:hAnsi="Times New Roman" w:cs="Times New Roman"/>
          <w:sz w:val="28"/>
          <w:szCs w:val="28"/>
          <w:lang w:val="kk-KZ"/>
        </w:rPr>
      </w:pPr>
    </w:p>
    <w:p w14:paraId="0DD9FED7" w14:textId="77777777" w:rsidR="00DE1674" w:rsidRPr="00DE1674" w:rsidRDefault="00DE1674" w:rsidP="00DE1674">
      <w:pPr>
        <w:spacing w:after="0" w:line="240" w:lineRule="auto"/>
        <w:ind w:firstLine="567"/>
        <w:jc w:val="both"/>
        <w:rPr>
          <w:rFonts w:ascii="Times New Roman" w:hAnsi="Times New Roman" w:cs="Times New Roman"/>
          <w:sz w:val="28"/>
          <w:szCs w:val="28"/>
          <w:lang w:val="kk-KZ"/>
        </w:rPr>
      </w:pPr>
      <w:r w:rsidRPr="00DE1674">
        <w:rPr>
          <w:rFonts w:ascii="Times New Roman" w:hAnsi="Times New Roman" w:cs="Times New Roman"/>
          <w:sz w:val="28"/>
          <w:szCs w:val="28"/>
          <w:lang w:val="kk-KZ"/>
        </w:rPr>
        <w:t>Зерттеуге сәйкес, эксперименттік топта n₁ = 32, ал бақылау тобында n₂ = 33 оқушы қамтылды.</w:t>
      </w:r>
    </w:p>
    <w:p w14:paraId="7F12316E" w14:textId="77777777" w:rsidR="00DE1674" w:rsidRPr="00DE1674" w:rsidRDefault="00DE1674" w:rsidP="00DE1674">
      <w:pPr>
        <w:spacing w:after="0" w:line="240" w:lineRule="auto"/>
        <w:ind w:firstLine="567"/>
        <w:jc w:val="both"/>
        <w:rPr>
          <w:rFonts w:ascii="Times New Roman" w:hAnsi="Times New Roman" w:cs="Times New Roman"/>
          <w:sz w:val="28"/>
          <w:szCs w:val="28"/>
          <w:lang w:val="kk-KZ"/>
        </w:rPr>
      </w:pPr>
      <w:r w:rsidRPr="00DE1674">
        <w:rPr>
          <w:rFonts w:ascii="Times New Roman" w:hAnsi="Times New Roman" w:cs="Times New Roman"/>
          <w:sz w:val="28"/>
          <w:szCs w:val="28"/>
          <w:lang w:val="kk-KZ"/>
        </w:rPr>
        <w:t>Тәуелсіз таңдамалар үшін Student t-критерийі келесі формула бойынша есептелді:</w:t>
      </w:r>
    </w:p>
    <w:p w14:paraId="52638A72" w14:textId="77777777" w:rsidR="00C02308" w:rsidRDefault="00C02308" w:rsidP="00A60D80">
      <w:pPr>
        <w:spacing w:after="0" w:line="240" w:lineRule="auto"/>
        <w:ind w:firstLine="567"/>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                                                 </w:t>
      </w:r>
      <m:oMath>
        <m:r>
          <w:rPr>
            <w:rFonts w:ascii="Cambria Math" w:hAnsi="Cambria Math" w:cs="Times New Roman"/>
            <w:sz w:val="32"/>
            <w:szCs w:val="32"/>
            <w:lang w:val="kk-KZ"/>
          </w:rPr>
          <m:t>t=</m:t>
        </m:r>
        <m:f>
          <m:fPr>
            <m:ctrlPr>
              <w:rPr>
                <w:rFonts w:ascii="Cambria Math" w:hAnsi="Cambria Math" w:cs="Times New Roman"/>
                <w:sz w:val="32"/>
                <w:szCs w:val="32"/>
              </w:rPr>
            </m:ctrlPr>
          </m:fPr>
          <m:num>
            <m:sSub>
              <m:sSubPr>
                <m:ctrlPr>
                  <w:rPr>
                    <w:rFonts w:ascii="Cambria Math" w:hAnsi="Cambria Math" w:cs="Times New Roman"/>
                    <w:sz w:val="32"/>
                    <w:szCs w:val="32"/>
                  </w:rPr>
                </m:ctrlPr>
              </m:sSubPr>
              <m:e>
                <m:acc>
                  <m:accPr>
                    <m:chr m:val="ˉ"/>
                    <m:ctrlPr>
                      <w:rPr>
                        <w:rFonts w:ascii="Cambria Math" w:hAnsi="Cambria Math" w:cs="Times New Roman"/>
                        <w:sz w:val="32"/>
                        <w:szCs w:val="32"/>
                      </w:rPr>
                    </m:ctrlPr>
                  </m:accPr>
                  <m:e>
                    <m:r>
                      <w:rPr>
                        <w:rFonts w:ascii="Cambria Math" w:hAnsi="Cambria Math" w:cs="Times New Roman"/>
                        <w:sz w:val="32"/>
                        <w:szCs w:val="32"/>
                        <w:lang w:val="kk-KZ"/>
                      </w:rPr>
                      <m:t>X</m:t>
                    </m:r>
                  </m:e>
                </m:acc>
              </m:e>
              <m:sub>
                <m:r>
                  <w:rPr>
                    <w:rFonts w:ascii="Cambria Math" w:hAnsi="Cambria Math" w:cs="Times New Roman"/>
                    <w:sz w:val="32"/>
                    <w:szCs w:val="32"/>
                    <w:lang w:val="kk-KZ"/>
                  </w:rPr>
                  <m:t>1</m:t>
                </m:r>
              </m:sub>
            </m:sSub>
            <m:r>
              <w:rPr>
                <w:rFonts w:ascii="Cambria Math" w:hAnsi="Cambria Math" w:cs="Times New Roman"/>
                <w:sz w:val="32"/>
                <w:szCs w:val="32"/>
                <w:lang w:val="kk-KZ"/>
              </w:rPr>
              <m:t>-</m:t>
            </m:r>
            <m:sSub>
              <m:sSubPr>
                <m:ctrlPr>
                  <w:rPr>
                    <w:rFonts w:ascii="Cambria Math" w:hAnsi="Cambria Math" w:cs="Times New Roman"/>
                    <w:sz w:val="32"/>
                    <w:szCs w:val="32"/>
                  </w:rPr>
                </m:ctrlPr>
              </m:sSubPr>
              <m:e>
                <m:acc>
                  <m:accPr>
                    <m:chr m:val="ˉ"/>
                    <m:ctrlPr>
                      <w:rPr>
                        <w:rFonts w:ascii="Cambria Math" w:hAnsi="Cambria Math" w:cs="Times New Roman"/>
                        <w:sz w:val="32"/>
                        <w:szCs w:val="32"/>
                      </w:rPr>
                    </m:ctrlPr>
                  </m:accPr>
                  <m:e>
                    <m:r>
                      <w:rPr>
                        <w:rFonts w:ascii="Cambria Math" w:hAnsi="Cambria Math" w:cs="Times New Roman"/>
                        <w:sz w:val="32"/>
                        <w:szCs w:val="32"/>
                        <w:lang w:val="kk-KZ"/>
                      </w:rPr>
                      <m:t>X</m:t>
                    </m:r>
                  </m:e>
                </m:acc>
              </m:e>
              <m:sub>
                <m:r>
                  <w:rPr>
                    <w:rFonts w:ascii="Cambria Math" w:hAnsi="Cambria Math" w:cs="Times New Roman"/>
                    <w:sz w:val="32"/>
                    <w:szCs w:val="32"/>
                    <w:lang w:val="kk-KZ"/>
                  </w:rPr>
                  <m:t>2</m:t>
                </m:r>
              </m:sub>
            </m:sSub>
          </m:num>
          <m:den>
            <m:rad>
              <m:radPr>
                <m:degHide m:val="1"/>
                <m:ctrlPr>
                  <w:rPr>
                    <w:rFonts w:ascii="Cambria Math" w:hAnsi="Cambria Math" w:cs="Times New Roman"/>
                    <w:sz w:val="32"/>
                    <w:szCs w:val="32"/>
                  </w:rPr>
                </m:ctrlPr>
              </m:radPr>
              <m:deg/>
              <m:e>
                <m:f>
                  <m:fPr>
                    <m:ctrlPr>
                      <w:rPr>
                        <w:rFonts w:ascii="Cambria Math" w:hAnsi="Cambria Math" w:cs="Times New Roman"/>
                        <w:sz w:val="32"/>
                        <w:szCs w:val="32"/>
                      </w:rPr>
                    </m:ctrlPr>
                  </m:fPr>
                  <m:num>
                    <m:sSubSup>
                      <m:sSubSupPr>
                        <m:ctrlPr>
                          <w:rPr>
                            <w:rFonts w:ascii="Cambria Math" w:hAnsi="Cambria Math" w:cs="Times New Roman"/>
                            <w:sz w:val="32"/>
                            <w:szCs w:val="32"/>
                          </w:rPr>
                        </m:ctrlPr>
                      </m:sSubSupPr>
                      <m:e>
                        <m:r>
                          <w:rPr>
                            <w:rFonts w:ascii="Cambria Math" w:hAnsi="Cambria Math" w:cs="Times New Roman"/>
                            <w:sz w:val="32"/>
                            <w:szCs w:val="32"/>
                            <w:lang w:val="kk-KZ"/>
                          </w:rPr>
                          <m:t>S</m:t>
                        </m:r>
                      </m:e>
                      <m:sub>
                        <m:r>
                          <w:rPr>
                            <w:rFonts w:ascii="Cambria Math" w:hAnsi="Cambria Math" w:cs="Times New Roman"/>
                            <w:sz w:val="32"/>
                            <w:szCs w:val="32"/>
                            <w:lang w:val="kk-KZ"/>
                          </w:rPr>
                          <m:t>1</m:t>
                        </m:r>
                      </m:sub>
                      <m:sup>
                        <m:r>
                          <w:rPr>
                            <w:rFonts w:ascii="Cambria Math" w:hAnsi="Cambria Math" w:cs="Times New Roman"/>
                            <w:sz w:val="32"/>
                            <w:szCs w:val="32"/>
                            <w:lang w:val="kk-KZ"/>
                          </w:rPr>
                          <m:t>2</m:t>
                        </m:r>
                      </m:sup>
                    </m:sSubSup>
                  </m:num>
                  <m:den>
                    <m:sSub>
                      <m:sSubPr>
                        <m:ctrlPr>
                          <w:rPr>
                            <w:rFonts w:ascii="Cambria Math" w:hAnsi="Cambria Math" w:cs="Times New Roman"/>
                            <w:sz w:val="32"/>
                            <w:szCs w:val="32"/>
                          </w:rPr>
                        </m:ctrlPr>
                      </m:sSubPr>
                      <m:e>
                        <m:r>
                          <w:rPr>
                            <w:rFonts w:ascii="Cambria Math" w:hAnsi="Cambria Math" w:cs="Times New Roman"/>
                            <w:sz w:val="32"/>
                            <w:szCs w:val="32"/>
                            <w:lang w:val="kk-KZ"/>
                          </w:rPr>
                          <m:t>n</m:t>
                        </m:r>
                      </m:e>
                      <m:sub>
                        <m:r>
                          <w:rPr>
                            <w:rFonts w:ascii="Cambria Math" w:hAnsi="Cambria Math" w:cs="Times New Roman"/>
                            <w:sz w:val="32"/>
                            <w:szCs w:val="32"/>
                            <w:lang w:val="kk-KZ"/>
                          </w:rPr>
                          <m:t>1</m:t>
                        </m:r>
                      </m:sub>
                    </m:sSub>
                  </m:den>
                </m:f>
                <m:r>
                  <w:rPr>
                    <w:rFonts w:ascii="Cambria Math" w:hAnsi="Cambria Math" w:cs="Times New Roman"/>
                    <w:sz w:val="32"/>
                    <w:szCs w:val="32"/>
                    <w:lang w:val="kk-KZ"/>
                  </w:rPr>
                  <m:t>+</m:t>
                </m:r>
                <m:f>
                  <m:fPr>
                    <m:ctrlPr>
                      <w:rPr>
                        <w:rFonts w:ascii="Cambria Math" w:hAnsi="Cambria Math" w:cs="Times New Roman"/>
                        <w:sz w:val="32"/>
                        <w:szCs w:val="32"/>
                      </w:rPr>
                    </m:ctrlPr>
                  </m:fPr>
                  <m:num>
                    <m:sSubSup>
                      <m:sSubSupPr>
                        <m:ctrlPr>
                          <w:rPr>
                            <w:rFonts w:ascii="Cambria Math" w:hAnsi="Cambria Math" w:cs="Times New Roman"/>
                            <w:sz w:val="32"/>
                            <w:szCs w:val="32"/>
                          </w:rPr>
                        </m:ctrlPr>
                      </m:sSubSupPr>
                      <m:e>
                        <m:r>
                          <w:rPr>
                            <w:rFonts w:ascii="Cambria Math" w:hAnsi="Cambria Math" w:cs="Times New Roman"/>
                            <w:sz w:val="32"/>
                            <w:szCs w:val="32"/>
                            <w:lang w:val="kk-KZ"/>
                          </w:rPr>
                          <m:t>S</m:t>
                        </m:r>
                      </m:e>
                      <m:sub>
                        <m:r>
                          <w:rPr>
                            <w:rFonts w:ascii="Cambria Math" w:hAnsi="Cambria Math" w:cs="Times New Roman"/>
                            <w:sz w:val="32"/>
                            <w:szCs w:val="32"/>
                            <w:lang w:val="kk-KZ"/>
                          </w:rPr>
                          <m:t>2</m:t>
                        </m:r>
                      </m:sub>
                      <m:sup>
                        <m:r>
                          <w:rPr>
                            <w:rFonts w:ascii="Cambria Math" w:hAnsi="Cambria Math" w:cs="Times New Roman"/>
                            <w:sz w:val="32"/>
                            <w:szCs w:val="32"/>
                            <w:lang w:val="kk-KZ"/>
                          </w:rPr>
                          <m:t>2</m:t>
                        </m:r>
                      </m:sup>
                    </m:sSubSup>
                  </m:num>
                  <m:den>
                    <m:sSub>
                      <m:sSubPr>
                        <m:ctrlPr>
                          <w:rPr>
                            <w:rFonts w:ascii="Cambria Math" w:hAnsi="Cambria Math" w:cs="Times New Roman"/>
                            <w:sz w:val="32"/>
                            <w:szCs w:val="32"/>
                          </w:rPr>
                        </m:ctrlPr>
                      </m:sSubPr>
                      <m:e>
                        <m:r>
                          <w:rPr>
                            <w:rFonts w:ascii="Cambria Math" w:hAnsi="Cambria Math" w:cs="Times New Roman"/>
                            <w:sz w:val="32"/>
                            <w:szCs w:val="32"/>
                            <w:lang w:val="kk-KZ"/>
                          </w:rPr>
                          <m:t>n</m:t>
                        </m:r>
                      </m:e>
                      <m:sub>
                        <m:r>
                          <w:rPr>
                            <w:rFonts w:ascii="Cambria Math" w:hAnsi="Cambria Math" w:cs="Times New Roman"/>
                            <w:sz w:val="32"/>
                            <w:szCs w:val="32"/>
                            <w:lang w:val="kk-KZ"/>
                          </w:rPr>
                          <m:t>2</m:t>
                        </m:r>
                      </m:sub>
                    </m:sSub>
                  </m:den>
                </m:f>
              </m:e>
            </m:rad>
          </m:den>
        </m:f>
      </m:oMath>
      <w:r>
        <w:rPr>
          <w:rFonts w:ascii="Times New Roman" w:eastAsiaTheme="minorEastAsia" w:hAnsi="Times New Roman" w:cs="Times New Roman"/>
          <w:sz w:val="28"/>
          <w:szCs w:val="28"/>
          <w:lang w:val="kk-KZ"/>
        </w:rPr>
        <w:t xml:space="preserve">                                                       (5)</w:t>
      </w:r>
      <m:oMath>
        <m:r>
          <m:rPr>
            <m:sty m:val="p"/>
          </m:rPr>
          <w:rPr>
            <w:rFonts w:ascii="Times New Roman" w:hAnsi="Times New Roman" w:cs="Times New Roman"/>
            <w:sz w:val="28"/>
            <w:szCs w:val="28"/>
            <w:lang w:val="kk-KZ"/>
          </w:rPr>
          <w:br/>
        </m:r>
      </m:oMath>
    </w:p>
    <w:p w14:paraId="1456A815" w14:textId="65A6FDCD" w:rsidR="00DE1674" w:rsidRPr="00A60D80" w:rsidRDefault="00DE1674" w:rsidP="00A60D80">
      <w:pPr>
        <w:spacing w:after="0" w:line="240" w:lineRule="auto"/>
        <w:ind w:firstLine="567"/>
        <w:rPr>
          <w:rFonts w:ascii="Times New Roman" w:hAnsi="Times New Roman" w:cs="Times New Roman"/>
          <w:sz w:val="28"/>
          <w:szCs w:val="28"/>
          <w:lang w:val="kk-KZ"/>
        </w:rPr>
      </w:pPr>
      <w:r w:rsidRPr="00A60D80">
        <w:rPr>
          <w:rFonts w:ascii="Times New Roman" w:hAnsi="Times New Roman" w:cs="Times New Roman"/>
          <w:sz w:val="28"/>
          <w:szCs w:val="28"/>
          <w:lang w:val="kk-KZ"/>
        </w:rPr>
        <w:t>мұндағы:</w:t>
      </w:r>
      <w:r w:rsidRPr="00A60D80">
        <w:rPr>
          <w:rFonts w:ascii="Times New Roman" w:hAnsi="Times New Roman" w:cs="Times New Roman"/>
          <w:sz w:val="28"/>
          <w:szCs w:val="28"/>
          <w:lang w:val="kk-KZ"/>
        </w:rPr>
        <w:br/>
      </w:r>
      <m:oMath>
        <m:sSub>
          <m:sSubPr>
            <m:ctrlPr>
              <w:rPr>
                <w:rFonts w:ascii="Cambria Math" w:hAnsi="Cambria Math" w:cs="Times New Roman"/>
                <w:sz w:val="28"/>
                <w:szCs w:val="28"/>
              </w:rPr>
            </m:ctrlPr>
          </m:sSubPr>
          <m:e>
            <m:acc>
              <m:accPr>
                <m:chr m:val="ˉ"/>
                <m:ctrlPr>
                  <w:rPr>
                    <w:rFonts w:ascii="Cambria Math" w:hAnsi="Cambria Math" w:cs="Times New Roman"/>
                    <w:sz w:val="28"/>
                    <w:szCs w:val="28"/>
                  </w:rPr>
                </m:ctrlPr>
              </m:accPr>
              <m:e>
                <m:r>
                  <w:rPr>
                    <w:rFonts w:ascii="Cambria Math" w:hAnsi="Cambria Math" w:cs="Times New Roman"/>
                    <w:sz w:val="28"/>
                    <w:szCs w:val="28"/>
                    <w:lang w:val="kk-KZ"/>
                  </w:rPr>
                  <m:t>X</m:t>
                </m:r>
              </m:e>
            </m:acc>
          </m:e>
          <m:sub>
            <m:r>
              <w:rPr>
                <w:rFonts w:ascii="Cambria Math" w:hAnsi="Cambria Math" w:cs="Times New Roman"/>
                <w:sz w:val="28"/>
                <w:szCs w:val="28"/>
                <w:lang w:val="kk-KZ"/>
              </w:rPr>
              <m:t>1</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acc>
              <m:accPr>
                <m:chr m:val="ˉ"/>
                <m:ctrlPr>
                  <w:rPr>
                    <w:rFonts w:ascii="Cambria Math" w:hAnsi="Cambria Math" w:cs="Times New Roman"/>
                    <w:sz w:val="28"/>
                    <w:szCs w:val="28"/>
                  </w:rPr>
                </m:ctrlPr>
              </m:accPr>
              <m:e>
                <m:r>
                  <w:rPr>
                    <w:rFonts w:ascii="Cambria Math" w:hAnsi="Cambria Math" w:cs="Times New Roman"/>
                    <w:sz w:val="28"/>
                    <w:szCs w:val="28"/>
                    <w:lang w:val="kk-KZ"/>
                  </w:rPr>
                  <m:t>X</m:t>
                </m:r>
              </m:e>
            </m:acc>
          </m:e>
          <m:sub>
            <m:r>
              <w:rPr>
                <w:rFonts w:ascii="Cambria Math" w:hAnsi="Cambria Math" w:cs="Times New Roman"/>
                <w:sz w:val="28"/>
                <w:szCs w:val="28"/>
                <w:lang w:val="kk-KZ"/>
              </w:rPr>
              <m:t>2</m:t>
            </m:r>
          </m:sub>
        </m:sSub>
      </m:oMath>
      <w:r w:rsidRPr="00A60D80">
        <w:rPr>
          <w:rFonts w:ascii="Times New Roman" w:hAnsi="Times New Roman" w:cs="Times New Roman"/>
          <w:sz w:val="28"/>
          <w:szCs w:val="28"/>
          <w:lang w:val="kk-KZ"/>
        </w:rPr>
        <w:t>— топтардың орташа мәндері;</w:t>
      </w:r>
      <w:r w:rsidRPr="00A60D80">
        <w:rPr>
          <w:rFonts w:ascii="Times New Roman" w:hAnsi="Times New Roman" w:cs="Times New Roman"/>
          <w:sz w:val="28"/>
          <w:szCs w:val="28"/>
          <w:lang w:val="kk-KZ"/>
        </w:rPr>
        <w:br/>
      </w:r>
      <m:oMath>
        <m:sSub>
          <m:sSubPr>
            <m:ctrlPr>
              <w:rPr>
                <w:rFonts w:ascii="Cambria Math" w:hAnsi="Cambria Math" w:cs="Times New Roman"/>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1</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lang w:val="kk-KZ"/>
              </w:rPr>
              <m:t>2</m:t>
            </m:r>
          </m:sub>
        </m:sSub>
      </m:oMath>
      <w:r w:rsidRPr="00A60D80">
        <w:rPr>
          <w:rFonts w:ascii="Times New Roman" w:hAnsi="Times New Roman" w:cs="Times New Roman"/>
          <w:sz w:val="28"/>
          <w:szCs w:val="28"/>
          <w:lang w:val="kk-KZ"/>
        </w:rPr>
        <w:t>— стандартты ауытқулар</w:t>
      </w:r>
      <w:r w:rsidR="00853E30">
        <w:rPr>
          <w:rFonts w:ascii="Times New Roman" w:hAnsi="Times New Roman" w:cs="Times New Roman"/>
          <w:sz w:val="28"/>
          <w:szCs w:val="28"/>
          <w:lang w:val="kk-KZ"/>
        </w:rPr>
        <w:t xml:space="preserve"> (Кесте 49)</w:t>
      </w:r>
      <w:r w:rsidRPr="00A60D80">
        <w:rPr>
          <w:rFonts w:ascii="Times New Roman" w:hAnsi="Times New Roman" w:cs="Times New Roman"/>
          <w:sz w:val="28"/>
          <w:szCs w:val="28"/>
          <w:lang w:val="kk-KZ"/>
        </w:rPr>
        <w:t>;</w:t>
      </w:r>
      <w:r w:rsidRPr="00A60D80">
        <w:rPr>
          <w:rFonts w:ascii="Times New Roman" w:hAnsi="Times New Roman" w:cs="Times New Roman"/>
          <w:sz w:val="28"/>
          <w:szCs w:val="28"/>
          <w:lang w:val="kk-KZ"/>
        </w:rPr>
        <w:br/>
      </w:r>
      <m:oMath>
        <m:sSub>
          <m:sSubPr>
            <m:ctrlPr>
              <w:rPr>
                <w:rFonts w:ascii="Cambria Math" w:hAnsi="Cambria Math" w:cs="Times New Roman"/>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1</m:t>
            </m:r>
          </m:sub>
        </m:sSub>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n</m:t>
            </m:r>
          </m:e>
          <m:sub>
            <m:r>
              <w:rPr>
                <w:rFonts w:ascii="Cambria Math" w:hAnsi="Cambria Math" w:cs="Times New Roman"/>
                <w:sz w:val="28"/>
                <w:szCs w:val="28"/>
                <w:lang w:val="kk-KZ"/>
              </w:rPr>
              <m:t>2</m:t>
            </m:r>
          </m:sub>
        </m:sSub>
      </m:oMath>
      <w:r w:rsidRPr="00A60D80">
        <w:rPr>
          <w:rFonts w:ascii="Times New Roman" w:hAnsi="Times New Roman" w:cs="Times New Roman"/>
          <w:sz w:val="28"/>
          <w:szCs w:val="28"/>
          <w:lang w:val="kk-KZ"/>
        </w:rPr>
        <w:t>— іріктеме көлемі.</w:t>
      </w:r>
    </w:p>
    <w:p w14:paraId="5B7AFB2E" w14:textId="77777777" w:rsidR="00DE1674" w:rsidRPr="00DE1674" w:rsidRDefault="00DE1674" w:rsidP="00DE1674">
      <w:pPr>
        <w:spacing w:after="0" w:line="240" w:lineRule="auto"/>
        <w:ind w:firstLine="567"/>
        <w:rPr>
          <w:rFonts w:ascii="Times New Roman" w:hAnsi="Times New Roman" w:cs="Times New Roman"/>
          <w:sz w:val="28"/>
          <w:szCs w:val="28"/>
          <w:lang w:val="kk-KZ"/>
        </w:rPr>
      </w:pPr>
    </w:p>
    <w:p w14:paraId="1802ED7A" w14:textId="38422654" w:rsidR="00DE1674" w:rsidRPr="00DE1674" w:rsidRDefault="00853E30" w:rsidP="00C0230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Кесте 49 - </w:t>
      </w:r>
      <w:r w:rsidR="00DE1674" w:rsidRPr="00DE1674">
        <w:rPr>
          <w:rFonts w:ascii="Times New Roman" w:hAnsi="Times New Roman" w:cs="Times New Roman"/>
          <w:sz w:val="28"/>
          <w:szCs w:val="28"/>
          <w:lang w:val="kk-KZ"/>
        </w:rPr>
        <w:t>Әр құндылық бойынша стандартты ауытқулар</w:t>
      </w:r>
      <w:r>
        <w:rPr>
          <w:rFonts w:ascii="Times New Roman" w:hAnsi="Times New Roman" w:cs="Times New Roman"/>
          <w:sz w:val="28"/>
          <w:szCs w:val="28"/>
          <w:lang w:val="kk-KZ"/>
        </w:rPr>
        <w:t xml:space="preserve">: </w:t>
      </w:r>
    </w:p>
    <w:p w14:paraId="435D2C06" w14:textId="77777777" w:rsidR="00DE1674" w:rsidRPr="00DE1674" w:rsidRDefault="00DE1674" w:rsidP="00DE1674">
      <w:pPr>
        <w:spacing w:after="0" w:line="240" w:lineRule="auto"/>
        <w:ind w:firstLine="567"/>
        <w:jc w:val="both"/>
        <w:rPr>
          <w:rFonts w:ascii="Times New Roman" w:hAnsi="Times New Roman" w:cs="Times New Roman"/>
          <w:b/>
          <w:bCs/>
          <w:sz w:val="28"/>
          <w:szCs w:val="28"/>
          <w:lang w:val="kk-KZ"/>
        </w:rPr>
      </w:pPr>
    </w:p>
    <w:tbl>
      <w:tblPr>
        <w:tblStyle w:val="a7"/>
        <w:tblW w:w="0" w:type="auto"/>
        <w:tblInd w:w="137" w:type="dxa"/>
        <w:tblLook w:val="04A0" w:firstRow="1" w:lastRow="0" w:firstColumn="1" w:lastColumn="0" w:noHBand="0" w:noVBand="1"/>
      </w:tblPr>
      <w:tblGrid>
        <w:gridCol w:w="2977"/>
        <w:gridCol w:w="2693"/>
        <w:gridCol w:w="3686"/>
      </w:tblGrid>
      <w:tr w:rsidR="00DE1674" w:rsidRPr="00DE1674" w14:paraId="38F529C9" w14:textId="77777777" w:rsidTr="00C02308">
        <w:tc>
          <w:tcPr>
            <w:tcW w:w="2977" w:type="dxa"/>
            <w:vAlign w:val="center"/>
          </w:tcPr>
          <w:p w14:paraId="686EBFB0" w14:textId="77777777" w:rsidR="00DE1674" w:rsidRPr="004C2D76" w:rsidRDefault="00DE1674" w:rsidP="00A423B5">
            <w:pPr>
              <w:spacing w:after="0" w:line="240" w:lineRule="auto"/>
              <w:jc w:val="both"/>
              <w:rPr>
                <w:rFonts w:ascii="Times New Roman" w:hAnsi="Times New Roman" w:cs="Times New Roman"/>
                <w:sz w:val="24"/>
                <w:szCs w:val="24"/>
                <w:lang w:val="kk-KZ"/>
              </w:rPr>
            </w:pPr>
            <w:proofErr w:type="spellStart"/>
            <w:r w:rsidRPr="004C2D76">
              <w:rPr>
                <w:rFonts w:ascii="Times New Roman" w:hAnsi="Times New Roman" w:cs="Times New Roman"/>
                <w:sz w:val="24"/>
                <w:szCs w:val="24"/>
              </w:rPr>
              <w:t>Құндылық</w:t>
            </w:r>
            <w:proofErr w:type="spellEnd"/>
          </w:p>
        </w:tc>
        <w:tc>
          <w:tcPr>
            <w:tcW w:w="2693" w:type="dxa"/>
            <w:vAlign w:val="center"/>
          </w:tcPr>
          <w:p w14:paraId="7BBCB726" w14:textId="77777777" w:rsidR="00DE1674" w:rsidRPr="004C2D76" w:rsidRDefault="00DE1674" w:rsidP="00A423B5">
            <w:pPr>
              <w:spacing w:after="0" w:line="240" w:lineRule="auto"/>
              <w:jc w:val="both"/>
              <w:rPr>
                <w:rFonts w:ascii="Times New Roman" w:hAnsi="Times New Roman" w:cs="Times New Roman"/>
                <w:sz w:val="24"/>
                <w:szCs w:val="24"/>
                <w:lang w:val="kk-KZ"/>
              </w:rPr>
            </w:pPr>
            <w:r w:rsidRPr="004C2D76">
              <w:rPr>
                <w:rFonts w:ascii="Times New Roman" w:hAnsi="Times New Roman" w:cs="Times New Roman"/>
                <w:sz w:val="24"/>
                <w:szCs w:val="24"/>
              </w:rPr>
              <w:t>S₁ (эксперимент)</w:t>
            </w:r>
          </w:p>
        </w:tc>
        <w:tc>
          <w:tcPr>
            <w:tcW w:w="3686" w:type="dxa"/>
            <w:vAlign w:val="center"/>
          </w:tcPr>
          <w:p w14:paraId="11CB2272" w14:textId="77777777" w:rsidR="00DE1674" w:rsidRPr="004C2D76" w:rsidRDefault="00DE1674" w:rsidP="00A423B5">
            <w:pPr>
              <w:spacing w:after="0" w:line="240" w:lineRule="auto"/>
              <w:jc w:val="both"/>
              <w:rPr>
                <w:rFonts w:ascii="Times New Roman" w:hAnsi="Times New Roman" w:cs="Times New Roman"/>
                <w:sz w:val="24"/>
                <w:szCs w:val="24"/>
                <w:lang w:val="kk-KZ"/>
              </w:rPr>
            </w:pPr>
            <w:r w:rsidRPr="004C2D76">
              <w:rPr>
                <w:rFonts w:ascii="Times New Roman" w:hAnsi="Times New Roman" w:cs="Times New Roman"/>
                <w:sz w:val="24"/>
                <w:szCs w:val="24"/>
              </w:rPr>
              <w:t>S₂ (</w:t>
            </w:r>
            <w:proofErr w:type="spellStart"/>
            <w:r w:rsidRPr="004C2D76">
              <w:rPr>
                <w:rFonts w:ascii="Times New Roman" w:hAnsi="Times New Roman" w:cs="Times New Roman"/>
                <w:sz w:val="24"/>
                <w:szCs w:val="24"/>
              </w:rPr>
              <w:t>бақылау</w:t>
            </w:r>
            <w:proofErr w:type="spellEnd"/>
            <w:r w:rsidRPr="004C2D76">
              <w:rPr>
                <w:rFonts w:ascii="Times New Roman" w:hAnsi="Times New Roman" w:cs="Times New Roman"/>
                <w:sz w:val="24"/>
                <w:szCs w:val="24"/>
              </w:rPr>
              <w:t>)</w:t>
            </w:r>
          </w:p>
        </w:tc>
      </w:tr>
      <w:tr w:rsidR="00DE1674" w:rsidRPr="00DE1674" w14:paraId="51CCECC9" w14:textId="77777777" w:rsidTr="00C02308">
        <w:tc>
          <w:tcPr>
            <w:tcW w:w="2977" w:type="dxa"/>
            <w:vAlign w:val="center"/>
          </w:tcPr>
          <w:p w14:paraId="3050CA9A" w14:textId="77777777" w:rsidR="00DE1674" w:rsidRPr="00DE1674" w:rsidRDefault="00DE1674" w:rsidP="00A423B5">
            <w:pPr>
              <w:spacing w:after="0" w:line="240" w:lineRule="auto"/>
              <w:jc w:val="both"/>
              <w:rPr>
                <w:rFonts w:ascii="Times New Roman" w:hAnsi="Times New Roman" w:cs="Times New Roman"/>
                <w:b/>
                <w:bCs/>
                <w:sz w:val="24"/>
                <w:szCs w:val="24"/>
                <w:lang w:val="kk-KZ"/>
              </w:rPr>
            </w:pPr>
            <w:r w:rsidRPr="00DE1674">
              <w:rPr>
                <w:rFonts w:ascii="Times New Roman" w:hAnsi="Times New Roman" w:cs="Times New Roman"/>
                <w:sz w:val="24"/>
                <w:szCs w:val="24"/>
              </w:rPr>
              <w:t>Эмпатия</w:t>
            </w:r>
          </w:p>
        </w:tc>
        <w:tc>
          <w:tcPr>
            <w:tcW w:w="2693" w:type="dxa"/>
            <w:vAlign w:val="center"/>
          </w:tcPr>
          <w:p w14:paraId="267953D5" w14:textId="77777777" w:rsidR="00DE1674" w:rsidRPr="00DE1674" w:rsidRDefault="00DE1674" w:rsidP="00A423B5">
            <w:pPr>
              <w:spacing w:after="0" w:line="240" w:lineRule="auto"/>
              <w:jc w:val="both"/>
              <w:rPr>
                <w:rFonts w:ascii="Times New Roman" w:hAnsi="Times New Roman" w:cs="Times New Roman"/>
                <w:b/>
                <w:bCs/>
                <w:sz w:val="24"/>
                <w:szCs w:val="24"/>
                <w:lang w:val="kk-KZ"/>
              </w:rPr>
            </w:pPr>
            <w:r w:rsidRPr="00DE1674">
              <w:rPr>
                <w:rFonts w:ascii="Times New Roman" w:hAnsi="Times New Roman" w:cs="Times New Roman"/>
                <w:sz w:val="24"/>
                <w:szCs w:val="24"/>
              </w:rPr>
              <w:t>6.80</w:t>
            </w:r>
          </w:p>
        </w:tc>
        <w:tc>
          <w:tcPr>
            <w:tcW w:w="3686" w:type="dxa"/>
            <w:vAlign w:val="center"/>
          </w:tcPr>
          <w:p w14:paraId="1791DCB6" w14:textId="77777777" w:rsidR="00DE1674" w:rsidRPr="00DE1674" w:rsidRDefault="00DE1674" w:rsidP="00A423B5">
            <w:pPr>
              <w:spacing w:after="0" w:line="240" w:lineRule="auto"/>
              <w:jc w:val="both"/>
              <w:rPr>
                <w:rFonts w:ascii="Times New Roman" w:hAnsi="Times New Roman" w:cs="Times New Roman"/>
                <w:b/>
                <w:bCs/>
                <w:sz w:val="24"/>
                <w:szCs w:val="24"/>
                <w:lang w:val="kk-KZ"/>
              </w:rPr>
            </w:pPr>
            <w:r w:rsidRPr="00DE1674">
              <w:rPr>
                <w:rFonts w:ascii="Times New Roman" w:hAnsi="Times New Roman" w:cs="Times New Roman"/>
                <w:sz w:val="24"/>
                <w:szCs w:val="24"/>
              </w:rPr>
              <w:t>7.10</w:t>
            </w:r>
          </w:p>
        </w:tc>
      </w:tr>
      <w:tr w:rsidR="00DE1674" w:rsidRPr="00DE1674" w14:paraId="144CAB38" w14:textId="77777777" w:rsidTr="00C02308">
        <w:tc>
          <w:tcPr>
            <w:tcW w:w="2977" w:type="dxa"/>
            <w:vAlign w:val="center"/>
          </w:tcPr>
          <w:p w14:paraId="3DA4BD7A" w14:textId="77777777" w:rsidR="00DE1674" w:rsidRPr="00DE1674" w:rsidRDefault="00DE1674" w:rsidP="00A423B5">
            <w:pPr>
              <w:spacing w:after="0" w:line="240" w:lineRule="auto"/>
              <w:jc w:val="both"/>
              <w:rPr>
                <w:rFonts w:ascii="Times New Roman" w:hAnsi="Times New Roman" w:cs="Times New Roman"/>
                <w:b/>
                <w:bCs/>
                <w:sz w:val="24"/>
                <w:szCs w:val="24"/>
                <w:lang w:val="kk-KZ"/>
              </w:rPr>
            </w:pPr>
            <w:proofErr w:type="spellStart"/>
            <w:r w:rsidRPr="00DE1674">
              <w:rPr>
                <w:rFonts w:ascii="Times New Roman" w:hAnsi="Times New Roman" w:cs="Times New Roman"/>
                <w:sz w:val="24"/>
                <w:szCs w:val="24"/>
              </w:rPr>
              <w:t>Жанашырлық</w:t>
            </w:r>
            <w:proofErr w:type="spellEnd"/>
          </w:p>
        </w:tc>
        <w:tc>
          <w:tcPr>
            <w:tcW w:w="2693" w:type="dxa"/>
            <w:vAlign w:val="center"/>
          </w:tcPr>
          <w:p w14:paraId="7405BEB8" w14:textId="77777777" w:rsidR="00DE1674" w:rsidRPr="00DE1674" w:rsidRDefault="00DE1674" w:rsidP="00A423B5">
            <w:pPr>
              <w:spacing w:after="0" w:line="240" w:lineRule="auto"/>
              <w:jc w:val="both"/>
              <w:rPr>
                <w:rFonts w:ascii="Times New Roman" w:hAnsi="Times New Roman" w:cs="Times New Roman"/>
                <w:b/>
                <w:bCs/>
                <w:sz w:val="24"/>
                <w:szCs w:val="24"/>
                <w:lang w:val="kk-KZ"/>
              </w:rPr>
            </w:pPr>
            <w:r w:rsidRPr="00DE1674">
              <w:rPr>
                <w:rFonts w:ascii="Times New Roman" w:hAnsi="Times New Roman" w:cs="Times New Roman"/>
                <w:sz w:val="24"/>
                <w:szCs w:val="24"/>
              </w:rPr>
              <w:t>4.20</w:t>
            </w:r>
          </w:p>
        </w:tc>
        <w:tc>
          <w:tcPr>
            <w:tcW w:w="3686" w:type="dxa"/>
            <w:vAlign w:val="center"/>
          </w:tcPr>
          <w:p w14:paraId="1B728B09" w14:textId="77777777" w:rsidR="00DE1674" w:rsidRPr="00DE1674" w:rsidRDefault="00DE1674" w:rsidP="00A423B5">
            <w:pPr>
              <w:spacing w:after="0" w:line="240" w:lineRule="auto"/>
              <w:jc w:val="both"/>
              <w:rPr>
                <w:rFonts w:ascii="Times New Roman" w:hAnsi="Times New Roman" w:cs="Times New Roman"/>
                <w:b/>
                <w:bCs/>
                <w:sz w:val="24"/>
                <w:szCs w:val="24"/>
                <w:lang w:val="kk-KZ"/>
              </w:rPr>
            </w:pPr>
            <w:r w:rsidRPr="00DE1674">
              <w:rPr>
                <w:rFonts w:ascii="Times New Roman" w:hAnsi="Times New Roman" w:cs="Times New Roman"/>
                <w:sz w:val="24"/>
                <w:szCs w:val="24"/>
              </w:rPr>
              <w:t>4.50</w:t>
            </w:r>
          </w:p>
        </w:tc>
      </w:tr>
      <w:tr w:rsidR="00DE1674" w:rsidRPr="00DE1674" w14:paraId="1E4D959D" w14:textId="77777777" w:rsidTr="00C02308">
        <w:tc>
          <w:tcPr>
            <w:tcW w:w="2977" w:type="dxa"/>
            <w:vAlign w:val="center"/>
          </w:tcPr>
          <w:p w14:paraId="5C5139BE" w14:textId="77777777" w:rsidR="00DE1674" w:rsidRPr="00DE1674" w:rsidRDefault="00DE1674" w:rsidP="00A423B5">
            <w:pPr>
              <w:spacing w:after="0" w:line="240" w:lineRule="auto"/>
              <w:jc w:val="both"/>
              <w:rPr>
                <w:rFonts w:ascii="Times New Roman" w:hAnsi="Times New Roman" w:cs="Times New Roman"/>
                <w:b/>
                <w:bCs/>
                <w:sz w:val="24"/>
                <w:szCs w:val="24"/>
                <w:lang w:val="kk-KZ"/>
              </w:rPr>
            </w:pPr>
            <w:proofErr w:type="spellStart"/>
            <w:r w:rsidRPr="00DE1674">
              <w:rPr>
                <w:rFonts w:ascii="Times New Roman" w:hAnsi="Times New Roman" w:cs="Times New Roman"/>
                <w:sz w:val="24"/>
                <w:szCs w:val="24"/>
              </w:rPr>
              <w:t>Мейірімділік</w:t>
            </w:r>
            <w:proofErr w:type="spellEnd"/>
          </w:p>
        </w:tc>
        <w:tc>
          <w:tcPr>
            <w:tcW w:w="2693" w:type="dxa"/>
            <w:vAlign w:val="center"/>
          </w:tcPr>
          <w:p w14:paraId="332102EB" w14:textId="77777777" w:rsidR="00DE1674" w:rsidRPr="00DE1674" w:rsidRDefault="00DE1674" w:rsidP="00A423B5">
            <w:pPr>
              <w:spacing w:after="0" w:line="240" w:lineRule="auto"/>
              <w:jc w:val="both"/>
              <w:rPr>
                <w:rFonts w:ascii="Times New Roman" w:hAnsi="Times New Roman" w:cs="Times New Roman"/>
                <w:b/>
                <w:bCs/>
                <w:sz w:val="24"/>
                <w:szCs w:val="24"/>
                <w:lang w:val="kk-KZ"/>
              </w:rPr>
            </w:pPr>
            <w:r w:rsidRPr="00DE1674">
              <w:rPr>
                <w:rFonts w:ascii="Times New Roman" w:hAnsi="Times New Roman" w:cs="Times New Roman"/>
                <w:sz w:val="24"/>
                <w:szCs w:val="24"/>
              </w:rPr>
              <w:t>3.90</w:t>
            </w:r>
          </w:p>
        </w:tc>
        <w:tc>
          <w:tcPr>
            <w:tcW w:w="3686" w:type="dxa"/>
            <w:vAlign w:val="center"/>
          </w:tcPr>
          <w:p w14:paraId="1479C37F" w14:textId="77777777" w:rsidR="00DE1674" w:rsidRPr="00DE1674" w:rsidRDefault="00DE1674" w:rsidP="00A423B5">
            <w:pPr>
              <w:spacing w:after="0" w:line="240" w:lineRule="auto"/>
              <w:jc w:val="both"/>
              <w:rPr>
                <w:rFonts w:ascii="Times New Roman" w:hAnsi="Times New Roman" w:cs="Times New Roman"/>
                <w:b/>
                <w:bCs/>
                <w:sz w:val="24"/>
                <w:szCs w:val="24"/>
                <w:lang w:val="kk-KZ"/>
              </w:rPr>
            </w:pPr>
            <w:r w:rsidRPr="00DE1674">
              <w:rPr>
                <w:rFonts w:ascii="Times New Roman" w:hAnsi="Times New Roman" w:cs="Times New Roman"/>
                <w:sz w:val="24"/>
                <w:szCs w:val="24"/>
              </w:rPr>
              <w:t>4.10</w:t>
            </w:r>
          </w:p>
        </w:tc>
      </w:tr>
    </w:tbl>
    <w:p w14:paraId="21715D89" w14:textId="77777777" w:rsidR="00DE1674" w:rsidRPr="00DE1674" w:rsidRDefault="00DE1674" w:rsidP="00DE1674">
      <w:pPr>
        <w:spacing w:after="0" w:line="240" w:lineRule="auto"/>
        <w:ind w:firstLine="567"/>
        <w:jc w:val="both"/>
        <w:rPr>
          <w:rFonts w:ascii="Times New Roman" w:hAnsi="Times New Roman" w:cs="Times New Roman"/>
          <w:b/>
          <w:bCs/>
          <w:sz w:val="28"/>
          <w:szCs w:val="28"/>
          <w:lang w:val="kk-KZ"/>
        </w:rPr>
      </w:pPr>
    </w:p>
    <w:p w14:paraId="151E1EC6" w14:textId="77B19FD8" w:rsidR="00DE1674" w:rsidRPr="00DE1674" w:rsidRDefault="00DE1674" w:rsidP="00DE1674">
      <w:pPr>
        <w:spacing w:after="0" w:line="240" w:lineRule="auto"/>
        <w:ind w:firstLine="567"/>
        <w:jc w:val="both"/>
        <w:rPr>
          <w:rFonts w:ascii="Times New Roman" w:hAnsi="Times New Roman" w:cs="Times New Roman"/>
          <w:sz w:val="28"/>
          <w:szCs w:val="28"/>
          <w:lang w:val="kk-KZ"/>
        </w:rPr>
      </w:pPr>
      <w:r w:rsidRPr="00DE1674">
        <w:rPr>
          <w:rFonts w:ascii="Times New Roman" w:hAnsi="Times New Roman" w:cs="Times New Roman"/>
          <w:sz w:val="28"/>
          <w:szCs w:val="28"/>
          <w:lang w:val="kk-KZ"/>
        </w:rPr>
        <w:t>Эмпатия құндылығы бойынша есептеу</w:t>
      </w:r>
      <w:r w:rsidR="00A60D80">
        <w:rPr>
          <w:rFonts w:ascii="Times New Roman" w:hAnsi="Times New Roman" w:cs="Times New Roman"/>
          <w:sz w:val="28"/>
          <w:szCs w:val="28"/>
          <w:lang w:val="kk-KZ"/>
        </w:rPr>
        <w:t>:</w:t>
      </w:r>
    </w:p>
    <w:p w14:paraId="3F8F48C7" w14:textId="77777777" w:rsidR="00DE1674" w:rsidRPr="00DE1674" w:rsidRDefault="00DE1674" w:rsidP="00DE1674">
      <w:pPr>
        <w:spacing w:after="0" w:line="240" w:lineRule="auto"/>
        <w:ind w:firstLine="567"/>
        <w:jc w:val="both"/>
        <w:rPr>
          <w:rFonts w:ascii="Times New Roman" w:hAnsi="Times New Roman" w:cs="Times New Roman"/>
          <w:sz w:val="28"/>
          <w:szCs w:val="28"/>
          <w:lang w:val="kk-KZ"/>
        </w:rPr>
      </w:pPr>
      <w:r w:rsidRPr="00DE1674">
        <w:rPr>
          <w:rFonts w:ascii="Times New Roman" w:hAnsi="Times New Roman" w:cs="Times New Roman"/>
          <w:sz w:val="28"/>
          <w:szCs w:val="28"/>
          <w:lang w:val="kk-KZ"/>
        </w:rPr>
        <w:t>Орташа мәндер айырмасы:</w:t>
      </w:r>
    </w:p>
    <w:p w14:paraId="76E7D2A1" w14:textId="77777777" w:rsidR="00DE1674" w:rsidRPr="00A60D80" w:rsidRDefault="00DE1674" w:rsidP="00DE1674">
      <w:pPr>
        <w:spacing w:after="0" w:line="240" w:lineRule="auto"/>
        <w:ind w:firstLine="567"/>
        <w:jc w:val="both"/>
        <w:rPr>
          <w:rFonts w:ascii="Times New Roman" w:hAnsi="Times New Roman" w:cs="Times New Roman"/>
          <w:sz w:val="28"/>
          <w:szCs w:val="28"/>
          <w:lang w:val="kk-KZ"/>
        </w:rPr>
      </w:pPr>
      <w:r w:rsidRPr="00A60D80">
        <w:rPr>
          <w:rFonts w:ascii="Times New Roman" w:hAnsi="Times New Roman" w:cs="Times New Roman"/>
          <w:sz w:val="28"/>
          <w:szCs w:val="28"/>
          <w:lang w:val="kk-KZ"/>
        </w:rPr>
        <w:t>62.4 − 47.1 = 15.3</w:t>
      </w:r>
    </w:p>
    <w:p w14:paraId="3688709C" w14:textId="77777777" w:rsidR="00DE1674" w:rsidRPr="00A60D80" w:rsidRDefault="00DE1674" w:rsidP="00DE1674">
      <w:pPr>
        <w:spacing w:after="0" w:line="240" w:lineRule="auto"/>
        <w:ind w:firstLine="567"/>
        <w:jc w:val="both"/>
        <w:rPr>
          <w:rFonts w:ascii="Times New Roman" w:hAnsi="Times New Roman" w:cs="Times New Roman"/>
          <w:sz w:val="28"/>
          <w:szCs w:val="28"/>
          <w:lang w:val="kk-KZ"/>
        </w:rPr>
      </w:pPr>
      <w:r w:rsidRPr="00A60D80">
        <w:rPr>
          <w:rFonts w:ascii="Times New Roman" w:hAnsi="Times New Roman" w:cs="Times New Roman"/>
          <w:sz w:val="28"/>
          <w:szCs w:val="28"/>
          <w:lang w:val="kk-KZ"/>
        </w:rPr>
        <w:t>Стандартты қате:</w:t>
      </w:r>
    </w:p>
    <w:p w14:paraId="74846BF3" w14:textId="3456A152" w:rsidR="00DE1674" w:rsidRPr="00A60D80" w:rsidRDefault="00DE1674" w:rsidP="00DE1674">
      <w:pPr>
        <w:spacing w:after="0" w:line="240" w:lineRule="auto"/>
        <w:ind w:firstLine="567"/>
        <w:jc w:val="both"/>
        <w:rPr>
          <w:rFonts w:ascii="Times New Roman" w:hAnsi="Times New Roman" w:cs="Times New Roman"/>
          <w:sz w:val="28"/>
          <w:szCs w:val="28"/>
          <w:lang w:val="kk-KZ"/>
        </w:rPr>
      </w:pPr>
      <m:oMathPara>
        <m:oMath>
          <m:r>
            <w:rPr>
              <w:rFonts w:ascii="Cambria Math" w:hAnsi="Cambria Math" w:cs="Times New Roman"/>
              <w:sz w:val="28"/>
              <w:szCs w:val="28"/>
              <w:lang w:val="kk-KZ"/>
            </w:rPr>
            <w:lastRenderedPageBreak/>
            <m:t>SE=</m:t>
          </m:r>
          <m:rad>
            <m:radPr>
              <m:degHide m:val="1"/>
              <m:ctrlPr>
                <w:rPr>
                  <w:rFonts w:ascii="Cambria Math" w:hAnsi="Cambria Math" w:cs="Times New Roman"/>
                  <w:sz w:val="28"/>
                  <w:szCs w:val="28"/>
                </w:rPr>
              </m:ctrlPr>
            </m:radPr>
            <m:deg/>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lang w:val="kk-KZ"/>
                        </w:rPr>
                        <m:t>6.8</m:t>
                      </m:r>
                    </m:e>
                    <m:sup>
                      <m:r>
                        <w:rPr>
                          <w:rFonts w:ascii="Cambria Math" w:hAnsi="Cambria Math" w:cs="Times New Roman"/>
                          <w:sz w:val="28"/>
                          <w:szCs w:val="28"/>
                          <w:lang w:val="kk-KZ"/>
                        </w:rPr>
                        <m:t>2</m:t>
                      </m:r>
                    </m:sup>
                  </m:sSup>
                </m:num>
                <m:den>
                  <m:r>
                    <w:rPr>
                      <w:rFonts w:ascii="Cambria Math" w:hAnsi="Cambria Math" w:cs="Times New Roman"/>
                      <w:sz w:val="28"/>
                      <w:szCs w:val="28"/>
                      <w:lang w:val="kk-KZ"/>
                    </w:rPr>
                    <m:t>32</m:t>
                  </m:r>
                </m:den>
              </m:f>
              <m:r>
                <w:rPr>
                  <w:rFonts w:ascii="Cambria Math" w:hAnsi="Cambria Math" w:cs="Times New Roman"/>
                  <w:sz w:val="28"/>
                  <w:szCs w:val="28"/>
                  <w:lang w:val="kk-KZ"/>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lang w:val="kk-KZ"/>
                        </w:rPr>
                        <m:t>7.1</m:t>
                      </m:r>
                    </m:e>
                    <m:sup>
                      <m:r>
                        <w:rPr>
                          <w:rFonts w:ascii="Cambria Math" w:hAnsi="Cambria Math" w:cs="Times New Roman"/>
                          <w:sz w:val="28"/>
                          <w:szCs w:val="28"/>
                          <w:lang w:val="kk-KZ"/>
                        </w:rPr>
                        <m:t>2</m:t>
                      </m:r>
                    </m:sup>
                  </m:sSup>
                </m:num>
                <m:den>
                  <m:r>
                    <w:rPr>
                      <w:rFonts w:ascii="Cambria Math" w:hAnsi="Cambria Math" w:cs="Times New Roman"/>
                      <w:sz w:val="28"/>
                      <w:szCs w:val="28"/>
                      <w:lang w:val="kk-KZ"/>
                    </w:rPr>
                    <m:t>33</m:t>
                  </m:r>
                </m:den>
              </m:f>
            </m:e>
          </m:rad>
          <m:r>
            <w:rPr>
              <w:rFonts w:ascii="Cambria Math" w:hAnsi="Cambria Math" w:cs="Times New Roman"/>
              <w:sz w:val="28"/>
              <w:szCs w:val="28"/>
              <w:lang w:val="kk-KZ"/>
            </w:rPr>
            <m:t>=</m:t>
          </m:r>
          <m:rad>
            <m:radPr>
              <m:degHide m:val="1"/>
              <m:ctrlPr>
                <w:rPr>
                  <w:rFonts w:ascii="Cambria Math" w:hAnsi="Cambria Math" w:cs="Times New Roman"/>
                  <w:sz w:val="28"/>
                  <w:szCs w:val="28"/>
                </w:rPr>
              </m:ctrlPr>
            </m:radPr>
            <m:deg/>
            <m:e>
              <m:f>
                <m:fPr>
                  <m:ctrlPr>
                    <w:rPr>
                      <w:rFonts w:ascii="Cambria Math" w:hAnsi="Cambria Math" w:cs="Times New Roman"/>
                      <w:sz w:val="28"/>
                      <w:szCs w:val="28"/>
                    </w:rPr>
                  </m:ctrlPr>
                </m:fPr>
                <m:num>
                  <m:r>
                    <w:rPr>
                      <w:rFonts w:ascii="Cambria Math" w:hAnsi="Cambria Math" w:cs="Times New Roman"/>
                      <w:sz w:val="28"/>
                      <w:szCs w:val="28"/>
                      <w:lang w:val="kk-KZ"/>
                    </w:rPr>
                    <m:t>46.24</m:t>
                  </m:r>
                </m:num>
                <m:den>
                  <m:r>
                    <w:rPr>
                      <w:rFonts w:ascii="Cambria Math" w:hAnsi="Cambria Math" w:cs="Times New Roman"/>
                      <w:sz w:val="28"/>
                      <w:szCs w:val="28"/>
                      <w:lang w:val="kk-KZ"/>
                    </w:rPr>
                    <m:t>32</m:t>
                  </m:r>
                </m:den>
              </m:f>
              <m:r>
                <w:rPr>
                  <w:rFonts w:ascii="Cambria Math" w:hAnsi="Cambria Math" w:cs="Times New Roman"/>
                  <w:sz w:val="28"/>
                  <w:szCs w:val="28"/>
                  <w:lang w:val="kk-KZ"/>
                </w:rPr>
                <m:t>+</m:t>
              </m:r>
              <m:f>
                <m:fPr>
                  <m:ctrlPr>
                    <w:rPr>
                      <w:rFonts w:ascii="Cambria Math" w:hAnsi="Cambria Math" w:cs="Times New Roman"/>
                      <w:sz w:val="28"/>
                      <w:szCs w:val="28"/>
                    </w:rPr>
                  </m:ctrlPr>
                </m:fPr>
                <m:num>
                  <m:r>
                    <w:rPr>
                      <w:rFonts w:ascii="Cambria Math" w:hAnsi="Cambria Math" w:cs="Times New Roman"/>
                      <w:sz w:val="28"/>
                      <w:szCs w:val="28"/>
                      <w:lang w:val="kk-KZ"/>
                    </w:rPr>
                    <m:t>50.41</m:t>
                  </m:r>
                </m:num>
                <m:den>
                  <m:r>
                    <w:rPr>
                      <w:rFonts w:ascii="Cambria Math" w:hAnsi="Cambria Math" w:cs="Times New Roman"/>
                      <w:sz w:val="28"/>
                      <w:szCs w:val="28"/>
                      <w:lang w:val="kk-KZ"/>
                    </w:rPr>
                    <m:t>33</m:t>
                  </m:r>
                </m:den>
              </m:f>
            </m:e>
          </m:rad>
          <m:r>
            <m:rPr>
              <m:sty m:val="p"/>
            </m:rPr>
            <w:rPr>
              <w:rFonts w:ascii="Times New Roman" w:hAnsi="Times New Roman" w:cs="Times New Roman"/>
              <w:sz w:val="28"/>
              <w:szCs w:val="28"/>
              <w:lang w:val="kk-KZ"/>
            </w:rPr>
            <w:br/>
          </m:r>
        </m:oMath>
        <m:oMath>
          <m:r>
            <w:rPr>
              <w:rFonts w:ascii="Cambria Math" w:hAnsi="Cambria Math" w:cs="Times New Roman"/>
              <w:sz w:val="28"/>
              <w:szCs w:val="28"/>
              <w:lang w:val="kk-KZ"/>
            </w:rPr>
            <m:t>SE=</m:t>
          </m:r>
          <m:rad>
            <m:radPr>
              <m:degHide m:val="1"/>
              <m:ctrlPr>
                <w:rPr>
                  <w:rFonts w:ascii="Cambria Math" w:hAnsi="Cambria Math" w:cs="Times New Roman"/>
                  <w:sz w:val="28"/>
                  <w:szCs w:val="28"/>
                </w:rPr>
              </m:ctrlPr>
            </m:radPr>
            <m:deg/>
            <m:e>
              <m:r>
                <w:rPr>
                  <w:rFonts w:ascii="Cambria Math" w:hAnsi="Cambria Math" w:cs="Times New Roman"/>
                  <w:sz w:val="28"/>
                  <w:szCs w:val="28"/>
                  <w:lang w:val="kk-KZ"/>
                </w:rPr>
                <m:t>1.445+1.528</m:t>
              </m:r>
            </m:e>
          </m:rad>
          <m:r>
            <w:rPr>
              <w:rFonts w:ascii="Cambria Math" w:hAnsi="Cambria Math" w:cs="Times New Roman"/>
              <w:sz w:val="28"/>
              <w:szCs w:val="28"/>
              <w:lang w:val="kk-KZ"/>
            </w:rPr>
            <m:t>=</m:t>
          </m:r>
          <m:rad>
            <m:radPr>
              <m:degHide m:val="1"/>
              <m:ctrlPr>
                <w:rPr>
                  <w:rFonts w:ascii="Cambria Math" w:hAnsi="Cambria Math" w:cs="Times New Roman"/>
                  <w:sz w:val="28"/>
                  <w:szCs w:val="28"/>
                </w:rPr>
              </m:ctrlPr>
            </m:radPr>
            <m:deg/>
            <m:e>
              <m:r>
                <w:rPr>
                  <w:rFonts w:ascii="Cambria Math" w:hAnsi="Cambria Math" w:cs="Times New Roman"/>
                  <w:sz w:val="28"/>
                  <w:szCs w:val="28"/>
                  <w:lang w:val="kk-KZ"/>
                </w:rPr>
                <m:t>2.973</m:t>
              </m:r>
            </m:e>
          </m:rad>
          <m:r>
            <w:rPr>
              <w:rFonts w:ascii="Cambria Math" w:hAnsi="Cambria Math" w:cs="Times New Roman"/>
              <w:sz w:val="28"/>
              <w:szCs w:val="28"/>
              <w:lang w:val="kk-KZ"/>
            </w:rPr>
            <m:t>≈1.724</m:t>
          </m:r>
          <m:r>
            <m:rPr>
              <m:sty m:val="p"/>
            </m:rPr>
            <w:rPr>
              <w:rFonts w:ascii="Times New Roman" w:hAnsi="Times New Roman" w:cs="Times New Roman"/>
              <w:sz w:val="28"/>
              <w:szCs w:val="28"/>
              <w:lang w:val="kk-KZ"/>
            </w:rPr>
            <w:br/>
          </m:r>
        </m:oMath>
        <m:oMath>
          <m:r>
            <w:rPr>
              <w:rFonts w:ascii="Cambria Math" w:hAnsi="Cambria Math" w:cs="Times New Roman"/>
              <w:sz w:val="28"/>
              <w:szCs w:val="28"/>
              <w:lang w:val="kk-KZ"/>
            </w:rPr>
            <m:t>t=</m:t>
          </m:r>
          <m:f>
            <m:fPr>
              <m:ctrlPr>
                <w:rPr>
                  <w:rFonts w:ascii="Cambria Math" w:hAnsi="Cambria Math" w:cs="Times New Roman"/>
                  <w:sz w:val="28"/>
                  <w:szCs w:val="28"/>
                </w:rPr>
              </m:ctrlPr>
            </m:fPr>
            <m:num>
              <m:r>
                <w:rPr>
                  <w:rFonts w:ascii="Cambria Math" w:hAnsi="Cambria Math" w:cs="Times New Roman"/>
                  <w:sz w:val="28"/>
                  <w:szCs w:val="28"/>
                  <w:lang w:val="kk-KZ"/>
                </w:rPr>
                <m:t>15.3</m:t>
              </m:r>
            </m:num>
            <m:den>
              <m:r>
                <w:rPr>
                  <w:rFonts w:ascii="Cambria Math" w:hAnsi="Cambria Math" w:cs="Times New Roman"/>
                  <w:sz w:val="28"/>
                  <w:szCs w:val="28"/>
                  <w:lang w:val="kk-KZ"/>
                </w:rPr>
                <m:t>1.724</m:t>
              </m:r>
            </m:den>
          </m:f>
          <m:r>
            <w:rPr>
              <w:rFonts w:ascii="Cambria Math" w:hAnsi="Cambria Math" w:cs="Times New Roman"/>
              <w:sz w:val="28"/>
              <w:szCs w:val="28"/>
              <w:lang w:val="kk-KZ"/>
            </w:rPr>
            <m:t>≈8.87</m:t>
          </m:r>
          <m:r>
            <m:rPr>
              <m:sty m:val="p"/>
            </m:rPr>
            <w:rPr>
              <w:rFonts w:ascii="Times New Roman" w:hAnsi="Times New Roman" w:cs="Times New Roman"/>
              <w:sz w:val="28"/>
              <w:szCs w:val="28"/>
              <w:lang w:val="kk-KZ"/>
            </w:rPr>
            <w:br/>
          </m:r>
        </m:oMath>
      </m:oMathPara>
      <w:r w:rsidRPr="00C02308">
        <w:rPr>
          <w:rFonts w:ascii="Times New Roman" w:hAnsi="Times New Roman" w:cs="Times New Roman"/>
          <w:sz w:val="28"/>
          <w:szCs w:val="28"/>
          <w:lang w:val="kk-KZ"/>
        </w:rPr>
        <w:t>Жанашырлық құндылығы бойынша есептеу</w:t>
      </w:r>
      <w:r w:rsidR="00A60D80">
        <w:rPr>
          <w:rFonts w:ascii="Times New Roman" w:hAnsi="Times New Roman" w:cs="Times New Roman"/>
          <w:sz w:val="28"/>
          <w:szCs w:val="28"/>
          <w:lang w:val="kk-KZ"/>
        </w:rPr>
        <w:t>:</w:t>
      </w:r>
    </w:p>
    <w:p w14:paraId="172E2CDC" w14:textId="77777777" w:rsidR="00DE1674" w:rsidRPr="00C02308" w:rsidRDefault="00DE1674" w:rsidP="00DE1674">
      <w:pPr>
        <w:spacing w:after="0" w:line="240" w:lineRule="auto"/>
        <w:ind w:firstLine="567"/>
        <w:jc w:val="both"/>
        <w:rPr>
          <w:rFonts w:ascii="Times New Roman" w:hAnsi="Times New Roman" w:cs="Times New Roman"/>
          <w:sz w:val="28"/>
          <w:szCs w:val="28"/>
          <w:lang w:val="kk-KZ"/>
        </w:rPr>
      </w:pPr>
      <w:r w:rsidRPr="00C02308">
        <w:rPr>
          <w:rFonts w:ascii="Times New Roman" w:hAnsi="Times New Roman" w:cs="Times New Roman"/>
          <w:sz w:val="28"/>
          <w:szCs w:val="28"/>
          <w:lang w:val="kk-KZ"/>
        </w:rPr>
        <w:t>33.8 − 26.0 = 7.8</w:t>
      </w:r>
    </w:p>
    <w:p w14:paraId="628EAE2A" w14:textId="77777777" w:rsidR="00A60D80" w:rsidRPr="00A60D80" w:rsidRDefault="00DE1674" w:rsidP="00DE1674">
      <w:pPr>
        <w:spacing w:after="0" w:line="240" w:lineRule="auto"/>
        <w:ind w:left="567"/>
        <w:jc w:val="both"/>
        <w:rPr>
          <w:rFonts w:ascii="Times New Roman" w:hAnsi="Times New Roman" w:cs="Times New Roman"/>
          <w:sz w:val="28"/>
          <w:szCs w:val="28"/>
          <w:lang w:val="kk-KZ"/>
        </w:rPr>
      </w:pPr>
      <m:oMathPara>
        <m:oMath>
          <m:r>
            <w:rPr>
              <w:rFonts w:ascii="Cambria Math" w:hAnsi="Cambria Math" w:cs="Times New Roman"/>
              <w:sz w:val="28"/>
              <w:szCs w:val="28"/>
            </w:rPr>
            <m:t>SE=</m:t>
          </m:r>
          <m:rad>
            <m:radPr>
              <m:degHide m:val="1"/>
              <m:ctrlPr>
                <w:rPr>
                  <w:rFonts w:ascii="Cambria Math" w:hAnsi="Cambria Math" w:cs="Times New Roman"/>
                  <w:sz w:val="28"/>
                  <w:szCs w:val="28"/>
                </w:rPr>
              </m:ctrlPr>
            </m:radPr>
            <m:deg/>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4.2</m:t>
                      </m:r>
                    </m:e>
                    <m:sup>
                      <m:r>
                        <w:rPr>
                          <w:rFonts w:ascii="Cambria Math" w:hAnsi="Cambria Math" w:cs="Times New Roman"/>
                          <w:sz w:val="28"/>
                          <w:szCs w:val="28"/>
                        </w:rPr>
                        <m:t>2</m:t>
                      </m:r>
                    </m:sup>
                  </m:sSup>
                </m:num>
                <m:den>
                  <m:r>
                    <w:rPr>
                      <w:rFonts w:ascii="Cambria Math" w:hAnsi="Cambria Math" w:cs="Times New Roman"/>
                      <w:sz w:val="28"/>
                      <w:szCs w:val="28"/>
                    </w:rPr>
                    <m:t>32</m:t>
                  </m:r>
                </m:den>
              </m:f>
              <m:r>
                <w:rPr>
                  <w:rFonts w:ascii="Cambria Math" w:hAnsi="Cambria Math" w:cs="Times New Roman"/>
                  <w:sz w:val="28"/>
                  <w:szCs w:val="28"/>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4.5</m:t>
                      </m:r>
                    </m:e>
                    <m:sup>
                      <m:r>
                        <w:rPr>
                          <w:rFonts w:ascii="Cambria Math" w:hAnsi="Cambria Math" w:cs="Times New Roman"/>
                          <w:sz w:val="28"/>
                          <w:szCs w:val="28"/>
                        </w:rPr>
                        <m:t>2</m:t>
                      </m:r>
                    </m:sup>
                  </m:sSup>
                </m:num>
                <m:den>
                  <m:r>
                    <w:rPr>
                      <w:rFonts w:ascii="Cambria Math" w:hAnsi="Cambria Math" w:cs="Times New Roman"/>
                      <w:sz w:val="28"/>
                      <w:szCs w:val="28"/>
                    </w:rPr>
                    <m:t>33</m:t>
                  </m:r>
                </m:den>
              </m:f>
            </m:e>
          </m:rad>
          <m:r>
            <w:rPr>
              <w:rFonts w:ascii="Cambria Math" w:hAnsi="Cambria Math" w:cs="Times New Roman"/>
              <w:sz w:val="28"/>
              <w:szCs w:val="28"/>
            </w:rPr>
            <m:t>=</m:t>
          </m:r>
          <m:rad>
            <m:radPr>
              <m:degHide m:val="1"/>
              <m:ctrlPr>
                <w:rPr>
                  <w:rFonts w:ascii="Cambria Math" w:hAnsi="Cambria Math" w:cs="Times New Roman"/>
                  <w:sz w:val="28"/>
                  <w:szCs w:val="28"/>
                </w:rPr>
              </m:ctrlPr>
            </m:radPr>
            <m:deg/>
            <m:e>
              <m:r>
                <w:rPr>
                  <w:rFonts w:ascii="Cambria Math" w:hAnsi="Cambria Math" w:cs="Times New Roman"/>
                  <w:sz w:val="28"/>
                  <w:szCs w:val="28"/>
                </w:rPr>
                <m:t>0.551+0.614</m:t>
              </m:r>
            </m:e>
          </m:rad>
          <m:r>
            <m:rPr>
              <m:sty m:val="p"/>
            </m:rPr>
            <w:rPr>
              <w:rFonts w:ascii="Times New Roman" w:hAnsi="Times New Roman" w:cs="Times New Roman"/>
              <w:sz w:val="28"/>
              <w:szCs w:val="28"/>
            </w:rPr>
            <w:br/>
          </m:r>
        </m:oMath>
        <m:oMath>
          <m:r>
            <w:rPr>
              <w:rFonts w:ascii="Cambria Math" w:hAnsi="Cambria Math" w:cs="Times New Roman"/>
              <w:sz w:val="28"/>
              <w:szCs w:val="28"/>
            </w:rPr>
            <m:t>SE=</m:t>
          </m:r>
          <m:rad>
            <m:radPr>
              <m:degHide m:val="1"/>
              <m:ctrlPr>
                <w:rPr>
                  <w:rFonts w:ascii="Cambria Math" w:hAnsi="Cambria Math" w:cs="Times New Roman"/>
                  <w:sz w:val="28"/>
                  <w:szCs w:val="28"/>
                </w:rPr>
              </m:ctrlPr>
            </m:radPr>
            <m:deg/>
            <m:e>
              <m:r>
                <w:rPr>
                  <w:rFonts w:ascii="Cambria Math" w:hAnsi="Cambria Math" w:cs="Times New Roman"/>
                  <w:sz w:val="28"/>
                  <w:szCs w:val="28"/>
                </w:rPr>
                <m:t>1.165</m:t>
              </m:r>
            </m:e>
          </m:rad>
          <m:r>
            <w:rPr>
              <w:rFonts w:ascii="Cambria Math" w:hAnsi="Cambria Math" w:cs="Times New Roman"/>
              <w:sz w:val="28"/>
              <w:szCs w:val="28"/>
            </w:rPr>
            <m:t>≈1.08</m:t>
          </m:r>
          <m:r>
            <m:rPr>
              <m:sty m:val="p"/>
            </m:rPr>
            <w:rPr>
              <w:rFonts w:ascii="Times New Roman" w:hAnsi="Times New Roman" w:cs="Times New Roman"/>
              <w:sz w:val="28"/>
              <w:szCs w:val="28"/>
            </w:rPr>
            <w:br/>
          </m:r>
        </m:oMath>
        <m:oMath>
          <m:r>
            <w:rPr>
              <w:rFonts w:ascii="Cambria Math" w:hAnsi="Cambria Math" w:cs="Times New Roman"/>
              <w:sz w:val="28"/>
              <w:szCs w:val="28"/>
            </w:rPr>
            <m:t>t=</m:t>
          </m:r>
          <m:f>
            <m:fPr>
              <m:ctrlPr>
                <w:rPr>
                  <w:rFonts w:ascii="Cambria Math" w:hAnsi="Cambria Math" w:cs="Times New Roman"/>
                  <w:sz w:val="28"/>
                  <w:szCs w:val="28"/>
                </w:rPr>
              </m:ctrlPr>
            </m:fPr>
            <m:num>
              <m:r>
                <w:rPr>
                  <w:rFonts w:ascii="Cambria Math" w:hAnsi="Cambria Math" w:cs="Times New Roman"/>
                  <w:sz w:val="28"/>
                  <w:szCs w:val="28"/>
                </w:rPr>
                <m:t>7.8</m:t>
              </m:r>
            </m:num>
            <m:den>
              <m:r>
                <w:rPr>
                  <w:rFonts w:ascii="Cambria Math" w:hAnsi="Cambria Math" w:cs="Times New Roman"/>
                  <w:sz w:val="28"/>
                  <w:szCs w:val="28"/>
                </w:rPr>
                <m:t>1.08</m:t>
              </m:r>
            </m:den>
          </m:f>
          <m:r>
            <w:rPr>
              <w:rFonts w:ascii="Cambria Math" w:hAnsi="Cambria Math" w:cs="Times New Roman"/>
              <w:sz w:val="28"/>
              <w:szCs w:val="28"/>
            </w:rPr>
            <m:t>≈7.22</m:t>
          </m:r>
          <m:r>
            <m:rPr>
              <m:sty m:val="p"/>
            </m:rPr>
            <w:rPr>
              <w:rFonts w:ascii="Times New Roman" w:hAnsi="Times New Roman" w:cs="Times New Roman"/>
              <w:sz w:val="28"/>
              <w:szCs w:val="28"/>
            </w:rPr>
            <w:br/>
          </m:r>
        </m:oMath>
      </m:oMathPara>
    </w:p>
    <w:p w14:paraId="617BB6D5" w14:textId="1E7751ED" w:rsidR="00DE1674" w:rsidRPr="00A60D80" w:rsidRDefault="00DE1674" w:rsidP="00DE1674">
      <w:pPr>
        <w:spacing w:after="0" w:line="240" w:lineRule="auto"/>
        <w:ind w:left="567"/>
        <w:jc w:val="both"/>
        <w:rPr>
          <w:rFonts w:ascii="Times New Roman" w:hAnsi="Times New Roman" w:cs="Times New Roman"/>
          <w:sz w:val="28"/>
          <w:szCs w:val="28"/>
          <w:lang w:val="kk-KZ"/>
        </w:rPr>
      </w:pPr>
      <w:r w:rsidRPr="00A60D80">
        <w:rPr>
          <w:rFonts w:ascii="Times New Roman" w:hAnsi="Times New Roman" w:cs="Times New Roman"/>
          <w:sz w:val="28"/>
          <w:szCs w:val="28"/>
          <w:lang w:val="kk-KZ"/>
        </w:rPr>
        <w:t>Мейірімділік құндылығы бойынша есептеу</w:t>
      </w:r>
      <w:r w:rsidR="00A60D80">
        <w:rPr>
          <w:rFonts w:ascii="Times New Roman" w:hAnsi="Times New Roman" w:cs="Times New Roman"/>
          <w:sz w:val="28"/>
          <w:szCs w:val="28"/>
          <w:lang w:val="kk-KZ"/>
        </w:rPr>
        <w:t>:</w:t>
      </w:r>
    </w:p>
    <w:p w14:paraId="6221EB15" w14:textId="77777777" w:rsidR="00DE1674" w:rsidRPr="00A60D80" w:rsidRDefault="00DE1674" w:rsidP="00DE1674">
      <w:pPr>
        <w:spacing w:after="0" w:line="240" w:lineRule="auto"/>
        <w:ind w:firstLine="567"/>
        <w:jc w:val="both"/>
        <w:rPr>
          <w:rFonts w:ascii="Times New Roman" w:hAnsi="Times New Roman" w:cs="Times New Roman"/>
          <w:sz w:val="28"/>
          <w:szCs w:val="28"/>
          <w:lang w:val="kk-KZ"/>
        </w:rPr>
      </w:pPr>
      <w:r w:rsidRPr="00A60D80">
        <w:rPr>
          <w:rFonts w:ascii="Times New Roman" w:hAnsi="Times New Roman" w:cs="Times New Roman"/>
          <w:sz w:val="28"/>
          <w:szCs w:val="28"/>
          <w:lang w:val="kk-KZ"/>
        </w:rPr>
        <w:t>26.7 − 20.1 = 6.6</w:t>
      </w:r>
    </w:p>
    <w:p w14:paraId="56E1DA1F" w14:textId="77777777" w:rsidR="00C02308" w:rsidRDefault="00DE1674" w:rsidP="00A60D80">
      <w:pPr>
        <w:spacing w:after="0" w:line="240" w:lineRule="auto"/>
        <w:jc w:val="both"/>
        <w:rPr>
          <w:rFonts w:ascii="Times New Roman" w:hAnsi="Times New Roman" w:cs="Times New Roman"/>
          <w:sz w:val="28"/>
          <w:szCs w:val="28"/>
          <w:lang w:val="kk-KZ"/>
        </w:rPr>
      </w:pPr>
      <m:oMathPara>
        <m:oMath>
          <m:r>
            <w:rPr>
              <w:rFonts w:ascii="Cambria Math" w:hAnsi="Cambria Math" w:cs="Times New Roman"/>
              <w:sz w:val="28"/>
              <w:szCs w:val="28"/>
              <w:lang w:val="kk-KZ"/>
            </w:rPr>
            <m:t>SE=</m:t>
          </m:r>
          <m:rad>
            <m:radPr>
              <m:degHide m:val="1"/>
              <m:ctrlPr>
                <w:rPr>
                  <w:rFonts w:ascii="Cambria Math" w:hAnsi="Cambria Math" w:cs="Times New Roman"/>
                  <w:sz w:val="28"/>
                  <w:szCs w:val="28"/>
                </w:rPr>
              </m:ctrlPr>
            </m:radPr>
            <m:deg/>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lang w:val="kk-KZ"/>
                        </w:rPr>
                        <m:t>3.9</m:t>
                      </m:r>
                    </m:e>
                    <m:sup>
                      <m:r>
                        <w:rPr>
                          <w:rFonts w:ascii="Cambria Math" w:hAnsi="Cambria Math" w:cs="Times New Roman"/>
                          <w:sz w:val="28"/>
                          <w:szCs w:val="28"/>
                          <w:lang w:val="kk-KZ"/>
                        </w:rPr>
                        <m:t>2</m:t>
                      </m:r>
                    </m:sup>
                  </m:sSup>
                </m:num>
                <m:den>
                  <m:r>
                    <w:rPr>
                      <w:rFonts w:ascii="Cambria Math" w:hAnsi="Cambria Math" w:cs="Times New Roman"/>
                      <w:sz w:val="28"/>
                      <w:szCs w:val="28"/>
                      <w:lang w:val="kk-KZ"/>
                    </w:rPr>
                    <m:t>32</m:t>
                  </m:r>
                </m:den>
              </m:f>
              <m:r>
                <w:rPr>
                  <w:rFonts w:ascii="Cambria Math" w:hAnsi="Cambria Math" w:cs="Times New Roman"/>
                  <w:sz w:val="28"/>
                  <w:szCs w:val="28"/>
                  <w:lang w:val="kk-KZ"/>
                </w:rPr>
                <m:t>+</m:t>
              </m:r>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lang w:val="kk-KZ"/>
                        </w:rPr>
                        <m:t>4.1</m:t>
                      </m:r>
                    </m:e>
                    <m:sup>
                      <m:r>
                        <w:rPr>
                          <w:rFonts w:ascii="Cambria Math" w:hAnsi="Cambria Math" w:cs="Times New Roman"/>
                          <w:sz w:val="28"/>
                          <w:szCs w:val="28"/>
                          <w:lang w:val="kk-KZ"/>
                        </w:rPr>
                        <m:t>2</m:t>
                      </m:r>
                    </m:sup>
                  </m:sSup>
                </m:num>
                <m:den>
                  <m:r>
                    <w:rPr>
                      <w:rFonts w:ascii="Cambria Math" w:hAnsi="Cambria Math" w:cs="Times New Roman"/>
                      <w:sz w:val="28"/>
                      <w:szCs w:val="28"/>
                      <w:lang w:val="kk-KZ"/>
                    </w:rPr>
                    <m:t>33</m:t>
                  </m:r>
                </m:den>
              </m:f>
            </m:e>
          </m:rad>
          <m:r>
            <w:rPr>
              <w:rFonts w:ascii="Cambria Math" w:hAnsi="Cambria Math" w:cs="Times New Roman"/>
              <w:sz w:val="28"/>
              <w:szCs w:val="28"/>
              <w:lang w:val="kk-KZ"/>
            </w:rPr>
            <m:t>=</m:t>
          </m:r>
          <m:rad>
            <m:radPr>
              <m:degHide m:val="1"/>
              <m:ctrlPr>
                <w:rPr>
                  <w:rFonts w:ascii="Cambria Math" w:hAnsi="Cambria Math" w:cs="Times New Roman"/>
                  <w:sz w:val="28"/>
                  <w:szCs w:val="28"/>
                </w:rPr>
              </m:ctrlPr>
            </m:radPr>
            <m:deg/>
            <m:e>
              <m:r>
                <w:rPr>
                  <w:rFonts w:ascii="Cambria Math" w:hAnsi="Cambria Math" w:cs="Times New Roman"/>
                  <w:sz w:val="28"/>
                  <w:szCs w:val="28"/>
                  <w:lang w:val="kk-KZ"/>
                </w:rPr>
                <m:t>0.475+0.509</m:t>
              </m:r>
            </m:e>
          </m:rad>
          <m:r>
            <m:rPr>
              <m:sty m:val="p"/>
            </m:rPr>
            <w:rPr>
              <w:rFonts w:ascii="Times New Roman" w:hAnsi="Times New Roman" w:cs="Times New Roman"/>
              <w:sz w:val="28"/>
              <w:szCs w:val="28"/>
              <w:lang w:val="kk-KZ"/>
            </w:rPr>
            <w:br/>
          </m:r>
        </m:oMath>
        <m:oMath>
          <m:r>
            <w:rPr>
              <w:rFonts w:ascii="Cambria Math" w:hAnsi="Cambria Math" w:cs="Times New Roman"/>
              <w:sz w:val="28"/>
              <w:szCs w:val="28"/>
              <w:lang w:val="kk-KZ"/>
            </w:rPr>
            <m:t>SE=</m:t>
          </m:r>
          <m:rad>
            <m:radPr>
              <m:degHide m:val="1"/>
              <m:ctrlPr>
                <w:rPr>
                  <w:rFonts w:ascii="Cambria Math" w:hAnsi="Cambria Math" w:cs="Times New Roman"/>
                  <w:sz w:val="28"/>
                  <w:szCs w:val="28"/>
                </w:rPr>
              </m:ctrlPr>
            </m:radPr>
            <m:deg/>
            <m:e>
              <m:r>
                <w:rPr>
                  <w:rFonts w:ascii="Cambria Math" w:hAnsi="Cambria Math" w:cs="Times New Roman"/>
                  <w:sz w:val="28"/>
                  <w:szCs w:val="28"/>
                  <w:lang w:val="kk-KZ"/>
                </w:rPr>
                <m:t>0.984</m:t>
              </m:r>
            </m:e>
          </m:rad>
          <m:r>
            <w:rPr>
              <w:rFonts w:ascii="Cambria Math" w:hAnsi="Cambria Math" w:cs="Times New Roman"/>
              <w:sz w:val="28"/>
              <w:szCs w:val="28"/>
              <w:lang w:val="kk-KZ"/>
            </w:rPr>
            <m:t>≈0.992</m:t>
          </m:r>
          <m:r>
            <m:rPr>
              <m:sty m:val="p"/>
            </m:rPr>
            <w:rPr>
              <w:rFonts w:ascii="Times New Roman" w:hAnsi="Times New Roman" w:cs="Times New Roman"/>
              <w:sz w:val="28"/>
              <w:szCs w:val="28"/>
              <w:lang w:val="kk-KZ"/>
            </w:rPr>
            <w:br/>
          </m:r>
        </m:oMath>
        <m:oMath>
          <m:r>
            <w:rPr>
              <w:rFonts w:ascii="Cambria Math" w:hAnsi="Cambria Math" w:cs="Times New Roman"/>
              <w:sz w:val="28"/>
              <w:szCs w:val="28"/>
              <w:lang w:val="kk-KZ"/>
            </w:rPr>
            <m:t>t=</m:t>
          </m:r>
          <m:f>
            <m:fPr>
              <m:ctrlPr>
                <w:rPr>
                  <w:rFonts w:ascii="Cambria Math" w:hAnsi="Cambria Math" w:cs="Times New Roman"/>
                  <w:sz w:val="28"/>
                  <w:szCs w:val="28"/>
                </w:rPr>
              </m:ctrlPr>
            </m:fPr>
            <m:num>
              <m:r>
                <w:rPr>
                  <w:rFonts w:ascii="Cambria Math" w:hAnsi="Cambria Math" w:cs="Times New Roman"/>
                  <w:sz w:val="28"/>
                  <w:szCs w:val="28"/>
                  <w:lang w:val="kk-KZ"/>
                </w:rPr>
                <m:t>6.6</m:t>
              </m:r>
            </m:num>
            <m:den>
              <m:r>
                <w:rPr>
                  <w:rFonts w:ascii="Cambria Math" w:hAnsi="Cambria Math" w:cs="Times New Roman"/>
                  <w:sz w:val="28"/>
                  <w:szCs w:val="28"/>
                  <w:lang w:val="kk-KZ"/>
                </w:rPr>
                <m:t>0.992</m:t>
              </m:r>
            </m:den>
          </m:f>
          <m:r>
            <w:rPr>
              <w:rFonts w:ascii="Cambria Math" w:hAnsi="Cambria Math" w:cs="Times New Roman"/>
              <w:sz w:val="28"/>
              <w:szCs w:val="28"/>
              <w:lang w:val="kk-KZ"/>
            </w:rPr>
            <m:t>≈6.65</m:t>
          </m:r>
          <m:r>
            <m:rPr>
              <m:sty m:val="p"/>
            </m:rPr>
            <w:rPr>
              <w:rFonts w:ascii="Times New Roman" w:hAnsi="Times New Roman" w:cs="Times New Roman"/>
              <w:sz w:val="28"/>
              <w:szCs w:val="28"/>
              <w:lang w:val="kk-KZ"/>
            </w:rPr>
            <w:br/>
          </m:r>
        </m:oMath>
      </m:oMathPara>
      <w:r w:rsidR="00A60D80">
        <w:rPr>
          <w:rFonts w:ascii="Times New Roman" w:hAnsi="Times New Roman" w:cs="Times New Roman"/>
          <w:sz w:val="28"/>
          <w:szCs w:val="28"/>
          <w:lang w:val="kk-KZ"/>
        </w:rPr>
        <w:t xml:space="preserve">       </w:t>
      </w:r>
    </w:p>
    <w:p w14:paraId="40D9BA5D" w14:textId="7A778979" w:rsidR="00DE1674" w:rsidRPr="00A60D80" w:rsidRDefault="00DE1674" w:rsidP="00C02308">
      <w:pPr>
        <w:spacing w:after="0" w:line="240" w:lineRule="auto"/>
        <w:ind w:firstLine="567"/>
        <w:jc w:val="both"/>
        <w:rPr>
          <w:rFonts w:ascii="Times New Roman" w:hAnsi="Times New Roman" w:cs="Times New Roman"/>
          <w:sz w:val="28"/>
          <w:szCs w:val="28"/>
          <w:lang w:val="kk-KZ"/>
        </w:rPr>
      </w:pPr>
      <w:r w:rsidRPr="00A60D80">
        <w:rPr>
          <w:rFonts w:ascii="Times New Roman" w:hAnsi="Times New Roman" w:cs="Times New Roman"/>
          <w:sz w:val="28"/>
          <w:szCs w:val="28"/>
          <w:lang w:val="kk-KZ"/>
        </w:rPr>
        <w:t>Жүргізілген статистикалық талдау нәтижелері эксперименттік және бақылау топтары арасында барлық үш құндылық бойынша статистикалық тұрғыдан мәнді айырмашылық бар екенін көрсетті.</w:t>
      </w:r>
    </w:p>
    <w:p w14:paraId="7BCF50FB" w14:textId="77777777" w:rsidR="00DE1674" w:rsidRPr="004F398A" w:rsidRDefault="00DE1674" w:rsidP="00DE1674">
      <w:pPr>
        <w:spacing w:after="0" w:line="240" w:lineRule="auto"/>
        <w:ind w:firstLine="567"/>
        <w:jc w:val="both"/>
        <w:rPr>
          <w:rFonts w:ascii="Times New Roman" w:hAnsi="Times New Roman" w:cs="Times New Roman"/>
          <w:sz w:val="28"/>
          <w:szCs w:val="28"/>
          <w:lang w:val="kk-KZ"/>
        </w:rPr>
      </w:pPr>
      <w:r w:rsidRPr="004F398A">
        <w:rPr>
          <w:rFonts w:ascii="Times New Roman" w:hAnsi="Times New Roman" w:cs="Times New Roman"/>
          <w:sz w:val="28"/>
          <w:szCs w:val="28"/>
          <w:lang w:val="kk-KZ"/>
        </w:rPr>
        <w:t>Атап айтқанда, эмпатия құндылығы бойынша t(63) = 8.87, жанашырлық бойынша t(63) = 7.22, ал мейірімділік құндылығы бойынша t(63) = 6.65 мәндері анықталды. Барлық көрсеткіштер p &lt; 0.001 деңгейінде статистикалық мәнді болып табылады.</w:t>
      </w:r>
    </w:p>
    <w:p w14:paraId="5B62AD29" w14:textId="77777777" w:rsidR="00DE1674" w:rsidRPr="004F398A" w:rsidRDefault="00DE1674" w:rsidP="00DE1674">
      <w:pPr>
        <w:spacing w:after="0" w:line="240" w:lineRule="auto"/>
        <w:ind w:firstLine="567"/>
        <w:jc w:val="both"/>
        <w:rPr>
          <w:rFonts w:ascii="Times New Roman" w:hAnsi="Times New Roman" w:cs="Times New Roman"/>
          <w:sz w:val="28"/>
          <w:szCs w:val="28"/>
          <w:lang w:val="kk-KZ"/>
        </w:rPr>
      </w:pPr>
      <w:r w:rsidRPr="004F398A">
        <w:rPr>
          <w:rFonts w:ascii="Times New Roman" w:hAnsi="Times New Roman" w:cs="Times New Roman"/>
          <w:sz w:val="28"/>
          <w:szCs w:val="28"/>
          <w:lang w:val="kk-KZ"/>
        </w:rPr>
        <w:t>Алынған нәтижелер эксперименттік топтағы жоғары көрсеткіштердің кездейсоқ факторлармен емес, арнайы ұйымдастырылған халық музыкасына негізделген педагогикалық ықпалмен байланысты екенін дәлелдейді. Бұл, өз кезегінде, ұсынылған құрылымдық-мазмұндық модельдің тиімділігін және оның оқушылардың адамгершілік құндылықтарын дамытудағы ғылыми негізділігін растайды.</w:t>
      </w:r>
    </w:p>
    <w:p w14:paraId="7B0EC5BE" w14:textId="77777777" w:rsidR="00A41DFB" w:rsidRPr="004F398A" w:rsidRDefault="00A41DFB" w:rsidP="00A41DFB">
      <w:pPr>
        <w:tabs>
          <w:tab w:val="left" w:pos="851"/>
        </w:tabs>
        <w:spacing w:after="0" w:line="240" w:lineRule="auto"/>
        <w:ind w:firstLine="567"/>
        <w:jc w:val="center"/>
        <w:rPr>
          <w:rFonts w:ascii="Times New Roman" w:hAnsi="Times New Roman" w:cs="Times New Roman"/>
          <w:vanish/>
          <w:sz w:val="28"/>
          <w:szCs w:val="28"/>
          <w:lang w:val="kk-KZ"/>
        </w:rPr>
      </w:pPr>
      <w:r w:rsidRPr="004F398A">
        <w:rPr>
          <w:rFonts w:ascii="Times New Roman" w:hAnsi="Times New Roman" w:cs="Times New Roman"/>
          <w:vanish/>
          <w:sz w:val="28"/>
          <w:szCs w:val="28"/>
          <w:lang w:val="kk-KZ"/>
        </w:rPr>
        <w:t>Начало формы</w:t>
      </w:r>
    </w:p>
    <w:p w14:paraId="00C4F9AC" w14:textId="77777777" w:rsidR="00A41DFB" w:rsidRPr="004F398A" w:rsidRDefault="00A41DFB" w:rsidP="00A41DFB">
      <w:pPr>
        <w:tabs>
          <w:tab w:val="left" w:pos="851"/>
        </w:tabs>
        <w:spacing w:after="0" w:line="240" w:lineRule="auto"/>
        <w:ind w:firstLine="567"/>
        <w:jc w:val="center"/>
        <w:rPr>
          <w:rFonts w:ascii="Times New Roman" w:hAnsi="Times New Roman" w:cs="Times New Roman"/>
          <w:sz w:val="28"/>
          <w:szCs w:val="28"/>
          <w:lang w:val="kk-KZ"/>
        </w:rPr>
      </w:pPr>
    </w:p>
    <w:p w14:paraId="1FAAE17A" w14:textId="77777777" w:rsidR="00A41DFB" w:rsidRPr="00A41DFB" w:rsidRDefault="00A41DFB" w:rsidP="00A41DFB">
      <w:pPr>
        <w:tabs>
          <w:tab w:val="left" w:pos="851"/>
        </w:tabs>
        <w:spacing w:after="0" w:line="240" w:lineRule="auto"/>
        <w:ind w:firstLine="567"/>
        <w:jc w:val="center"/>
        <w:rPr>
          <w:rFonts w:ascii="Times New Roman" w:hAnsi="Times New Roman" w:cs="Times New Roman"/>
          <w:vanish/>
          <w:sz w:val="28"/>
          <w:szCs w:val="28"/>
        </w:rPr>
      </w:pPr>
      <w:r w:rsidRPr="00A41DFB">
        <w:rPr>
          <w:rFonts w:ascii="Times New Roman" w:hAnsi="Times New Roman" w:cs="Times New Roman"/>
          <w:vanish/>
          <w:sz w:val="28"/>
          <w:szCs w:val="28"/>
        </w:rPr>
        <w:t>Конец формы</w:t>
      </w:r>
    </w:p>
    <w:p w14:paraId="6CA6B32A" w14:textId="6185963D" w:rsidR="00EE26E6" w:rsidRPr="0033003E" w:rsidRDefault="00EE26E6" w:rsidP="00542280">
      <w:pPr>
        <w:tabs>
          <w:tab w:val="left" w:pos="851"/>
        </w:tabs>
        <w:spacing w:after="0" w:line="240" w:lineRule="auto"/>
        <w:ind w:firstLine="567"/>
        <w:jc w:val="both"/>
        <w:rPr>
          <w:rFonts w:ascii="Times New Roman" w:hAnsi="Times New Roman" w:cs="Times New Roman"/>
          <w:vanish/>
          <w:sz w:val="28"/>
          <w:szCs w:val="28"/>
          <w:lang w:val="kk-KZ"/>
        </w:rPr>
      </w:pPr>
      <w:r w:rsidRPr="0033003E">
        <w:rPr>
          <w:rFonts w:ascii="Times New Roman" w:hAnsi="Times New Roman" w:cs="Times New Roman"/>
          <w:vanish/>
          <w:sz w:val="28"/>
          <w:szCs w:val="28"/>
          <w:lang w:val="kk-KZ"/>
        </w:rPr>
        <w:t>Начало формы</w:t>
      </w:r>
    </w:p>
    <w:p w14:paraId="3BB6D157" w14:textId="77777777" w:rsidR="00EE26E6" w:rsidRPr="0033003E" w:rsidRDefault="00EE26E6" w:rsidP="00542280">
      <w:pPr>
        <w:tabs>
          <w:tab w:val="left" w:pos="851"/>
        </w:tabs>
        <w:spacing w:after="0" w:line="240" w:lineRule="auto"/>
        <w:ind w:firstLine="567"/>
        <w:jc w:val="both"/>
        <w:rPr>
          <w:rFonts w:ascii="Times New Roman" w:hAnsi="Times New Roman" w:cs="Times New Roman"/>
          <w:vanish/>
          <w:sz w:val="28"/>
          <w:szCs w:val="28"/>
          <w:lang w:val="kk-KZ"/>
        </w:rPr>
      </w:pPr>
      <w:r w:rsidRPr="0033003E">
        <w:rPr>
          <w:rFonts w:ascii="Times New Roman" w:hAnsi="Times New Roman" w:cs="Times New Roman"/>
          <w:vanish/>
          <w:sz w:val="28"/>
          <w:szCs w:val="28"/>
          <w:lang w:val="kk-KZ"/>
        </w:rPr>
        <w:t>Конец формы</w:t>
      </w:r>
    </w:p>
    <w:p w14:paraId="7EA42147" w14:textId="744F464D" w:rsidR="00AC4663" w:rsidRPr="00E515A6" w:rsidRDefault="00AC4663" w:rsidP="00542280">
      <w:pPr>
        <w:spacing w:after="0" w:line="240" w:lineRule="auto"/>
        <w:ind w:firstLine="567"/>
        <w:jc w:val="both"/>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3.</w:t>
      </w:r>
      <w:r w:rsidR="00964620">
        <w:rPr>
          <w:rFonts w:ascii="Times New Roman" w:hAnsi="Times New Roman" w:cs="Times New Roman"/>
          <w:b/>
          <w:bCs/>
          <w:sz w:val="28"/>
          <w:szCs w:val="28"/>
          <w:lang w:val="kk-KZ"/>
        </w:rPr>
        <w:t>3</w:t>
      </w:r>
      <w:r w:rsidRPr="00E515A6">
        <w:rPr>
          <w:rFonts w:ascii="Times New Roman" w:hAnsi="Times New Roman" w:cs="Times New Roman"/>
          <w:b/>
          <w:bCs/>
          <w:sz w:val="28"/>
          <w:szCs w:val="28"/>
          <w:lang w:val="kk-KZ"/>
        </w:rPr>
        <w:t xml:space="preserve"> </w:t>
      </w:r>
      <w:r w:rsidR="008E7D5D" w:rsidRPr="00E515A6">
        <w:rPr>
          <w:rFonts w:ascii="Times New Roman" w:hAnsi="Times New Roman" w:cs="Times New Roman"/>
          <w:b/>
          <w:bCs/>
          <w:sz w:val="28"/>
          <w:szCs w:val="28"/>
          <w:lang w:val="kk-KZ"/>
        </w:rPr>
        <w:t>Нашар көретін 3–4 сынып оқушыларының адамгершілік құндылықтарын қалыптастыруға арналған әдіс</w:t>
      </w:r>
      <w:r w:rsidR="00534CCD">
        <w:rPr>
          <w:rFonts w:ascii="Times New Roman" w:hAnsi="Times New Roman" w:cs="Times New Roman"/>
          <w:b/>
          <w:bCs/>
          <w:sz w:val="28"/>
          <w:szCs w:val="28"/>
          <w:lang w:val="kk-KZ"/>
        </w:rPr>
        <w:t>те</w:t>
      </w:r>
      <w:r w:rsidR="008E7D5D" w:rsidRPr="00E515A6">
        <w:rPr>
          <w:rFonts w:ascii="Times New Roman" w:hAnsi="Times New Roman" w:cs="Times New Roman"/>
          <w:b/>
          <w:bCs/>
          <w:sz w:val="28"/>
          <w:szCs w:val="28"/>
          <w:lang w:val="kk-KZ"/>
        </w:rPr>
        <w:t>мелік ұсыны</w:t>
      </w:r>
      <w:r w:rsidR="00901E7F" w:rsidRPr="00E515A6">
        <w:rPr>
          <w:rFonts w:ascii="Times New Roman" w:hAnsi="Times New Roman" w:cs="Times New Roman"/>
          <w:b/>
          <w:bCs/>
          <w:sz w:val="28"/>
          <w:szCs w:val="28"/>
          <w:lang w:val="kk-KZ"/>
        </w:rPr>
        <w:t>мд</w:t>
      </w:r>
      <w:r w:rsidR="008E7D5D" w:rsidRPr="00E515A6">
        <w:rPr>
          <w:rFonts w:ascii="Times New Roman" w:hAnsi="Times New Roman" w:cs="Times New Roman"/>
          <w:b/>
          <w:bCs/>
          <w:sz w:val="28"/>
          <w:szCs w:val="28"/>
          <w:lang w:val="kk-KZ"/>
        </w:rPr>
        <w:t>ар</w:t>
      </w:r>
    </w:p>
    <w:p w14:paraId="556456B5" w14:textId="77777777" w:rsidR="008E7D5D" w:rsidRPr="00E515A6" w:rsidRDefault="008E7D5D" w:rsidP="00542280">
      <w:pPr>
        <w:spacing w:after="0" w:line="240" w:lineRule="auto"/>
        <w:ind w:firstLine="567"/>
        <w:jc w:val="both"/>
        <w:rPr>
          <w:rFonts w:ascii="Times New Roman" w:hAnsi="Times New Roman" w:cs="Times New Roman"/>
          <w:sz w:val="28"/>
          <w:szCs w:val="28"/>
          <w:lang w:val="kk-KZ"/>
        </w:rPr>
      </w:pPr>
    </w:p>
    <w:p w14:paraId="25851B0F" w14:textId="77777777" w:rsidR="00D51418" w:rsidRPr="00A433AD" w:rsidRDefault="00D51418" w:rsidP="00CE7A36">
      <w:pPr>
        <w:spacing w:after="0" w:line="240" w:lineRule="auto"/>
        <w:ind w:firstLine="567"/>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Нашар көретін 3–4 сынып оқушыларының адамгершілік құндылықтарын халық музыкасы арқылы қалыптастыру тұлғаның рухани-адамгершілік дамуын қамтамасыз етуге бағытталған мақсатты педагогикалық үдеріс болып табылады. Бастауыш мектеп жасында оқушылардың адамгершілік түсініктері, эмоциялық тәжірибесі және әлеуметтік қарым-қатынас мәдениеті қалыптаса бастайды. Сондықтан осы кезеңде оқушылардың эмпатия, жанашырлық және мейірімділік сияқты адамгершілік құндылықтарын дамыту ерекше маңызға ие.</w:t>
      </w:r>
    </w:p>
    <w:p w14:paraId="7E6BCA3D" w14:textId="77777777" w:rsidR="00D51418" w:rsidRPr="00A433AD" w:rsidRDefault="00D51418" w:rsidP="00CE7A36">
      <w:pPr>
        <w:spacing w:after="0" w:line="240" w:lineRule="auto"/>
        <w:ind w:firstLine="567"/>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 xml:space="preserve">Нашар көретін оқушылардың танымдық және тұлғалық даму ерекшеліктері тәрбиелік жұмысты ұйымдастыруда арнайы тәсілдерді қолдануды талап етеді. </w:t>
      </w:r>
      <w:r w:rsidRPr="00A433AD">
        <w:rPr>
          <w:rFonts w:ascii="Times New Roman" w:hAnsi="Times New Roman" w:cs="Times New Roman"/>
          <w:sz w:val="28"/>
          <w:szCs w:val="28"/>
          <w:lang w:val="kk-KZ"/>
        </w:rPr>
        <w:lastRenderedPageBreak/>
        <w:t>Көру қызметінің бұзылуы қоршаған орта туралы ақпараттың толық қабылданбауына, эмоционалдық тәжірибенің шектелуіне және әлеуметтік өзара әрекеттестік ерекшеліктеріне әсер етуі мүмкін. Осыған байланысты адамгершілік құндылықтарды қалыптастыру барысында оқушылардың сақталған анализаторларына, әсіресе есту қабылдауына сүйену маңызды болып табылады. Мұндай мүмкіндіктерді жүзеге асыруда халық музыкасы ерекше тәрбиелік құрал ретінде көрінеді. Өйткені халық музыкасында ұлттық дүниетаным, адамгершілік мұраттар, ізгілік пен қамқорлық идеялары көркем образдар арқылы жинақталған.</w:t>
      </w:r>
    </w:p>
    <w:p w14:paraId="083A846B" w14:textId="77777777" w:rsidR="00D51418" w:rsidRPr="00A433AD" w:rsidRDefault="00D51418" w:rsidP="00CE7A36">
      <w:pPr>
        <w:spacing w:after="0" w:line="240" w:lineRule="auto"/>
        <w:ind w:firstLine="567"/>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Ұсынылып отырған әдістемелік ұсынымдар зерттеу барысында әзірленген нашар көретін 3–4 сынып оқушыларының адамгершілік құндылықтарын халық музыкасы арқылы қалыптастырудың құрылымдық-мазмұндық моделіне негізделеді. Әдістемелік жұмыс модельде белгіленген танымдық, эмоциялық, мотивациялық және іс-әрекеттік компоненттердің бірлігі арқылы ұйымдастырылады. Осы компоненттердің өзара байланысы оқушылардың адамгершілік құндылықтарды түсінуінен бастап, оларды мінез-құлықта жүзеге асыруына дейінгі тұтас педагогикалық үдерісті қамтамасыз етеді.</w:t>
      </w:r>
    </w:p>
    <w:p w14:paraId="47F6B2E5" w14:textId="77777777" w:rsidR="00D51418" w:rsidRDefault="00D51418" w:rsidP="00D51418">
      <w:pPr>
        <w:spacing w:after="0" w:line="240" w:lineRule="auto"/>
        <w:ind w:firstLine="709"/>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Әдістемелік жұмысты ұйымдастыру барысында бірқатар педагогикалық ерекшеліктерді ескеру ұсынылады. Біріншіден, халық музыкасы оқу-тәрбие үдерісінде жүйелі және мақсатты түрде қолданылуы қажет. Музыкалық шығармалар кездейсоқ таңдалмай, олардың тәрбиелік мазмұны мен адамгершілік әлеуеті ескерілуі тиіс.</w:t>
      </w:r>
      <w:r>
        <w:rPr>
          <w:rFonts w:ascii="Times New Roman" w:hAnsi="Times New Roman" w:cs="Times New Roman"/>
          <w:sz w:val="28"/>
          <w:szCs w:val="28"/>
          <w:lang w:val="kk-KZ"/>
        </w:rPr>
        <w:t xml:space="preserve"> </w:t>
      </w:r>
      <w:r w:rsidRPr="00A433AD">
        <w:rPr>
          <w:rFonts w:ascii="Times New Roman" w:hAnsi="Times New Roman" w:cs="Times New Roman"/>
          <w:sz w:val="28"/>
          <w:szCs w:val="28"/>
          <w:lang w:val="kk-KZ"/>
        </w:rPr>
        <w:t>Екіншіден, музыкалық сабақтар мен музыкалық үйірме жұмыстарының өзара сабақтастығы қамтамасыз етілуі қажет. Үшіншіден, оқушылардың психофизиологиялық ерекшеліктерін ескере отырып, дыбыстық ақпараттың жетекші рөлі сақталуы тиіс. Төртіншіден, оқушының жеке тәжірибесіне сүйенетін субъект-субъектілік өзара әрекет ұйымдастырылуы қажет. Сонымен қатар отбасы мен мектептің бірлескен тәрбиелік ықпалы қамтамасыз етілген жағдайда адамгершілік құндылықтарды қалыптастыру нәтижелі болады.</w:t>
      </w:r>
      <w:r>
        <w:rPr>
          <w:rFonts w:ascii="Times New Roman" w:hAnsi="Times New Roman" w:cs="Times New Roman"/>
          <w:sz w:val="28"/>
          <w:szCs w:val="28"/>
          <w:lang w:val="kk-KZ"/>
        </w:rPr>
        <w:t xml:space="preserve"> </w:t>
      </w:r>
    </w:p>
    <w:p w14:paraId="5E39D39B" w14:textId="77777777" w:rsidR="00D51418" w:rsidRPr="00A433AD" w:rsidRDefault="00D51418" w:rsidP="00D51418">
      <w:pPr>
        <w:spacing w:after="0" w:line="240" w:lineRule="auto"/>
        <w:ind w:firstLine="709"/>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Аталған педагогикалық шарттарды жүзеге асыру құрылымдық-мазмұндық модельде айқындалған мотивациялық, танымдық, эмоциялық және іс-әрекеттік компоненттер арқылы қамтамасыз етіледі. Әрбір компонент оқушылардың адамгершілік құндылықтарын қалыптастырудың белгілі бір қырын қамтып, өзара бірлікте қызмет атқарады.</w:t>
      </w:r>
    </w:p>
    <w:p w14:paraId="6B77C808" w14:textId="77777777" w:rsidR="00D51418" w:rsidRDefault="00D51418" w:rsidP="00D51418">
      <w:pPr>
        <w:spacing w:after="0" w:line="240" w:lineRule="auto"/>
        <w:ind w:firstLine="709"/>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 xml:space="preserve">Танымдық компонент оқушылардың адамгершілік құндылықтардың мәнін түсінуіне, олардың мазмұны туралы білімінің қалыптасуына бағытталады. </w:t>
      </w:r>
      <w:r w:rsidRPr="00CB2D23">
        <w:rPr>
          <w:rFonts w:ascii="Times New Roman" w:hAnsi="Times New Roman" w:cs="Times New Roman"/>
          <w:sz w:val="28"/>
          <w:szCs w:val="28"/>
          <w:lang w:val="kk-KZ"/>
        </w:rPr>
        <w:t xml:space="preserve">Бұл компонентті дамыту барысында халық музыкасы арнайы іріктелген педагогикалық-репертуарлық негізде қолданылады. Репертуарды таңдау кезінде келесі критерийлер ескеріледі: шығарманың адамгершілік мазмұны (эмпатия, жанашырлық, мейірімділік идеяларының көрінісі), жас ерекшелігіне сәйкестігі, музыкалық тілінің қарапайым және түсінікті болуы, тарихи-мәдени маңыздылығы, сондай-ақ нашар көретін оқушылардың есту арқылы қабылдауына қолжетімділігі. Осы талаптарға сәйкес іріктелген халық әндері мен </w:t>
      </w:r>
      <w:r w:rsidRPr="00CB2D23">
        <w:rPr>
          <w:rFonts w:ascii="Times New Roman" w:hAnsi="Times New Roman" w:cs="Times New Roman"/>
          <w:sz w:val="28"/>
          <w:szCs w:val="28"/>
          <w:lang w:val="kk-KZ"/>
        </w:rPr>
        <w:lastRenderedPageBreak/>
        <w:t>күйлері оқушылардың танымдық белсенділігін арттырып, олардың құндылықтық түсініктерін кеңейтеді.</w:t>
      </w:r>
      <w:r>
        <w:rPr>
          <w:rFonts w:ascii="Times New Roman" w:hAnsi="Times New Roman" w:cs="Times New Roman"/>
          <w:sz w:val="28"/>
          <w:szCs w:val="28"/>
          <w:lang w:val="kk-KZ"/>
        </w:rPr>
        <w:t xml:space="preserve"> </w:t>
      </w:r>
    </w:p>
    <w:p w14:paraId="6D41DC3B" w14:textId="77777777" w:rsidR="00D51418" w:rsidRDefault="00D51418" w:rsidP="00D51418">
      <w:pPr>
        <w:spacing w:after="0" w:line="240" w:lineRule="auto"/>
        <w:ind w:firstLine="709"/>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 xml:space="preserve">Халық әндері мен күйлерінің тәрбиелік мазмұны және олардың адамгершілік құндылықтарды қалыптастырудағы әлеуеті жоғарыда теориялық тұрғыда кеңінен қарастырылғандықтан, бұл тұста олардың негізгі педагогикалық мәніне </w:t>
      </w:r>
      <w:r>
        <w:rPr>
          <w:rFonts w:ascii="Times New Roman" w:hAnsi="Times New Roman" w:cs="Times New Roman"/>
          <w:sz w:val="28"/>
          <w:szCs w:val="28"/>
          <w:lang w:val="kk-KZ"/>
        </w:rPr>
        <w:t>қысқаша</w:t>
      </w:r>
      <w:r w:rsidRPr="00A433AD">
        <w:rPr>
          <w:rFonts w:ascii="Times New Roman" w:hAnsi="Times New Roman" w:cs="Times New Roman"/>
          <w:sz w:val="28"/>
          <w:szCs w:val="28"/>
          <w:lang w:val="kk-KZ"/>
        </w:rPr>
        <w:t xml:space="preserve"> ғана тоқтал</w:t>
      </w:r>
      <w:r>
        <w:rPr>
          <w:rFonts w:ascii="Times New Roman" w:hAnsi="Times New Roman" w:cs="Times New Roman"/>
          <w:sz w:val="28"/>
          <w:szCs w:val="28"/>
          <w:lang w:val="kk-KZ"/>
        </w:rPr>
        <w:t>дық</w:t>
      </w:r>
      <w:r w:rsidRPr="00A433AD">
        <w:rPr>
          <w:rFonts w:ascii="Times New Roman" w:hAnsi="Times New Roman" w:cs="Times New Roman"/>
          <w:sz w:val="28"/>
          <w:szCs w:val="28"/>
          <w:lang w:val="kk-KZ"/>
        </w:rPr>
        <w:t>. Қазақ халық музыкасы ғасырлар бойы қалыптасқан рухани-мәдени тәжірибенің тұтас жүйесі ретінде тұлғаның адамгершілік дамуына бағытталған құндылықтық мазмұнды бойына сіңірген. Оның құрылымында қоғамдық мораль нормалары, өмірлік тәжірибеден туындаған этикалық ұстанымдар, әлеуметтік қарым-қатынас үлгілері және эстетикалық таным элементтері өзара сабақтасып көрініс табады. Ән жанрларында күнделікті өмір салтымен, еңбекпен және табиғатпен үйлесімдегі адамгершілік қағидалар басым болса, күй өнерінде терең философиялық ой, тарихи жады, тұлғалық және қоғамдық сезімдер көркем музыкалық бейнелеу арқылы беріледі. Осы тұрғыдан алғанда, халық музыкасы тек көркем-эстетикалық құбылыс ретінде ғана емес, сонымен бірге тұлғаның рухани-адамгершілік санасын қалыптастыруға ықпал ететін тиімді педагогикалық құрал ретінде сипатталады.</w:t>
      </w:r>
    </w:p>
    <w:p w14:paraId="12AAB10F" w14:textId="77777777" w:rsidR="00D51418" w:rsidRDefault="00D51418" w:rsidP="00D51418">
      <w:pPr>
        <w:spacing w:after="0" w:line="240" w:lineRule="auto"/>
        <w:ind w:firstLine="709"/>
        <w:jc w:val="both"/>
        <w:rPr>
          <w:rFonts w:ascii="Times New Roman" w:hAnsi="Times New Roman" w:cs="Times New Roman"/>
          <w:sz w:val="28"/>
          <w:szCs w:val="28"/>
          <w:lang w:val="kk-KZ"/>
        </w:rPr>
      </w:pPr>
      <w:r w:rsidRPr="002A5E00">
        <w:rPr>
          <w:rFonts w:ascii="Times New Roman" w:hAnsi="Times New Roman" w:cs="Times New Roman"/>
          <w:sz w:val="28"/>
          <w:szCs w:val="28"/>
          <w:lang w:val="kk-KZ"/>
        </w:rPr>
        <w:t>Нашар көретін бастауыш сынып оқушыларының жас және психофизиологиялық ерекшеліктерін ескере отырып, адамгершілік құндылықтарды қалыптастыру үдерісінде халық музыкасының тәрбиелік әлеуетін мақсатты пайдалану ұсынылады. Музыкалық материалды іріктеу барысында эмаптия, жанашырлық, мейірімділік сияқты сезімдік адамгершілік құндылықтарды бейнелейтін халық әндері мен күйлеріне басымдық беру қажет. Музыкалық шығармалардың эмоциялық мазмұны оқушылардың сезімдік тәжірибесін байытып, құндылықтарды саналы түрде қабылдауына ықпал етуі тиіс.</w:t>
      </w:r>
      <w:r w:rsidRPr="008671F7">
        <w:rPr>
          <w:rFonts w:ascii="Times New Roman" w:hAnsi="Times New Roman" w:cs="Times New Roman"/>
          <w:sz w:val="28"/>
          <w:szCs w:val="28"/>
          <w:lang w:val="kk-KZ"/>
        </w:rPr>
        <w:t xml:space="preserve"> </w:t>
      </w:r>
    </w:p>
    <w:p w14:paraId="39573609" w14:textId="77777777" w:rsidR="00D51418" w:rsidRPr="003A6008" w:rsidRDefault="00D51418" w:rsidP="00D51418">
      <w:pPr>
        <w:tabs>
          <w:tab w:val="num" w:pos="720"/>
        </w:tabs>
        <w:spacing w:after="0" w:line="240" w:lineRule="auto"/>
        <w:ind w:firstLine="709"/>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Танымдық компонентті қалыптастыру мақсатында халық әндерінің мәтіндері мен күйлердің шығу тарихын</w:t>
      </w:r>
      <w:r>
        <w:rPr>
          <w:rFonts w:ascii="Times New Roman" w:hAnsi="Times New Roman" w:cs="Times New Roman"/>
          <w:sz w:val="28"/>
          <w:szCs w:val="28"/>
          <w:lang w:val="kk-KZ"/>
        </w:rPr>
        <w:t xml:space="preserve">а </w:t>
      </w:r>
      <w:r w:rsidRPr="00A433AD">
        <w:rPr>
          <w:rFonts w:ascii="Times New Roman" w:hAnsi="Times New Roman" w:cs="Times New Roman"/>
          <w:sz w:val="28"/>
          <w:szCs w:val="28"/>
          <w:lang w:val="kk-KZ"/>
        </w:rPr>
        <w:t>талдау жұмыстары жүргізіледі.</w:t>
      </w:r>
      <w:r>
        <w:rPr>
          <w:rFonts w:ascii="Times New Roman" w:hAnsi="Times New Roman" w:cs="Times New Roman"/>
          <w:sz w:val="28"/>
          <w:szCs w:val="28"/>
          <w:lang w:val="kk-KZ"/>
        </w:rPr>
        <w:t xml:space="preserve"> </w:t>
      </w:r>
      <w:r w:rsidRPr="00A433AD">
        <w:rPr>
          <w:rFonts w:ascii="Times New Roman" w:hAnsi="Times New Roman" w:cs="Times New Roman"/>
          <w:sz w:val="28"/>
          <w:szCs w:val="28"/>
          <w:lang w:val="kk-KZ"/>
        </w:rPr>
        <w:t xml:space="preserve"> Музыкалық шығармаларды тыңдау барысында оқушыларға шығарманың негізгі мазмұнын анықтауға, кейіпкерлердің іс-әрекетін бағалауға және шығарманың тәрбиелік мәнін түсіндіруге бағытталған сұрақтар қойылады. Әсіресе музыкалық әңгімелесу әдісін қолдану тиімді болып табылады. Бұл әдіс оқушылардың музыкалық шығарма мазмұны мен ада</w:t>
      </w:r>
      <w:r>
        <w:rPr>
          <w:rFonts w:ascii="Times New Roman" w:hAnsi="Times New Roman" w:cs="Times New Roman"/>
          <w:sz w:val="28"/>
          <w:szCs w:val="28"/>
          <w:lang w:val="kk-KZ"/>
        </w:rPr>
        <w:t>м</w:t>
      </w:r>
      <w:r w:rsidRPr="00A433AD">
        <w:rPr>
          <w:rFonts w:ascii="Times New Roman" w:hAnsi="Times New Roman" w:cs="Times New Roman"/>
          <w:sz w:val="28"/>
          <w:szCs w:val="28"/>
          <w:lang w:val="kk-KZ"/>
        </w:rPr>
        <w:t>гершілік құндылықтар арасындағы байланысты саналы түсінуіне мүмкіндік береді.</w:t>
      </w:r>
      <w:r>
        <w:rPr>
          <w:rFonts w:ascii="Times New Roman" w:hAnsi="Times New Roman" w:cs="Times New Roman"/>
          <w:sz w:val="28"/>
          <w:szCs w:val="28"/>
          <w:lang w:val="kk-KZ"/>
        </w:rPr>
        <w:t xml:space="preserve"> </w:t>
      </w:r>
      <w:r w:rsidRPr="00A433AD">
        <w:rPr>
          <w:rFonts w:ascii="Times New Roman" w:hAnsi="Times New Roman" w:cs="Times New Roman"/>
          <w:sz w:val="28"/>
          <w:szCs w:val="28"/>
          <w:lang w:val="kk-KZ"/>
        </w:rPr>
        <w:t xml:space="preserve">Мысалы, халық әндерін тыңдағаннан кейін оқушыларға </w:t>
      </w:r>
      <w:r>
        <w:rPr>
          <w:rFonts w:ascii="Times New Roman" w:hAnsi="Times New Roman" w:cs="Times New Roman"/>
          <w:sz w:val="28"/>
          <w:szCs w:val="28"/>
          <w:lang w:val="kk-KZ"/>
        </w:rPr>
        <w:t xml:space="preserve">бірнеше сұрақтар қойылады. </w:t>
      </w:r>
      <w:r w:rsidRPr="003A6008">
        <w:rPr>
          <w:rFonts w:ascii="Times New Roman" w:hAnsi="Times New Roman" w:cs="Times New Roman"/>
          <w:sz w:val="28"/>
          <w:szCs w:val="28"/>
          <w:lang w:val="kk-KZ"/>
        </w:rPr>
        <w:t>Әннің мазмұнында қандай негізгі оқиға немесе ой баяндалады? Ән кейіпкерлерінің (немесе лирикалық тұлғаның) іс-әрекетін қалай бағалайсың және ол қандай адамгершілік мәнге ие? Күйлерді тыңдатқаннан кейін келесі сұрақтар ұсынылады:</w:t>
      </w:r>
      <w:r>
        <w:rPr>
          <w:rFonts w:ascii="Times New Roman" w:hAnsi="Times New Roman" w:cs="Times New Roman"/>
          <w:sz w:val="28"/>
          <w:szCs w:val="28"/>
          <w:lang w:val="kk-KZ"/>
        </w:rPr>
        <w:t xml:space="preserve"> </w:t>
      </w:r>
      <w:r w:rsidRPr="003A6008">
        <w:rPr>
          <w:rFonts w:ascii="Times New Roman" w:hAnsi="Times New Roman" w:cs="Times New Roman"/>
          <w:sz w:val="28"/>
          <w:szCs w:val="28"/>
          <w:lang w:val="kk-KZ"/>
        </w:rPr>
        <w:t>Күйдің шығу тарихы немесе оған байланысты аңыз-әңгімеде қандай оқиға сипатталады? Тыңдалған күй сенде қандай сезімдер мен ойлар тудырды және оның тәрбиелік мәнін қалай түсіндіресің? Осылайша, мұндай жұмыстар оқушылардың адамгершілік ұғымдар жөніндегі түсініктерін кеңейтіп, олардың құндылықтық санасының қалыптасуына ықпал етеді.</w:t>
      </w:r>
    </w:p>
    <w:p w14:paraId="61C0C9D7" w14:textId="77777777" w:rsidR="00D51418" w:rsidRPr="0028052F" w:rsidRDefault="00D51418" w:rsidP="00D51418">
      <w:pPr>
        <w:spacing w:after="0" w:line="240" w:lineRule="auto"/>
        <w:ind w:firstLine="709"/>
        <w:jc w:val="both"/>
        <w:rPr>
          <w:rFonts w:ascii="Times New Roman" w:hAnsi="Times New Roman" w:cs="Times New Roman"/>
          <w:sz w:val="28"/>
          <w:szCs w:val="28"/>
          <w:lang w:val="kk-KZ"/>
        </w:rPr>
      </w:pPr>
      <w:r w:rsidRPr="00AA2E0A">
        <w:rPr>
          <w:rFonts w:ascii="Times New Roman" w:hAnsi="Times New Roman" w:cs="Times New Roman"/>
          <w:sz w:val="28"/>
          <w:szCs w:val="28"/>
          <w:lang w:val="kk-KZ"/>
        </w:rPr>
        <w:lastRenderedPageBreak/>
        <w:t>Сонымен қатар танымдық компонентті дамыту барысында музыкалық шығармалардың мазмұнын өмірлік жағдаяттармен байланыстыру маңызды. Бұл оқушылардың алған білімдерін нақты өмір жағдайларында қолдануға мүмкіндік береді. Осы танымдық әрекеттермен қатар тұлғаның ішкі қабылдау үдерісінде эмоциялық тәжірибенің де шешуші рөл атқаратынын ескеру қажет, өйткені адамгершілік құндылықтарды игеру тек когнитивтік деңгейде ғана емес, сонымен бірге эмоционалдық сезіну арқылы да жүзеге асады.</w:t>
      </w:r>
      <w:r>
        <w:rPr>
          <w:rFonts w:ascii="Times New Roman" w:hAnsi="Times New Roman" w:cs="Times New Roman"/>
          <w:sz w:val="28"/>
          <w:szCs w:val="28"/>
          <w:lang w:val="kk-KZ"/>
        </w:rPr>
        <w:t xml:space="preserve"> Ә</w:t>
      </w:r>
      <w:r w:rsidRPr="0028052F">
        <w:rPr>
          <w:rFonts w:ascii="Times New Roman" w:hAnsi="Times New Roman" w:cs="Times New Roman"/>
          <w:sz w:val="28"/>
          <w:szCs w:val="28"/>
          <w:lang w:val="kk-KZ"/>
        </w:rPr>
        <w:t>йткені адамгершілік құндылықтар ең алдымен сезім арқылы қабылданады.</w:t>
      </w:r>
    </w:p>
    <w:p w14:paraId="3C0C1D64" w14:textId="77777777" w:rsidR="00D51418" w:rsidRPr="00A433AD" w:rsidRDefault="00D51418" w:rsidP="00D51418">
      <w:pPr>
        <w:spacing w:after="0" w:line="240" w:lineRule="auto"/>
        <w:ind w:firstLine="709"/>
        <w:jc w:val="both"/>
        <w:rPr>
          <w:rFonts w:ascii="Times New Roman" w:hAnsi="Times New Roman" w:cs="Times New Roman"/>
          <w:sz w:val="28"/>
          <w:szCs w:val="28"/>
          <w:lang w:val="kk-KZ"/>
        </w:rPr>
      </w:pPr>
      <w:r w:rsidRPr="00CB2D23">
        <w:rPr>
          <w:rFonts w:ascii="Times New Roman" w:hAnsi="Times New Roman" w:cs="Times New Roman"/>
          <w:sz w:val="28"/>
          <w:szCs w:val="28"/>
          <w:lang w:val="kk-KZ"/>
        </w:rPr>
        <w:t>Эмоциялық компонент адамгершілік құндылықтарды қабылдаудың негізін құрай отырып, халық музыкасының сезімдік-эмоциялық әсеріне тікелей сүйенеді. Халық әндері мен күйлері мелодиялық құрылымы, ырғақтық ерекшелігі және орындаушылық мәнері арқылы оқушылардың ішкі эмоциялық әлеміне ықпал етеді. Бұл әсер тек тыңдау барысында ғана емес, музыкалық бейнелерді елестету, кейіпкерлердің көңіл күйін сезіну және ішкі толғаныс арқылы да жүзеге асады. Сондықтан музыкалық шығарманы қабылдау үдерісінде оқушылардың эмоциялық реакцияларына жүйелі түрде назар аударылады.</w:t>
      </w:r>
      <w:r>
        <w:rPr>
          <w:rFonts w:ascii="Times New Roman" w:hAnsi="Times New Roman" w:cs="Times New Roman"/>
          <w:sz w:val="28"/>
          <w:szCs w:val="28"/>
          <w:lang w:val="kk-KZ"/>
        </w:rPr>
        <w:t xml:space="preserve"> </w:t>
      </w:r>
      <w:r w:rsidRPr="00AA2E0A">
        <w:rPr>
          <w:rFonts w:ascii="Times New Roman" w:hAnsi="Times New Roman" w:cs="Times New Roman"/>
          <w:sz w:val="28"/>
          <w:szCs w:val="28"/>
          <w:lang w:val="kk-KZ"/>
        </w:rPr>
        <w:t>Өйткені бала алдымен белгілі бір сезімді бастан кешіреді, содан кейін ғана оны саналы түрде түсініп, мінез-құлқында жүзеге асырады. Сондықтан халық музыкасын тыңдау барысында оқушылардың эмоциялық әсерлеріне ерекше назар аудару қажет.</w:t>
      </w:r>
      <w:r>
        <w:rPr>
          <w:rFonts w:ascii="Times New Roman" w:hAnsi="Times New Roman" w:cs="Times New Roman"/>
          <w:sz w:val="28"/>
          <w:szCs w:val="28"/>
          <w:lang w:val="kk-KZ"/>
        </w:rPr>
        <w:t xml:space="preserve"> </w:t>
      </w:r>
      <w:r w:rsidRPr="00A433AD">
        <w:rPr>
          <w:rFonts w:ascii="Times New Roman" w:hAnsi="Times New Roman" w:cs="Times New Roman"/>
          <w:sz w:val="28"/>
          <w:szCs w:val="28"/>
          <w:lang w:val="kk-KZ"/>
        </w:rPr>
        <w:t>Эмоциялық компонентті қалыптастыру үшін бесік жырлары, лирикалық халық әндері, терең сезімдік мазмұндағы күйлер пайдаланылады. Музыкалық шығарманы тыңдау алдында оқушылардың назарын шығарманың көңіл күйіне аудару ұсынылады. Тыңдау барысында олар музыканың қандай сезім тудырғанын анықтайды, ал тыңдаудан кейін өз әсерлерімен бөліседі.</w:t>
      </w:r>
    </w:p>
    <w:p w14:paraId="37D04877" w14:textId="77777777" w:rsidR="00D51418" w:rsidRPr="00C22B81" w:rsidRDefault="00D51418" w:rsidP="00D51418">
      <w:pPr>
        <w:spacing w:after="0" w:line="240" w:lineRule="auto"/>
        <w:ind w:firstLine="709"/>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Нашар көретін оқушылар үшін эмоциялық қабылдауды күшейту мақсатында музыканы тыңдау кезінде дауыс ырғағының, орындаушылық ерекшеліктердің және музыкалық образдардың мәнін түсіндіру ұсынылады. Қажет болған жағдайда эмоциялық мазмұнды нақтылау үшін қысқаша түсіндірме беріледі. Бұл оқушылардың музыкалық шығарманың ішкі мағынасын тереңірек сезінуіне мүмкіндік береді.</w:t>
      </w:r>
      <w:r>
        <w:rPr>
          <w:rFonts w:ascii="Times New Roman" w:hAnsi="Times New Roman" w:cs="Times New Roman"/>
          <w:sz w:val="28"/>
          <w:szCs w:val="28"/>
          <w:lang w:val="kk-KZ"/>
        </w:rPr>
        <w:t xml:space="preserve"> </w:t>
      </w:r>
      <w:r w:rsidRPr="00A433AD">
        <w:rPr>
          <w:rFonts w:ascii="Times New Roman" w:hAnsi="Times New Roman" w:cs="Times New Roman"/>
          <w:sz w:val="28"/>
          <w:szCs w:val="28"/>
          <w:lang w:val="kk-KZ"/>
        </w:rPr>
        <w:t>Эмоциялық компоненттің қалыптасуы нәтижесінде оқушылар басқа адамдардың көңіл күйіне назар аударуға, олардың сезімдерін түсінуге және эмпатиялық қатынас жасауға бейімделеді.</w:t>
      </w:r>
      <w:r>
        <w:rPr>
          <w:rFonts w:ascii="Times New Roman" w:hAnsi="Times New Roman" w:cs="Times New Roman"/>
          <w:sz w:val="28"/>
          <w:szCs w:val="28"/>
          <w:lang w:val="kk-KZ"/>
        </w:rPr>
        <w:t xml:space="preserve"> </w:t>
      </w:r>
      <w:r w:rsidRPr="00C22B81">
        <w:rPr>
          <w:rFonts w:ascii="Times New Roman" w:hAnsi="Times New Roman" w:cs="Times New Roman"/>
          <w:sz w:val="28"/>
          <w:szCs w:val="28"/>
          <w:lang w:val="kk-KZ"/>
        </w:rPr>
        <w:t>О</w:t>
      </w:r>
      <w:r>
        <w:rPr>
          <w:rFonts w:ascii="Times New Roman" w:hAnsi="Times New Roman" w:cs="Times New Roman"/>
          <w:sz w:val="28"/>
          <w:szCs w:val="28"/>
          <w:lang w:val="kk-KZ"/>
        </w:rPr>
        <w:t>ларды</w:t>
      </w:r>
      <w:r w:rsidRPr="00C22B81">
        <w:rPr>
          <w:rFonts w:ascii="Times New Roman" w:hAnsi="Times New Roman" w:cs="Times New Roman"/>
          <w:sz w:val="28"/>
          <w:szCs w:val="28"/>
          <w:lang w:val="kk-KZ"/>
        </w:rPr>
        <w:t>ң эмоционалдық тәжірибесі адамгершілік әрекетке деген ішкі ниеттің қалыптасуына негіз болады, себебі сезімдік қабылдау құндылықтарды тек түсінуге емес, оларды жүзеге асыруға деген мотивацияны күшейтеді.</w:t>
      </w:r>
    </w:p>
    <w:p w14:paraId="4C78CD7A" w14:textId="77777777" w:rsidR="00D51418" w:rsidRPr="00CB2D23" w:rsidRDefault="00D51418" w:rsidP="00D51418">
      <w:pPr>
        <w:spacing w:after="0" w:line="240" w:lineRule="auto"/>
        <w:ind w:firstLine="709"/>
        <w:jc w:val="both"/>
        <w:rPr>
          <w:rFonts w:ascii="Times New Roman" w:hAnsi="Times New Roman" w:cs="Times New Roman"/>
          <w:sz w:val="28"/>
          <w:szCs w:val="28"/>
          <w:lang w:val="kk-KZ"/>
        </w:rPr>
      </w:pPr>
      <w:r w:rsidRPr="00CB2D23">
        <w:rPr>
          <w:rFonts w:ascii="Times New Roman" w:hAnsi="Times New Roman" w:cs="Times New Roman"/>
          <w:sz w:val="28"/>
          <w:szCs w:val="28"/>
          <w:lang w:val="kk-KZ"/>
        </w:rPr>
        <w:t xml:space="preserve">Мотивациялық компонент оқушылардың адамгершілік әрекеттерді жүзеге асыруға деген ішкі ұмтылысын қалыптастыруға бағытталады және эмпатия, жанашырлық, мейірімділік сияқты құндылықтардың иерархиялық бірлігі арқылы жүзеге асады. Бұл құрылымда эмпатия – бастапқы тану және сезіну деңгейі ретінде, жанашырлық – эмоционалдық қатынас пен қолдау көрсетуге бағытталған орта деңгей ретінде, ал мейірімділік – нақты әрекетке айналған жоғары деңгейдегі тұрақты моральдық сапа ретінде қарастырылады. Осылайша, </w:t>
      </w:r>
      <w:r w:rsidRPr="00CB2D23">
        <w:rPr>
          <w:rFonts w:ascii="Times New Roman" w:hAnsi="Times New Roman" w:cs="Times New Roman"/>
          <w:sz w:val="28"/>
          <w:szCs w:val="28"/>
          <w:lang w:val="kk-KZ"/>
        </w:rPr>
        <w:lastRenderedPageBreak/>
        <w:t>оқушылардың мотивациялық саласы біртіндеп сезіну → түсіну → әрекет ету бағыты бойынша дамиды.</w:t>
      </w:r>
    </w:p>
    <w:p w14:paraId="516FAFC4" w14:textId="77777777" w:rsidR="00D51418" w:rsidRPr="00A433AD" w:rsidRDefault="00D51418" w:rsidP="00D51418">
      <w:pPr>
        <w:spacing w:after="0" w:line="240" w:lineRule="auto"/>
        <w:ind w:firstLine="709"/>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Мотивациялық компонентті дамытуда халық музыкасының тәрбиелік мазмұнын оқушылардың жеке өмірлік тәжірибесімен байланыстыру маңызды. Осы мақсатта музыкалық шығармаларды талдау барысында адамгершілік таңдауға негізделген жағдаяттық тапсырмалар қолданылады.</w:t>
      </w:r>
      <w:r>
        <w:rPr>
          <w:rFonts w:ascii="Times New Roman" w:hAnsi="Times New Roman" w:cs="Times New Roman"/>
          <w:sz w:val="28"/>
          <w:szCs w:val="28"/>
          <w:lang w:val="kk-KZ"/>
        </w:rPr>
        <w:t xml:space="preserve"> </w:t>
      </w:r>
      <w:r w:rsidRPr="00A433AD">
        <w:rPr>
          <w:rFonts w:ascii="Times New Roman" w:hAnsi="Times New Roman" w:cs="Times New Roman"/>
          <w:sz w:val="28"/>
          <w:szCs w:val="28"/>
          <w:lang w:val="kk-KZ"/>
        </w:rPr>
        <w:t>Мысалы, ән немесе күй тыңдалғаннан кейін оқушыларға белгілі бір өмірлік жағдай ұсынылып, олардан шешім қабылдау сұралады. Мұндай тапсырмалар оқушылардың құндылықтық бағдарларын айқындауға және адамгершілік таңдау жасау дағдыларын дамытуға мүмкіндік береді.</w:t>
      </w:r>
      <w:r>
        <w:rPr>
          <w:rFonts w:ascii="Times New Roman" w:hAnsi="Times New Roman" w:cs="Times New Roman"/>
          <w:sz w:val="28"/>
          <w:szCs w:val="28"/>
          <w:lang w:val="kk-KZ"/>
        </w:rPr>
        <w:t xml:space="preserve"> </w:t>
      </w:r>
      <w:r w:rsidRPr="00A433AD">
        <w:rPr>
          <w:rFonts w:ascii="Times New Roman" w:hAnsi="Times New Roman" w:cs="Times New Roman"/>
          <w:sz w:val="28"/>
          <w:szCs w:val="28"/>
          <w:lang w:val="kk-KZ"/>
        </w:rPr>
        <w:t>Сонымен қатар мотивациялық компонентті қалыптастыру барысында мадақтау, қолдау көрсету, жетістік жағдайын жасау әдістерін пайдалану ұсынылады. Әсіресе оқушылардың адамгершілік әрекеттерін уақытында байқап, оң бағалау олардың ізгі әрекеттерге деген ынтасын күшейтеді.</w:t>
      </w:r>
    </w:p>
    <w:p w14:paraId="44B6C200" w14:textId="77777777" w:rsidR="00D51418" w:rsidRDefault="00D51418" w:rsidP="00D51418">
      <w:pPr>
        <w:spacing w:after="0" w:line="240" w:lineRule="auto"/>
        <w:ind w:firstLine="709"/>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Музыкалық шығармалардағы кейіпкерлердің жағымды әрекеттерін талдау да маңызды рөл атқарады. Бұл оқушылардың адамгершілік мінез-құлық үлгілерін қабылдауына және оларды өмірде қолдануға ұмтылуына ықпал етеді.</w:t>
      </w:r>
      <w:r>
        <w:rPr>
          <w:rFonts w:ascii="Times New Roman" w:hAnsi="Times New Roman" w:cs="Times New Roman"/>
          <w:sz w:val="28"/>
          <w:szCs w:val="28"/>
          <w:lang w:val="kk-KZ"/>
        </w:rPr>
        <w:t xml:space="preserve"> </w:t>
      </w:r>
      <w:r w:rsidRPr="00C22B81">
        <w:rPr>
          <w:rFonts w:ascii="Times New Roman" w:hAnsi="Times New Roman" w:cs="Times New Roman"/>
          <w:sz w:val="28"/>
          <w:szCs w:val="28"/>
          <w:lang w:val="kk-KZ"/>
        </w:rPr>
        <w:t>Қалыптасқан мотивациялық ұмтылыстар оқушылардың нақты іс-әрекетке көшуінің алғышарты болып табылады, яғни құндылықтық бағдарлар практикалық мінез-құлықта көрініс табады.</w:t>
      </w:r>
      <w:r>
        <w:rPr>
          <w:rFonts w:ascii="Times New Roman" w:hAnsi="Times New Roman" w:cs="Times New Roman"/>
          <w:sz w:val="28"/>
          <w:szCs w:val="28"/>
          <w:lang w:val="kk-KZ"/>
        </w:rPr>
        <w:t xml:space="preserve"> </w:t>
      </w:r>
    </w:p>
    <w:p w14:paraId="323D6500" w14:textId="77777777" w:rsidR="00D51418" w:rsidRPr="0050781C" w:rsidRDefault="00D51418" w:rsidP="00D51418">
      <w:pPr>
        <w:spacing w:after="0" w:line="240" w:lineRule="auto"/>
        <w:ind w:firstLine="709"/>
        <w:jc w:val="both"/>
        <w:rPr>
          <w:rFonts w:ascii="Times New Roman" w:hAnsi="Times New Roman" w:cs="Times New Roman"/>
          <w:sz w:val="28"/>
          <w:szCs w:val="28"/>
          <w:lang w:val="kk-KZ"/>
        </w:rPr>
      </w:pPr>
      <w:r w:rsidRPr="0050781C">
        <w:rPr>
          <w:rFonts w:ascii="Times New Roman" w:hAnsi="Times New Roman" w:cs="Times New Roman"/>
          <w:sz w:val="28"/>
          <w:szCs w:val="28"/>
          <w:lang w:val="kk-KZ"/>
        </w:rPr>
        <w:t>Іс-әрекеттік компонент адамгершілік құндылықтардың нақты мінез-құлықта көрінуін қамтамасыз етеді және музыкалық әрекеттің түрлі ұйымдастыру формалары арқылы жүзеге асырылады. Негізгі формаларға музыкалық үйірме жұмысы, ұжымдық орындаушылық әрекеттер, сахналық қойылымдар, концерттік бағдарламалар және шығармашылық жобалар жатады. Бұл жұмыстар оқушылардың әлеуметтік белсенділігін арттырып, бірлескен әрекет арқылы адамгершілік мінез-құлықты бекітеді.</w:t>
      </w:r>
    </w:p>
    <w:p w14:paraId="78587329" w14:textId="77777777" w:rsidR="00D51418" w:rsidRPr="00A62910" w:rsidRDefault="00D51418" w:rsidP="00D51418">
      <w:pPr>
        <w:spacing w:after="0" w:line="240" w:lineRule="auto"/>
        <w:ind w:firstLine="709"/>
        <w:jc w:val="both"/>
        <w:rPr>
          <w:rFonts w:ascii="Times New Roman" w:hAnsi="Times New Roman" w:cs="Times New Roman"/>
          <w:sz w:val="28"/>
          <w:szCs w:val="28"/>
          <w:lang w:val="kk-KZ"/>
        </w:rPr>
      </w:pPr>
      <w:r w:rsidRPr="00CB2D23">
        <w:rPr>
          <w:rFonts w:ascii="Times New Roman" w:hAnsi="Times New Roman" w:cs="Times New Roman"/>
          <w:sz w:val="28"/>
          <w:szCs w:val="28"/>
          <w:lang w:val="kk-KZ"/>
        </w:rPr>
        <w:t>Әдістемелік тұрғыда әңгімелесу, жағдаяттық тапсырмалар, рөлдік ойындар, музыкалық талдау, рефлексиялық сұрақтар және шығармашылық импровизация әдістері қолданылады. Бұл әдістер оқушылардың адамгершілік құндылықтарды тек түсіну деңгейінде емес, нақты тәжірибеде қолдануына мүмкіндік береді.</w:t>
      </w:r>
      <w:r>
        <w:rPr>
          <w:rFonts w:ascii="Times New Roman" w:hAnsi="Times New Roman" w:cs="Times New Roman"/>
          <w:sz w:val="28"/>
          <w:szCs w:val="28"/>
          <w:lang w:val="kk-KZ"/>
        </w:rPr>
        <w:t xml:space="preserve"> </w:t>
      </w:r>
      <w:r w:rsidRPr="00A433AD">
        <w:rPr>
          <w:rFonts w:ascii="Times New Roman" w:hAnsi="Times New Roman" w:cs="Times New Roman"/>
          <w:sz w:val="28"/>
          <w:szCs w:val="28"/>
          <w:lang w:val="kk-KZ"/>
        </w:rPr>
        <w:t>Бұл кезеңде оқушылар алған білімдері мен эмоциялық т</w:t>
      </w:r>
      <w:r w:rsidRPr="00A62910">
        <w:rPr>
          <w:rFonts w:ascii="Times New Roman" w:hAnsi="Times New Roman" w:cs="Times New Roman"/>
          <w:sz w:val="28"/>
          <w:szCs w:val="28"/>
          <w:lang w:val="kk-KZ"/>
        </w:rPr>
        <w:t>әжірибесін нақты әрекеттер арқылы жүзеге асырады.</w:t>
      </w:r>
    </w:p>
    <w:p w14:paraId="7446D4A4" w14:textId="77777777" w:rsidR="00D51418" w:rsidRPr="00A433AD" w:rsidRDefault="00D51418" w:rsidP="00D51418">
      <w:pPr>
        <w:spacing w:after="0" w:line="240" w:lineRule="auto"/>
        <w:ind w:firstLine="709"/>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Іс-әрекеттік компонентті дамытуда музыкалық-орындаушылық әрекеттер ерекше орын алады. Ән айту, музыкалық қойылымдарға қатысу, шығармашылық тапсырмалар орындау, музыкалық ойындар мен сахналық көріністер ұйымдастыру оқушылардың әлеуметтік белсенділігін арттырады. Музыкалық үйірме жұмыстары бұл бағыттағы тәрбиелік ықпалдың маңызды құралы болып табылады. Ұжымдық музыкалық әрекеттер барысында оқушылар бір-біріне көмектесуді, серіктесінің пікірін құрметтеуді, ортақ нәтиже</w:t>
      </w:r>
      <w:r w:rsidRPr="00A433AD">
        <w:rPr>
          <w:rFonts w:ascii="Times New Roman" w:hAnsi="Times New Roman" w:cs="Times New Roman"/>
          <w:sz w:val="28"/>
          <w:szCs w:val="28"/>
          <w:lang w:val="kk-KZ"/>
        </w:rPr>
        <w:t>ге жауапкершілікпен қарауды үйренеді. Осылайша эмпатия, жанашырлық және мейірімділік нақты әрекет барысында бекітіледі.</w:t>
      </w:r>
    </w:p>
    <w:p w14:paraId="5C589562" w14:textId="77777777" w:rsidR="00D51418" w:rsidRDefault="00D51418" w:rsidP="00D51418">
      <w:pPr>
        <w:spacing w:after="0" w:line="240" w:lineRule="auto"/>
        <w:ind w:firstLine="709"/>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 xml:space="preserve">Іс-әрекеттік компонентті қалыптастыру үшін әлеуметтік бағытталған тапсырмаларды да қолдану ұсынылады. Мысалы, мерекелік концерттер </w:t>
      </w:r>
      <w:r w:rsidRPr="00A433AD">
        <w:rPr>
          <w:rFonts w:ascii="Times New Roman" w:hAnsi="Times New Roman" w:cs="Times New Roman"/>
          <w:sz w:val="28"/>
          <w:szCs w:val="28"/>
          <w:lang w:val="kk-KZ"/>
        </w:rPr>
        <w:lastRenderedPageBreak/>
        <w:t>ұйымдастыру, сыныптастарына қолдау көрсету, шығармашылық жобаларға қатысу сияқты әрекеттер оқушылардың адамгершілік құндылықтарды тәжірибеде жүзеге асыруына мүмкіндік береді.</w:t>
      </w:r>
      <w:r>
        <w:rPr>
          <w:rFonts w:ascii="Times New Roman" w:hAnsi="Times New Roman" w:cs="Times New Roman"/>
          <w:sz w:val="28"/>
          <w:szCs w:val="28"/>
          <w:lang w:val="kk-KZ"/>
        </w:rPr>
        <w:t xml:space="preserve"> </w:t>
      </w:r>
      <w:r w:rsidRPr="00A433AD">
        <w:rPr>
          <w:rFonts w:ascii="Times New Roman" w:hAnsi="Times New Roman" w:cs="Times New Roman"/>
          <w:sz w:val="28"/>
          <w:szCs w:val="28"/>
          <w:lang w:val="kk-KZ"/>
        </w:rPr>
        <w:t>Бұл кезеңде педагог оқушылардың мінез-құлқындағы оң өзгерістерді бақылап, олардың адамгершілік әрекеттерін қолдап отыруы қажет.</w:t>
      </w:r>
      <w:r>
        <w:rPr>
          <w:rFonts w:ascii="Times New Roman" w:hAnsi="Times New Roman" w:cs="Times New Roman"/>
          <w:sz w:val="28"/>
          <w:szCs w:val="28"/>
          <w:lang w:val="kk-KZ"/>
        </w:rPr>
        <w:t xml:space="preserve"> </w:t>
      </w:r>
      <w:r w:rsidRPr="00C22B81">
        <w:rPr>
          <w:rFonts w:ascii="Times New Roman" w:hAnsi="Times New Roman" w:cs="Times New Roman"/>
          <w:sz w:val="28"/>
          <w:szCs w:val="28"/>
          <w:lang w:val="kk-KZ"/>
        </w:rPr>
        <w:t>Компоненттер жүйесі арқылы қалыптасқан адамгершілік құндылықтардың тиімділігін анықтау үшін арнайы бағалау көрсеткіштерін қолдану қажет.</w:t>
      </w:r>
    </w:p>
    <w:p w14:paraId="4D67A98A" w14:textId="77777777" w:rsidR="00D51418" w:rsidRPr="007F788F" w:rsidRDefault="00D51418" w:rsidP="00D51418">
      <w:pPr>
        <w:spacing w:after="0" w:line="240" w:lineRule="auto"/>
        <w:ind w:firstLine="709"/>
        <w:jc w:val="both"/>
        <w:rPr>
          <w:rFonts w:ascii="Times New Roman" w:hAnsi="Times New Roman" w:cs="Times New Roman"/>
          <w:sz w:val="28"/>
          <w:szCs w:val="28"/>
          <w:lang w:val="kk-KZ"/>
        </w:rPr>
      </w:pPr>
      <w:r w:rsidRPr="007F788F">
        <w:rPr>
          <w:rFonts w:ascii="Times New Roman" w:hAnsi="Times New Roman" w:cs="Times New Roman"/>
          <w:sz w:val="28"/>
          <w:szCs w:val="28"/>
          <w:lang w:val="kk-KZ"/>
        </w:rPr>
        <w:t>Адамгершілік құндылықтардың қалыптасуын бағалау танымдық, эмоциялық, мотивациялық және іс-әрекеттік көрсеткіштер негізінде жүзеге асырылады. Бағалау барысында мұғалім оқушылардың музыкалық шығарманы түсіну деңгейін, эмоциялық жауап беру ерекшелігін, адамгершілік әрекетке деген ынтасын және нақты мінез-құлқындағы көрінісін жүйелі түрде бақылайды. Сонымен қатар бақылау, әңгімелесу, музыкалық тапсырмаларды орындау нәтижелерін талдау және рефлексивті пікірлерді жинақтау әдістері қолданылады. Бағалау үдерісі формативті сипатта болып, оқушылардың жеке даму динамикасын анықтауға және түзетуші педагогикалық ықпал жасауға мүмкіндік береді.</w:t>
      </w:r>
    </w:p>
    <w:p w14:paraId="1CE00447" w14:textId="77777777" w:rsidR="00D51418" w:rsidRPr="00A433AD" w:rsidRDefault="00D51418" w:rsidP="00D51418">
      <w:pPr>
        <w:spacing w:after="0" w:line="240" w:lineRule="auto"/>
        <w:ind w:firstLine="709"/>
        <w:jc w:val="both"/>
        <w:rPr>
          <w:rFonts w:ascii="Times New Roman" w:hAnsi="Times New Roman" w:cs="Times New Roman"/>
          <w:sz w:val="28"/>
          <w:szCs w:val="28"/>
          <w:lang w:val="kk-KZ"/>
        </w:rPr>
      </w:pPr>
      <w:r w:rsidRPr="00A433AD">
        <w:rPr>
          <w:rFonts w:ascii="Times New Roman" w:hAnsi="Times New Roman" w:cs="Times New Roman"/>
          <w:sz w:val="28"/>
          <w:szCs w:val="28"/>
          <w:lang w:val="kk-KZ"/>
        </w:rPr>
        <w:t>Танымдық көрсеткіш бойынша оқушылардың адамгершілік ұғымдарды түсінуі және олардың маңызын ұғынуы бағаланады. Эмоциялық көрсеткіш бойынша музыкалық шығармаларға эмоциялық жауап беруі мен эмпатиялық қатынасы анықталады. Мотивациялық көрсеткіш бойынша адамгершілік әрекет жасауға деген ішкі ниеті мен көмек көрсетуге ұмтылысы бағаланады. Іс-әрекеттік көрсеткіш бойынша құндылықтардың нақты мінез-құлқында көріну деңгейі анықталады.</w:t>
      </w:r>
      <w:r>
        <w:rPr>
          <w:rFonts w:ascii="Times New Roman" w:hAnsi="Times New Roman" w:cs="Times New Roman"/>
          <w:sz w:val="28"/>
          <w:szCs w:val="28"/>
          <w:lang w:val="kk-KZ"/>
        </w:rPr>
        <w:t xml:space="preserve"> </w:t>
      </w:r>
      <w:r w:rsidRPr="00A433AD">
        <w:rPr>
          <w:rFonts w:ascii="Times New Roman" w:hAnsi="Times New Roman" w:cs="Times New Roman"/>
          <w:sz w:val="28"/>
          <w:szCs w:val="28"/>
          <w:lang w:val="kk-KZ"/>
        </w:rPr>
        <w:t>Бағалау нәтижелері оқушылардың адамгершілік құндылықтарының қалыптасу динамикасын бақылауға және тәрбиелік жұмыстың тиімділігін анықтауға мүмкіндік береді.</w:t>
      </w:r>
    </w:p>
    <w:p w14:paraId="5910D5E8" w14:textId="77777777" w:rsidR="00D51418" w:rsidRPr="00D27D9B" w:rsidRDefault="00D51418" w:rsidP="00D51418">
      <w:pPr>
        <w:spacing w:after="0" w:line="240" w:lineRule="auto"/>
        <w:ind w:firstLine="709"/>
        <w:jc w:val="both"/>
        <w:rPr>
          <w:rFonts w:ascii="Times New Roman" w:hAnsi="Times New Roman" w:cs="Times New Roman"/>
          <w:sz w:val="28"/>
          <w:szCs w:val="28"/>
          <w:lang w:val="kk-KZ"/>
        </w:rPr>
      </w:pPr>
      <w:r w:rsidRPr="00D27D9B">
        <w:rPr>
          <w:rFonts w:ascii="Times New Roman" w:hAnsi="Times New Roman" w:cs="Times New Roman"/>
          <w:sz w:val="28"/>
          <w:szCs w:val="28"/>
          <w:lang w:val="kk-KZ"/>
        </w:rPr>
        <w:t>Осылайша, нашар көретін 3–4 сынып оқушыларының адамгершілік құндылықтарын халық музыкасы арқылы қалыптастыруға бағытталған әдістемелік ұсынымдар тұлғаның рухани-адамгершілік дамуын қамтамасыз ететін тұтас педагогикалық жүйе ретінде сипатталады. Ұсынылға</w:t>
      </w:r>
      <w:r>
        <w:rPr>
          <w:rFonts w:ascii="Times New Roman" w:hAnsi="Times New Roman" w:cs="Times New Roman"/>
          <w:sz w:val="28"/>
          <w:szCs w:val="28"/>
          <w:lang w:val="kk-KZ"/>
        </w:rPr>
        <w:t>н</w:t>
      </w:r>
      <w:r w:rsidRPr="00D27D9B">
        <w:rPr>
          <w:rFonts w:ascii="Times New Roman" w:hAnsi="Times New Roman" w:cs="Times New Roman"/>
          <w:sz w:val="28"/>
          <w:szCs w:val="28"/>
          <w:lang w:val="kk-KZ"/>
        </w:rPr>
        <w:t xml:space="preserve"> модель танымдық, эмоциялық, мотивациялық және іс-әрекеттік компоненттердің өзара сабақтастығы негізінде оқушылардың адамгершілік құндылықтарды тек түсіну деңгейінде емес, оларды ішкі сенім мен мінез-құлықтық дағды ретінде қалыптастыруға мүмкіндік береді.</w:t>
      </w:r>
    </w:p>
    <w:p w14:paraId="75EB155F" w14:textId="77777777" w:rsidR="00D51418" w:rsidRPr="00D27D9B" w:rsidRDefault="00D51418" w:rsidP="00D51418">
      <w:pPr>
        <w:spacing w:after="0" w:line="240" w:lineRule="auto"/>
        <w:ind w:firstLine="709"/>
        <w:jc w:val="both"/>
        <w:rPr>
          <w:rFonts w:ascii="Times New Roman" w:hAnsi="Times New Roman" w:cs="Times New Roman"/>
          <w:sz w:val="28"/>
          <w:szCs w:val="28"/>
          <w:lang w:val="kk-KZ"/>
        </w:rPr>
      </w:pPr>
      <w:r w:rsidRPr="00D27D9B">
        <w:rPr>
          <w:rFonts w:ascii="Times New Roman" w:hAnsi="Times New Roman" w:cs="Times New Roman"/>
          <w:sz w:val="28"/>
          <w:szCs w:val="28"/>
          <w:lang w:val="kk-KZ"/>
        </w:rPr>
        <w:t>Халық музыкасының тәрбиелік әлеуетін мақсатты пайдалану оқушылардың эмоциялық қабылдауын күшейтіп, эмпатия, жанашырлық және мейірімділік сияқты негізгі адамгершілік құндылықтардың біртіндеп қалыптасуына жағдай жасайды. Танымдық деңгейде музыкалық шығармалардың мазмұнын түсіну мен талдау қабілеті дамыса, эмоциялық деңгейде олардың ішкі сезімдік қабылдауы тереңдейді, ал мотивациялық және іс-әрекеттік деңгейлерде адамгершілік әрекетке деген ішкі ұмтылыс пен нақты мінез-құлықтық көріністер қалыптасады.</w:t>
      </w:r>
    </w:p>
    <w:p w14:paraId="569FD386" w14:textId="77777777" w:rsidR="00D51418" w:rsidRPr="00D27D9B" w:rsidRDefault="00D51418" w:rsidP="00D51418">
      <w:pPr>
        <w:spacing w:after="0" w:line="240" w:lineRule="auto"/>
        <w:ind w:firstLine="709"/>
        <w:jc w:val="both"/>
        <w:rPr>
          <w:rFonts w:ascii="Times New Roman" w:hAnsi="Times New Roman" w:cs="Times New Roman"/>
          <w:sz w:val="28"/>
          <w:szCs w:val="28"/>
          <w:lang w:val="kk-KZ"/>
        </w:rPr>
      </w:pPr>
      <w:r w:rsidRPr="00D27D9B">
        <w:rPr>
          <w:rFonts w:ascii="Times New Roman" w:hAnsi="Times New Roman" w:cs="Times New Roman"/>
          <w:sz w:val="28"/>
          <w:szCs w:val="28"/>
          <w:lang w:val="kk-KZ"/>
        </w:rPr>
        <w:t xml:space="preserve">Әдістемелік ұсынымдарды оқу-тәрбие үдерісінде жүйелі қолдану нашар көретін оқушылардың әлеуметтік тәжірибесін кеңейтіп, олардың қарым-қатынас </w:t>
      </w:r>
      <w:r w:rsidRPr="00D27D9B">
        <w:rPr>
          <w:rFonts w:ascii="Times New Roman" w:hAnsi="Times New Roman" w:cs="Times New Roman"/>
          <w:sz w:val="28"/>
          <w:szCs w:val="28"/>
          <w:lang w:val="kk-KZ"/>
        </w:rPr>
        <w:lastRenderedPageBreak/>
        <w:t xml:space="preserve">мәдениетін дамытуға, ұжымдық әрекетке бейімделуіне және </w:t>
      </w:r>
      <w:r>
        <w:rPr>
          <w:rFonts w:ascii="Times New Roman" w:hAnsi="Times New Roman" w:cs="Times New Roman"/>
          <w:sz w:val="28"/>
          <w:szCs w:val="28"/>
          <w:lang w:val="kk-KZ"/>
        </w:rPr>
        <w:t>адамгершілік</w:t>
      </w:r>
      <w:r w:rsidRPr="00D27D9B">
        <w:rPr>
          <w:rFonts w:ascii="Times New Roman" w:hAnsi="Times New Roman" w:cs="Times New Roman"/>
          <w:sz w:val="28"/>
          <w:szCs w:val="28"/>
          <w:lang w:val="kk-KZ"/>
        </w:rPr>
        <w:t xml:space="preserve"> таңдау жасау дағдыларын жетілдіруге ықпал етеді. Осы тұрғыдан алғанда, ұсынылған әдістемелік жүйе нашар көретін оқушылардың адамгершілік құндылықтарын қалыптастырудың тиімді педагогикалық құралы ретінде өзінің практикалық маңыздылығын дәлелдейді.</w:t>
      </w:r>
    </w:p>
    <w:p w14:paraId="56D83AD9" w14:textId="77777777" w:rsidR="004B4476" w:rsidRDefault="004B4476" w:rsidP="00AD4054">
      <w:pPr>
        <w:spacing w:after="0" w:line="240" w:lineRule="auto"/>
        <w:ind w:firstLine="567"/>
        <w:rPr>
          <w:rFonts w:ascii="Times New Roman" w:hAnsi="Times New Roman" w:cs="Times New Roman"/>
          <w:b/>
          <w:bCs/>
          <w:sz w:val="28"/>
          <w:szCs w:val="28"/>
          <w:lang w:val="kk-KZ"/>
        </w:rPr>
      </w:pPr>
    </w:p>
    <w:p w14:paraId="7C0F4339" w14:textId="4151DB92" w:rsidR="001B48E7" w:rsidRDefault="001B48E7" w:rsidP="00AD4054">
      <w:pPr>
        <w:spacing w:after="0" w:line="240" w:lineRule="auto"/>
        <w:ind w:firstLine="567"/>
        <w:rPr>
          <w:rFonts w:ascii="Times New Roman" w:hAnsi="Times New Roman" w:cs="Times New Roman"/>
          <w:sz w:val="28"/>
          <w:szCs w:val="28"/>
          <w:lang w:val="kk-KZ"/>
        </w:rPr>
      </w:pPr>
      <w:r w:rsidRPr="00CE7A36">
        <w:rPr>
          <w:rFonts w:ascii="Times New Roman" w:hAnsi="Times New Roman" w:cs="Times New Roman"/>
          <w:sz w:val="28"/>
          <w:szCs w:val="28"/>
          <w:lang w:val="kk-KZ"/>
        </w:rPr>
        <w:t>Үшінші бөлім бойынша қорытынды</w:t>
      </w:r>
    </w:p>
    <w:p w14:paraId="7C615065" w14:textId="77777777" w:rsidR="004C4AEA" w:rsidRPr="00CE7A36" w:rsidRDefault="004C4AEA" w:rsidP="00AD4054">
      <w:pPr>
        <w:spacing w:after="0" w:line="240" w:lineRule="auto"/>
        <w:ind w:firstLine="567"/>
        <w:rPr>
          <w:rFonts w:ascii="Times New Roman" w:hAnsi="Times New Roman" w:cs="Times New Roman"/>
          <w:sz w:val="28"/>
          <w:szCs w:val="28"/>
          <w:lang w:val="kk-KZ"/>
        </w:rPr>
      </w:pPr>
    </w:p>
    <w:p w14:paraId="7092DAB7" w14:textId="77777777" w:rsidR="001B48E7" w:rsidRPr="00E515A6" w:rsidRDefault="001B48E7"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Үшінші тарауда нашар көретін 3–4 сынып оқушыларының адамгершілік құндылықтарын халық музыкасы арқылы қалыптастыру мәселесі тәжірибелік-эксперименттік тұрғыда талданды. Алдымен зерттеу барысында қолданылған халық әндері мен күйлерінің мазмұндық сипаттамалары ұсынылды. Бұл шығармалардың тәрбиелік мәні, адамгершілік мазмұнды жеткізу әлеуеті, оқушылардың жас ерекшелігіне сәйкестігі, сондай-ақ олардың эмоциялық әсер ету деңгейі сараланды. Талдау нәтижесінде халық әндері мен күйлері оқушылардың адамгершілік құндылықтарын қалыптастыруда ықпалды құрал болып табылатыны, себебі оларда ізгілік, адалдық, сыйластық, ар-намыс, достық секілді жалпыадамзаттық құндылықтардың көрініс табатыны анықталды.</w:t>
      </w:r>
    </w:p>
    <w:p w14:paraId="4CDD85CE" w14:textId="7008441B" w:rsidR="001B48E7" w:rsidRPr="00E515A6" w:rsidRDefault="001B48E7"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Эксперименттің әдістемелік бөлігінде халық музыкасын</w:t>
      </w:r>
      <w:r w:rsidR="00123E79" w:rsidRPr="00E515A6">
        <w:rPr>
          <w:rFonts w:ascii="Times New Roman" w:hAnsi="Times New Roman" w:cs="Times New Roman"/>
          <w:sz w:val="28"/>
          <w:szCs w:val="28"/>
          <w:lang w:val="kk-KZ"/>
        </w:rPr>
        <w:t xml:space="preserve"> қолдану</w:t>
      </w:r>
      <w:r w:rsidRPr="00E515A6">
        <w:rPr>
          <w:rFonts w:ascii="Times New Roman" w:hAnsi="Times New Roman" w:cs="Times New Roman"/>
          <w:sz w:val="28"/>
          <w:szCs w:val="28"/>
          <w:lang w:val="kk-KZ"/>
        </w:rPr>
        <w:t xml:space="preserve"> арқылы адамгершілік құндылықтарды қалыптастырудың арнайы әдістері әзірленіп, тәжірибеге енгізілді. Мұнда </w:t>
      </w:r>
      <w:r w:rsidR="00123E79" w:rsidRPr="00E515A6">
        <w:rPr>
          <w:rFonts w:ascii="Times New Roman" w:hAnsi="Times New Roman" w:cs="Times New Roman"/>
          <w:sz w:val="28"/>
          <w:szCs w:val="28"/>
          <w:lang w:val="kk-KZ"/>
        </w:rPr>
        <w:t xml:space="preserve">құндылықтық, эмоциялық, </w:t>
      </w:r>
      <w:r w:rsidRPr="00E515A6">
        <w:rPr>
          <w:rFonts w:ascii="Times New Roman" w:hAnsi="Times New Roman" w:cs="Times New Roman"/>
          <w:sz w:val="28"/>
          <w:szCs w:val="28"/>
          <w:lang w:val="kk-KZ"/>
        </w:rPr>
        <w:t>мотивациялық</w:t>
      </w:r>
      <w:r w:rsidR="00123E79" w:rsidRPr="00E515A6">
        <w:rPr>
          <w:rFonts w:ascii="Times New Roman" w:hAnsi="Times New Roman" w:cs="Times New Roman"/>
          <w:sz w:val="28"/>
          <w:szCs w:val="28"/>
          <w:lang w:val="kk-KZ"/>
        </w:rPr>
        <w:t xml:space="preserve"> және рефлексивтік </w:t>
      </w:r>
      <w:r w:rsidRPr="00E515A6">
        <w:rPr>
          <w:rFonts w:ascii="Times New Roman" w:hAnsi="Times New Roman" w:cs="Times New Roman"/>
          <w:sz w:val="28"/>
          <w:szCs w:val="28"/>
          <w:lang w:val="kk-KZ"/>
        </w:rPr>
        <w:t>компоненттердің өзара байланысы негізге алынды.</w:t>
      </w:r>
      <w:r w:rsidR="00123E79" w:rsidRPr="00E515A6">
        <w:rPr>
          <w:rFonts w:ascii="Times New Roman" w:hAnsi="Times New Roman" w:cs="Times New Roman"/>
          <w:sz w:val="28"/>
          <w:szCs w:val="28"/>
          <w:lang w:val="kk-KZ"/>
        </w:rPr>
        <w:t xml:space="preserve"> </w:t>
      </w:r>
      <w:r w:rsidRPr="00E515A6">
        <w:rPr>
          <w:rFonts w:ascii="Times New Roman" w:hAnsi="Times New Roman" w:cs="Times New Roman"/>
          <w:sz w:val="28"/>
          <w:szCs w:val="28"/>
          <w:lang w:val="kk-KZ"/>
        </w:rPr>
        <w:t>Оқушыларға халық әндері мен күйлерін тыңдату, мазмұнын талдау, әңгімелесу, шағын концерттер ұйымдастыру сияқты әдістер арқылы олардың адамгершілік түсініктері</w:t>
      </w:r>
      <w:r w:rsidR="00067702" w:rsidRPr="00E515A6">
        <w:rPr>
          <w:rFonts w:ascii="Times New Roman" w:hAnsi="Times New Roman" w:cs="Times New Roman"/>
          <w:sz w:val="28"/>
          <w:szCs w:val="28"/>
          <w:lang w:val="kk-KZ"/>
        </w:rPr>
        <w:t xml:space="preserve"> мен құндылықтарын</w:t>
      </w:r>
      <w:r w:rsidRPr="00E515A6">
        <w:rPr>
          <w:rFonts w:ascii="Times New Roman" w:hAnsi="Times New Roman" w:cs="Times New Roman"/>
          <w:sz w:val="28"/>
          <w:szCs w:val="28"/>
          <w:lang w:val="kk-KZ"/>
        </w:rPr>
        <w:t xml:space="preserve"> терең</w:t>
      </w:r>
      <w:r w:rsidR="00067702" w:rsidRPr="00E515A6">
        <w:rPr>
          <w:rFonts w:ascii="Times New Roman" w:hAnsi="Times New Roman" w:cs="Times New Roman"/>
          <w:sz w:val="28"/>
          <w:szCs w:val="28"/>
          <w:lang w:val="kk-KZ"/>
        </w:rPr>
        <w:t xml:space="preserve">ірек қалыптастыру </w:t>
      </w:r>
      <w:r w:rsidRPr="00E515A6">
        <w:rPr>
          <w:rFonts w:ascii="Times New Roman" w:hAnsi="Times New Roman" w:cs="Times New Roman"/>
          <w:sz w:val="28"/>
          <w:szCs w:val="28"/>
          <w:lang w:val="kk-KZ"/>
        </w:rPr>
        <w:t xml:space="preserve">көзделді. Бұл әдістемелер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дың музыкалық қабылдауын арттырумен қатар, адамгершілік мазмұнды эмоциялық тұрғыда сезінуіне және оны күнделікті мінез-құлқында қолдануына мүмкіндік берді.</w:t>
      </w:r>
    </w:p>
    <w:p w14:paraId="69631C41" w14:textId="416AEADC" w:rsidR="001B48E7" w:rsidRPr="00E515A6" w:rsidRDefault="001B48E7"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Қалыптастырушы эксперименттің нәтижелері анықтаушы кезеңде алынған деректермен салыстырылып, айқын оң динамика байқалды. Эксперименттік топтағы оқушылардың эмпатия, жанашырлық, мейірімділікке  қатысты түсініктері айқындалып, оларды іс-әрекет барысында көрсету жиілігі артты. Музыкалық шығармаларды қабылдау барысында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эмоциялық тұрақтылық танытып, шығармалардың мазмұнынан алған әсерін әңгімелеуде белсендірек болды. Сонымен бірге, халық музыкасына негізделген тәрбиелік ықпал олардың коммуникативтік дағдыларын жетілдіруге, бір-бірімен ынтымақтастық орнатуына ықпал етті. Эксперимент соңындағы қорытынды мәліметтер халық музыкасын жүйелі қолдану оқушылардың адамгершілік құндылықтарын қалыптастыруда тиімді екендігін ғылыми тұрғыда дәлелдеді.</w:t>
      </w:r>
    </w:p>
    <w:p w14:paraId="1A3FE373" w14:textId="77777777" w:rsidR="001B48E7" w:rsidRPr="00E515A6" w:rsidRDefault="001B48E7" w:rsidP="00542280">
      <w:pPr>
        <w:spacing w:after="0" w:line="240" w:lineRule="auto"/>
        <w:ind w:firstLine="567"/>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Тараудың соңғы бөлімінде нашар көретін 3-4 сынып оқушыларының адамгершілік құндылықтарын қалыптастырудың жолдары бойынша әдістемелік ұсынымдар ұсынылды. Мұнда мұғалімдерге халық музыкасын сабақ пен сыныптан тыс іс-шараларда тиімді қолдану, шығармаларды жас ерекшелігі мен қабылдау мүмкіндіктеріне қарай іріктеу, әрбір музыкалық материалдың </w:t>
      </w:r>
      <w:r w:rsidRPr="00E515A6">
        <w:rPr>
          <w:rFonts w:ascii="Times New Roman" w:hAnsi="Times New Roman" w:cs="Times New Roman"/>
          <w:sz w:val="28"/>
          <w:szCs w:val="28"/>
          <w:lang w:val="kk-KZ"/>
        </w:rPr>
        <w:lastRenderedPageBreak/>
        <w:t>мазмұндық қырын адамгершілік тәрбие міндеттерімен ұштастыру ұсынылады. Сондай-ақ, арнайы педагогикалық ортада халық музыкасының эмоциялық әсерін күшейтетін әдістемелік тәсілдер (бірігіп тыңдау, пікір алмасу, музыкалық шығарманы орындау, шығармашылық жұмыстар және т.б.) көрсетілді.</w:t>
      </w:r>
    </w:p>
    <w:p w14:paraId="04AD26B5" w14:textId="195D1E58" w:rsidR="001B48E7" w:rsidRPr="00E515A6" w:rsidRDefault="001B48E7" w:rsidP="00542280">
      <w:pPr>
        <w:spacing w:after="0" w:line="240" w:lineRule="auto"/>
        <w:ind w:firstLine="567"/>
        <w:jc w:val="both"/>
        <w:rPr>
          <w:rFonts w:ascii="Times New Roman" w:hAnsi="Times New Roman" w:cs="Times New Roman"/>
          <w:sz w:val="28"/>
          <w:szCs w:val="28"/>
          <w:lang w:val="kk-KZ"/>
        </w:rPr>
        <w:sectPr w:rsidR="001B48E7" w:rsidRPr="00E515A6" w:rsidSect="00960B1D">
          <w:footerReference w:type="default" r:id="rId36"/>
          <w:pgSz w:w="11906" w:h="16838"/>
          <w:pgMar w:top="1134" w:right="567" w:bottom="1134" w:left="1701" w:header="709" w:footer="709" w:gutter="0"/>
          <w:cols w:space="708"/>
          <w:titlePg/>
          <w:docGrid w:linePitch="360"/>
        </w:sectPr>
      </w:pPr>
      <w:r w:rsidRPr="00E515A6">
        <w:rPr>
          <w:rFonts w:ascii="Times New Roman" w:hAnsi="Times New Roman" w:cs="Times New Roman"/>
          <w:sz w:val="28"/>
          <w:szCs w:val="28"/>
          <w:lang w:val="kk-KZ"/>
        </w:rPr>
        <w:t xml:space="preserve">Жалпы алғанда, үшінші тарауда алынған нәтижелер халық музыкасының нашар көретін 3-4 сынып оқушыларының </w:t>
      </w:r>
      <w:r w:rsidR="009615DE" w:rsidRPr="00E515A6">
        <w:rPr>
          <w:rFonts w:ascii="Times New Roman" w:hAnsi="Times New Roman" w:cs="Times New Roman"/>
          <w:sz w:val="28"/>
          <w:szCs w:val="28"/>
          <w:lang w:val="kk-KZ"/>
        </w:rPr>
        <w:t>адамгершілік</w:t>
      </w:r>
      <w:r w:rsidRPr="00E515A6">
        <w:rPr>
          <w:rFonts w:ascii="Times New Roman" w:hAnsi="Times New Roman" w:cs="Times New Roman"/>
          <w:sz w:val="28"/>
          <w:szCs w:val="28"/>
          <w:lang w:val="kk-KZ"/>
        </w:rPr>
        <w:t xml:space="preserve"> құндылықтарын қалыптастыруда пәрменді педагогикалық құрал екенін көрсетті. Эксперименттік жұмыстың нәтижелері теориялық тұжырымдарды тәжірибе жүзінде дәлелдеп қана қоймай, педагогтарға арналған әдістемелік ұсынымдар арқылы практикалық тұрғыда қолдануға мүмкіндік берді. Осылайша, зерттеудің тәжірибелік кезеңі алға қойылған ғылыми міндеттердің орындалғанын, халық музыкасының тәрбиелік әлеуетін арнайы педагогикада, сондай-ақ музыка мұғалімдері мен музыкалық үйірме жетекшілері үшін тиімді педагогикалық құрал ретінде кеңінен пайдаланудың мүмкіндігін айқындады.</w:t>
      </w:r>
    </w:p>
    <w:p w14:paraId="4EC9EF79" w14:textId="77777777" w:rsidR="00E45627" w:rsidRPr="00E515A6" w:rsidRDefault="00E45627" w:rsidP="00542280">
      <w:pPr>
        <w:tabs>
          <w:tab w:val="left" w:pos="1335"/>
        </w:tabs>
        <w:spacing w:after="0" w:line="240" w:lineRule="auto"/>
        <w:ind w:firstLine="567"/>
        <w:jc w:val="center"/>
        <w:rPr>
          <w:rFonts w:ascii="Times New Roman" w:eastAsia="Times New Roman" w:hAnsi="Times New Roman" w:cs="Times New Roman"/>
          <w:b/>
          <w:bCs/>
          <w:sz w:val="28"/>
          <w:szCs w:val="28"/>
          <w:lang w:val="kk-KZ" w:eastAsia="ru-RU"/>
        </w:rPr>
      </w:pPr>
      <w:r w:rsidRPr="00E515A6">
        <w:rPr>
          <w:rFonts w:ascii="Times New Roman" w:eastAsia="Times New Roman" w:hAnsi="Times New Roman" w:cs="Times New Roman"/>
          <w:b/>
          <w:bCs/>
          <w:sz w:val="28"/>
          <w:szCs w:val="28"/>
          <w:lang w:val="kk-KZ" w:eastAsia="ru-RU"/>
        </w:rPr>
        <w:lastRenderedPageBreak/>
        <w:t>ҚОРЫТЫНДЫ</w:t>
      </w:r>
    </w:p>
    <w:p w14:paraId="33F4D338" w14:textId="77777777" w:rsidR="00E45627" w:rsidRPr="00E515A6" w:rsidRDefault="00E45627" w:rsidP="00542280">
      <w:pPr>
        <w:tabs>
          <w:tab w:val="left" w:pos="1335"/>
        </w:tabs>
        <w:spacing w:after="0" w:line="240" w:lineRule="auto"/>
        <w:ind w:firstLine="567"/>
        <w:jc w:val="center"/>
        <w:rPr>
          <w:rFonts w:ascii="Times New Roman" w:eastAsia="Times New Roman" w:hAnsi="Times New Roman" w:cs="Times New Roman"/>
          <w:b/>
          <w:bCs/>
          <w:sz w:val="28"/>
          <w:szCs w:val="28"/>
          <w:lang w:val="kk-KZ" w:eastAsia="ru-RU"/>
        </w:rPr>
      </w:pPr>
    </w:p>
    <w:p w14:paraId="5257D226" w14:textId="558E36B1" w:rsidR="00E45627" w:rsidRPr="00E515A6" w:rsidRDefault="00E45627"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 xml:space="preserve">Зерттеу жұмысының барысында нашар көретін 3–4 сынып оқушыларының </w:t>
      </w:r>
      <w:r w:rsidR="009615DE" w:rsidRPr="00E515A6">
        <w:rPr>
          <w:rFonts w:ascii="Times New Roman" w:eastAsia="Times New Roman" w:hAnsi="Times New Roman" w:cs="Times New Roman"/>
          <w:sz w:val="28"/>
          <w:szCs w:val="28"/>
          <w:lang w:val="kk-KZ" w:eastAsia="ru-RU"/>
        </w:rPr>
        <w:t>адамгершілік</w:t>
      </w:r>
      <w:r w:rsidRPr="00E515A6">
        <w:rPr>
          <w:rFonts w:ascii="Times New Roman" w:eastAsia="Times New Roman" w:hAnsi="Times New Roman" w:cs="Times New Roman"/>
          <w:sz w:val="28"/>
          <w:szCs w:val="28"/>
          <w:lang w:val="kk-KZ" w:eastAsia="ru-RU"/>
        </w:rPr>
        <w:t xml:space="preserve"> құндылықтарын қалыптастырудың теориялық, эксперименттік және әдістемелік негіздері айқындалып, халық музыкасын пайдаланудың педагогикалық мүмкіндіктері кешенді түрде қарастырылды.</w:t>
      </w:r>
    </w:p>
    <w:p w14:paraId="4A9056DB" w14:textId="281BA1F0" w:rsidR="00327288" w:rsidRPr="00E515A6" w:rsidRDefault="00E45627"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Бірінші тарауда «адамгершілік құндылықтар»</w:t>
      </w:r>
      <w:r w:rsidR="002958AB" w:rsidRPr="00E515A6">
        <w:rPr>
          <w:rFonts w:ascii="Times New Roman" w:eastAsia="Times New Roman" w:hAnsi="Times New Roman" w:cs="Times New Roman"/>
          <w:sz w:val="28"/>
          <w:szCs w:val="28"/>
          <w:lang w:val="kk-KZ" w:eastAsia="ru-RU"/>
        </w:rPr>
        <w:t xml:space="preserve">, «нашар көретін оқушылардың адамгершілік құндылықтарын қалыптастыру» </w:t>
      </w:r>
      <w:r w:rsidRPr="00E515A6">
        <w:rPr>
          <w:rFonts w:ascii="Times New Roman" w:eastAsia="Times New Roman" w:hAnsi="Times New Roman" w:cs="Times New Roman"/>
          <w:sz w:val="28"/>
          <w:szCs w:val="28"/>
          <w:lang w:val="kk-KZ" w:eastAsia="ru-RU"/>
        </w:rPr>
        <w:t>ұғым</w:t>
      </w:r>
      <w:r w:rsidR="002958AB" w:rsidRPr="00E515A6">
        <w:rPr>
          <w:rFonts w:ascii="Times New Roman" w:eastAsia="Times New Roman" w:hAnsi="Times New Roman" w:cs="Times New Roman"/>
          <w:sz w:val="28"/>
          <w:szCs w:val="28"/>
          <w:lang w:val="kk-KZ" w:eastAsia="ru-RU"/>
        </w:rPr>
        <w:t>дарының</w:t>
      </w:r>
      <w:r w:rsidRPr="00E515A6">
        <w:rPr>
          <w:rFonts w:ascii="Times New Roman" w:eastAsia="Times New Roman" w:hAnsi="Times New Roman" w:cs="Times New Roman"/>
          <w:sz w:val="28"/>
          <w:szCs w:val="28"/>
          <w:lang w:val="kk-KZ" w:eastAsia="ru-RU"/>
        </w:rPr>
        <w:t xml:space="preserve"> </w:t>
      </w:r>
      <w:r w:rsidR="00327288" w:rsidRPr="00E515A6">
        <w:rPr>
          <w:rFonts w:ascii="Times New Roman" w:eastAsia="Times New Roman" w:hAnsi="Times New Roman" w:cs="Times New Roman"/>
          <w:sz w:val="28"/>
          <w:szCs w:val="28"/>
          <w:lang w:val="kk-KZ" w:eastAsia="ru-RU"/>
        </w:rPr>
        <w:t>философиялық, педагогикалық және психологиялық аспектілері қарастырылды.</w:t>
      </w:r>
      <w:r w:rsidRPr="00E515A6">
        <w:rPr>
          <w:rFonts w:ascii="Times New Roman" w:eastAsia="Times New Roman" w:hAnsi="Times New Roman" w:cs="Times New Roman"/>
          <w:sz w:val="28"/>
          <w:szCs w:val="28"/>
          <w:lang w:val="kk-KZ" w:eastAsia="ru-RU"/>
        </w:rPr>
        <w:t xml:space="preserve"> Адамгершілік құндылықтар тұлғаның рухани-мәдени бағдарларын, әлеуметтік мінез-құлық үлгілерін және өмірлік ұстанымдарын айқындайтын басты фактор ретінде анықталды.</w:t>
      </w:r>
      <w:r w:rsidR="00327288" w:rsidRPr="00E515A6">
        <w:rPr>
          <w:rFonts w:ascii="Times New Roman" w:eastAsia="Times New Roman" w:hAnsi="Times New Roman" w:cs="Times New Roman"/>
          <w:sz w:val="28"/>
          <w:szCs w:val="28"/>
          <w:lang w:val="kk-KZ" w:eastAsia="ru-RU"/>
        </w:rPr>
        <w:t xml:space="preserve"> Сондай-ақ, нашар көретін оқушылардың </w:t>
      </w:r>
      <w:r w:rsidR="009F7F9F" w:rsidRPr="00E515A6">
        <w:rPr>
          <w:rFonts w:ascii="Times New Roman" w:eastAsia="Times New Roman" w:hAnsi="Times New Roman" w:cs="Times New Roman"/>
          <w:sz w:val="28"/>
          <w:szCs w:val="28"/>
          <w:lang w:val="kk-KZ" w:eastAsia="ru-RU"/>
        </w:rPr>
        <w:t>психологиялық-педагогикалық</w:t>
      </w:r>
      <w:r w:rsidR="00327288" w:rsidRPr="00E515A6">
        <w:rPr>
          <w:rFonts w:ascii="Times New Roman" w:eastAsia="Times New Roman" w:hAnsi="Times New Roman" w:cs="Times New Roman"/>
          <w:sz w:val="28"/>
          <w:szCs w:val="28"/>
          <w:lang w:val="kk-KZ" w:eastAsia="ru-RU"/>
        </w:rPr>
        <w:t xml:space="preserve">мүмкіндіктері талданып, олардың </w:t>
      </w:r>
      <w:r w:rsidR="002958AB" w:rsidRPr="00E515A6">
        <w:rPr>
          <w:rFonts w:ascii="Times New Roman" w:eastAsia="Times New Roman" w:hAnsi="Times New Roman" w:cs="Times New Roman"/>
          <w:sz w:val="28"/>
          <w:szCs w:val="28"/>
          <w:lang w:val="kk-KZ" w:eastAsia="ru-RU"/>
        </w:rPr>
        <w:t>а</w:t>
      </w:r>
      <w:r w:rsidR="00327288" w:rsidRPr="00E515A6">
        <w:rPr>
          <w:rFonts w:ascii="Times New Roman" w:eastAsia="Times New Roman" w:hAnsi="Times New Roman" w:cs="Times New Roman"/>
          <w:sz w:val="28"/>
          <w:szCs w:val="28"/>
          <w:lang w:val="kk-KZ" w:eastAsia="ru-RU"/>
        </w:rPr>
        <w:t xml:space="preserve">дамгершілік </w:t>
      </w:r>
      <w:r w:rsidR="002958AB" w:rsidRPr="00E515A6">
        <w:rPr>
          <w:rFonts w:ascii="Times New Roman" w:eastAsia="Times New Roman" w:hAnsi="Times New Roman" w:cs="Times New Roman"/>
          <w:sz w:val="28"/>
          <w:szCs w:val="28"/>
          <w:lang w:val="kk-KZ" w:eastAsia="ru-RU"/>
        </w:rPr>
        <w:t xml:space="preserve">құндылықтарын халық музыкасының мазмұны мен сезімдік-эмоциялық әсері арқылы өалыптастыру </w:t>
      </w:r>
      <w:r w:rsidR="00327288" w:rsidRPr="00E515A6">
        <w:rPr>
          <w:rFonts w:ascii="Times New Roman" w:eastAsia="Times New Roman" w:hAnsi="Times New Roman" w:cs="Times New Roman"/>
          <w:sz w:val="28"/>
          <w:szCs w:val="28"/>
          <w:lang w:val="kk-KZ" w:eastAsia="ru-RU"/>
        </w:rPr>
        <w:t>үшін қажетті педагогикалық шарттар анықталды.</w:t>
      </w:r>
      <w:r w:rsidRPr="00E515A6">
        <w:rPr>
          <w:rFonts w:ascii="Times New Roman" w:eastAsia="Times New Roman" w:hAnsi="Times New Roman" w:cs="Times New Roman"/>
          <w:sz w:val="28"/>
          <w:szCs w:val="28"/>
          <w:lang w:val="kk-KZ" w:eastAsia="ru-RU"/>
        </w:rPr>
        <w:t xml:space="preserve"> </w:t>
      </w:r>
      <w:r w:rsidR="00327288" w:rsidRPr="00E515A6">
        <w:rPr>
          <w:rFonts w:ascii="Times New Roman" w:eastAsia="Times New Roman" w:hAnsi="Times New Roman" w:cs="Times New Roman"/>
          <w:sz w:val="28"/>
          <w:szCs w:val="28"/>
          <w:lang w:val="kk-KZ" w:eastAsia="ru-RU"/>
        </w:rPr>
        <w:t xml:space="preserve">Халық музыкасының адамгершілік құндылықтарды қалыптастырудағы мүмкіндіктері, оның эмоционалдық, танымдық және тәрбиелік әсері теориялық тұрғыдан негізделді. </w:t>
      </w:r>
      <w:r w:rsidRPr="00E515A6">
        <w:rPr>
          <w:rFonts w:ascii="Times New Roman" w:eastAsia="Times New Roman" w:hAnsi="Times New Roman" w:cs="Times New Roman"/>
          <w:sz w:val="28"/>
          <w:szCs w:val="28"/>
          <w:lang w:val="kk-KZ" w:eastAsia="ru-RU"/>
        </w:rPr>
        <w:t xml:space="preserve">Халық музыкасының мазмұнында жинақталған ұлттық құндылықтар жас ұрпақтың адамгершілік қасиеттерін тәрбиелеуде пәрменді құрал болатыны дәлелденді. Теориялық талдау нәтижесінде халық әндері мен күйлерінің мазмұны </w:t>
      </w:r>
      <w:r w:rsidR="00433944" w:rsidRPr="00E515A6">
        <w:rPr>
          <w:rFonts w:ascii="Times New Roman" w:eastAsia="Times New Roman" w:hAnsi="Times New Roman" w:cs="Times New Roman"/>
          <w:sz w:val="28"/>
          <w:szCs w:val="28"/>
          <w:lang w:val="kk-KZ" w:eastAsia="ru-RU"/>
        </w:rPr>
        <w:t>оқушылар</w:t>
      </w:r>
      <w:r w:rsidRPr="00E515A6">
        <w:rPr>
          <w:rFonts w:ascii="Times New Roman" w:eastAsia="Times New Roman" w:hAnsi="Times New Roman" w:cs="Times New Roman"/>
          <w:sz w:val="28"/>
          <w:szCs w:val="28"/>
          <w:lang w:val="kk-KZ" w:eastAsia="ru-RU"/>
        </w:rPr>
        <w:t xml:space="preserve">дың эмпатия, жанашырлық, мейірімділік сияқты адамгершілік құндылықтарын қалыптастыруға ықпал ететіні айқындалды. </w:t>
      </w:r>
    </w:p>
    <w:p w14:paraId="1B8ADF9A" w14:textId="14A09B93" w:rsidR="00327288" w:rsidRPr="00E515A6" w:rsidRDefault="00E45627"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 xml:space="preserve">Екінші тарауда </w:t>
      </w:r>
      <w:r w:rsidR="00327288" w:rsidRPr="00E515A6">
        <w:rPr>
          <w:rFonts w:ascii="Times New Roman" w:eastAsia="Times New Roman" w:hAnsi="Times New Roman" w:cs="Times New Roman"/>
          <w:sz w:val="28"/>
          <w:szCs w:val="28"/>
          <w:lang w:val="kk-KZ" w:eastAsia="ru-RU"/>
        </w:rPr>
        <w:t xml:space="preserve">зерттеуге қатысқан </w:t>
      </w:r>
      <w:r w:rsidRPr="00E515A6">
        <w:rPr>
          <w:rFonts w:ascii="Times New Roman" w:eastAsia="Times New Roman" w:hAnsi="Times New Roman" w:cs="Times New Roman"/>
          <w:sz w:val="28"/>
          <w:szCs w:val="28"/>
          <w:lang w:val="kk-KZ" w:eastAsia="ru-RU"/>
        </w:rPr>
        <w:t xml:space="preserve">нашар көретін 3–4 сынып оқушыларының </w:t>
      </w:r>
      <w:r w:rsidR="009F7F9F" w:rsidRPr="00E515A6">
        <w:rPr>
          <w:rFonts w:ascii="Times New Roman" w:eastAsia="Times New Roman" w:hAnsi="Times New Roman" w:cs="Times New Roman"/>
          <w:sz w:val="28"/>
          <w:szCs w:val="28"/>
          <w:lang w:val="kk-KZ" w:eastAsia="ru-RU"/>
        </w:rPr>
        <w:t>психологиялық-педагогикалық</w:t>
      </w:r>
      <w:r w:rsidR="00327288" w:rsidRPr="00E515A6">
        <w:rPr>
          <w:rFonts w:ascii="Times New Roman" w:eastAsia="Times New Roman" w:hAnsi="Times New Roman" w:cs="Times New Roman"/>
          <w:sz w:val="28"/>
          <w:szCs w:val="28"/>
          <w:lang w:val="kk-KZ" w:eastAsia="ru-RU"/>
        </w:rPr>
        <w:t xml:space="preserve">сипаттамасы ұсынылып, олардың </w:t>
      </w:r>
      <w:r w:rsidR="009615DE" w:rsidRPr="00E515A6">
        <w:rPr>
          <w:rFonts w:ascii="Times New Roman" w:eastAsia="Times New Roman" w:hAnsi="Times New Roman" w:cs="Times New Roman"/>
          <w:sz w:val="28"/>
          <w:szCs w:val="28"/>
          <w:lang w:val="kk-KZ" w:eastAsia="ru-RU"/>
        </w:rPr>
        <w:t>адамгершілік</w:t>
      </w:r>
      <w:r w:rsidR="00327288" w:rsidRPr="00E515A6">
        <w:rPr>
          <w:rFonts w:ascii="Times New Roman" w:eastAsia="Times New Roman" w:hAnsi="Times New Roman" w:cs="Times New Roman"/>
          <w:sz w:val="28"/>
          <w:szCs w:val="28"/>
          <w:lang w:val="kk-KZ" w:eastAsia="ru-RU"/>
        </w:rPr>
        <w:t xml:space="preserve"> құндылықтарының қалыптасу деңгейі анықталды. </w:t>
      </w:r>
      <w:r w:rsidRPr="00E515A6">
        <w:rPr>
          <w:rFonts w:ascii="Times New Roman" w:eastAsia="Times New Roman" w:hAnsi="Times New Roman" w:cs="Times New Roman"/>
          <w:sz w:val="28"/>
          <w:szCs w:val="28"/>
          <w:lang w:val="kk-KZ" w:eastAsia="ru-RU"/>
        </w:rPr>
        <w:t xml:space="preserve">Оқушылардың қабылдау, қиял, есте сақтау, сөйлеу және ойлау әрекеттерінің өзіндік ерекшеліктері олардың адамгершілік құндылықтарды меңгеру деңгейіне тікелей ықпал ететіні көрсетілді. </w:t>
      </w:r>
      <w:r w:rsidR="00327288" w:rsidRPr="00E515A6">
        <w:rPr>
          <w:rFonts w:ascii="Times New Roman" w:eastAsia="Times New Roman" w:hAnsi="Times New Roman" w:cs="Times New Roman"/>
          <w:sz w:val="28"/>
          <w:szCs w:val="28"/>
          <w:lang w:val="kk-KZ" w:eastAsia="ru-RU"/>
        </w:rPr>
        <w:t>Анықтаушы эксперимент нәтижелері оқушылардың эмпатия, жанашырлық, мейірімділік және басқа да адамгершілік құндылықтарын жүйелі түрде бағалауға мүмкіндік берді. Бұл тарауда алынған мәліметтер қалыптастырушы эксперименттің әдіснамалық негізін нақтылап, тәжірибелік әрекеттерді жоспарлауға жағдай жасады.</w:t>
      </w:r>
    </w:p>
    <w:p w14:paraId="18824896" w14:textId="088DBD38" w:rsidR="00327288" w:rsidRPr="00E515A6" w:rsidRDefault="00E45627"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 xml:space="preserve">Үшінші тарауда </w:t>
      </w:r>
      <w:r w:rsidR="00327288" w:rsidRPr="00E515A6">
        <w:rPr>
          <w:rFonts w:ascii="Times New Roman" w:eastAsia="Times New Roman" w:hAnsi="Times New Roman" w:cs="Times New Roman"/>
          <w:sz w:val="28"/>
          <w:szCs w:val="28"/>
          <w:lang w:val="kk-KZ" w:eastAsia="ru-RU"/>
        </w:rPr>
        <w:t xml:space="preserve">нашар көретін 3–4 сынып оқушыларының </w:t>
      </w:r>
      <w:r w:rsidR="009615DE" w:rsidRPr="00E515A6">
        <w:rPr>
          <w:rFonts w:ascii="Times New Roman" w:eastAsia="Times New Roman" w:hAnsi="Times New Roman" w:cs="Times New Roman"/>
          <w:sz w:val="28"/>
          <w:szCs w:val="28"/>
          <w:lang w:val="kk-KZ" w:eastAsia="ru-RU"/>
        </w:rPr>
        <w:t>адамгершілік</w:t>
      </w:r>
      <w:r w:rsidR="00327288" w:rsidRPr="00E515A6">
        <w:rPr>
          <w:rFonts w:ascii="Times New Roman" w:eastAsia="Times New Roman" w:hAnsi="Times New Roman" w:cs="Times New Roman"/>
          <w:sz w:val="28"/>
          <w:szCs w:val="28"/>
          <w:lang w:val="kk-KZ" w:eastAsia="ru-RU"/>
        </w:rPr>
        <w:t xml:space="preserve"> құндылықтарын қазақ халық музыкасының мазмұны мен сезімдік-эмоциялық әсерін пайдалана отырып қалыптастырудың құрылымдық-мазмұндық моделі әзірленіп, модельді іске асыру барысында арнайы бағдарлама құрастырылды. Арнайы іріктелген халық әндері мен күйлері мазмұндық және тәрбиелік тұрғыда талданып, оларды сабақ пен сыныптан тыс іс-әрекеттерде қолдану тиімділігі көрсетілді. Қалыптастырушы эксперимент барысында оқушылардың адамгершілік түсініктерінде, эмоционалдық тұрақтылығында және коммуникативтік әрекеттерінде оң өзгерістер байқалды. Эксперимент соңында алынған нәтижелер халық музыкасын жүйелі түрде пайдалану оқушылардың адамгершілік құндылықтарын қалыптастыруда айтарлықтай оң ықпал ететінін </w:t>
      </w:r>
      <w:r w:rsidR="00327288" w:rsidRPr="00E515A6">
        <w:rPr>
          <w:rFonts w:ascii="Times New Roman" w:eastAsia="Times New Roman" w:hAnsi="Times New Roman" w:cs="Times New Roman"/>
          <w:sz w:val="28"/>
          <w:szCs w:val="28"/>
          <w:lang w:val="kk-KZ" w:eastAsia="ru-RU"/>
        </w:rPr>
        <w:lastRenderedPageBreak/>
        <w:t>дәлелдеді. Сонымен қатар, педагогтарға арналған әдістемелік ұсынымдар жасалып, олардың тәжірибеде қолданылу мүмкіндіктері көрсетілді.</w:t>
      </w:r>
      <w:r w:rsidR="00FA1F2E" w:rsidRPr="00E515A6">
        <w:rPr>
          <w:rFonts w:ascii="Times New Roman" w:eastAsia="Times New Roman" w:hAnsi="Times New Roman" w:cs="Times New Roman"/>
          <w:sz w:val="28"/>
          <w:szCs w:val="28"/>
          <w:lang w:val="kk-KZ" w:eastAsia="ru-RU"/>
        </w:rPr>
        <w:t xml:space="preserve"> С</w:t>
      </w:r>
      <w:r w:rsidR="00327288" w:rsidRPr="00E515A6">
        <w:rPr>
          <w:rFonts w:ascii="Times New Roman" w:eastAsia="Times New Roman" w:hAnsi="Times New Roman" w:cs="Times New Roman"/>
          <w:sz w:val="28"/>
          <w:szCs w:val="28"/>
          <w:lang w:val="kk-KZ" w:eastAsia="ru-RU"/>
        </w:rPr>
        <w:t>онымен қатар, бақылау эксперименті арқылы қалыптастырушы эксперименттің тиімділігі салыстырмалы түрде дәлелденді.</w:t>
      </w:r>
    </w:p>
    <w:p w14:paraId="4916A358" w14:textId="77777777" w:rsidR="00E45627" w:rsidRPr="00E515A6" w:rsidRDefault="00E45627"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 xml:space="preserve">Ұсынылып отырған зерттеу жұмысымызды қорытындылай келе, төмендегідей тұжырымдарға тоқталуға болады: </w:t>
      </w:r>
    </w:p>
    <w:p w14:paraId="527F8531" w14:textId="731A7E0F" w:rsidR="00E076B7" w:rsidRPr="00E515A6" w:rsidRDefault="00E45627"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 xml:space="preserve">Біріншіден, нашар көретін 3–4 сынып оқушыларының адамгершілік құндылықтарын </w:t>
      </w:r>
      <w:r w:rsidR="00402DFB" w:rsidRPr="00E515A6">
        <w:rPr>
          <w:rFonts w:ascii="Times New Roman" w:eastAsia="Times New Roman" w:hAnsi="Times New Roman" w:cs="Times New Roman"/>
          <w:sz w:val="28"/>
          <w:szCs w:val="28"/>
          <w:lang w:val="kk-KZ" w:eastAsia="ru-RU"/>
        </w:rPr>
        <w:t xml:space="preserve">халық музыкасының мазмқны мен сезімдік-эмоциялық әсері арқылы </w:t>
      </w:r>
      <w:r w:rsidRPr="00E515A6">
        <w:rPr>
          <w:rFonts w:ascii="Times New Roman" w:eastAsia="Times New Roman" w:hAnsi="Times New Roman" w:cs="Times New Roman"/>
          <w:sz w:val="28"/>
          <w:szCs w:val="28"/>
          <w:lang w:val="kk-KZ" w:eastAsia="ru-RU"/>
        </w:rPr>
        <w:t>қалыптастыру мәселесіне қатысты философиялық, педагогикалық және психологиялық көзқарастар талданып, негізгі ұғымдардың мазмұндық мәні теориялық тұрғыдан жүйеленді. Адамгершілік құндылықтардың мәні аксиологиялық тұрғыдан айқындалып, оларды тұлғаның рухани дамуының негізі ретінде қарастыру қажеттігі дәлелденді. «Адамгершілік», «құндылық», «</w:t>
      </w:r>
      <w:r w:rsidR="009615DE" w:rsidRPr="00E515A6">
        <w:rPr>
          <w:rFonts w:ascii="Times New Roman" w:eastAsia="Times New Roman" w:hAnsi="Times New Roman" w:cs="Times New Roman"/>
          <w:sz w:val="28"/>
          <w:szCs w:val="28"/>
          <w:lang w:val="kk-KZ" w:eastAsia="ru-RU"/>
        </w:rPr>
        <w:t>адамгершілік</w:t>
      </w:r>
      <w:r w:rsidRPr="00E515A6">
        <w:rPr>
          <w:rFonts w:ascii="Times New Roman" w:eastAsia="Times New Roman" w:hAnsi="Times New Roman" w:cs="Times New Roman"/>
          <w:sz w:val="28"/>
          <w:szCs w:val="28"/>
          <w:lang w:val="kk-KZ" w:eastAsia="ru-RU"/>
        </w:rPr>
        <w:t xml:space="preserve"> құндылықтар» ұғымдарының ғылыми-педагогикалық, философиялық және психологиялық мәні ашылды. Зерттеу жұмысының нысанына сәйкес, «адамгершілік құндылықтар» – тұлғаның рухани-адамгершілік тәжірибесін, оның әлеуметтік-мәдени ортадағы мінез-құлқы мен іс-әрекетіне бағдар беретін, адамды қоғаммен байланыстыратын тұрақты сапалық қасиеттер жиынтығы ретінде анықталды. Бұл ұғымды зерделеу барысында ұлттық және жалпыадамзаттық мәдениеттің ажырамас бөлігі ретінде қарастырудың маңызы айқындалды. Сонымен бірге, педагогикалық және психологиялық әдебиеттерге сүйене отырып, </w:t>
      </w:r>
      <w:r w:rsidR="00FA1F2E" w:rsidRPr="00E515A6">
        <w:rPr>
          <w:rFonts w:ascii="Times New Roman" w:eastAsia="Times New Roman" w:hAnsi="Times New Roman" w:cs="Times New Roman"/>
          <w:sz w:val="28"/>
          <w:szCs w:val="28"/>
          <w:lang w:val="kk-KZ" w:eastAsia="ru-RU"/>
        </w:rPr>
        <w:t xml:space="preserve">эмпатия, жанашырлық, </w:t>
      </w:r>
      <w:r w:rsidRPr="00E515A6">
        <w:rPr>
          <w:rFonts w:ascii="Times New Roman" w:eastAsia="Times New Roman" w:hAnsi="Times New Roman" w:cs="Times New Roman"/>
          <w:sz w:val="28"/>
          <w:szCs w:val="28"/>
          <w:lang w:val="kk-KZ" w:eastAsia="ru-RU"/>
        </w:rPr>
        <w:t xml:space="preserve">мейірімділік сияқты </w:t>
      </w:r>
      <w:r w:rsidR="00FA1F2E" w:rsidRPr="00E515A6">
        <w:rPr>
          <w:rFonts w:ascii="Times New Roman" w:eastAsia="Times New Roman" w:hAnsi="Times New Roman" w:cs="Times New Roman"/>
          <w:sz w:val="28"/>
          <w:szCs w:val="28"/>
          <w:lang w:val="kk-KZ" w:eastAsia="ru-RU"/>
        </w:rPr>
        <w:t xml:space="preserve">адамгершілік </w:t>
      </w:r>
      <w:r w:rsidRPr="00E515A6">
        <w:rPr>
          <w:rFonts w:ascii="Times New Roman" w:eastAsia="Times New Roman" w:hAnsi="Times New Roman" w:cs="Times New Roman"/>
          <w:sz w:val="28"/>
          <w:szCs w:val="28"/>
          <w:lang w:val="kk-KZ" w:eastAsia="ru-RU"/>
        </w:rPr>
        <w:t xml:space="preserve">құндылықтардың </w:t>
      </w:r>
      <w:r w:rsidR="00FA1F2E" w:rsidRPr="00E515A6">
        <w:rPr>
          <w:rFonts w:ascii="Times New Roman" w:eastAsia="Times New Roman" w:hAnsi="Times New Roman" w:cs="Times New Roman"/>
          <w:sz w:val="28"/>
          <w:szCs w:val="28"/>
          <w:lang w:val="kk-KZ" w:eastAsia="ru-RU"/>
        </w:rPr>
        <w:t xml:space="preserve">нашар көретін 3-4 сынып оқушыларының </w:t>
      </w:r>
      <w:r w:rsidRPr="00E515A6">
        <w:rPr>
          <w:rFonts w:ascii="Times New Roman" w:eastAsia="Times New Roman" w:hAnsi="Times New Roman" w:cs="Times New Roman"/>
          <w:sz w:val="28"/>
          <w:szCs w:val="28"/>
          <w:lang w:val="kk-KZ" w:eastAsia="ru-RU"/>
        </w:rPr>
        <w:t>әлеуметтік ортада мінез-құлқын қалыптастырудағы рөлі ғылыми тұрғыда негізделді. Бұл міндет зерттеу жұмысының алғашқы теориялық базасын құрап, диссертацияның концептуалдық бағытын айқындады.</w:t>
      </w:r>
    </w:p>
    <w:p w14:paraId="2FF970CD" w14:textId="4BB7D21A" w:rsidR="00FA1F2E" w:rsidRPr="00E515A6" w:rsidRDefault="00E45627"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 xml:space="preserve">Екіншіден, </w:t>
      </w:r>
      <w:r w:rsidR="00FA1F2E" w:rsidRPr="00E515A6">
        <w:rPr>
          <w:rFonts w:ascii="Times New Roman" w:eastAsia="Times New Roman" w:hAnsi="Times New Roman" w:cs="Times New Roman"/>
          <w:sz w:val="28"/>
          <w:szCs w:val="28"/>
          <w:lang w:val="kk-KZ" w:eastAsia="ru-RU"/>
        </w:rPr>
        <w:t>нашар көретін бастауыш сынып оқушыларының психологиялық-педагогикалық сипаттамалары ескеріліп, олардың</w:t>
      </w:r>
      <w:r w:rsidR="00E01B7A" w:rsidRPr="00E515A6">
        <w:rPr>
          <w:rFonts w:ascii="Times New Roman" w:eastAsia="Times New Roman" w:hAnsi="Times New Roman" w:cs="Times New Roman"/>
          <w:sz w:val="28"/>
          <w:szCs w:val="28"/>
          <w:lang w:val="kk-KZ" w:eastAsia="ru-RU"/>
        </w:rPr>
        <w:t xml:space="preserve"> </w:t>
      </w:r>
      <w:r w:rsidR="00FA1F2E" w:rsidRPr="00E515A6">
        <w:rPr>
          <w:rFonts w:ascii="Times New Roman" w:eastAsia="Times New Roman" w:hAnsi="Times New Roman" w:cs="Times New Roman"/>
          <w:sz w:val="28"/>
          <w:szCs w:val="28"/>
          <w:lang w:val="kk-KZ" w:eastAsia="ru-RU"/>
        </w:rPr>
        <w:t>адамгершілік құндылықтарының қалыптасу деңгейі анықтау эксперименті арқылы зерттелді. Нәтижесінде, зерттеуге қатысқан оқушылардың көпшілігінде құндылықтық бағдарлардың толыққанды қалыптаспағаны, алайда халық музыкасын қолдану арқылы оларды дамытуға айқын мүмкіндік бар екендігі дәлелденді. Бұл тәжірибелік мәліметтер зерттеу мәселесінің көкейкестілігін арттырып қана қоймай, арнайы педагогикалық ықпалдың қажеттігін көрсетті.</w:t>
      </w:r>
    </w:p>
    <w:p w14:paraId="0775D27A" w14:textId="3B3EECA8" w:rsidR="00E45627" w:rsidRPr="00E515A6" w:rsidRDefault="00FA1F2E"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 xml:space="preserve">Үшіншіден, </w:t>
      </w:r>
      <w:r w:rsidR="00E45627" w:rsidRPr="00E515A6">
        <w:rPr>
          <w:rFonts w:ascii="Times New Roman" w:eastAsia="Times New Roman" w:hAnsi="Times New Roman" w:cs="Times New Roman"/>
          <w:sz w:val="28"/>
          <w:szCs w:val="28"/>
          <w:lang w:val="kk-KZ" w:eastAsia="ru-RU"/>
        </w:rPr>
        <w:t xml:space="preserve">еліміздің білім беру кеңістігінің жаңғыруы, ұлттық және жалпыадамзаттық рухани-мәдени құндылықтарға сүйене отырып тұлғаны қалыптастыру міндеті, халық музыкасын тәрбиенің қуатты құралы ретінде пайдалануды талап етеді. Бұл бағытта қазақтың халық әндері мен күйлері оқушы бойында </w:t>
      </w:r>
      <w:r w:rsidRPr="00E515A6">
        <w:rPr>
          <w:rFonts w:ascii="Times New Roman" w:eastAsia="Times New Roman" w:hAnsi="Times New Roman" w:cs="Times New Roman"/>
          <w:sz w:val="28"/>
          <w:szCs w:val="28"/>
          <w:lang w:val="kk-KZ" w:eastAsia="ru-RU"/>
        </w:rPr>
        <w:t>эмпатия, жанашырлық, мейірімділік</w:t>
      </w:r>
      <w:r w:rsidR="00E45627" w:rsidRPr="00E515A6">
        <w:rPr>
          <w:rFonts w:ascii="Times New Roman" w:eastAsia="Times New Roman" w:hAnsi="Times New Roman" w:cs="Times New Roman"/>
          <w:sz w:val="28"/>
          <w:szCs w:val="28"/>
          <w:lang w:val="kk-KZ" w:eastAsia="ru-RU"/>
        </w:rPr>
        <w:t xml:space="preserve"> сияқты </w:t>
      </w:r>
      <w:r w:rsidR="009615DE" w:rsidRPr="00E515A6">
        <w:rPr>
          <w:rFonts w:ascii="Times New Roman" w:eastAsia="Times New Roman" w:hAnsi="Times New Roman" w:cs="Times New Roman"/>
          <w:sz w:val="28"/>
          <w:szCs w:val="28"/>
          <w:lang w:val="kk-KZ" w:eastAsia="ru-RU"/>
        </w:rPr>
        <w:t>адамгершілік</w:t>
      </w:r>
      <w:r w:rsidRPr="00E515A6">
        <w:rPr>
          <w:rFonts w:ascii="Times New Roman" w:eastAsia="Times New Roman" w:hAnsi="Times New Roman" w:cs="Times New Roman"/>
          <w:sz w:val="28"/>
          <w:szCs w:val="28"/>
          <w:lang w:val="kk-KZ" w:eastAsia="ru-RU"/>
        </w:rPr>
        <w:t xml:space="preserve"> </w:t>
      </w:r>
      <w:r w:rsidR="00E45627" w:rsidRPr="00E515A6">
        <w:rPr>
          <w:rFonts w:ascii="Times New Roman" w:eastAsia="Times New Roman" w:hAnsi="Times New Roman" w:cs="Times New Roman"/>
          <w:sz w:val="28"/>
          <w:szCs w:val="28"/>
          <w:lang w:val="kk-KZ" w:eastAsia="ru-RU"/>
        </w:rPr>
        <w:t xml:space="preserve">құндылықтарды қалыптастыруға зор ықпал ететіні дәлелденді. Нашар көретін 3–4 сынып оқушыларының адамгершілік құндылықтарын қалыптастыруға бағытталған, білім беру бағдарламалары талаптарына және </w:t>
      </w:r>
      <w:r w:rsidR="00E076B7" w:rsidRPr="00E515A6">
        <w:rPr>
          <w:rFonts w:ascii="Times New Roman" w:eastAsia="Times New Roman" w:hAnsi="Times New Roman" w:cs="Times New Roman"/>
          <w:sz w:val="28"/>
          <w:szCs w:val="28"/>
          <w:lang w:val="kk-KZ" w:eastAsia="ru-RU"/>
        </w:rPr>
        <w:t xml:space="preserve">жүйелік, тұлғалық-бағдарлы, мәдениеттанымдық, аксиологиялық </w:t>
      </w:r>
      <w:r w:rsidR="00E45627" w:rsidRPr="00E515A6">
        <w:rPr>
          <w:rFonts w:ascii="Times New Roman" w:eastAsia="Times New Roman" w:hAnsi="Times New Roman" w:cs="Times New Roman"/>
          <w:sz w:val="28"/>
          <w:szCs w:val="28"/>
          <w:lang w:val="kk-KZ" w:eastAsia="ru-RU"/>
        </w:rPr>
        <w:t xml:space="preserve"> тәсілдерге негізделген </w:t>
      </w:r>
      <w:r w:rsidR="00E45627" w:rsidRPr="00E515A6">
        <w:rPr>
          <w:rFonts w:ascii="Times New Roman" w:eastAsia="Times New Roman" w:hAnsi="Times New Roman" w:cs="Times New Roman"/>
          <w:sz w:val="28"/>
          <w:szCs w:val="28"/>
          <w:lang w:val="kk-KZ" w:eastAsia="ru-RU"/>
        </w:rPr>
        <w:lastRenderedPageBreak/>
        <w:t xml:space="preserve">құрылымдық-мазмұндық </w:t>
      </w:r>
      <w:r w:rsidR="00E076B7" w:rsidRPr="00E515A6">
        <w:rPr>
          <w:rFonts w:ascii="Times New Roman" w:eastAsia="Times New Roman" w:hAnsi="Times New Roman" w:cs="Times New Roman"/>
          <w:sz w:val="28"/>
          <w:szCs w:val="28"/>
          <w:lang w:val="kk-KZ" w:eastAsia="ru-RU"/>
        </w:rPr>
        <w:t xml:space="preserve">модель </w:t>
      </w:r>
      <w:r w:rsidR="00E45627" w:rsidRPr="00E515A6">
        <w:rPr>
          <w:rFonts w:ascii="Times New Roman" w:eastAsia="Times New Roman" w:hAnsi="Times New Roman" w:cs="Times New Roman"/>
          <w:sz w:val="28"/>
          <w:szCs w:val="28"/>
          <w:lang w:val="kk-KZ" w:eastAsia="ru-RU"/>
        </w:rPr>
        <w:t xml:space="preserve">әзірленді. Модельде </w:t>
      </w:r>
      <w:r w:rsidR="00E076B7" w:rsidRPr="00E515A6">
        <w:rPr>
          <w:rFonts w:ascii="Times New Roman" w:eastAsia="Times New Roman" w:hAnsi="Times New Roman" w:cs="Times New Roman"/>
          <w:sz w:val="28"/>
          <w:szCs w:val="28"/>
          <w:lang w:val="kk-KZ" w:eastAsia="ru-RU"/>
        </w:rPr>
        <w:t xml:space="preserve">құндылықтық, эмоциялық, </w:t>
      </w:r>
      <w:r w:rsidR="00E45627" w:rsidRPr="00E515A6">
        <w:rPr>
          <w:rFonts w:ascii="Times New Roman" w:eastAsia="Times New Roman" w:hAnsi="Times New Roman" w:cs="Times New Roman"/>
          <w:sz w:val="28"/>
          <w:szCs w:val="28"/>
          <w:lang w:val="kk-KZ" w:eastAsia="ru-RU"/>
        </w:rPr>
        <w:t xml:space="preserve">мотивациялық, </w:t>
      </w:r>
      <w:r w:rsidR="00E076B7" w:rsidRPr="00E515A6">
        <w:rPr>
          <w:rFonts w:ascii="Times New Roman" w:eastAsia="Times New Roman" w:hAnsi="Times New Roman" w:cs="Times New Roman"/>
          <w:sz w:val="28"/>
          <w:szCs w:val="28"/>
          <w:lang w:val="kk-KZ" w:eastAsia="ru-RU"/>
        </w:rPr>
        <w:t>рефлексивтік</w:t>
      </w:r>
      <w:r w:rsidR="00E45627" w:rsidRPr="00E515A6">
        <w:rPr>
          <w:rFonts w:ascii="Times New Roman" w:eastAsia="Times New Roman" w:hAnsi="Times New Roman" w:cs="Times New Roman"/>
          <w:sz w:val="28"/>
          <w:szCs w:val="28"/>
          <w:lang w:val="kk-KZ" w:eastAsia="ru-RU"/>
        </w:rPr>
        <w:t xml:space="preserve"> компоненттер өзара сабақтасып, оқушы тұлғасының жан-жақты дамуына ықпал ететін тұтас педагогикалық жүйе ұсынылды. </w:t>
      </w:r>
      <w:r w:rsidRPr="00E515A6">
        <w:rPr>
          <w:rFonts w:ascii="Times New Roman" w:eastAsia="Times New Roman" w:hAnsi="Times New Roman" w:cs="Times New Roman"/>
          <w:sz w:val="28"/>
          <w:szCs w:val="28"/>
          <w:lang w:val="kk-KZ" w:eastAsia="ru-RU"/>
        </w:rPr>
        <w:t xml:space="preserve">Халық музыкасына негізделген құрылымдық-мазмұндық модельге сүйене отырып арнайы педагогикалық бағдарлама жасалып, ол музыкалық үйірмелер (вокалдық және аспаптық) арқылы тәжірибелік-эксперименттік тұрғыда сыналды. </w:t>
      </w:r>
      <w:r w:rsidR="00E45627" w:rsidRPr="00E515A6">
        <w:rPr>
          <w:rFonts w:ascii="Times New Roman" w:eastAsia="Times New Roman" w:hAnsi="Times New Roman" w:cs="Times New Roman"/>
          <w:sz w:val="28"/>
          <w:szCs w:val="28"/>
          <w:lang w:val="kk-KZ" w:eastAsia="ru-RU"/>
        </w:rPr>
        <w:t xml:space="preserve">Бұл </w:t>
      </w:r>
      <w:r w:rsidRPr="00E515A6">
        <w:rPr>
          <w:rFonts w:ascii="Times New Roman" w:eastAsia="Times New Roman" w:hAnsi="Times New Roman" w:cs="Times New Roman"/>
          <w:sz w:val="28"/>
          <w:szCs w:val="28"/>
          <w:lang w:val="kk-KZ" w:eastAsia="ru-RU"/>
        </w:rPr>
        <w:t>бағдарлама</w:t>
      </w:r>
      <w:r w:rsidR="00E45627" w:rsidRPr="00E515A6">
        <w:rPr>
          <w:rFonts w:ascii="Times New Roman" w:eastAsia="Times New Roman" w:hAnsi="Times New Roman" w:cs="Times New Roman"/>
          <w:sz w:val="28"/>
          <w:szCs w:val="28"/>
          <w:lang w:val="kk-KZ" w:eastAsia="ru-RU"/>
        </w:rPr>
        <w:t xml:space="preserve"> ғылыми-практикалық тұрғыдан тексеріліп, нашар көретін оқушылардың даму ерекшеліктеріне сәйкес оң нәтижелер берді. </w:t>
      </w:r>
      <w:r w:rsidRPr="00E515A6">
        <w:rPr>
          <w:rFonts w:ascii="Times New Roman" w:eastAsia="Times New Roman" w:hAnsi="Times New Roman" w:cs="Times New Roman"/>
          <w:sz w:val="28"/>
          <w:szCs w:val="28"/>
          <w:lang w:val="kk-KZ" w:eastAsia="ru-RU"/>
        </w:rPr>
        <w:t>Бағдарлама аясында таңдалған халық әндері мен күйлері оқушылардың эмоциялық қабылдауын, адамгершілік құндылықтарын (эмпатия, жанашырлық, мейірімділік)</w:t>
      </w:r>
      <w:r w:rsidR="006B156F" w:rsidRPr="00E515A6">
        <w:rPr>
          <w:rFonts w:ascii="Times New Roman" w:eastAsia="Times New Roman" w:hAnsi="Times New Roman" w:cs="Times New Roman"/>
          <w:sz w:val="28"/>
          <w:szCs w:val="28"/>
          <w:lang w:val="kk-KZ" w:eastAsia="ru-RU"/>
        </w:rPr>
        <w:t xml:space="preserve"> қалыптастыру барысында қолданылды. </w:t>
      </w:r>
      <w:r w:rsidRPr="00E515A6">
        <w:rPr>
          <w:rFonts w:ascii="Times New Roman" w:eastAsia="Times New Roman" w:hAnsi="Times New Roman" w:cs="Times New Roman"/>
          <w:sz w:val="28"/>
          <w:szCs w:val="28"/>
          <w:lang w:val="kk-KZ" w:eastAsia="ru-RU"/>
        </w:rPr>
        <w:t xml:space="preserve">Эксперимент қорытындысы бағдарлама тиімділігін дәлелдеп, </w:t>
      </w:r>
      <w:r w:rsidR="00433944" w:rsidRPr="00E515A6">
        <w:rPr>
          <w:rFonts w:ascii="Times New Roman" w:eastAsia="Times New Roman" w:hAnsi="Times New Roman" w:cs="Times New Roman"/>
          <w:sz w:val="28"/>
          <w:szCs w:val="28"/>
          <w:lang w:val="kk-KZ" w:eastAsia="ru-RU"/>
        </w:rPr>
        <w:t>оқушылар</w:t>
      </w:r>
      <w:r w:rsidRPr="00E515A6">
        <w:rPr>
          <w:rFonts w:ascii="Times New Roman" w:eastAsia="Times New Roman" w:hAnsi="Times New Roman" w:cs="Times New Roman"/>
          <w:sz w:val="28"/>
          <w:szCs w:val="28"/>
          <w:lang w:val="kk-KZ" w:eastAsia="ru-RU"/>
        </w:rPr>
        <w:t xml:space="preserve">дың </w:t>
      </w:r>
      <w:r w:rsidR="009615DE" w:rsidRPr="00E515A6">
        <w:rPr>
          <w:rFonts w:ascii="Times New Roman" w:eastAsia="Times New Roman" w:hAnsi="Times New Roman" w:cs="Times New Roman"/>
          <w:sz w:val="28"/>
          <w:szCs w:val="28"/>
          <w:lang w:val="kk-KZ" w:eastAsia="ru-RU"/>
        </w:rPr>
        <w:t>адамгершілік</w:t>
      </w:r>
      <w:r w:rsidR="006B156F" w:rsidRPr="00E515A6">
        <w:rPr>
          <w:rFonts w:ascii="Times New Roman" w:eastAsia="Times New Roman" w:hAnsi="Times New Roman" w:cs="Times New Roman"/>
          <w:sz w:val="28"/>
          <w:szCs w:val="28"/>
          <w:lang w:val="kk-KZ" w:eastAsia="ru-RU"/>
        </w:rPr>
        <w:t xml:space="preserve"> құндылықтарын </w:t>
      </w:r>
      <w:r w:rsidRPr="00E515A6">
        <w:rPr>
          <w:rFonts w:ascii="Times New Roman" w:eastAsia="Times New Roman" w:hAnsi="Times New Roman" w:cs="Times New Roman"/>
          <w:sz w:val="28"/>
          <w:szCs w:val="28"/>
          <w:lang w:val="kk-KZ" w:eastAsia="ru-RU"/>
        </w:rPr>
        <w:t xml:space="preserve">игеру деңгейінің артқанын көрсетті.  </w:t>
      </w:r>
    </w:p>
    <w:p w14:paraId="38EE1B3E" w14:textId="7FFC0AB3" w:rsidR="00E45627" w:rsidRPr="00E515A6" w:rsidRDefault="00FA1F2E"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Төртіншіден</w:t>
      </w:r>
      <w:r w:rsidR="00E45627" w:rsidRPr="00E515A6">
        <w:rPr>
          <w:rFonts w:ascii="Times New Roman" w:eastAsia="Times New Roman" w:hAnsi="Times New Roman" w:cs="Times New Roman"/>
          <w:sz w:val="28"/>
          <w:szCs w:val="28"/>
          <w:lang w:val="kk-KZ" w:eastAsia="ru-RU"/>
        </w:rPr>
        <w:t>, зерттеу нәтижелеріне сүйене отырып, халық музыкасының тәрбиелік әлеуетін жүзеге асыруға арналған әдістемелік ұсынымдар мен практикалық нұсқаулар әзірленді. Олар арнайы және жалпы білім беретін мектептерде еңбек ететін музыка мұғалімдері</w:t>
      </w:r>
      <w:r w:rsidR="006B156F" w:rsidRPr="00E515A6">
        <w:rPr>
          <w:rFonts w:ascii="Times New Roman" w:eastAsia="Times New Roman" w:hAnsi="Times New Roman" w:cs="Times New Roman"/>
          <w:sz w:val="28"/>
          <w:szCs w:val="28"/>
          <w:lang w:val="kk-KZ" w:eastAsia="ru-RU"/>
        </w:rPr>
        <w:t xml:space="preserve">нің, музыкалық үйірме жетекшілерінің </w:t>
      </w:r>
      <w:r w:rsidR="00694CFF" w:rsidRPr="00694CFF">
        <w:rPr>
          <w:rFonts w:ascii="Times New Roman" w:eastAsia="Times New Roman" w:hAnsi="Times New Roman" w:cs="Times New Roman"/>
          <w:sz w:val="28"/>
          <w:szCs w:val="28"/>
          <w:lang w:val="kk-KZ" w:eastAsia="ru-RU"/>
        </w:rPr>
        <w:t>сондай-ақ арнайы мектептердегі тифлопедагогтардың тәжірибесіне бейімделіп жасалды.</w:t>
      </w:r>
      <w:r w:rsidR="00694CFF">
        <w:rPr>
          <w:rFonts w:ascii="Times New Roman" w:eastAsia="Times New Roman" w:hAnsi="Times New Roman" w:cs="Times New Roman"/>
          <w:sz w:val="28"/>
          <w:szCs w:val="28"/>
          <w:lang w:val="kk-KZ" w:eastAsia="ru-RU"/>
        </w:rPr>
        <w:t xml:space="preserve"> </w:t>
      </w:r>
      <w:r w:rsidR="00E45627" w:rsidRPr="00E515A6">
        <w:rPr>
          <w:rFonts w:ascii="Times New Roman" w:eastAsia="Times New Roman" w:hAnsi="Times New Roman" w:cs="Times New Roman"/>
          <w:sz w:val="28"/>
          <w:szCs w:val="28"/>
          <w:lang w:val="kk-KZ" w:eastAsia="ru-RU"/>
        </w:rPr>
        <w:t xml:space="preserve">Әдістемелік ұсынымдарда </w:t>
      </w:r>
      <w:r w:rsidR="006B156F" w:rsidRPr="00E515A6">
        <w:rPr>
          <w:rFonts w:ascii="Times New Roman" w:eastAsia="Times New Roman" w:hAnsi="Times New Roman" w:cs="Times New Roman"/>
          <w:sz w:val="28"/>
          <w:szCs w:val="28"/>
          <w:lang w:val="kk-KZ" w:eastAsia="ru-RU"/>
        </w:rPr>
        <w:t xml:space="preserve">музыкалық үйірме жұмыстарында </w:t>
      </w:r>
      <w:r w:rsidR="00E45627" w:rsidRPr="00E515A6">
        <w:rPr>
          <w:rFonts w:ascii="Times New Roman" w:eastAsia="Times New Roman" w:hAnsi="Times New Roman" w:cs="Times New Roman"/>
          <w:sz w:val="28"/>
          <w:szCs w:val="28"/>
          <w:lang w:val="kk-KZ" w:eastAsia="ru-RU"/>
        </w:rPr>
        <w:t>халық әндері мен күйлерін қолданудың нақты жолдары көрсетілді. Бұл нұсқаулардың тиімділігі тәжірибелік тұрғыда дәлелденіп, педагогтардың кәсіби іс-әрекетінде қолдануға мүмкіндік беретін ғылыми-әдістемелік негіз жасалды.</w:t>
      </w:r>
    </w:p>
    <w:p w14:paraId="2197DB76" w14:textId="5C4DA938" w:rsidR="00E45627" w:rsidRPr="00A62910" w:rsidRDefault="00E45627"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sz w:val="28"/>
          <w:szCs w:val="28"/>
          <w:lang w:val="kk-KZ" w:eastAsia="ru-RU"/>
        </w:rPr>
        <w:t xml:space="preserve">Қорыта айтқанда, зерттеу міндеттері біртұтас орындалып, олардың нәтижелері өзара сабақтасып шықты. Теориялық талдау, үлгі құру, эксперименттік зерттеу және әдістемелік нұсқаулар дайындау кезеңдері бір-бірімен </w:t>
      </w:r>
      <w:r w:rsidRPr="00A62910">
        <w:rPr>
          <w:rFonts w:ascii="Times New Roman" w:eastAsia="Times New Roman" w:hAnsi="Times New Roman" w:cs="Times New Roman"/>
          <w:sz w:val="28"/>
          <w:szCs w:val="28"/>
          <w:lang w:val="kk-KZ" w:eastAsia="ru-RU"/>
        </w:rPr>
        <w:t xml:space="preserve">логикалық байланыста іске асырылды. Бұл диссертация нашар көретін </w:t>
      </w:r>
      <w:r w:rsidR="006B156F" w:rsidRPr="00A62910">
        <w:rPr>
          <w:rFonts w:ascii="Times New Roman" w:eastAsia="Times New Roman" w:hAnsi="Times New Roman" w:cs="Times New Roman"/>
          <w:sz w:val="28"/>
          <w:szCs w:val="28"/>
          <w:lang w:val="kk-KZ" w:eastAsia="ru-RU"/>
        </w:rPr>
        <w:t xml:space="preserve">3-4 сынып </w:t>
      </w:r>
      <w:r w:rsidRPr="00A62910">
        <w:rPr>
          <w:rFonts w:ascii="Times New Roman" w:eastAsia="Times New Roman" w:hAnsi="Times New Roman" w:cs="Times New Roman"/>
          <w:sz w:val="28"/>
          <w:szCs w:val="28"/>
          <w:lang w:val="kk-KZ" w:eastAsia="ru-RU"/>
        </w:rPr>
        <w:t>оқушылар</w:t>
      </w:r>
      <w:r w:rsidR="006B156F" w:rsidRPr="00A62910">
        <w:rPr>
          <w:rFonts w:ascii="Times New Roman" w:eastAsia="Times New Roman" w:hAnsi="Times New Roman" w:cs="Times New Roman"/>
          <w:sz w:val="28"/>
          <w:szCs w:val="28"/>
          <w:lang w:val="kk-KZ" w:eastAsia="ru-RU"/>
        </w:rPr>
        <w:t>ын</w:t>
      </w:r>
      <w:r w:rsidRPr="00A62910">
        <w:rPr>
          <w:rFonts w:ascii="Times New Roman" w:eastAsia="Times New Roman" w:hAnsi="Times New Roman" w:cs="Times New Roman"/>
          <w:sz w:val="28"/>
          <w:szCs w:val="28"/>
          <w:lang w:val="kk-KZ" w:eastAsia="ru-RU"/>
        </w:rPr>
        <w:t>ың адамгершілік құндылықтарын қалыптастыруда халық музыкасының қуатты педагогикалық әлеуетке ие екендігін ғылыми тұрғыда дәлелдеп берді.</w:t>
      </w:r>
    </w:p>
    <w:p w14:paraId="59CB11B6" w14:textId="4465EF85" w:rsidR="00840A2D" w:rsidRPr="00E515A6" w:rsidRDefault="00577526" w:rsidP="00E444B1">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Зерттеу нәтижелері арнайы білім беру жағдайында музыкалық құралдар арқылы құндылықтық тәрбиені жүзеге асырудың теориялық және әдістемелік негіздерін кеңейтіп, арнайы педагогика мен музыка педагогикасы тоғысындағы ғылыми-тәжірибелік бағыттарды дамытуға құнды үлес қосады. Қорыта келгенде, алынған нәтижелердің болашағы арнайы және инклюзивті білім беру жүйесінде білім алушылардың тұлғалық дамуын қамтамасыз ететін музыкалық-мәдени ресурстарды тиімді пайдалану, құндылықтық тәрбиенің мазмұнын жетілдіру және осы бағыттағы ғылыми ізденістердің жалғасуына негіз болады.</w:t>
      </w:r>
      <w:r w:rsidR="00840A2D" w:rsidRPr="00E515A6">
        <w:rPr>
          <w:rFonts w:ascii="Times New Roman" w:eastAsia="Times New Roman" w:hAnsi="Times New Roman" w:cs="Times New Roman"/>
          <w:sz w:val="28"/>
          <w:szCs w:val="28"/>
          <w:lang w:val="kk-KZ" w:eastAsia="ru-RU"/>
        </w:rPr>
        <w:br w:type="page"/>
      </w:r>
    </w:p>
    <w:p w14:paraId="0730EDE6" w14:textId="77777777" w:rsidR="00354010" w:rsidRDefault="00354010" w:rsidP="00354010">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ПАЙДАЛАНҒАН </w:t>
      </w:r>
      <w:r w:rsidRPr="00BD1D6D">
        <w:rPr>
          <w:rFonts w:ascii="Times New Roman" w:hAnsi="Times New Roman" w:cs="Times New Roman"/>
          <w:b/>
          <w:bCs/>
          <w:sz w:val="28"/>
          <w:szCs w:val="28"/>
          <w:lang w:val="kk-KZ"/>
        </w:rPr>
        <w:t>ӘДЕБИЕТТЕР</w:t>
      </w:r>
      <w:r>
        <w:rPr>
          <w:rFonts w:ascii="Times New Roman" w:hAnsi="Times New Roman" w:cs="Times New Roman"/>
          <w:b/>
          <w:bCs/>
          <w:sz w:val="28"/>
          <w:szCs w:val="28"/>
          <w:lang w:val="kk-KZ"/>
        </w:rPr>
        <w:t xml:space="preserve"> ТІЗІМІ</w:t>
      </w:r>
    </w:p>
    <w:p w14:paraId="7B23380A" w14:textId="77777777" w:rsidR="00354010" w:rsidRPr="00BD1D6D" w:rsidRDefault="00354010" w:rsidP="00354010">
      <w:pPr>
        <w:spacing w:after="0" w:line="240" w:lineRule="auto"/>
        <w:jc w:val="center"/>
        <w:rPr>
          <w:rFonts w:ascii="Times New Roman" w:hAnsi="Times New Roman" w:cs="Times New Roman"/>
          <w:b/>
          <w:bCs/>
          <w:sz w:val="28"/>
          <w:szCs w:val="28"/>
          <w:lang w:val="kk-KZ"/>
        </w:rPr>
      </w:pPr>
    </w:p>
    <w:p w14:paraId="1129CD46" w14:textId="77777777" w:rsidR="00354010" w:rsidRPr="009E7680" w:rsidRDefault="00354010" w:rsidP="00354010">
      <w:pPr>
        <w:spacing w:after="0" w:line="240" w:lineRule="auto"/>
        <w:ind w:firstLine="567"/>
        <w:jc w:val="both"/>
        <w:rPr>
          <w:rFonts w:ascii="Times New Roman" w:hAnsi="Times New Roman" w:cs="Times New Roman"/>
          <w:bCs/>
          <w:sz w:val="28"/>
          <w:szCs w:val="28"/>
          <w:lang w:val="kk-KZ"/>
        </w:rPr>
      </w:pPr>
      <w:r w:rsidRPr="009E7680">
        <w:rPr>
          <w:rFonts w:ascii="Times New Roman" w:hAnsi="Times New Roman" w:cs="Times New Roman"/>
          <w:sz w:val="28"/>
          <w:szCs w:val="28"/>
          <w:lang w:val="kk-KZ"/>
        </w:rPr>
        <w:t xml:space="preserve">1 </w:t>
      </w:r>
      <w:r w:rsidRPr="009E7680">
        <w:rPr>
          <w:rFonts w:ascii="Times New Roman" w:hAnsi="Times New Roman" w:cs="Times New Roman"/>
          <w:bCs/>
          <w:sz w:val="28"/>
          <w:szCs w:val="28"/>
          <w:lang w:val="kk-KZ"/>
        </w:rPr>
        <w:t xml:space="preserve">Қазақстан Республикасының Заңы. Білім туралы Қазақстан Республикасының 2007 жылғы 27 шілдедегі № 319 Заңы. </w:t>
      </w:r>
      <w:hyperlink r:id="rId37" w:history="1">
        <w:r w:rsidRPr="009E7680">
          <w:rPr>
            <w:rStyle w:val="af6"/>
            <w:rFonts w:ascii="Times New Roman" w:hAnsi="Times New Roman" w:cs="Times New Roman"/>
            <w:bCs/>
            <w:sz w:val="28"/>
            <w:szCs w:val="28"/>
            <w:lang w:val="kk-KZ"/>
          </w:rPr>
          <w:t>https://adilet.zan.kz/kaz/docs/Z070000319</w:t>
        </w:r>
      </w:hyperlink>
      <w:r w:rsidRPr="009E7680">
        <w:rPr>
          <w:rFonts w:ascii="Times New Roman" w:hAnsi="Times New Roman" w:cs="Times New Roman"/>
          <w:sz w:val="28"/>
          <w:szCs w:val="28"/>
          <w:lang w:val="kk-KZ"/>
        </w:rPr>
        <w:t xml:space="preserve"> </w:t>
      </w:r>
      <w:r w:rsidRPr="009E7680">
        <w:rPr>
          <w:rFonts w:ascii="Times New Roman" w:hAnsi="Times New Roman" w:cs="Times New Roman"/>
          <w:bCs/>
          <w:sz w:val="28"/>
          <w:szCs w:val="28"/>
          <w:lang w:val="kk-KZ"/>
        </w:rPr>
        <w:t xml:space="preserve"> 15.10.2023.</w:t>
      </w:r>
    </w:p>
    <w:p w14:paraId="0BB4B0CD" w14:textId="77777777" w:rsidR="00354010" w:rsidRPr="00BD1D6D" w:rsidRDefault="00354010" w:rsidP="00354010">
      <w:pPr>
        <w:spacing w:after="0" w:line="240" w:lineRule="auto"/>
        <w:ind w:firstLine="567"/>
        <w:jc w:val="both"/>
        <w:rPr>
          <w:rFonts w:ascii="Times New Roman" w:hAnsi="Times New Roman" w:cs="Times New Roman"/>
          <w:sz w:val="28"/>
          <w:szCs w:val="28"/>
          <w:lang w:val="kk-KZ"/>
        </w:rPr>
      </w:pPr>
      <w:r w:rsidRPr="009E7680">
        <w:rPr>
          <w:rFonts w:ascii="Times New Roman" w:hAnsi="Times New Roman" w:cs="Times New Roman"/>
          <w:sz w:val="28"/>
          <w:szCs w:val="28"/>
          <w:lang w:val="kk-KZ"/>
        </w:rPr>
        <w:t xml:space="preserve">2 </w:t>
      </w:r>
      <w:r w:rsidRPr="009E7680">
        <w:rPr>
          <w:rFonts w:ascii="Times New Roman" w:hAnsi="Times New Roman" w:cs="Times New Roman"/>
          <w:bCs/>
          <w:sz w:val="28"/>
          <w:szCs w:val="28"/>
          <w:lang w:val="kk-KZ"/>
        </w:rPr>
        <w:t xml:space="preserve">Қазақстан Республикасында мектепке дейінгі, орта, техникалық және кәсіптік білім беруді дамытудың 2023–2029 жылдарға арналған тұжырымдамасын бекіту туралы Қазақстан Республикасы Үкіметінің 2023 жылғы 28 наурыздағы № 249 қаулысы. </w:t>
      </w:r>
      <w:hyperlink r:id="rId38" w:history="1">
        <w:r w:rsidRPr="009E7680">
          <w:rPr>
            <w:rStyle w:val="af6"/>
            <w:rFonts w:ascii="Times New Roman" w:hAnsi="Times New Roman" w:cs="Times New Roman"/>
            <w:bCs/>
            <w:sz w:val="28"/>
            <w:szCs w:val="28"/>
            <w:lang w:val="kk-KZ"/>
          </w:rPr>
          <w:t>https://adilet.zan.kz/kaz/docs/P2300000249</w:t>
        </w:r>
      </w:hyperlink>
      <w:r w:rsidRPr="009E7680">
        <w:rPr>
          <w:rFonts w:ascii="Times New Roman" w:hAnsi="Times New Roman" w:cs="Times New Roman"/>
          <w:sz w:val="28"/>
          <w:szCs w:val="28"/>
          <w:lang w:val="kk-KZ"/>
        </w:rPr>
        <w:t xml:space="preserve"> </w:t>
      </w:r>
      <w:r w:rsidRPr="009E7680">
        <w:rPr>
          <w:rFonts w:ascii="Times New Roman" w:hAnsi="Times New Roman" w:cs="Times New Roman"/>
          <w:bCs/>
          <w:sz w:val="28"/>
          <w:szCs w:val="28"/>
          <w:lang w:val="kk-KZ"/>
        </w:rPr>
        <w:t xml:space="preserve"> 24.10.2023.</w:t>
      </w:r>
    </w:p>
    <w:p w14:paraId="2DEF6F0E" w14:textId="77777777" w:rsidR="00354010" w:rsidRPr="00BD1D6D" w:rsidRDefault="00354010" w:rsidP="00354010">
      <w:pPr>
        <w:spacing w:after="0" w:line="240" w:lineRule="auto"/>
        <w:ind w:firstLine="567"/>
        <w:jc w:val="both"/>
        <w:rPr>
          <w:rFonts w:ascii="Times New Roman" w:hAnsi="Times New Roman" w:cs="Times New Roman"/>
          <w:bCs/>
          <w:sz w:val="28"/>
          <w:szCs w:val="28"/>
          <w:lang w:val="kk-KZ"/>
        </w:rPr>
      </w:pPr>
      <w:r w:rsidRPr="00BD1D6D">
        <w:rPr>
          <w:rFonts w:ascii="Times New Roman" w:hAnsi="Times New Roman" w:cs="Times New Roman"/>
          <w:sz w:val="28"/>
          <w:szCs w:val="28"/>
          <w:lang w:val="kk-KZ"/>
        </w:rPr>
        <w:t xml:space="preserve">3 </w:t>
      </w:r>
      <w:r w:rsidRPr="00BD1D6D">
        <w:rPr>
          <w:rFonts w:ascii="Times New Roman" w:hAnsi="Times New Roman" w:cs="Times New Roman"/>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 </w:t>
      </w:r>
      <w:hyperlink r:id="rId39" w:tgtFrame="_new" w:history="1">
        <w:r w:rsidRPr="00BD1D6D">
          <w:rPr>
            <w:rStyle w:val="af6"/>
            <w:rFonts w:ascii="Times New Roman" w:hAnsi="Times New Roman" w:cs="Times New Roman"/>
            <w:bCs/>
            <w:sz w:val="28"/>
            <w:szCs w:val="28"/>
            <w:lang w:val="kk-KZ"/>
          </w:rPr>
          <w:t>https://adilet.zan.kz/kaz/docs/V2200029031</w:t>
        </w:r>
      </w:hyperlink>
      <w:r w:rsidRPr="00BD1D6D">
        <w:rPr>
          <w:rFonts w:ascii="Times New Roman" w:hAnsi="Times New Roman" w:cs="Times New Roman"/>
          <w:sz w:val="28"/>
          <w:szCs w:val="28"/>
          <w:lang w:val="kk-KZ"/>
        </w:rPr>
        <w:t xml:space="preserve"> </w:t>
      </w:r>
      <w:r w:rsidRPr="00BD1D6D">
        <w:rPr>
          <w:rFonts w:ascii="Times New Roman" w:hAnsi="Times New Roman" w:cs="Times New Roman"/>
          <w:bCs/>
          <w:sz w:val="28"/>
          <w:szCs w:val="28"/>
          <w:lang w:val="kk-KZ"/>
        </w:rPr>
        <w:t xml:space="preserve"> 02.10.2025.</w:t>
      </w:r>
    </w:p>
    <w:p w14:paraId="558449F8" w14:textId="77777777" w:rsidR="00354010" w:rsidRPr="00BD1D6D" w:rsidRDefault="00354010" w:rsidP="00354010">
      <w:pPr>
        <w:spacing w:after="0" w:line="240" w:lineRule="auto"/>
        <w:ind w:firstLine="567"/>
        <w:jc w:val="both"/>
        <w:rPr>
          <w:rFonts w:ascii="Times New Roman" w:hAnsi="Times New Roman" w:cs="Times New Roman"/>
          <w:sz w:val="28"/>
          <w:szCs w:val="28"/>
          <w:lang w:val="kk-KZ"/>
        </w:rPr>
      </w:pPr>
      <w:r w:rsidRPr="00BD1D6D">
        <w:rPr>
          <w:rFonts w:ascii="Times New Roman" w:hAnsi="Times New Roman" w:cs="Times New Roman"/>
          <w:sz w:val="28"/>
          <w:szCs w:val="28"/>
          <w:lang w:val="kk-KZ"/>
        </w:rPr>
        <w:t xml:space="preserve">4 Қазақстан Республикасының Заңы. Кемтар балаларды әлеуметтік және медициналық-педагогикалық түзеу арқылы қолдау туралы № 343 Заңы, 2002 жылдың 11 шілдесінде қабылданған. </w:t>
      </w:r>
      <w:hyperlink r:id="rId40" w:history="1">
        <w:r w:rsidRPr="00BD1D6D">
          <w:rPr>
            <w:rStyle w:val="af6"/>
            <w:rFonts w:ascii="Times New Roman" w:hAnsi="Times New Roman" w:cs="Times New Roman"/>
            <w:sz w:val="28"/>
            <w:szCs w:val="28"/>
            <w:lang w:val="kk-KZ"/>
          </w:rPr>
          <w:t>https://adilet.zan.kz/kaz/docs/Z020000343</w:t>
        </w:r>
      </w:hyperlink>
      <w:r w:rsidRPr="00BD1D6D">
        <w:rPr>
          <w:rFonts w:ascii="Times New Roman" w:hAnsi="Times New Roman" w:cs="Times New Roman"/>
          <w:sz w:val="28"/>
          <w:szCs w:val="28"/>
          <w:lang w:val="kk-KZ"/>
        </w:rPr>
        <w:t xml:space="preserve"> </w:t>
      </w:r>
      <w:r w:rsidRPr="00BD1D6D">
        <w:rPr>
          <w:rFonts w:ascii="Times New Roman" w:hAnsi="Times New Roman" w:cs="Times New Roman"/>
          <w:bCs/>
          <w:sz w:val="28"/>
          <w:szCs w:val="28"/>
          <w:lang w:val="kk-KZ"/>
        </w:rPr>
        <w:t xml:space="preserve"> 24.10.2023.</w:t>
      </w:r>
    </w:p>
    <w:p w14:paraId="4F169FC9" w14:textId="77777777" w:rsidR="00354010" w:rsidRPr="00BD1D6D" w:rsidRDefault="00354010" w:rsidP="00354010">
      <w:pPr>
        <w:spacing w:after="0" w:line="240" w:lineRule="auto"/>
        <w:ind w:firstLine="567"/>
        <w:jc w:val="both"/>
        <w:rPr>
          <w:rFonts w:ascii="Times New Roman" w:hAnsi="Times New Roman" w:cs="Times New Roman"/>
          <w:bCs/>
          <w:sz w:val="28"/>
          <w:szCs w:val="28"/>
          <w:lang w:val="kk-KZ"/>
        </w:rPr>
      </w:pPr>
      <w:r w:rsidRPr="00BD1D6D">
        <w:rPr>
          <w:rFonts w:ascii="Times New Roman" w:hAnsi="Times New Roman" w:cs="Times New Roman"/>
          <w:sz w:val="28"/>
          <w:szCs w:val="28"/>
          <w:lang w:val="kk-KZ"/>
        </w:rPr>
        <w:t xml:space="preserve">5 </w:t>
      </w:r>
      <w:r w:rsidRPr="00BD1D6D">
        <w:rPr>
          <w:rFonts w:ascii="Times New Roman" w:hAnsi="Times New Roman" w:cs="Times New Roman"/>
          <w:bCs/>
          <w:sz w:val="28"/>
          <w:szCs w:val="28"/>
          <w:lang w:val="kk-KZ"/>
        </w:rPr>
        <w:t xml:space="preserve">Қазақстан Республикасының «Мәдениет туралы» Заңы: 2006 жылғы 15 желтоқсан, № 207 ҚРЗ. </w:t>
      </w:r>
      <w:hyperlink r:id="rId41" w:history="1">
        <w:r w:rsidRPr="00BD1D6D">
          <w:rPr>
            <w:rStyle w:val="af6"/>
            <w:rFonts w:ascii="Times New Roman" w:hAnsi="Times New Roman" w:cs="Times New Roman"/>
            <w:bCs/>
            <w:sz w:val="28"/>
            <w:szCs w:val="28"/>
          </w:rPr>
          <w:t>https://adilet.zan.kz/kaz/docs/Z060000207</w:t>
        </w:r>
      </w:hyperlink>
      <w:r w:rsidRPr="00BD1D6D">
        <w:rPr>
          <w:rFonts w:ascii="Times New Roman" w:hAnsi="Times New Roman" w:cs="Times New Roman"/>
          <w:sz w:val="28"/>
          <w:szCs w:val="28"/>
          <w:lang w:val="kk-KZ"/>
        </w:rPr>
        <w:t xml:space="preserve"> </w:t>
      </w:r>
      <w:r w:rsidRPr="00BD1D6D">
        <w:rPr>
          <w:rFonts w:ascii="Times New Roman" w:hAnsi="Times New Roman" w:cs="Times New Roman"/>
          <w:bCs/>
          <w:sz w:val="28"/>
          <w:szCs w:val="28"/>
          <w:lang w:val="kk-KZ"/>
        </w:rPr>
        <w:t xml:space="preserve"> 05.06.2021.</w:t>
      </w:r>
    </w:p>
    <w:p w14:paraId="31FCC30E" w14:textId="77777777" w:rsidR="00354010" w:rsidRPr="00BD1D6D" w:rsidRDefault="00354010" w:rsidP="00354010">
      <w:pPr>
        <w:spacing w:after="0" w:line="240" w:lineRule="auto"/>
        <w:ind w:firstLine="567"/>
        <w:jc w:val="both"/>
        <w:rPr>
          <w:rFonts w:ascii="Times New Roman" w:hAnsi="Times New Roman" w:cs="Times New Roman"/>
          <w:sz w:val="28"/>
          <w:szCs w:val="28"/>
          <w:lang w:val="kk-KZ"/>
        </w:rPr>
      </w:pPr>
      <w:r w:rsidRPr="00BD1D6D">
        <w:rPr>
          <w:rFonts w:ascii="Times New Roman" w:hAnsi="Times New Roman" w:cs="Times New Roman"/>
          <w:sz w:val="28"/>
          <w:szCs w:val="28"/>
          <w:lang w:val="kk-KZ"/>
        </w:rPr>
        <w:t xml:space="preserve">6 «Адал азамат» біртұтас тәрбие бағдарламасы. Астана, 2025. – 84 бет. </w:t>
      </w:r>
    </w:p>
    <w:p w14:paraId="48D3AC2E" w14:textId="77777777" w:rsidR="00354010" w:rsidRPr="00BD1D6D" w:rsidRDefault="00354010" w:rsidP="00354010">
      <w:pPr>
        <w:spacing w:after="0" w:line="240" w:lineRule="auto"/>
        <w:ind w:firstLine="567"/>
        <w:jc w:val="both"/>
        <w:rPr>
          <w:rFonts w:ascii="Times New Roman" w:hAnsi="Times New Roman" w:cs="Times New Roman"/>
          <w:bCs/>
          <w:sz w:val="28"/>
          <w:szCs w:val="28"/>
          <w:lang w:val="kk-KZ"/>
        </w:rPr>
      </w:pPr>
      <w:r w:rsidRPr="00BD1D6D">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Pr="00BD1D6D">
        <w:rPr>
          <w:rFonts w:ascii="Times New Roman" w:hAnsi="Times New Roman" w:cs="Times New Roman"/>
          <w:sz w:val="28"/>
          <w:szCs w:val="28"/>
          <w:lang w:val="kk-KZ"/>
        </w:rPr>
        <w:t xml:space="preserve">Қазақстан–2030: Барлық Қазақстандықтардың өсіп-өркендеуі, қауіпсіздігі және әл-ауқатының артуы: Ел Президентінің Қазақстан халқына жолдауы [Электрондық ресурс]. – Астана, 1997.  </w:t>
      </w:r>
      <w:hyperlink r:id="rId42" w:history="1">
        <w:r w:rsidRPr="00BD1D6D">
          <w:rPr>
            <w:rStyle w:val="af6"/>
            <w:rFonts w:ascii="Times New Roman" w:hAnsi="Times New Roman" w:cs="Times New Roman"/>
            <w:sz w:val="28"/>
            <w:szCs w:val="28"/>
            <w:lang w:val="kk-KZ"/>
          </w:rPr>
          <w:t>https://adilet.zan.kz/kaz/docs/K970002030</w:t>
        </w:r>
      </w:hyperlink>
      <w:hyperlink r:id="rId43" w:tgtFrame="_new" w:history="1"/>
      <w:r w:rsidRPr="00BD1D6D">
        <w:rPr>
          <w:rFonts w:ascii="Times New Roman" w:hAnsi="Times New Roman" w:cs="Times New Roman"/>
          <w:sz w:val="28"/>
          <w:szCs w:val="28"/>
          <w:lang w:val="kk-KZ"/>
        </w:rPr>
        <w:t xml:space="preserve"> </w:t>
      </w:r>
      <w:r w:rsidRPr="00BD1D6D">
        <w:rPr>
          <w:rFonts w:ascii="Times New Roman" w:hAnsi="Times New Roman" w:cs="Times New Roman"/>
          <w:bCs/>
          <w:sz w:val="28"/>
          <w:szCs w:val="28"/>
          <w:lang w:val="kk-KZ"/>
        </w:rPr>
        <w:t xml:space="preserve"> 15.08.2021.</w:t>
      </w:r>
    </w:p>
    <w:p w14:paraId="7B812E1C" w14:textId="77777777" w:rsidR="00354010" w:rsidRPr="00BD1D6D" w:rsidRDefault="00354010" w:rsidP="00354010">
      <w:pPr>
        <w:spacing w:after="0" w:line="240" w:lineRule="auto"/>
        <w:ind w:firstLine="567"/>
        <w:jc w:val="both"/>
        <w:rPr>
          <w:rFonts w:ascii="Times New Roman" w:hAnsi="Times New Roman" w:cs="Times New Roman"/>
          <w:bCs/>
          <w:sz w:val="28"/>
          <w:szCs w:val="28"/>
          <w:lang w:val="kk-KZ"/>
        </w:rPr>
      </w:pPr>
      <w:r w:rsidRPr="00BD1D6D">
        <w:rPr>
          <w:rFonts w:ascii="Times New Roman" w:hAnsi="Times New Roman" w:cs="Times New Roman"/>
          <w:sz w:val="28"/>
          <w:szCs w:val="28"/>
          <w:lang w:val="kk-KZ"/>
        </w:rPr>
        <w:t xml:space="preserve">8 </w:t>
      </w:r>
      <w:r w:rsidRPr="00BD1D6D">
        <w:rPr>
          <w:rFonts w:ascii="Times New Roman" w:hAnsi="Times New Roman" w:cs="Times New Roman"/>
          <w:bCs/>
          <w:sz w:val="28"/>
          <w:szCs w:val="28"/>
          <w:lang w:val="kk-KZ"/>
        </w:rPr>
        <w:t xml:space="preserve">Зағиптардың және көру қабілеті бұзылған немесе баспа ақпаратын қабылдау қабілеті өзгедей шектелген адамдардың жария етілген туындыларға қол жеткізуін жеңілдету туралы Марракеш шартын ратификациялау туралы Қазақстан Республикасының Заңы: 2025 жылғы 28 қаңтар, № 161-VIII ҚРЗ. </w:t>
      </w:r>
      <w:hyperlink r:id="rId44" w:tgtFrame="_new" w:history="1">
        <w:r w:rsidRPr="00BD1D6D">
          <w:rPr>
            <w:rStyle w:val="af6"/>
            <w:rFonts w:ascii="Times New Roman" w:hAnsi="Times New Roman" w:cs="Times New Roman"/>
            <w:bCs/>
            <w:sz w:val="28"/>
            <w:szCs w:val="28"/>
          </w:rPr>
          <w:t>https://adilet.zan.kz/kaz/docs/Z2500000161</w:t>
        </w:r>
      </w:hyperlink>
      <w:r w:rsidRPr="00BD1D6D">
        <w:rPr>
          <w:rFonts w:ascii="Times New Roman" w:hAnsi="Times New Roman" w:cs="Times New Roman"/>
          <w:sz w:val="28"/>
          <w:szCs w:val="28"/>
          <w:lang w:val="kk-KZ"/>
        </w:rPr>
        <w:t xml:space="preserve"> </w:t>
      </w:r>
      <w:r w:rsidRPr="00BD1D6D">
        <w:rPr>
          <w:rFonts w:ascii="Times New Roman" w:hAnsi="Times New Roman" w:cs="Times New Roman"/>
          <w:bCs/>
          <w:sz w:val="28"/>
          <w:szCs w:val="28"/>
          <w:lang w:val="kk-KZ"/>
        </w:rPr>
        <w:t xml:space="preserve"> 30.04.2025.</w:t>
      </w:r>
    </w:p>
    <w:p w14:paraId="25D2DA5D" w14:textId="77777777" w:rsidR="00354010" w:rsidRPr="00BD1D6D" w:rsidRDefault="00354010" w:rsidP="00354010">
      <w:pPr>
        <w:spacing w:after="0" w:line="240" w:lineRule="auto"/>
        <w:ind w:firstLine="567"/>
        <w:jc w:val="both"/>
        <w:rPr>
          <w:rFonts w:ascii="Times New Roman" w:hAnsi="Times New Roman" w:cs="Times New Roman"/>
          <w:sz w:val="28"/>
          <w:szCs w:val="28"/>
          <w:lang w:val="kk-KZ"/>
        </w:rPr>
      </w:pPr>
      <w:r w:rsidRPr="00BD1D6D">
        <w:rPr>
          <w:rFonts w:ascii="Times New Roman" w:hAnsi="Times New Roman" w:cs="Times New Roman"/>
          <w:sz w:val="28"/>
          <w:szCs w:val="28"/>
          <w:lang w:val="kk-KZ"/>
        </w:rPr>
        <w:t xml:space="preserve">9 </w:t>
      </w:r>
      <w:r w:rsidRPr="00BD1D6D">
        <w:rPr>
          <w:rFonts w:ascii="Times New Roman" w:hAnsi="Times New Roman" w:cs="Times New Roman"/>
          <w:sz w:val="28"/>
          <w:szCs w:val="28"/>
        </w:rPr>
        <w:t xml:space="preserve">Абаева Г.А. Формирование устной связной речи слабовидящих детей 6 - 7 лет средствами казахского фольклора: </w:t>
      </w:r>
      <w:proofErr w:type="spellStart"/>
      <w:r w:rsidRPr="00BD1D6D">
        <w:rPr>
          <w:rFonts w:ascii="Times New Roman" w:hAnsi="Times New Roman" w:cs="Times New Roman"/>
          <w:sz w:val="28"/>
          <w:szCs w:val="28"/>
        </w:rPr>
        <w:t>дис</w:t>
      </w:r>
      <w:proofErr w:type="spellEnd"/>
      <w:r w:rsidRPr="00BD1D6D">
        <w:rPr>
          <w:rFonts w:ascii="Times New Roman" w:hAnsi="Times New Roman" w:cs="Times New Roman"/>
          <w:sz w:val="28"/>
          <w:szCs w:val="28"/>
        </w:rPr>
        <w:t>. ...</w:t>
      </w:r>
      <w:r w:rsidRPr="00BD1D6D">
        <w:rPr>
          <w:rFonts w:ascii="Times New Roman" w:hAnsi="Times New Roman" w:cs="Times New Roman"/>
          <w:sz w:val="28"/>
          <w:szCs w:val="28"/>
          <w:lang w:val="kk-KZ"/>
        </w:rPr>
        <w:t xml:space="preserve"> </w:t>
      </w:r>
      <w:r w:rsidRPr="00BD1D6D">
        <w:rPr>
          <w:rFonts w:ascii="Times New Roman" w:hAnsi="Times New Roman" w:cs="Times New Roman"/>
          <w:sz w:val="28"/>
          <w:szCs w:val="28"/>
        </w:rPr>
        <w:t>канд.</w:t>
      </w:r>
      <w:r w:rsidRPr="00BD1D6D">
        <w:rPr>
          <w:rFonts w:ascii="Times New Roman" w:hAnsi="Times New Roman" w:cs="Times New Roman"/>
          <w:sz w:val="28"/>
          <w:szCs w:val="28"/>
          <w:lang w:val="kk-KZ"/>
        </w:rPr>
        <w:t xml:space="preserve"> </w:t>
      </w:r>
      <w:r w:rsidRPr="00BD1D6D">
        <w:rPr>
          <w:rFonts w:ascii="Times New Roman" w:hAnsi="Times New Roman" w:cs="Times New Roman"/>
          <w:sz w:val="28"/>
          <w:szCs w:val="28"/>
        </w:rPr>
        <w:t>пед.</w:t>
      </w:r>
      <w:r w:rsidRPr="00BD1D6D">
        <w:rPr>
          <w:rFonts w:ascii="Times New Roman" w:hAnsi="Times New Roman" w:cs="Times New Roman"/>
          <w:sz w:val="28"/>
          <w:szCs w:val="28"/>
          <w:lang w:val="kk-KZ"/>
        </w:rPr>
        <w:t xml:space="preserve"> </w:t>
      </w:r>
      <w:r w:rsidRPr="00BD1D6D">
        <w:rPr>
          <w:rFonts w:ascii="Times New Roman" w:hAnsi="Times New Roman" w:cs="Times New Roman"/>
          <w:sz w:val="28"/>
          <w:szCs w:val="28"/>
        </w:rPr>
        <w:t>наук: 10.00.03</w:t>
      </w:r>
      <w:r>
        <w:rPr>
          <w:rFonts w:ascii="Times New Roman" w:hAnsi="Times New Roman" w:cs="Times New Roman"/>
          <w:sz w:val="28"/>
          <w:szCs w:val="28"/>
        </w:rPr>
        <w:t>.</w:t>
      </w:r>
      <w:r w:rsidRPr="00BD1D6D">
        <w:rPr>
          <w:rFonts w:ascii="Times New Roman" w:hAnsi="Times New Roman" w:cs="Times New Roman"/>
          <w:sz w:val="28"/>
          <w:szCs w:val="28"/>
        </w:rPr>
        <w:t xml:space="preserve"> - </w:t>
      </w:r>
      <w:proofErr w:type="spellStart"/>
      <w:r w:rsidRPr="00BD1D6D">
        <w:rPr>
          <w:rFonts w:ascii="Times New Roman" w:hAnsi="Times New Roman" w:cs="Times New Roman"/>
          <w:sz w:val="28"/>
          <w:szCs w:val="28"/>
        </w:rPr>
        <w:t>КазНПУ</w:t>
      </w:r>
      <w:proofErr w:type="spellEnd"/>
      <w:r w:rsidRPr="00BD1D6D">
        <w:rPr>
          <w:rFonts w:ascii="Times New Roman" w:hAnsi="Times New Roman" w:cs="Times New Roman"/>
          <w:sz w:val="28"/>
          <w:szCs w:val="28"/>
        </w:rPr>
        <w:t xml:space="preserve"> им. Абая</w:t>
      </w:r>
      <w:r w:rsidRPr="00BD1D6D">
        <w:rPr>
          <w:rFonts w:ascii="Times New Roman" w:hAnsi="Times New Roman" w:cs="Times New Roman"/>
          <w:sz w:val="28"/>
          <w:szCs w:val="28"/>
          <w:lang w:val="kk-KZ"/>
        </w:rPr>
        <w:t>.</w:t>
      </w:r>
      <w:r w:rsidRPr="00BD1D6D">
        <w:rPr>
          <w:rFonts w:ascii="Times New Roman" w:hAnsi="Times New Roman" w:cs="Times New Roman"/>
          <w:sz w:val="28"/>
          <w:szCs w:val="28"/>
        </w:rPr>
        <w:t xml:space="preserve"> – Алматы. 2006. - 140 с. </w:t>
      </w:r>
      <w:r w:rsidRPr="00BD1D6D">
        <w:rPr>
          <w:rFonts w:ascii="Times New Roman" w:hAnsi="Times New Roman" w:cs="Times New Roman"/>
          <w:sz w:val="28"/>
          <w:szCs w:val="28"/>
          <w:lang w:val="kk-KZ"/>
        </w:rPr>
        <w:t xml:space="preserve">  </w:t>
      </w:r>
    </w:p>
    <w:p w14:paraId="250FF4BC" w14:textId="77777777" w:rsidR="00354010" w:rsidRPr="00BD1D6D" w:rsidRDefault="00354010" w:rsidP="00354010">
      <w:pPr>
        <w:spacing w:after="0" w:line="240" w:lineRule="auto"/>
        <w:ind w:firstLine="567"/>
        <w:jc w:val="both"/>
        <w:rPr>
          <w:rFonts w:ascii="Times New Roman" w:hAnsi="Times New Roman" w:cs="Times New Roman"/>
          <w:sz w:val="28"/>
          <w:szCs w:val="28"/>
          <w:lang w:val="kk-KZ"/>
        </w:rPr>
      </w:pPr>
      <w:r w:rsidRPr="00BD1D6D">
        <w:rPr>
          <w:rFonts w:ascii="Times New Roman" w:hAnsi="Times New Roman" w:cs="Times New Roman"/>
          <w:sz w:val="28"/>
          <w:szCs w:val="28"/>
          <w:lang w:val="kk-KZ"/>
        </w:rPr>
        <w:t xml:space="preserve">10 Усенбаева Ш.М. Көру қабілеті зақымдалған жасөспірімдердің арнайы кітапхана жағдайында ақпараттық мәдениетін қалыптастыру. </w:t>
      </w:r>
      <w:r>
        <w:rPr>
          <w:rFonts w:ascii="Times New Roman" w:hAnsi="Times New Roman" w:cs="Times New Roman"/>
          <w:sz w:val="28"/>
          <w:szCs w:val="28"/>
          <w:lang w:val="kk-KZ"/>
        </w:rPr>
        <w:t>ф</w:t>
      </w:r>
      <w:r w:rsidRPr="00BD1D6D">
        <w:rPr>
          <w:rFonts w:ascii="Times New Roman" w:hAnsi="Times New Roman" w:cs="Times New Roman"/>
          <w:sz w:val="28"/>
          <w:szCs w:val="28"/>
          <w:lang w:val="kk-KZ"/>
        </w:rPr>
        <w:t>илософ. док. (PhD)... дисс.: 6D010500</w:t>
      </w:r>
      <w:r>
        <w:rPr>
          <w:rFonts w:ascii="Times New Roman" w:hAnsi="Times New Roman" w:cs="Times New Roman"/>
          <w:sz w:val="28"/>
          <w:szCs w:val="28"/>
          <w:lang w:val="kk-KZ"/>
        </w:rPr>
        <w:t>.</w:t>
      </w:r>
      <w:r w:rsidRPr="00BD1D6D">
        <w:rPr>
          <w:rFonts w:ascii="Times New Roman" w:hAnsi="Times New Roman" w:cs="Times New Roman"/>
          <w:sz w:val="28"/>
          <w:szCs w:val="28"/>
          <w:lang w:val="kk-KZ"/>
        </w:rPr>
        <w:t xml:space="preserve"> – Алматы. - 2025. - 187 б.    </w:t>
      </w:r>
    </w:p>
    <w:p w14:paraId="702C86B1" w14:textId="77777777" w:rsidR="00354010" w:rsidRPr="00BD1D6D"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BD1D6D">
        <w:rPr>
          <w:rFonts w:ascii="Times New Roman" w:hAnsi="Times New Roman" w:cs="Times New Roman"/>
          <w:bCs/>
          <w:sz w:val="28"/>
          <w:szCs w:val="28"/>
          <w:shd w:val="clear" w:color="auto" w:fill="FFFFFF"/>
          <w:lang w:val="kk-KZ"/>
        </w:rPr>
        <w:t xml:space="preserve">11 </w:t>
      </w:r>
      <w:r w:rsidRPr="00BD1D6D">
        <w:rPr>
          <w:rFonts w:ascii="Times New Roman" w:eastAsia="Times New Roman" w:hAnsi="Times New Roman" w:cs="Times New Roman"/>
          <w:sz w:val="28"/>
          <w:szCs w:val="28"/>
          <w:lang w:val="kk-KZ" w:eastAsia="ru-RU"/>
        </w:rPr>
        <w:t>Намазбаева Ж.И. Особенности самооценки и уровня притязаний учащихся специальной школы в г. Москве: дис. … канд. психол. наук: 19.00.10. - М., 1971. – 258 с.</w:t>
      </w:r>
    </w:p>
    <w:p w14:paraId="77382F8E" w14:textId="77777777" w:rsidR="00354010" w:rsidRPr="00A62910" w:rsidRDefault="00354010" w:rsidP="00354010">
      <w:pPr>
        <w:spacing w:after="0" w:line="240" w:lineRule="auto"/>
        <w:ind w:firstLine="567"/>
        <w:jc w:val="both"/>
        <w:rPr>
          <w:rFonts w:ascii="Times New Roman" w:hAnsi="Times New Roman" w:cs="Times New Roman"/>
          <w:bCs/>
          <w:sz w:val="28"/>
          <w:szCs w:val="28"/>
          <w:shd w:val="clear" w:color="auto" w:fill="FFFFFF"/>
          <w:lang w:val="kk-KZ"/>
        </w:rPr>
      </w:pPr>
      <w:r w:rsidRPr="00BD1D6D">
        <w:rPr>
          <w:rFonts w:ascii="Times New Roman" w:hAnsi="Times New Roman" w:cs="Times New Roman"/>
          <w:bCs/>
          <w:sz w:val="28"/>
          <w:szCs w:val="28"/>
          <w:shd w:val="clear" w:color="auto" w:fill="FFFFFF"/>
          <w:lang w:val="kk-KZ"/>
        </w:rPr>
        <w:t>12 Сатова А.К. Общепедагогические проблемы подготовки и повышения квалифик</w:t>
      </w:r>
      <w:r w:rsidRPr="00A62910">
        <w:rPr>
          <w:rFonts w:ascii="Times New Roman" w:hAnsi="Times New Roman" w:cs="Times New Roman"/>
          <w:bCs/>
          <w:sz w:val="28"/>
          <w:szCs w:val="28"/>
          <w:shd w:val="clear" w:color="auto" w:fill="FFFFFF"/>
          <w:lang w:val="kk-KZ"/>
        </w:rPr>
        <w:t>ации кадров учебно‑воспитательных учреждений для аномальных детей в Казахстане (историко‑педагогический аспект) : дис. … канд. пед. наук: 13.00.01. –  Алматы, 1991. –  158 с.</w:t>
      </w:r>
    </w:p>
    <w:p w14:paraId="41855325"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lastRenderedPageBreak/>
        <w:t xml:space="preserve">13 </w:t>
      </w:r>
      <w:proofErr w:type="spellStart"/>
      <w:r w:rsidRPr="00A62910">
        <w:rPr>
          <w:rFonts w:ascii="Times New Roman" w:eastAsia="Times New Roman" w:hAnsi="Times New Roman" w:cs="Times New Roman"/>
          <w:sz w:val="28"/>
          <w:szCs w:val="28"/>
          <w:lang w:eastAsia="ru-RU"/>
        </w:rPr>
        <w:t>Жиенбаева</w:t>
      </w:r>
      <w:proofErr w:type="spellEnd"/>
      <w:r w:rsidRPr="00A62910">
        <w:rPr>
          <w:rFonts w:ascii="Times New Roman" w:eastAsia="Times New Roman" w:hAnsi="Times New Roman" w:cs="Times New Roman"/>
          <w:sz w:val="28"/>
          <w:szCs w:val="28"/>
          <w:lang w:eastAsia="ru-RU"/>
        </w:rPr>
        <w:t xml:space="preserve"> Н.Б. Психолого-педагогическая диагностика личности, учебное пособие</w:t>
      </w:r>
      <w:r w:rsidRPr="00A62910">
        <w:rPr>
          <w:rFonts w:ascii="Times New Roman" w:eastAsia="Times New Roman" w:hAnsi="Times New Roman" w:cs="Times New Roman"/>
          <w:sz w:val="28"/>
          <w:szCs w:val="28"/>
          <w:lang w:val="kk-KZ" w:eastAsia="ru-RU"/>
        </w:rPr>
        <w:t>.</w:t>
      </w:r>
      <w:r w:rsidRPr="00A62910">
        <w:rPr>
          <w:rFonts w:ascii="Times New Roman" w:eastAsia="Times New Roman" w:hAnsi="Times New Roman" w:cs="Times New Roman"/>
          <w:sz w:val="28"/>
          <w:szCs w:val="28"/>
          <w:lang w:eastAsia="ru-RU"/>
        </w:rPr>
        <w:t xml:space="preserve"> - Алматы</w:t>
      </w:r>
      <w:r w:rsidRPr="00A62910">
        <w:rPr>
          <w:rFonts w:ascii="Times New Roman" w:eastAsia="Times New Roman" w:hAnsi="Times New Roman" w:cs="Times New Roman"/>
          <w:sz w:val="28"/>
          <w:szCs w:val="28"/>
          <w:lang w:val="kk-KZ" w:eastAsia="ru-RU"/>
        </w:rPr>
        <w:t>:</w:t>
      </w:r>
      <w:r w:rsidRPr="00A62910">
        <w:rPr>
          <w:rFonts w:ascii="Times New Roman" w:eastAsia="Times New Roman" w:hAnsi="Times New Roman" w:cs="Times New Roman"/>
          <w:sz w:val="28"/>
          <w:szCs w:val="28"/>
          <w:lang w:eastAsia="ru-RU"/>
        </w:rPr>
        <w:t xml:space="preserve"> </w:t>
      </w:r>
      <w:proofErr w:type="spellStart"/>
      <w:r w:rsidRPr="00A62910">
        <w:rPr>
          <w:rFonts w:ascii="Times New Roman" w:eastAsia="Times New Roman" w:hAnsi="Times New Roman" w:cs="Times New Roman"/>
          <w:sz w:val="28"/>
          <w:szCs w:val="28"/>
          <w:lang w:eastAsia="ru-RU"/>
        </w:rPr>
        <w:t>Лантар</w:t>
      </w:r>
      <w:proofErr w:type="spellEnd"/>
      <w:r w:rsidRPr="00A62910">
        <w:rPr>
          <w:rFonts w:ascii="Times New Roman" w:eastAsia="Times New Roman" w:hAnsi="Times New Roman" w:cs="Times New Roman"/>
          <w:sz w:val="28"/>
          <w:szCs w:val="28"/>
          <w:lang w:eastAsia="ru-RU"/>
        </w:rPr>
        <w:t xml:space="preserve"> Трейд, 2020, </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323 с.</w:t>
      </w:r>
    </w:p>
    <w:p w14:paraId="32D39652"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eastAsia="ru-RU"/>
        </w:rPr>
      </w:pPr>
      <w:r w:rsidRPr="00A62910">
        <w:rPr>
          <w:rFonts w:ascii="Times New Roman" w:eastAsia="Times New Roman" w:hAnsi="Times New Roman" w:cs="Times New Roman"/>
          <w:sz w:val="28"/>
          <w:szCs w:val="28"/>
          <w:lang w:val="kk-KZ" w:eastAsia="ru-RU"/>
        </w:rPr>
        <w:t xml:space="preserve">14 </w:t>
      </w:r>
      <w:r w:rsidRPr="00A62910">
        <w:rPr>
          <w:rFonts w:ascii="Times New Roman" w:eastAsia="Times New Roman" w:hAnsi="Times New Roman" w:cs="Times New Roman"/>
          <w:sz w:val="28"/>
          <w:szCs w:val="28"/>
          <w:lang w:eastAsia="ru-RU"/>
        </w:rPr>
        <w:t xml:space="preserve">Елисеева И.Г., </w:t>
      </w:r>
      <w:proofErr w:type="spellStart"/>
      <w:r w:rsidRPr="00A62910">
        <w:rPr>
          <w:rFonts w:ascii="Times New Roman" w:eastAsia="Times New Roman" w:hAnsi="Times New Roman" w:cs="Times New Roman"/>
          <w:sz w:val="28"/>
          <w:szCs w:val="28"/>
          <w:lang w:eastAsia="ru-RU"/>
        </w:rPr>
        <w:t>Аханова</w:t>
      </w:r>
      <w:proofErr w:type="spellEnd"/>
      <w:r w:rsidRPr="00A62910">
        <w:rPr>
          <w:rFonts w:ascii="Times New Roman" w:eastAsia="Times New Roman" w:hAnsi="Times New Roman" w:cs="Times New Roman"/>
          <w:sz w:val="28"/>
          <w:szCs w:val="28"/>
          <w:lang w:eastAsia="ru-RU"/>
        </w:rPr>
        <w:t xml:space="preserve"> Ж.Б. Психолого-педагогическая поддержка школьников с особыми образовательными потребностями в общеобразовательной школе (уровневый подход): метод рекомендаций - Алматы: ННПЦ РСИО, 2020. - 69 с.</w:t>
      </w:r>
    </w:p>
    <w:p w14:paraId="7A3AA67F"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15 </w:t>
      </w:r>
      <w:r w:rsidRPr="00A62910">
        <w:rPr>
          <w:rFonts w:ascii="Times New Roman" w:eastAsia="Times New Roman" w:hAnsi="Times New Roman" w:cs="Times New Roman"/>
          <w:sz w:val="28"/>
          <w:szCs w:val="28"/>
          <w:lang w:eastAsia="ru-RU"/>
        </w:rPr>
        <w:t xml:space="preserve">Макина Л.Х. Сравнительная характеристика межличностных отношен </w:t>
      </w:r>
      <w:proofErr w:type="spellStart"/>
      <w:r w:rsidRPr="00A62910">
        <w:rPr>
          <w:rFonts w:ascii="Times New Roman" w:eastAsia="Times New Roman" w:hAnsi="Times New Roman" w:cs="Times New Roman"/>
          <w:sz w:val="28"/>
          <w:szCs w:val="28"/>
          <w:lang w:eastAsia="ru-RU"/>
        </w:rPr>
        <w:t>ий</w:t>
      </w:r>
      <w:proofErr w:type="spellEnd"/>
      <w:r w:rsidRPr="00A62910">
        <w:rPr>
          <w:rFonts w:ascii="Times New Roman" w:eastAsia="Times New Roman" w:hAnsi="Times New Roman" w:cs="Times New Roman"/>
          <w:sz w:val="28"/>
          <w:szCs w:val="28"/>
          <w:lang w:eastAsia="ru-RU"/>
        </w:rPr>
        <w:t xml:space="preserve"> в группах детей-сирот старших классов (с сохранным и нарушенным интеллектом) и подростков с нарушением интеллекта, проживающих в семьях:  </w:t>
      </w:r>
      <w:proofErr w:type="spellStart"/>
      <w:r w:rsidRPr="00A62910">
        <w:rPr>
          <w:rFonts w:ascii="Times New Roman" w:eastAsia="Times New Roman" w:hAnsi="Times New Roman" w:cs="Times New Roman"/>
          <w:sz w:val="28"/>
          <w:szCs w:val="28"/>
          <w:lang w:eastAsia="ru-RU"/>
        </w:rPr>
        <w:t>автореф.дисс</w:t>
      </w:r>
      <w:proofErr w:type="spellEnd"/>
      <w:r w:rsidRPr="00A62910">
        <w:rPr>
          <w:rFonts w:ascii="Times New Roman" w:eastAsia="Times New Roman" w:hAnsi="Times New Roman" w:cs="Times New Roman"/>
          <w:sz w:val="28"/>
          <w:szCs w:val="28"/>
          <w:lang w:eastAsia="ru-RU"/>
        </w:rPr>
        <w:t>.</w:t>
      </w:r>
      <w:r w:rsidRPr="00A62910">
        <w:rPr>
          <w:rFonts w:ascii="Times New Roman" w:eastAsia="Times New Roman" w:hAnsi="Times New Roman" w:cs="Times New Roman"/>
          <w:sz w:val="28"/>
          <w:szCs w:val="28"/>
          <w:lang w:val="kk-KZ" w:eastAsia="ru-RU"/>
        </w:rPr>
        <w:t xml:space="preserve"> ...канд. психол. наук: </w:t>
      </w:r>
      <w:r w:rsidRPr="00A62910">
        <w:rPr>
          <w:rFonts w:ascii="Times New Roman" w:eastAsia="Times New Roman" w:hAnsi="Times New Roman" w:cs="Times New Roman"/>
          <w:sz w:val="28"/>
          <w:szCs w:val="28"/>
          <w:lang w:eastAsia="ru-RU"/>
        </w:rPr>
        <w:t>19.00.10. -</w:t>
      </w:r>
      <w:r w:rsidRPr="00A62910">
        <w:rPr>
          <w:rFonts w:ascii="Times New Roman" w:eastAsia="Times New Roman" w:hAnsi="Times New Roman" w:cs="Times New Roman"/>
          <w:sz w:val="28"/>
          <w:szCs w:val="28"/>
          <w:lang w:val="kk-KZ" w:eastAsia="ru-RU"/>
        </w:rPr>
        <w:t xml:space="preserve"> Алмат. гос. ун-т им.Абая (Алматы). - Алматы, 1999. - 30 с.</w:t>
      </w:r>
    </w:p>
    <w:p w14:paraId="371246C1"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16 </w:t>
      </w:r>
      <w:proofErr w:type="spellStart"/>
      <w:r w:rsidRPr="00A62910">
        <w:rPr>
          <w:rFonts w:ascii="Times New Roman" w:eastAsia="Times New Roman" w:hAnsi="Times New Roman" w:cs="Times New Roman"/>
          <w:sz w:val="28"/>
          <w:szCs w:val="28"/>
          <w:lang w:eastAsia="ru-RU"/>
        </w:rPr>
        <w:t>Шайжанова</w:t>
      </w:r>
      <w:proofErr w:type="spellEnd"/>
      <w:r w:rsidRPr="00A62910">
        <w:rPr>
          <w:rFonts w:ascii="Times New Roman" w:eastAsia="Times New Roman" w:hAnsi="Times New Roman" w:cs="Times New Roman"/>
          <w:sz w:val="28"/>
          <w:szCs w:val="28"/>
          <w:lang w:eastAsia="ru-RU"/>
        </w:rPr>
        <w:t xml:space="preserve"> Қ.Ү. Развитие мышления младших школьников путем формирования письменной речи: </w:t>
      </w:r>
      <w:proofErr w:type="spellStart"/>
      <w:r w:rsidRPr="00A62910">
        <w:rPr>
          <w:rFonts w:ascii="Times New Roman" w:eastAsia="Times New Roman" w:hAnsi="Times New Roman" w:cs="Times New Roman"/>
          <w:sz w:val="28"/>
          <w:szCs w:val="28"/>
          <w:lang w:eastAsia="ru-RU"/>
        </w:rPr>
        <w:t>дис</w:t>
      </w:r>
      <w:proofErr w:type="spellEnd"/>
      <w:r w:rsidRPr="00A62910">
        <w:rPr>
          <w:rFonts w:ascii="Times New Roman" w:eastAsia="Times New Roman" w:hAnsi="Times New Roman" w:cs="Times New Roman"/>
          <w:sz w:val="28"/>
          <w:szCs w:val="28"/>
          <w:lang w:eastAsia="ru-RU"/>
        </w:rPr>
        <w:t>. ... канд. психол. наук: 19.00.07 – Алматы, 2002. – 130 с.</w:t>
      </w:r>
    </w:p>
    <w:p w14:paraId="53313440"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eastAsia="ru-RU"/>
        </w:rPr>
      </w:pPr>
      <w:r w:rsidRPr="00A62910">
        <w:rPr>
          <w:rFonts w:ascii="Times New Roman" w:eastAsia="Times New Roman" w:hAnsi="Times New Roman" w:cs="Times New Roman"/>
          <w:sz w:val="28"/>
          <w:szCs w:val="28"/>
          <w:lang w:val="kk-KZ" w:eastAsia="ru-RU"/>
        </w:rPr>
        <w:t xml:space="preserve">17 Шалгимбаев Т.М. </w:t>
      </w:r>
      <w:r w:rsidRPr="00A62910">
        <w:rPr>
          <w:rFonts w:ascii="Times New Roman" w:eastAsia="Times New Roman" w:hAnsi="Times New Roman" w:cs="Times New Roman"/>
          <w:sz w:val="28"/>
          <w:szCs w:val="28"/>
          <w:lang w:eastAsia="ru-RU"/>
        </w:rPr>
        <w:t xml:space="preserve">Особенности личностных свойств и межличностных отношений подростков с </w:t>
      </w:r>
      <w:proofErr w:type="spellStart"/>
      <w:r w:rsidRPr="00A62910">
        <w:rPr>
          <w:rFonts w:ascii="Times New Roman" w:eastAsia="Times New Roman" w:hAnsi="Times New Roman" w:cs="Times New Roman"/>
          <w:sz w:val="28"/>
          <w:szCs w:val="28"/>
          <w:lang w:eastAsia="ru-RU"/>
        </w:rPr>
        <w:t>дезадаптивным</w:t>
      </w:r>
      <w:proofErr w:type="spellEnd"/>
      <w:r w:rsidRPr="00A62910">
        <w:rPr>
          <w:rFonts w:ascii="Times New Roman" w:eastAsia="Times New Roman" w:hAnsi="Times New Roman" w:cs="Times New Roman"/>
          <w:sz w:val="28"/>
          <w:szCs w:val="28"/>
          <w:lang w:eastAsia="ru-RU"/>
        </w:rPr>
        <w:t xml:space="preserve"> поведением и их реабилитационной работе : </w:t>
      </w:r>
      <w:proofErr w:type="spellStart"/>
      <w:r w:rsidRPr="00A62910">
        <w:rPr>
          <w:rFonts w:ascii="Times New Roman" w:eastAsia="Times New Roman" w:hAnsi="Times New Roman" w:cs="Times New Roman"/>
          <w:sz w:val="28"/>
          <w:szCs w:val="28"/>
          <w:lang w:eastAsia="ru-RU"/>
        </w:rPr>
        <w:t>автореф</w:t>
      </w:r>
      <w:proofErr w:type="spellEnd"/>
      <w:r w:rsidRPr="00A62910">
        <w:rPr>
          <w:rFonts w:ascii="Times New Roman" w:eastAsia="Times New Roman" w:hAnsi="Times New Roman" w:cs="Times New Roman"/>
          <w:sz w:val="28"/>
          <w:szCs w:val="28"/>
          <w:lang w:eastAsia="ru-RU"/>
        </w:rPr>
        <w:t xml:space="preserve">. </w:t>
      </w:r>
      <w:proofErr w:type="spellStart"/>
      <w:r w:rsidRPr="00A62910">
        <w:rPr>
          <w:rFonts w:ascii="Times New Roman" w:eastAsia="Times New Roman" w:hAnsi="Times New Roman" w:cs="Times New Roman"/>
          <w:sz w:val="28"/>
          <w:szCs w:val="28"/>
          <w:lang w:eastAsia="ru-RU"/>
        </w:rPr>
        <w:t>дис</w:t>
      </w:r>
      <w:proofErr w:type="spellEnd"/>
      <w:r w:rsidRPr="00A62910">
        <w:rPr>
          <w:rFonts w:ascii="Times New Roman" w:eastAsia="Times New Roman" w:hAnsi="Times New Roman" w:cs="Times New Roman"/>
          <w:sz w:val="28"/>
          <w:szCs w:val="28"/>
          <w:lang w:eastAsia="ru-RU"/>
        </w:rPr>
        <w:t xml:space="preserve">. ... канд. пед. наук: 19.00.07. </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 xml:space="preserve">Алматы: </w:t>
      </w:r>
      <w:proofErr w:type="spellStart"/>
      <w:r w:rsidRPr="00A62910">
        <w:rPr>
          <w:rFonts w:ascii="Times New Roman" w:eastAsia="Times New Roman" w:hAnsi="Times New Roman" w:cs="Times New Roman"/>
          <w:sz w:val="28"/>
          <w:szCs w:val="28"/>
          <w:lang w:eastAsia="ru-RU"/>
        </w:rPr>
        <w:t>КазНПУ</w:t>
      </w:r>
      <w:proofErr w:type="spellEnd"/>
      <w:r w:rsidRPr="00A62910">
        <w:rPr>
          <w:rFonts w:ascii="Times New Roman" w:eastAsia="Times New Roman" w:hAnsi="Times New Roman" w:cs="Times New Roman"/>
          <w:sz w:val="28"/>
          <w:szCs w:val="28"/>
          <w:lang w:eastAsia="ru-RU"/>
        </w:rPr>
        <w:t xml:space="preserve"> им. Абая, 2004. </w:t>
      </w:r>
      <w:r w:rsidRPr="00A62910">
        <w:rPr>
          <w:rFonts w:ascii="Times New Roman" w:eastAsia="Times New Roman" w:hAnsi="Times New Roman" w:cs="Times New Roman"/>
          <w:sz w:val="28"/>
          <w:szCs w:val="28"/>
          <w:lang w:val="kk-KZ" w:eastAsia="ru-RU"/>
        </w:rPr>
        <w:t>-</w:t>
      </w:r>
      <w:r w:rsidRPr="00A62910">
        <w:rPr>
          <w:rFonts w:ascii="Times New Roman" w:eastAsia="Times New Roman" w:hAnsi="Times New Roman" w:cs="Times New Roman"/>
          <w:sz w:val="28"/>
          <w:szCs w:val="28"/>
          <w:lang w:eastAsia="ru-RU"/>
        </w:rPr>
        <w:t xml:space="preserve"> 134 с.</w:t>
      </w:r>
    </w:p>
    <w:p w14:paraId="21AE68CC" w14:textId="77777777" w:rsidR="00354010" w:rsidRPr="00A62910" w:rsidRDefault="00354010" w:rsidP="00354010">
      <w:pPr>
        <w:tabs>
          <w:tab w:val="left" w:pos="1134"/>
        </w:tabs>
        <w:spacing w:after="0" w:line="240" w:lineRule="auto"/>
        <w:ind w:firstLine="567"/>
        <w:jc w:val="both"/>
        <w:rPr>
          <w:rFonts w:ascii="Times New Roman" w:hAnsi="Times New Roman" w:cs="Times New Roman"/>
          <w:sz w:val="28"/>
          <w:szCs w:val="28"/>
          <w:lang w:val="kk-KZ" w:eastAsia="ru-RU"/>
        </w:rPr>
      </w:pPr>
      <w:r w:rsidRPr="00A62910">
        <w:rPr>
          <w:rFonts w:ascii="Times New Roman" w:hAnsi="Times New Roman" w:cs="Times New Roman"/>
          <w:sz w:val="28"/>
          <w:szCs w:val="28"/>
          <w:lang w:val="kk-KZ" w:eastAsia="ru-RU"/>
        </w:rPr>
        <w:t>18 Мовкебаева З.А. Инклюзивное образование в Республике Казахстан: проблемы и перспективы. - Монография. - Алматы, 2019. - 190 с.</w:t>
      </w:r>
    </w:p>
    <w:p w14:paraId="3AF72304"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19 </w:t>
      </w:r>
      <w:proofErr w:type="spellStart"/>
      <w:r w:rsidRPr="00A62910">
        <w:rPr>
          <w:rFonts w:ascii="Times New Roman" w:eastAsia="Times New Roman" w:hAnsi="Times New Roman" w:cs="Times New Roman"/>
          <w:sz w:val="28"/>
          <w:szCs w:val="28"/>
          <w:lang w:eastAsia="ru-RU"/>
        </w:rPr>
        <w:t>Өмірбекова</w:t>
      </w:r>
      <w:proofErr w:type="spellEnd"/>
      <w:r w:rsidRPr="00A62910">
        <w:rPr>
          <w:rFonts w:ascii="Times New Roman" w:eastAsia="Times New Roman" w:hAnsi="Times New Roman" w:cs="Times New Roman"/>
          <w:sz w:val="28"/>
          <w:szCs w:val="28"/>
          <w:lang w:eastAsia="ru-RU"/>
        </w:rPr>
        <w:t xml:space="preserve"> Қ.Қ. Формирование связной письменной речи учащихся IV классов вспомогательной школы: на материале серии сюжетных картин: дисс. ... канд. пед.</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 xml:space="preserve">наук: 13.00.03. – М., 1985. - 169 с. </w:t>
      </w:r>
    </w:p>
    <w:p w14:paraId="3607202E" w14:textId="77777777" w:rsidR="00354010" w:rsidRPr="00A62910" w:rsidRDefault="00354010" w:rsidP="00354010">
      <w:pPr>
        <w:tabs>
          <w:tab w:val="left" w:pos="993"/>
        </w:tabs>
        <w:spacing w:after="0" w:line="240" w:lineRule="auto"/>
        <w:ind w:firstLine="567"/>
        <w:jc w:val="both"/>
        <w:rPr>
          <w:rFonts w:ascii="Times New Roman" w:hAnsi="Times New Roman" w:cs="Times New Roman"/>
          <w:iCs/>
          <w:sz w:val="28"/>
          <w:szCs w:val="28"/>
          <w:lang w:val="kk-KZ" w:eastAsia="ru-RU"/>
        </w:rPr>
      </w:pPr>
      <w:r w:rsidRPr="00A62910">
        <w:rPr>
          <w:rFonts w:ascii="Times New Roman" w:hAnsi="Times New Roman" w:cs="Times New Roman"/>
          <w:iCs/>
          <w:sz w:val="28"/>
          <w:szCs w:val="28"/>
          <w:lang w:val="kk-KZ" w:eastAsia="ru-RU"/>
        </w:rPr>
        <w:t>20 Оразаева Г.С. Педагогические условия применения казахских народных игр в логопедической работе с детьми дошкольного возраста : дисс. ... канд. пед. наук: 13.00.03. - Каз.гос.женский пед. ин-т. - Алматы, 2007. - 135 с.</w:t>
      </w:r>
    </w:p>
    <w:p w14:paraId="4A6A4260" w14:textId="77777777" w:rsidR="00354010" w:rsidRPr="00A62910" w:rsidRDefault="00354010" w:rsidP="00354010">
      <w:pPr>
        <w:spacing w:after="0" w:line="240" w:lineRule="auto"/>
        <w:ind w:firstLine="567"/>
        <w:jc w:val="both"/>
        <w:rPr>
          <w:rFonts w:ascii="Times New Roman" w:hAnsi="Times New Roman" w:cs="Times New Roman"/>
          <w:bCs/>
          <w:sz w:val="28"/>
          <w:szCs w:val="28"/>
          <w:shd w:val="clear" w:color="auto" w:fill="FFFFFF"/>
          <w:lang w:val="kk-KZ"/>
        </w:rPr>
      </w:pPr>
      <w:r w:rsidRPr="00A62910">
        <w:rPr>
          <w:rFonts w:ascii="Times New Roman" w:hAnsi="Times New Roman" w:cs="Times New Roman"/>
          <w:bCs/>
          <w:sz w:val="28"/>
          <w:szCs w:val="28"/>
          <w:shd w:val="clear" w:color="auto" w:fill="FFFFFF"/>
          <w:lang w:val="kk-KZ"/>
        </w:rPr>
        <w:t>21 Ибатова Г.Б. Сөйлеу тілі жалпы дамымаған мектеп жасына дейінгі балалардың сөзжасам дағдыларын дамыту: философ.док. (PhD)... дисс. 6D010500 – Алматы, 2023. – 186 б.</w:t>
      </w:r>
    </w:p>
    <w:p w14:paraId="69814985" w14:textId="77777777" w:rsidR="00354010" w:rsidRPr="00A62910" w:rsidRDefault="00354010" w:rsidP="00354010">
      <w:pPr>
        <w:spacing w:after="0" w:line="240" w:lineRule="auto"/>
        <w:ind w:firstLine="567"/>
        <w:jc w:val="both"/>
        <w:rPr>
          <w:rFonts w:ascii="Times New Roman" w:hAnsi="Times New Roman" w:cs="Times New Roman"/>
          <w:bCs/>
          <w:sz w:val="28"/>
          <w:szCs w:val="28"/>
          <w:shd w:val="clear" w:color="auto" w:fill="FFFFFF"/>
          <w:lang w:val="kk-KZ"/>
        </w:rPr>
      </w:pPr>
      <w:r w:rsidRPr="00A62910">
        <w:rPr>
          <w:rFonts w:ascii="Times New Roman" w:eastAsia="Times New Roman" w:hAnsi="Times New Roman" w:cs="Times New Roman"/>
          <w:sz w:val="28"/>
          <w:szCs w:val="28"/>
          <w:lang w:val="kk-KZ" w:eastAsia="ru-RU"/>
        </w:rPr>
        <w:t xml:space="preserve">22 </w:t>
      </w:r>
      <w:r w:rsidRPr="00A62910">
        <w:rPr>
          <w:rFonts w:ascii="Times New Roman" w:hAnsi="Times New Roman" w:cs="Times New Roman"/>
          <w:bCs/>
          <w:sz w:val="28"/>
          <w:szCs w:val="28"/>
          <w:shd w:val="clear" w:color="auto" w:fill="FFFFFF"/>
          <w:lang w:val="kk-KZ"/>
        </w:rPr>
        <w:t>Аутаева А.Н. Психолого-педагогические основы формирования звукопроизношения у детей‑казахов с нарушениями слуха 7–8 лет : дис. … канд. психолог. наук: 19.00.10. –  Алматы, 1999. –  142 с.</w:t>
      </w:r>
    </w:p>
    <w:p w14:paraId="1FEE5BB2" w14:textId="77777777" w:rsidR="00354010" w:rsidRPr="00A62910" w:rsidRDefault="00354010" w:rsidP="00354010">
      <w:pPr>
        <w:tabs>
          <w:tab w:val="left" w:pos="1335"/>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23 </w:t>
      </w:r>
      <w:proofErr w:type="spellStart"/>
      <w:r w:rsidRPr="00A62910">
        <w:rPr>
          <w:rFonts w:ascii="Times New Roman" w:hAnsi="Times New Roman" w:cs="Times New Roman"/>
          <w:sz w:val="28"/>
          <w:szCs w:val="28"/>
          <w:lang w:val="en-US"/>
        </w:rPr>
        <w:t>Butabayeva</w:t>
      </w:r>
      <w:proofErr w:type="spellEnd"/>
      <w:r w:rsidRPr="00A62910">
        <w:rPr>
          <w:rFonts w:ascii="Times New Roman" w:hAnsi="Times New Roman" w:cs="Times New Roman"/>
          <w:sz w:val="28"/>
          <w:szCs w:val="28"/>
          <w:lang w:val="en-US"/>
        </w:rPr>
        <w:t xml:space="preserve"> L.A., Kulesza E.M.</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Social attractiveness of children with disabilities in the opinion of nondisabled first-grade elementary school students and their parents in Kazakhstan: scientific monograph. – Warsaw: Maria Grzegorzewska University Press, 2020. – 236 p.</w:t>
      </w:r>
      <w:r w:rsidRPr="00A62910">
        <w:rPr>
          <w:rFonts w:ascii="Times New Roman" w:hAnsi="Times New Roman" w:cs="Times New Roman"/>
          <w:sz w:val="28"/>
          <w:szCs w:val="28"/>
          <w:lang w:val="kk-KZ"/>
        </w:rPr>
        <w:t xml:space="preserve"> </w:t>
      </w:r>
    </w:p>
    <w:p w14:paraId="1640701E"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24 Чулембаева А.Б., Аутаева А.Н., Махметова А.А. Нашар еститін екінші сынып оқушыларының қазақ тіліне тән дыбыстарды естіп қабылдауы және дыбыс айту ерекшеліктері // Абылай хан атындағы ҚазХҚжӘТУ Хабаршысы. </w:t>
      </w:r>
      <w:r w:rsidRPr="00A62910">
        <w:rPr>
          <w:rFonts w:ascii="Times New Roman" w:eastAsia="Times New Roman" w:hAnsi="Times New Roman" w:cs="Times New Roman"/>
          <w:sz w:val="28"/>
          <w:szCs w:val="28"/>
          <w:lang w:eastAsia="ru-RU"/>
        </w:rPr>
        <w:t>Педагогика</w:t>
      </w:r>
      <w:r w:rsidRPr="00A62910">
        <w:rPr>
          <w:rFonts w:ascii="Times New Roman" w:eastAsia="Times New Roman" w:hAnsi="Times New Roman" w:cs="Times New Roman"/>
          <w:sz w:val="28"/>
          <w:szCs w:val="28"/>
          <w:lang w:val="en-US" w:eastAsia="ru-RU"/>
        </w:rPr>
        <w:t xml:space="preserve"> </w:t>
      </w:r>
      <w:proofErr w:type="spellStart"/>
      <w:r w:rsidRPr="00A62910">
        <w:rPr>
          <w:rFonts w:ascii="Times New Roman" w:eastAsia="Times New Roman" w:hAnsi="Times New Roman" w:cs="Times New Roman"/>
          <w:sz w:val="28"/>
          <w:szCs w:val="28"/>
          <w:lang w:eastAsia="ru-RU"/>
        </w:rPr>
        <w:t>ғылымдары</w:t>
      </w:r>
      <w:proofErr w:type="spellEnd"/>
      <w:r w:rsidRPr="00A62910">
        <w:rPr>
          <w:rFonts w:ascii="Times New Roman" w:eastAsia="Times New Roman" w:hAnsi="Times New Roman" w:cs="Times New Roman"/>
          <w:sz w:val="28"/>
          <w:szCs w:val="28"/>
          <w:lang w:val="en-US" w:eastAsia="ru-RU"/>
        </w:rPr>
        <w:t xml:space="preserve"> </w:t>
      </w:r>
      <w:proofErr w:type="spellStart"/>
      <w:r w:rsidRPr="00A62910">
        <w:rPr>
          <w:rFonts w:ascii="Times New Roman" w:eastAsia="Times New Roman" w:hAnsi="Times New Roman" w:cs="Times New Roman"/>
          <w:sz w:val="28"/>
          <w:szCs w:val="28"/>
          <w:lang w:eastAsia="ru-RU"/>
        </w:rPr>
        <w:t>сериясы</w:t>
      </w:r>
      <w:proofErr w:type="spellEnd"/>
      <w:r w:rsidRPr="00A62910">
        <w:rPr>
          <w:rFonts w:ascii="Times New Roman" w:eastAsia="Times New Roman" w:hAnsi="Times New Roman" w:cs="Times New Roman"/>
          <w:sz w:val="28"/>
          <w:szCs w:val="28"/>
          <w:lang w:val="en-US" w:eastAsia="ru-RU"/>
        </w:rPr>
        <w:t xml:space="preserve">. – 2025. – №1 (76). – </w:t>
      </w:r>
      <w:r w:rsidRPr="00A62910">
        <w:rPr>
          <w:rFonts w:ascii="Times New Roman" w:eastAsia="Times New Roman" w:hAnsi="Times New Roman" w:cs="Times New Roman"/>
          <w:sz w:val="28"/>
          <w:szCs w:val="28"/>
          <w:lang w:eastAsia="ru-RU"/>
        </w:rPr>
        <w:t>Б</w:t>
      </w:r>
      <w:r w:rsidRPr="00A62910">
        <w:rPr>
          <w:rFonts w:ascii="Times New Roman" w:eastAsia="Times New Roman" w:hAnsi="Times New Roman" w:cs="Times New Roman"/>
          <w:sz w:val="28"/>
          <w:szCs w:val="28"/>
          <w:lang w:val="en-US" w:eastAsia="ru-RU"/>
        </w:rPr>
        <w:t xml:space="preserve">. 591–602. </w:t>
      </w:r>
    </w:p>
    <w:p w14:paraId="4119E812"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val="en-US" w:eastAsia="ru-RU"/>
        </w:rPr>
      </w:pPr>
      <w:r w:rsidRPr="00A62910">
        <w:rPr>
          <w:rFonts w:ascii="Times New Roman" w:eastAsia="Times New Roman" w:hAnsi="Times New Roman" w:cs="Times New Roman"/>
          <w:sz w:val="28"/>
          <w:szCs w:val="28"/>
          <w:lang w:val="kk-KZ" w:eastAsia="ru-RU"/>
        </w:rPr>
        <w:t xml:space="preserve">25 </w:t>
      </w:r>
      <w:proofErr w:type="spellStart"/>
      <w:r w:rsidRPr="00A62910">
        <w:rPr>
          <w:rFonts w:ascii="Times New Roman" w:eastAsia="Times New Roman" w:hAnsi="Times New Roman" w:cs="Times New Roman"/>
          <w:sz w:val="28"/>
          <w:szCs w:val="28"/>
          <w:lang w:val="en-US" w:eastAsia="ru-RU"/>
        </w:rPr>
        <w:t>Bekbayeva</w:t>
      </w:r>
      <w:proofErr w:type="spellEnd"/>
      <w:r w:rsidRPr="00A62910">
        <w:rPr>
          <w:rFonts w:ascii="Times New Roman" w:eastAsia="Times New Roman" w:hAnsi="Times New Roman" w:cs="Times New Roman"/>
          <w:sz w:val="28"/>
          <w:szCs w:val="28"/>
          <w:lang w:val="en-US" w:eastAsia="ru-RU"/>
        </w:rPr>
        <w:t xml:space="preserve"> Z.N.</w:t>
      </w:r>
      <w:r w:rsidRPr="00A62910">
        <w:rPr>
          <w:rFonts w:ascii="Times New Roman" w:eastAsia="Times New Roman" w:hAnsi="Times New Roman" w:cs="Times New Roman"/>
          <w:sz w:val="28"/>
          <w:szCs w:val="28"/>
          <w:lang w:val="kk-KZ" w:eastAsia="ru-RU"/>
        </w:rPr>
        <w:t xml:space="preserve">, </w:t>
      </w:r>
      <w:proofErr w:type="spellStart"/>
      <w:r w:rsidRPr="00A62910">
        <w:rPr>
          <w:rFonts w:ascii="Times New Roman" w:eastAsia="Times New Roman" w:hAnsi="Times New Roman" w:cs="Times New Roman"/>
          <w:sz w:val="28"/>
          <w:szCs w:val="28"/>
          <w:lang w:val="en-US" w:eastAsia="ru-RU"/>
        </w:rPr>
        <w:t>Kulanova</w:t>
      </w:r>
      <w:proofErr w:type="spellEnd"/>
      <w:r w:rsidRPr="00A62910">
        <w:rPr>
          <w:rFonts w:ascii="Times New Roman" w:eastAsia="Times New Roman" w:hAnsi="Times New Roman" w:cs="Times New Roman"/>
          <w:sz w:val="28"/>
          <w:szCs w:val="28"/>
          <w:lang w:val="en-US" w:eastAsia="ru-RU"/>
        </w:rPr>
        <w:t xml:space="preserve"> </w:t>
      </w:r>
      <w:proofErr w:type="spellStart"/>
      <w:r w:rsidRPr="00A62910">
        <w:rPr>
          <w:rFonts w:ascii="Times New Roman" w:eastAsia="Times New Roman" w:hAnsi="Times New Roman" w:cs="Times New Roman"/>
          <w:sz w:val="28"/>
          <w:szCs w:val="28"/>
          <w:lang w:val="en-US" w:eastAsia="ru-RU"/>
        </w:rPr>
        <w:t>A.Sh</w:t>
      </w:r>
      <w:proofErr w:type="spellEnd"/>
      <w:r w:rsidRPr="00A62910">
        <w:rPr>
          <w:rFonts w:ascii="Times New Roman" w:eastAsia="Times New Roman" w:hAnsi="Times New Roman" w:cs="Times New Roman"/>
          <w:sz w:val="28"/>
          <w:szCs w:val="28"/>
          <w:lang w:val="en-US" w:eastAsia="ru-RU"/>
        </w:rPr>
        <w:t xml:space="preserve">. The scientific and pedagogical aspects of moral education for children with speech disorders // Eurasian Science Review. – 2026. – Vol. 5, No. 1. – P. 834–842. – DOI: 10.63034/esr-743. </w:t>
      </w:r>
    </w:p>
    <w:p w14:paraId="19E8C4B9"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lastRenderedPageBreak/>
        <w:t xml:space="preserve">26 Усенова М.Э. Заттық-тәжірибелік оқыту сабақтарында есту қабілеті зақымдалған бастауыш сынып оқушыларының әлеуметтік белсенділігін дамыту: философ.док. (PhD)... дисс. </w:t>
      </w:r>
      <w:r w:rsidRPr="00A62910">
        <w:rPr>
          <w:rFonts w:ascii="Times New Roman" w:eastAsia="Times New Roman" w:hAnsi="Times New Roman" w:cs="Times New Roman"/>
          <w:sz w:val="28"/>
          <w:szCs w:val="28"/>
          <w:lang w:eastAsia="ru-RU"/>
        </w:rPr>
        <w:t>6D010500</w:t>
      </w:r>
      <w:r w:rsidRPr="00A62910">
        <w:rPr>
          <w:rFonts w:ascii="Times New Roman" w:eastAsia="Times New Roman" w:hAnsi="Times New Roman" w:cs="Times New Roman"/>
          <w:sz w:val="28"/>
          <w:szCs w:val="28"/>
          <w:lang w:val="kk-KZ" w:eastAsia="ru-RU"/>
        </w:rPr>
        <w:t xml:space="preserve">. – Алматы, 2023. – 151 б. </w:t>
      </w:r>
    </w:p>
    <w:p w14:paraId="11CF99F1"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eastAsia="ru-RU"/>
        </w:rPr>
      </w:pPr>
      <w:r w:rsidRPr="00A62910">
        <w:rPr>
          <w:rFonts w:ascii="Times New Roman" w:eastAsia="Times New Roman" w:hAnsi="Times New Roman" w:cs="Times New Roman"/>
          <w:sz w:val="28"/>
          <w:szCs w:val="28"/>
          <w:lang w:val="kk-KZ" w:eastAsia="ru-RU"/>
        </w:rPr>
        <w:t xml:space="preserve">27 </w:t>
      </w:r>
      <w:r w:rsidRPr="00A62910">
        <w:rPr>
          <w:rFonts w:ascii="Times New Roman" w:eastAsia="Times New Roman" w:hAnsi="Times New Roman" w:cs="Times New Roman"/>
          <w:sz w:val="28"/>
          <w:szCs w:val="28"/>
          <w:lang w:eastAsia="ru-RU"/>
        </w:rPr>
        <w:t xml:space="preserve">Байтурсынова А.А. Организационно-педагогические условия включения детей с ограниченными возможностями в учебный процесс общеобразовательной школы : </w:t>
      </w:r>
      <w:proofErr w:type="spellStart"/>
      <w:r w:rsidRPr="00A62910">
        <w:rPr>
          <w:rFonts w:ascii="Times New Roman" w:eastAsia="Times New Roman" w:hAnsi="Times New Roman" w:cs="Times New Roman"/>
          <w:sz w:val="28"/>
          <w:szCs w:val="28"/>
          <w:lang w:eastAsia="ru-RU"/>
        </w:rPr>
        <w:t>дис</w:t>
      </w:r>
      <w:proofErr w:type="spellEnd"/>
      <w:r w:rsidRPr="00A62910">
        <w:rPr>
          <w:rFonts w:ascii="Times New Roman" w:eastAsia="Times New Roman" w:hAnsi="Times New Roman" w:cs="Times New Roman"/>
          <w:sz w:val="28"/>
          <w:szCs w:val="28"/>
          <w:lang w:eastAsia="ru-RU"/>
        </w:rPr>
        <w:t>. … канд. пед. наук: 13.00.03. — Алматы, 2010. — 190 с.</w:t>
      </w:r>
    </w:p>
    <w:p w14:paraId="645176E2"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28 </w:t>
      </w:r>
      <w:r w:rsidRPr="00A62910">
        <w:rPr>
          <w:rFonts w:ascii="Times New Roman" w:eastAsia="Times New Roman" w:hAnsi="Times New Roman" w:cs="Times New Roman"/>
          <w:sz w:val="28"/>
          <w:szCs w:val="28"/>
          <w:lang w:eastAsia="ru-RU"/>
        </w:rPr>
        <w:t>Сулейменова Р.А. Организационно-технологические основы ранней коррекционно-педагогической помощи детям с ограниченными возможностями: На материале Республики Казахстан</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 дисс. ...док. пед.</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 xml:space="preserve">наук: 13.00.03. – М., 2001. - 460 с. </w:t>
      </w:r>
    </w:p>
    <w:p w14:paraId="244AAF1E"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29 </w:t>
      </w:r>
      <w:proofErr w:type="spellStart"/>
      <w:r w:rsidRPr="00A62910">
        <w:rPr>
          <w:rFonts w:ascii="Times New Roman" w:eastAsia="Times New Roman" w:hAnsi="Times New Roman" w:cs="Times New Roman"/>
          <w:sz w:val="28"/>
          <w:szCs w:val="28"/>
          <w:lang w:eastAsia="ru-RU"/>
        </w:rPr>
        <w:t>Бектаева</w:t>
      </w:r>
      <w:proofErr w:type="spellEnd"/>
      <w:r w:rsidRPr="00A62910">
        <w:rPr>
          <w:rFonts w:ascii="Times New Roman" w:eastAsia="Times New Roman" w:hAnsi="Times New Roman" w:cs="Times New Roman"/>
          <w:sz w:val="28"/>
          <w:szCs w:val="28"/>
          <w:lang w:eastAsia="ru-RU"/>
        </w:rPr>
        <w:t xml:space="preserve"> К.Б. Система работы над изложением в старших классах вспомогательной школы</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 xml:space="preserve">: </w:t>
      </w:r>
      <w:proofErr w:type="spellStart"/>
      <w:r w:rsidRPr="00A62910">
        <w:rPr>
          <w:rFonts w:ascii="Times New Roman" w:eastAsia="Times New Roman" w:hAnsi="Times New Roman" w:cs="Times New Roman"/>
          <w:sz w:val="28"/>
          <w:szCs w:val="28"/>
          <w:lang w:eastAsia="ru-RU"/>
        </w:rPr>
        <w:t>автореф.дисс</w:t>
      </w:r>
      <w:proofErr w:type="spellEnd"/>
      <w:r w:rsidRPr="00A62910">
        <w:rPr>
          <w:rFonts w:ascii="Times New Roman" w:eastAsia="Times New Roman" w:hAnsi="Times New Roman" w:cs="Times New Roman"/>
          <w:sz w:val="28"/>
          <w:szCs w:val="28"/>
          <w:lang w:eastAsia="ru-RU"/>
        </w:rPr>
        <w:t xml:space="preserve">. …канд. пед. наук: 13.00.03. - НИИ дефектологии. - М., 1982. - 22 с. </w:t>
      </w:r>
    </w:p>
    <w:p w14:paraId="602CE4C4" w14:textId="77777777" w:rsidR="00354010" w:rsidRPr="00A62910" w:rsidRDefault="00354010" w:rsidP="00354010">
      <w:pPr>
        <w:tabs>
          <w:tab w:val="left" w:pos="1335"/>
        </w:tabs>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30 </w:t>
      </w:r>
      <w:proofErr w:type="spellStart"/>
      <w:r w:rsidRPr="00A62910">
        <w:rPr>
          <w:rFonts w:ascii="Times New Roman" w:eastAsia="Times New Roman" w:hAnsi="Times New Roman" w:cs="Times New Roman"/>
          <w:sz w:val="28"/>
          <w:szCs w:val="28"/>
          <w:lang w:eastAsia="ru-RU"/>
        </w:rPr>
        <w:t>Рсалдинова</w:t>
      </w:r>
      <w:proofErr w:type="spellEnd"/>
      <w:r w:rsidRPr="00A62910">
        <w:rPr>
          <w:rFonts w:ascii="Times New Roman" w:eastAsia="Times New Roman" w:hAnsi="Times New Roman" w:cs="Times New Roman"/>
          <w:sz w:val="28"/>
          <w:szCs w:val="28"/>
          <w:lang w:eastAsia="ru-RU"/>
        </w:rPr>
        <w:t xml:space="preserve"> А.К. «Формирование у умственно отсталых старшеклассников умений работать по стандартным инструкциям (на материале занятий по социально бытовой ориентировке»</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w:t>
      </w:r>
      <w:r w:rsidRPr="00A62910">
        <w:rPr>
          <w:rFonts w:ascii="Times New Roman" w:eastAsia="Times New Roman" w:hAnsi="Times New Roman" w:cs="Times New Roman"/>
          <w:sz w:val="28"/>
          <w:szCs w:val="28"/>
          <w:lang w:val="kk-KZ" w:eastAsia="ru-RU"/>
        </w:rPr>
        <w:t xml:space="preserve"> а</w:t>
      </w:r>
      <w:proofErr w:type="spellStart"/>
      <w:r w:rsidRPr="00A62910">
        <w:rPr>
          <w:rFonts w:ascii="Times New Roman" w:eastAsia="Times New Roman" w:hAnsi="Times New Roman" w:cs="Times New Roman"/>
          <w:sz w:val="28"/>
          <w:szCs w:val="28"/>
          <w:lang w:eastAsia="ru-RU"/>
        </w:rPr>
        <w:t>втореф</w:t>
      </w:r>
      <w:proofErr w:type="spellEnd"/>
      <w:r w:rsidRPr="00A62910">
        <w:rPr>
          <w:rFonts w:ascii="Times New Roman" w:eastAsia="Times New Roman" w:hAnsi="Times New Roman" w:cs="Times New Roman"/>
          <w:sz w:val="28"/>
          <w:szCs w:val="28"/>
          <w:lang w:eastAsia="ru-RU"/>
        </w:rPr>
        <w:t>.</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дисс.</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канд.</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пед.</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наук:13.00.03. - Рос.</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акад.</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 xml:space="preserve">образования, Ин-т </w:t>
      </w:r>
      <w:proofErr w:type="spellStart"/>
      <w:r w:rsidRPr="00A62910">
        <w:rPr>
          <w:rFonts w:ascii="Times New Roman" w:eastAsia="Times New Roman" w:hAnsi="Times New Roman" w:cs="Times New Roman"/>
          <w:sz w:val="28"/>
          <w:szCs w:val="28"/>
          <w:lang w:eastAsia="ru-RU"/>
        </w:rPr>
        <w:t>коррекцион</w:t>
      </w:r>
      <w:proofErr w:type="spellEnd"/>
      <w:r w:rsidRPr="00A62910">
        <w:rPr>
          <w:rFonts w:ascii="Times New Roman" w:eastAsia="Times New Roman" w:hAnsi="Times New Roman" w:cs="Times New Roman"/>
          <w:sz w:val="28"/>
          <w:szCs w:val="28"/>
          <w:lang w:eastAsia="ru-RU"/>
        </w:rPr>
        <w:t>.</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педагогики. - 24</w:t>
      </w:r>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 xml:space="preserve">с. </w:t>
      </w:r>
    </w:p>
    <w:p w14:paraId="35512F5C" w14:textId="77777777" w:rsidR="00354010" w:rsidRPr="00A62910" w:rsidRDefault="00354010" w:rsidP="00354010">
      <w:pPr>
        <w:tabs>
          <w:tab w:val="left" w:pos="1134"/>
        </w:tabs>
        <w:spacing w:after="0" w:line="240" w:lineRule="auto"/>
        <w:ind w:firstLine="567"/>
        <w:jc w:val="both"/>
        <w:rPr>
          <w:rFonts w:ascii="Times New Roman" w:hAnsi="Times New Roman" w:cs="Times New Roman"/>
          <w:sz w:val="28"/>
          <w:szCs w:val="28"/>
          <w:lang w:val="kk-KZ" w:eastAsia="ru-RU"/>
        </w:rPr>
      </w:pPr>
      <w:r w:rsidRPr="00A62910">
        <w:rPr>
          <w:rFonts w:ascii="Times New Roman" w:hAnsi="Times New Roman" w:cs="Times New Roman"/>
          <w:iCs/>
          <w:sz w:val="28"/>
          <w:szCs w:val="28"/>
          <w:lang w:val="kk-KZ" w:eastAsia="ru-RU"/>
        </w:rPr>
        <w:t>31 Калыкбаева А.Ж. Организация самооценивания учебных достижений обучающихся с задержкой психического развития в условиях инклюзивного образования: док.философ.(PhD). ...дис.: 6D010500. - Алматы: Казахский национальный педагогический университет имени Абая, 2022. - 151 с.</w:t>
      </w:r>
    </w:p>
    <w:p w14:paraId="0692B571"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32 </w:t>
      </w:r>
      <w:r w:rsidRPr="00A62910">
        <w:rPr>
          <w:rFonts w:ascii="Times New Roman" w:hAnsi="Times New Roman" w:cs="Times New Roman"/>
          <w:sz w:val="28"/>
          <w:szCs w:val="28"/>
        </w:rPr>
        <w:t>Кулагин Ю.А. Психология слепых и слабовидящих школьников. – М.: Педагогика, 1984. – 176 с.</w:t>
      </w:r>
    </w:p>
    <w:p w14:paraId="45475B6F"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33 </w:t>
      </w:r>
      <w:r w:rsidRPr="00A62910">
        <w:rPr>
          <w:rFonts w:ascii="Times New Roman" w:hAnsi="Times New Roman" w:cs="Times New Roman"/>
          <w:sz w:val="28"/>
          <w:szCs w:val="28"/>
        </w:rPr>
        <w:t>Земцова М.И. Развитие познавательной деятельности слабовидящих школьников. – М.: Просвещение, 1986. – 192 с.</w:t>
      </w:r>
      <w:r w:rsidRPr="00A62910">
        <w:rPr>
          <w:rFonts w:ascii="Times New Roman" w:hAnsi="Times New Roman" w:cs="Times New Roman"/>
          <w:sz w:val="28"/>
          <w:szCs w:val="28"/>
          <w:lang w:val="kk-KZ"/>
        </w:rPr>
        <w:t xml:space="preserve">  </w:t>
      </w:r>
    </w:p>
    <w:p w14:paraId="5D8B91AE"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34 </w:t>
      </w:r>
      <w:r w:rsidRPr="00A62910">
        <w:rPr>
          <w:rFonts w:ascii="Times New Roman" w:hAnsi="Times New Roman" w:cs="Times New Roman"/>
          <w:sz w:val="28"/>
          <w:szCs w:val="28"/>
        </w:rPr>
        <w:t xml:space="preserve">Круглова Т.А. Коррекционно-педагогическая работа с детьми с нарушением зрения. – М.: </w:t>
      </w:r>
      <w:proofErr w:type="spellStart"/>
      <w:r w:rsidRPr="00A62910">
        <w:rPr>
          <w:rFonts w:ascii="Times New Roman" w:hAnsi="Times New Roman" w:cs="Times New Roman"/>
          <w:sz w:val="28"/>
          <w:szCs w:val="28"/>
        </w:rPr>
        <w:t>Владос</w:t>
      </w:r>
      <w:proofErr w:type="spellEnd"/>
      <w:r w:rsidRPr="00A62910">
        <w:rPr>
          <w:rFonts w:ascii="Times New Roman" w:hAnsi="Times New Roman" w:cs="Times New Roman"/>
          <w:sz w:val="28"/>
          <w:szCs w:val="28"/>
        </w:rPr>
        <w:t>, 2002. – 208 с.</w:t>
      </w:r>
    </w:p>
    <w:p w14:paraId="4E60B0AE"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35 Выготский Л.С. Основы дефектологии. – М.: Педагогика, 2003. – 654 с.</w:t>
      </w:r>
    </w:p>
    <w:p w14:paraId="6E66CF56"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36 </w:t>
      </w:r>
      <w:r w:rsidRPr="00A62910">
        <w:rPr>
          <w:rFonts w:ascii="Times New Roman" w:hAnsi="Times New Roman" w:cs="Times New Roman"/>
          <w:sz w:val="28"/>
          <w:szCs w:val="28"/>
        </w:rPr>
        <w:t>Власова Т.А. Психология слепых и слабовидящих детей. – М.: Просвещение, 1972. – 224 с.</w:t>
      </w:r>
    </w:p>
    <w:p w14:paraId="792D050F"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37 </w:t>
      </w:r>
      <w:r w:rsidRPr="00A62910">
        <w:rPr>
          <w:rFonts w:ascii="Times New Roman" w:hAnsi="Times New Roman" w:cs="Times New Roman"/>
          <w:sz w:val="28"/>
          <w:szCs w:val="28"/>
        </w:rPr>
        <w:t>Литвак А.Г. Психология слепых и слабовидящих. – М.: Педагогика, 1985. – 190 с.</w:t>
      </w:r>
    </w:p>
    <w:p w14:paraId="4F28032A"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38 </w:t>
      </w:r>
      <w:r w:rsidRPr="00A62910">
        <w:rPr>
          <w:rFonts w:ascii="Times New Roman" w:hAnsi="Times New Roman" w:cs="Times New Roman"/>
          <w:sz w:val="28"/>
          <w:szCs w:val="28"/>
        </w:rPr>
        <w:t xml:space="preserve">Морозова Н.Г. Воспитание и обучение детей с нарушением зрения. – М.: </w:t>
      </w:r>
      <w:proofErr w:type="spellStart"/>
      <w:r w:rsidRPr="00A62910">
        <w:rPr>
          <w:rFonts w:ascii="Times New Roman" w:hAnsi="Times New Roman" w:cs="Times New Roman"/>
          <w:sz w:val="28"/>
          <w:szCs w:val="28"/>
        </w:rPr>
        <w:t>Владос</w:t>
      </w:r>
      <w:proofErr w:type="spellEnd"/>
      <w:r w:rsidRPr="00A62910">
        <w:rPr>
          <w:rFonts w:ascii="Times New Roman" w:hAnsi="Times New Roman" w:cs="Times New Roman"/>
          <w:sz w:val="28"/>
          <w:szCs w:val="28"/>
        </w:rPr>
        <w:t>, 2000. – 210 с.</w:t>
      </w:r>
    </w:p>
    <w:p w14:paraId="4D0E3FB1"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39 </w:t>
      </w:r>
      <w:proofErr w:type="spellStart"/>
      <w:r w:rsidRPr="00A62910">
        <w:rPr>
          <w:rFonts w:ascii="Times New Roman" w:hAnsi="Times New Roman" w:cs="Times New Roman"/>
          <w:sz w:val="28"/>
          <w:szCs w:val="28"/>
        </w:rPr>
        <w:t>Лубовский</w:t>
      </w:r>
      <w:proofErr w:type="spellEnd"/>
      <w:r w:rsidRPr="00A62910">
        <w:rPr>
          <w:rFonts w:ascii="Times New Roman" w:hAnsi="Times New Roman" w:cs="Times New Roman"/>
          <w:sz w:val="28"/>
          <w:szCs w:val="28"/>
        </w:rPr>
        <w:t xml:space="preserve"> В.И. Психология аномального развития детей. – М.: Педагогика, 1989. – 272 с.</w:t>
      </w:r>
    </w:p>
    <w:p w14:paraId="36AE568C" w14:textId="77777777" w:rsidR="00354010" w:rsidRPr="00A62910" w:rsidRDefault="00354010" w:rsidP="00354010">
      <w:pPr>
        <w:spacing w:after="0" w:line="240" w:lineRule="auto"/>
        <w:ind w:firstLine="567"/>
        <w:jc w:val="both"/>
        <w:rPr>
          <w:rFonts w:ascii="Times New Roman" w:hAnsi="Times New Roman" w:cs="Times New Roman"/>
          <w:bCs/>
          <w:sz w:val="28"/>
          <w:szCs w:val="28"/>
        </w:rPr>
      </w:pPr>
      <w:r w:rsidRPr="00A62910">
        <w:rPr>
          <w:rFonts w:ascii="Times New Roman" w:hAnsi="Times New Roman" w:cs="Times New Roman"/>
          <w:sz w:val="28"/>
          <w:szCs w:val="28"/>
          <w:lang w:val="kk-KZ"/>
        </w:rPr>
        <w:t xml:space="preserve">40 </w:t>
      </w:r>
      <w:r w:rsidRPr="00A62910">
        <w:rPr>
          <w:rFonts w:ascii="Times New Roman" w:hAnsi="Times New Roman" w:cs="Times New Roman"/>
          <w:bCs/>
          <w:sz w:val="28"/>
          <w:szCs w:val="28"/>
        </w:rPr>
        <w:t>Солнцева</w:t>
      </w:r>
      <w:r w:rsidRPr="00A62910">
        <w:rPr>
          <w:rFonts w:ascii="Times New Roman" w:hAnsi="Times New Roman" w:cs="Times New Roman"/>
          <w:bCs/>
          <w:sz w:val="28"/>
          <w:szCs w:val="28"/>
          <w:lang w:val="kk-KZ"/>
        </w:rPr>
        <w:t xml:space="preserve">  Л.И.</w:t>
      </w:r>
      <w:r w:rsidRPr="00A62910">
        <w:rPr>
          <w:rFonts w:ascii="Times New Roman" w:hAnsi="Times New Roman" w:cs="Times New Roman"/>
          <w:bCs/>
          <w:sz w:val="28"/>
          <w:szCs w:val="28"/>
        </w:rPr>
        <w:t xml:space="preserve"> Коррекционная педагогика. –  М.: Академия, 2010. –  320 с. </w:t>
      </w:r>
    </w:p>
    <w:p w14:paraId="593B0C41"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t>4</w:t>
      </w:r>
      <w:r w:rsidRPr="00A62910">
        <w:rPr>
          <w:rFonts w:ascii="Times New Roman" w:hAnsi="Times New Roman" w:cs="Times New Roman"/>
          <w:sz w:val="28"/>
          <w:szCs w:val="28"/>
          <w:lang w:val="kk-KZ"/>
        </w:rPr>
        <w:t xml:space="preserve">1 </w:t>
      </w:r>
      <w:r w:rsidRPr="00A62910">
        <w:rPr>
          <w:rFonts w:ascii="Times New Roman" w:hAnsi="Times New Roman" w:cs="Times New Roman"/>
          <w:sz w:val="28"/>
          <w:szCs w:val="28"/>
        </w:rPr>
        <w:t>Носкова Л.П. Оценка игровой деятельности слабовидящих детей // Дефектология. – 1988. – №2. – С. 30–35.</w:t>
      </w:r>
    </w:p>
    <w:p w14:paraId="4951F9D2"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42 </w:t>
      </w:r>
      <w:r w:rsidRPr="00A62910">
        <w:rPr>
          <w:rFonts w:ascii="Times New Roman" w:hAnsi="Times New Roman" w:cs="Times New Roman"/>
          <w:sz w:val="28"/>
          <w:szCs w:val="28"/>
        </w:rPr>
        <w:t xml:space="preserve">Плаксина Л.И. Игровая терапия для детей с нарушением зрения. – М.: </w:t>
      </w:r>
      <w:proofErr w:type="spellStart"/>
      <w:r w:rsidRPr="00A62910">
        <w:rPr>
          <w:rFonts w:ascii="Times New Roman" w:hAnsi="Times New Roman" w:cs="Times New Roman"/>
          <w:sz w:val="28"/>
          <w:szCs w:val="28"/>
        </w:rPr>
        <w:t>Владос</w:t>
      </w:r>
      <w:proofErr w:type="spellEnd"/>
      <w:r w:rsidRPr="00A62910">
        <w:rPr>
          <w:rFonts w:ascii="Times New Roman" w:hAnsi="Times New Roman" w:cs="Times New Roman"/>
          <w:sz w:val="28"/>
          <w:szCs w:val="28"/>
        </w:rPr>
        <w:t>, 1999. – 144 с.</w:t>
      </w:r>
    </w:p>
    <w:p w14:paraId="68E9CFD1"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lastRenderedPageBreak/>
        <w:t>4</w:t>
      </w:r>
      <w:r w:rsidRPr="00A62910">
        <w:rPr>
          <w:rFonts w:ascii="Times New Roman" w:hAnsi="Times New Roman" w:cs="Times New Roman"/>
          <w:sz w:val="28"/>
          <w:szCs w:val="28"/>
          <w:lang w:val="kk-KZ"/>
        </w:rPr>
        <w:t xml:space="preserve">3 </w:t>
      </w:r>
      <w:r w:rsidRPr="00A62910">
        <w:rPr>
          <w:rFonts w:ascii="Times New Roman" w:hAnsi="Times New Roman" w:cs="Times New Roman"/>
          <w:sz w:val="28"/>
          <w:szCs w:val="28"/>
        </w:rPr>
        <w:t>Стернина Э.М. Социальная адаптация детей-инвалидов средствами игры. – Воронеж: ВГУ, 1990. – 120 с.</w:t>
      </w:r>
    </w:p>
    <w:p w14:paraId="6CD67FA8"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t>4</w:t>
      </w:r>
      <w:r w:rsidRPr="00A62910">
        <w:rPr>
          <w:rFonts w:ascii="Times New Roman" w:hAnsi="Times New Roman" w:cs="Times New Roman"/>
          <w:sz w:val="28"/>
          <w:szCs w:val="28"/>
          <w:lang w:val="kk-KZ"/>
        </w:rPr>
        <w:t xml:space="preserve">4 </w:t>
      </w:r>
      <w:proofErr w:type="spellStart"/>
      <w:r w:rsidRPr="00A62910">
        <w:rPr>
          <w:rFonts w:ascii="Times New Roman" w:hAnsi="Times New Roman" w:cs="Times New Roman"/>
          <w:sz w:val="28"/>
          <w:szCs w:val="28"/>
        </w:rPr>
        <w:t>Маллаев</w:t>
      </w:r>
      <w:proofErr w:type="spellEnd"/>
      <w:r w:rsidRPr="00A62910">
        <w:rPr>
          <w:rFonts w:ascii="Times New Roman" w:hAnsi="Times New Roman" w:cs="Times New Roman"/>
          <w:sz w:val="28"/>
          <w:szCs w:val="28"/>
        </w:rPr>
        <w:t xml:space="preserve"> Д.М. </w:t>
      </w:r>
      <w:r w:rsidRPr="00A62910">
        <w:rPr>
          <w:rFonts w:ascii="Times New Roman" w:hAnsi="Times New Roman" w:cs="Times New Roman"/>
          <w:sz w:val="28"/>
          <w:szCs w:val="28"/>
          <w:lang w:val="kk-KZ"/>
        </w:rPr>
        <w:t>Педагогические основы формирования игры слепых и слабовидящих детей как средства коррекции их нравственного и физического развития</w:t>
      </w:r>
      <w:r w:rsidRPr="00A62910">
        <w:rPr>
          <w:rFonts w:ascii="Times New Roman" w:hAnsi="Times New Roman" w:cs="Times New Roman"/>
          <w:sz w:val="28"/>
          <w:szCs w:val="28"/>
        </w:rPr>
        <w:t>. – М.: Советский спорт, 1992. – 95 с.</w:t>
      </w:r>
    </w:p>
    <w:p w14:paraId="7BEC3E19"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45 К</w:t>
      </w:r>
      <w:proofErr w:type="spellStart"/>
      <w:r w:rsidRPr="00A62910">
        <w:rPr>
          <w:rFonts w:ascii="Times New Roman" w:hAnsi="Times New Roman" w:cs="Times New Roman"/>
          <w:sz w:val="28"/>
          <w:szCs w:val="28"/>
        </w:rPr>
        <w:t>антор</w:t>
      </w:r>
      <w:proofErr w:type="spellEnd"/>
      <w:r w:rsidRPr="00A62910">
        <w:rPr>
          <w:rFonts w:ascii="Times New Roman" w:hAnsi="Times New Roman" w:cs="Times New Roman"/>
          <w:sz w:val="28"/>
          <w:szCs w:val="28"/>
        </w:rPr>
        <w:t xml:space="preserve"> В. З. Педагогические основы организации самодеятельного художественного творчества инвалидов по зрению: учебно-методическое пособие. –  СПб.: ИПО «Чтение» ВОС, 2000. –  136 с.</w:t>
      </w:r>
    </w:p>
    <w:p w14:paraId="31173ED7" w14:textId="77777777" w:rsidR="00354010" w:rsidRPr="00A62910" w:rsidRDefault="00354010" w:rsidP="00354010">
      <w:pPr>
        <w:tabs>
          <w:tab w:val="left" w:pos="993"/>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46 </w:t>
      </w:r>
      <w:r w:rsidRPr="00A62910">
        <w:rPr>
          <w:rFonts w:ascii="Times New Roman" w:hAnsi="Times New Roman" w:cs="Times New Roman"/>
          <w:sz w:val="28"/>
          <w:szCs w:val="28"/>
          <w:lang w:val="en-US"/>
        </w:rPr>
        <w:t>Pring L. Psychological characteristics of children with visual impairments: learning, memory and imagery // British Journal of Visual Impairment. – 2008. – Vol. 26(1). – P. 53–71. DOI: 10.1177/0264619607085308.</w:t>
      </w:r>
    </w:p>
    <w:p w14:paraId="63D29E63" w14:textId="77777777" w:rsidR="00354010" w:rsidRPr="00A62910" w:rsidRDefault="00354010" w:rsidP="00354010">
      <w:pPr>
        <w:tabs>
          <w:tab w:val="left" w:pos="993"/>
        </w:tabs>
        <w:spacing w:after="0" w:line="240" w:lineRule="auto"/>
        <w:ind w:firstLine="567"/>
        <w:jc w:val="both"/>
        <w:rPr>
          <w:rFonts w:ascii="Times New Roman" w:hAnsi="Times New Roman" w:cs="Times New Roman"/>
          <w:sz w:val="28"/>
          <w:szCs w:val="28"/>
          <w:lang w:val="en-US"/>
        </w:rPr>
      </w:pPr>
      <w:r w:rsidRPr="00A62910">
        <w:rPr>
          <w:rFonts w:ascii="Times New Roman" w:hAnsi="Times New Roman" w:cs="Times New Roman"/>
          <w:sz w:val="28"/>
          <w:szCs w:val="28"/>
          <w:lang w:val="kk-KZ"/>
        </w:rPr>
        <w:t xml:space="preserve">47 </w:t>
      </w:r>
      <w:proofErr w:type="spellStart"/>
      <w:r w:rsidRPr="00A62910">
        <w:rPr>
          <w:rFonts w:ascii="Times New Roman" w:hAnsi="Times New Roman" w:cs="Times New Roman"/>
          <w:sz w:val="28"/>
          <w:szCs w:val="28"/>
          <w:lang w:val="en-US"/>
        </w:rPr>
        <w:t>Cornoldi</w:t>
      </w:r>
      <w:proofErr w:type="spellEnd"/>
      <w:r w:rsidRPr="00A62910">
        <w:rPr>
          <w:rFonts w:ascii="Times New Roman" w:hAnsi="Times New Roman" w:cs="Times New Roman"/>
          <w:sz w:val="28"/>
          <w:szCs w:val="28"/>
          <w:lang w:val="en-US"/>
        </w:rPr>
        <w:t xml:space="preserve"> R. E. Memory and imagery in blind subjects. // European Journal of Cognitive Psychology.  - 1999. - 11(3). – </w:t>
      </w:r>
      <w:r w:rsidRPr="00A62910">
        <w:rPr>
          <w:rFonts w:ascii="Times New Roman" w:hAnsi="Times New Roman" w:cs="Times New Roman"/>
          <w:sz w:val="28"/>
          <w:szCs w:val="28"/>
        </w:rPr>
        <w:t>Р</w:t>
      </w:r>
      <w:r w:rsidRPr="00A62910">
        <w:rPr>
          <w:rFonts w:ascii="Times New Roman" w:hAnsi="Times New Roman" w:cs="Times New Roman"/>
          <w:sz w:val="28"/>
          <w:szCs w:val="28"/>
          <w:lang w:val="en-US"/>
        </w:rPr>
        <w:t>. 289–307.</w:t>
      </w:r>
    </w:p>
    <w:p w14:paraId="22132577" w14:textId="77777777" w:rsidR="00354010" w:rsidRPr="00A62910" w:rsidRDefault="00354010" w:rsidP="00354010">
      <w:pPr>
        <w:tabs>
          <w:tab w:val="left" w:pos="993"/>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Cs/>
          <w:sz w:val="28"/>
          <w:szCs w:val="28"/>
          <w:lang w:val="kk-KZ"/>
        </w:rPr>
        <w:t xml:space="preserve">48 </w:t>
      </w:r>
      <w:r w:rsidRPr="00A62910">
        <w:rPr>
          <w:rFonts w:ascii="Times New Roman" w:hAnsi="Times New Roman" w:cs="Times New Roman"/>
          <w:sz w:val="28"/>
          <w:szCs w:val="28"/>
          <w:lang w:val="en-US"/>
        </w:rPr>
        <w:t xml:space="preserve">Purpura G., </w:t>
      </w:r>
      <w:proofErr w:type="spellStart"/>
      <w:r w:rsidRPr="00A62910">
        <w:rPr>
          <w:rFonts w:ascii="Times New Roman" w:hAnsi="Times New Roman" w:cs="Times New Roman"/>
          <w:sz w:val="28"/>
          <w:szCs w:val="28"/>
          <w:lang w:val="en-US"/>
        </w:rPr>
        <w:t>Febbrini</w:t>
      </w:r>
      <w:proofErr w:type="spellEnd"/>
      <w:r w:rsidRPr="00A62910">
        <w:rPr>
          <w:rFonts w:ascii="Times New Roman" w:hAnsi="Times New Roman" w:cs="Times New Roman"/>
          <w:sz w:val="28"/>
          <w:szCs w:val="28"/>
          <w:lang w:val="en-US"/>
        </w:rPr>
        <w:t xml:space="preserve"> Del Magro E., Caputo R., Cioni G., Tinelli F. Visuo-haptic transfer for object recognition in children with peripheral visual impairment // Vision Research. – 2021. – Vol. 178. – P. 12–17. </w:t>
      </w:r>
    </w:p>
    <w:p w14:paraId="5391167A"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49 </w:t>
      </w:r>
      <w:r w:rsidRPr="00A62910">
        <w:rPr>
          <w:rFonts w:ascii="Times New Roman" w:hAnsi="Times New Roman" w:cs="Times New Roman"/>
          <w:sz w:val="28"/>
          <w:szCs w:val="28"/>
          <w:lang w:val="en-US"/>
        </w:rPr>
        <w:t xml:space="preserve">Tinti, C., Adenzato, A., </w:t>
      </w:r>
      <w:proofErr w:type="spellStart"/>
      <w:r w:rsidRPr="00A62910">
        <w:rPr>
          <w:rFonts w:ascii="Times New Roman" w:hAnsi="Times New Roman" w:cs="Times New Roman"/>
          <w:sz w:val="28"/>
          <w:szCs w:val="28"/>
          <w:lang w:val="en-US"/>
        </w:rPr>
        <w:t>Tamietto</w:t>
      </w:r>
      <w:proofErr w:type="spellEnd"/>
      <w:r w:rsidRPr="00A62910">
        <w:rPr>
          <w:rFonts w:ascii="Times New Roman" w:hAnsi="Times New Roman" w:cs="Times New Roman"/>
          <w:sz w:val="28"/>
          <w:szCs w:val="28"/>
          <w:lang w:val="en-US"/>
        </w:rPr>
        <w:t xml:space="preserve">, M., &amp; </w:t>
      </w:r>
      <w:proofErr w:type="spellStart"/>
      <w:r w:rsidRPr="00A62910">
        <w:rPr>
          <w:rFonts w:ascii="Times New Roman" w:hAnsi="Times New Roman" w:cs="Times New Roman"/>
          <w:sz w:val="28"/>
          <w:szCs w:val="28"/>
          <w:lang w:val="en-US"/>
        </w:rPr>
        <w:t>Cornoldi</w:t>
      </w:r>
      <w:proofErr w:type="spellEnd"/>
      <w:r w:rsidRPr="00A62910">
        <w:rPr>
          <w:rFonts w:ascii="Times New Roman" w:hAnsi="Times New Roman" w:cs="Times New Roman"/>
          <w:sz w:val="28"/>
          <w:szCs w:val="28"/>
          <w:lang w:val="en-US"/>
        </w:rPr>
        <w:t>, C. Visual experience is not necessary for efficient survey spatial cognition: Evidence from blindness. // Quarterly Journal of Experimental Psychology. - 2006. – 59</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 xml:space="preserve">№7. – </w:t>
      </w:r>
      <w:r w:rsidRPr="00A62910">
        <w:rPr>
          <w:rFonts w:ascii="Times New Roman" w:hAnsi="Times New Roman" w:cs="Times New Roman"/>
          <w:sz w:val="28"/>
          <w:szCs w:val="28"/>
        </w:rPr>
        <w:t>Р</w:t>
      </w:r>
      <w:r w:rsidRPr="00A62910">
        <w:rPr>
          <w:rFonts w:ascii="Times New Roman" w:hAnsi="Times New Roman" w:cs="Times New Roman"/>
          <w:sz w:val="28"/>
          <w:szCs w:val="28"/>
          <w:lang w:val="en-US"/>
        </w:rPr>
        <w:t>. 1306–1328.</w:t>
      </w:r>
    </w:p>
    <w:p w14:paraId="001834C5" w14:textId="77777777" w:rsidR="00354010" w:rsidRPr="00A62910" w:rsidRDefault="00354010" w:rsidP="00354010">
      <w:pPr>
        <w:tabs>
          <w:tab w:val="left" w:pos="993"/>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50 Marcinkowska B. Model kompetencji komunikacyjnych osób z głębszą niepełnosprawnością intelektualną. – Warszawa: Wydawnictwo APS, 2013. – 240 s.</w:t>
      </w:r>
    </w:p>
    <w:p w14:paraId="3BAD1301" w14:textId="77777777" w:rsidR="00354010" w:rsidRPr="00A62910" w:rsidRDefault="00354010" w:rsidP="00354010">
      <w:pPr>
        <w:tabs>
          <w:tab w:val="left" w:pos="993"/>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51 </w:t>
      </w:r>
      <w:r w:rsidRPr="00A62910">
        <w:rPr>
          <w:rFonts w:ascii="Times New Roman" w:hAnsi="Times New Roman" w:cs="Times New Roman"/>
          <w:sz w:val="28"/>
          <w:szCs w:val="28"/>
          <w:lang w:val="en-US"/>
        </w:rPr>
        <w:t>Ferrell D. Ferrell K. A. Issues in the education of students with visual impairments. –  New York: AFB Press. -  2011. –  312 p.</w:t>
      </w:r>
    </w:p>
    <w:p w14:paraId="79BED1FF"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52 </w:t>
      </w:r>
      <w:proofErr w:type="spellStart"/>
      <w:r w:rsidRPr="00A62910">
        <w:rPr>
          <w:rFonts w:ascii="Times New Roman" w:hAnsi="Times New Roman" w:cs="Times New Roman"/>
          <w:sz w:val="28"/>
          <w:szCs w:val="28"/>
          <w:lang w:val="en-US"/>
        </w:rPr>
        <w:t>Polepkina</w:t>
      </w:r>
      <w:proofErr w:type="spellEnd"/>
      <w:r w:rsidRPr="00A62910">
        <w:rPr>
          <w:rFonts w:ascii="Times New Roman" w:hAnsi="Times New Roman" w:cs="Times New Roman"/>
          <w:sz w:val="28"/>
          <w:szCs w:val="28"/>
          <w:lang w:val="en-US"/>
        </w:rPr>
        <w:t xml:space="preserve"> D. S. Development of the emotional sphere of children with disabilities // Preschooler. – 2014. – № 2. – P. 63–68. </w:t>
      </w:r>
    </w:p>
    <w:p w14:paraId="288B19CD" w14:textId="77777777" w:rsidR="00354010" w:rsidRPr="00A62910" w:rsidRDefault="00354010" w:rsidP="00354010">
      <w:pPr>
        <w:tabs>
          <w:tab w:val="left" w:pos="993"/>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53 </w:t>
      </w:r>
      <w:r w:rsidRPr="00A62910">
        <w:rPr>
          <w:rFonts w:ascii="Times New Roman" w:hAnsi="Times New Roman" w:cs="Times New Roman"/>
          <w:sz w:val="28"/>
          <w:szCs w:val="28"/>
          <w:lang w:val="en-US"/>
        </w:rPr>
        <w:t>Hatlen P. Historical perspectives // Foundations of Education: Instructional Strategies for Teaching Children with Visual Impairments / ed. by A. J. Koenig, M. C. Holbrook. – 2nd ed. – New York: AFB Press, 2000. – Vol. 1. – P. 1–54.</w:t>
      </w:r>
      <w:r w:rsidRPr="00A62910">
        <w:rPr>
          <w:rFonts w:ascii="Times New Roman" w:hAnsi="Times New Roman" w:cs="Times New Roman"/>
          <w:sz w:val="28"/>
          <w:szCs w:val="28"/>
          <w:lang w:val="kk-KZ"/>
        </w:rPr>
        <w:t xml:space="preserve"> </w:t>
      </w:r>
    </w:p>
    <w:p w14:paraId="7B69922E"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54 Holbrook M. C., Koenig A. J. Teaching visually impaired children. –  Austin: Texas School for the Blind and Visually Impaired, 2000. –  512 p.</w:t>
      </w:r>
    </w:p>
    <w:p w14:paraId="1C19DE35"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55 Mason H., McCall S. Visual impairment: Access to education for children and young people. –  London: Routledge, 2008. –  320 p.</w:t>
      </w:r>
    </w:p>
    <w:p w14:paraId="276E5585" w14:textId="77777777" w:rsidR="00354010" w:rsidRPr="00A62910" w:rsidRDefault="00354010" w:rsidP="00354010">
      <w:pPr>
        <w:spacing w:after="0" w:line="240" w:lineRule="auto"/>
        <w:ind w:firstLine="567"/>
        <w:jc w:val="both"/>
        <w:rPr>
          <w:rFonts w:ascii="Times New Roman" w:hAnsi="Times New Roman" w:cs="Times New Roman"/>
          <w:sz w:val="28"/>
          <w:szCs w:val="28"/>
          <w:lang w:val="en-US"/>
        </w:rPr>
      </w:pPr>
      <w:r w:rsidRPr="00A62910">
        <w:rPr>
          <w:rFonts w:ascii="Times New Roman" w:hAnsi="Times New Roman" w:cs="Times New Roman"/>
          <w:sz w:val="28"/>
          <w:szCs w:val="28"/>
          <w:lang w:val="kk-KZ"/>
        </w:rPr>
        <w:t xml:space="preserve">56 </w:t>
      </w:r>
      <w:r w:rsidRPr="00A62910">
        <w:rPr>
          <w:rFonts w:ascii="Times New Roman" w:hAnsi="Times New Roman" w:cs="Times New Roman"/>
          <w:sz w:val="28"/>
          <w:szCs w:val="28"/>
          <w:lang w:val="en-US"/>
        </w:rPr>
        <w:t>Blasch B. B., Wiener W. R., Welsh R. L. Foundations of orientation and mobility. – New York: AFB Press, 1997.</w:t>
      </w:r>
    </w:p>
    <w:p w14:paraId="4ED3A6FB"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57 </w:t>
      </w:r>
      <w:proofErr w:type="spellStart"/>
      <w:r w:rsidRPr="00A62910">
        <w:rPr>
          <w:rFonts w:ascii="Times New Roman" w:hAnsi="Times New Roman" w:cs="Times New Roman"/>
          <w:sz w:val="28"/>
          <w:szCs w:val="28"/>
        </w:rPr>
        <w:t>Айдарбекова</w:t>
      </w:r>
      <w:proofErr w:type="spellEnd"/>
      <w:r w:rsidRPr="00A62910">
        <w:rPr>
          <w:rFonts w:ascii="Times New Roman" w:hAnsi="Times New Roman" w:cs="Times New Roman"/>
          <w:sz w:val="28"/>
          <w:szCs w:val="28"/>
        </w:rPr>
        <w:t xml:space="preserve"> А.А. Музыкальное воспитание как одна из форм коррекционной работы с умственно-отсталыми младшими школьниками: </w:t>
      </w:r>
      <w:proofErr w:type="spellStart"/>
      <w:r w:rsidRPr="00A62910">
        <w:rPr>
          <w:rFonts w:ascii="Times New Roman" w:hAnsi="Times New Roman" w:cs="Times New Roman"/>
          <w:sz w:val="28"/>
          <w:szCs w:val="28"/>
        </w:rPr>
        <w:t>дис</w:t>
      </w:r>
      <w:proofErr w:type="spellEnd"/>
      <w:r w:rsidRPr="00A62910">
        <w:rPr>
          <w:rFonts w:ascii="Times New Roman" w:hAnsi="Times New Roman" w:cs="Times New Roman"/>
          <w:sz w:val="28"/>
          <w:szCs w:val="28"/>
        </w:rPr>
        <w:t>. ... канд. пед. наук: 13.00.03. –  М., 1989. –  180 с.</w:t>
      </w:r>
    </w:p>
    <w:p w14:paraId="28B9D8F5"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58 </w:t>
      </w:r>
      <w:r w:rsidRPr="00A62910">
        <w:rPr>
          <w:rFonts w:ascii="Times New Roman" w:hAnsi="Times New Roman" w:cs="Times New Roman"/>
          <w:sz w:val="28"/>
          <w:szCs w:val="28"/>
        </w:rPr>
        <w:t>Трубина Е.Н. Формирование нравственных представлений средствами музыки у младших школьников с умственной отсталостью: дисс. ... канд. пед. наук: 13.00.03. –  М., 2011. –  165 с.</w:t>
      </w:r>
    </w:p>
    <w:p w14:paraId="7CC4E673"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59 </w:t>
      </w:r>
      <w:r w:rsidRPr="00A62910">
        <w:rPr>
          <w:rFonts w:ascii="Times New Roman" w:hAnsi="Times New Roman" w:cs="Times New Roman"/>
          <w:sz w:val="28"/>
          <w:szCs w:val="28"/>
        </w:rPr>
        <w:t xml:space="preserve">Евтушенко Е.А. Нравственное воспитание умственно отсталых младших школьников во внеучебной театрализованной деятельности: </w:t>
      </w:r>
      <w:proofErr w:type="spellStart"/>
      <w:r w:rsidRPr="00A62910">
        <w:rPr>
          <w:rFonts w:ascii="Times New Roman" w:hAnsi="Times New Roman" w:cs="Times New Roman"/>
          <w:sz w:val="28"/>
          <w:szCs w:val="28"/>
        </w:rPr>
        <w:t>дис</w:t>
      </w:r>
      <w:proofErr w:type="spellEnd"/>
      <w:r w:rsidRPr="00A62910">
        <w:rPr>
          <w:rFonts w:ascii="Times New Roman" w:hAnsi="Times New Roman" w:cs="Times New Roman"/>
          <w:sz w:val="28"/>
          <w:szCs w:val="28"/>
        </w:rPr>
        <w:t>. ... канд. пед. наук: 13.00.03. –  М., 2010. –  172 с.</w:t>
      </w:r>
    </w:p>
    <w:p w14:paraId="28C9B381"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lastRenderedPageBreak/>
        <w:t>6</w:t>
      </w:r>
      <w:r w:rsidRPr="00A62910">
        <w:rPr>
          <w:rFonts w:ascii="Times New Roman" w:hAnsi="Times New Roman" w:cs="Times New Roman"/>
          <w:sz w:val="28"/>
          <w:szCs w:val="28"/>
          <w:lang w:val="kk-KZ"/>
        </w:rPr>
        <w:t xml:space="preserve">0 </w:t>
      </w:r>
      <w:r w:rsidRPr="00A62910">
        <w:rPr>
          <w:rFonts w:ascii="Times New Roman" w:hAnsi="Times New Roman" w:cs="Times New Roman"/>
          <w:sz w:val="28"/>
          <w:szCs w:val="28"/>
        </w:rPr>
        <w:t xml:space="preserve">Созонтова М.В. Социально-нравственное воспитание умственно отсталых младших школьников в условиях взаимодействия школы и семьи: </w:t>
      </w:r>
      <w:proofErr w:type="spellStart"/>
      <w:r w:rsidRPr="00A62910">
        <w:rPr>
          <w:rFonts w:ascii="Times New Roman" w:hAnsi="Times New Roman" w:cs="Times New Roman"/>
          <w:sz w:val="28"/>
          <w:szCs w:val="28"/>
        </w:rPr>
        <w:t>дис</w:t>
      </w:r>
      <w:proofErr w:type="spellEnd"/>
      <w:r w:rsidRPr="00A62910">
        <w:rPr>
          <w:rFonts w:ascii="Times New Roman" w:hAnsi="Times New Roman" w:cs="Times New Roman"/>
          <w:sz w:val="28"/>
          <w:szCs w:val="28"/>
        </w:rPr>
        <w:t>. ... канд. пед. наук: 13.00.03. –  М., 2010. –  188 с.</w:t>
      </w:r>
    </w:p>
    <w:p w14:paraId="5CF81ABA"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t>6</w:t>
      </w:r>
      <w:r w:rsidRPr="00A62910">
        <w:rPr>
          <w:rFonts w:ascii="Times New Roman" w:hAnsi="Times New Roman" w:cs="Times New Roman"/>
          <w:sz w:val="28"/>
          <w:szCs w:val="28"/>
          <w:lang w:val="kk-KZ"/>
        </w:rPr>
        <w:t>1</w:t>
      </w:r>
      <w:r w:rsidRPr="00A62910">
        <w:rPr>
          <w:rFonts w:ascii="Times New Roman" w:hAnsi="Times New Roman" w:cs="Times New Roman"/>
          <w:sz w:val="28"/>
          <w:szCs w:val="28"/>
        </w:rPr>
        <w:t xml:space="preserve"> Котельникова Н.М. Нравственное воспитание учащихся специального (коррекционного) общеобразовательного учреждения II вида средствами искусства: </w:t>
      </w:r>
      <w:proofErr w:type="spellStart"/>
      <w:r w:rsidRPr="00A62910">
        <w:rPr>
          <w:rFonts w:ascii="Times New Roman" w:hAnsi="Times New Roman" w:cs="Times New Roman"/>
          <w:sz w:val="28"/>
          <w:szCs w:val="28"/>
        </w:rPr>
        <w:t>дис</w:t>
      </w:r>
      <w:proofErr w:type="spellEnd"/>
      <w:r w:rsidRPr="00A62910">
        <w:rPr>
          <w:rFonts w:ascii="Times New Roman" w:hAnsi="Times New Roman" w:cs="Times New Roman"/>
          <w:sz w:val="28"/>
          <w:szCs w:val="28"/>
        </w:rPr>
        <w:t>. ... канд. пед. наук: 13.00.03. –  М., 2004. –  174 с.</w:t>
      </w:r>
    </w:p>
    <w:p w14:paraId="35263A9F" w14:textId="54478370" w:rsidR="00354010" w:rsidRPr="00A62910" w:rsidRDefault="00354010" w:rsidP="00354010">
      <w:pPr>
        <w:spacing w:after="0" w:line="240" w:lineRule="auto"/>
        <w:ind w:firstLine="567"/>
        <w:rPr>
          <w:rFonts w:ascii="Times New Roman" w:hAnsi="Times New Roman" w:cs="Times New Roman"/>
          <w:sz w:val="28"/>
          <w:szCs w:val="28"/>
        </w:rPr>
      </w:pPr>
      <w:r w:rsidRPr="00A62910">
        <w:rPr>
          <w:rFonts w:ascii="Times New Roman" w:hAnsi="Times New Roman" w:cs="Times New Roman"/>
          <w:sz w:val="28"/>
          <w:szCs w:val="28"/>
        </w:rPr>
        <w:t>6</w:t>
      </w:r>
      <w:r w:rsidRPr="00A62910">
        <w:rPr>
          <w:rFonts w:ascii="Times New Roman" w:hAnsi="Times New Roman" w:cs="Times New Roman"/>
          <w:sz w:val="28"/>
          <w:szCs w:val="28"/>
          <w:lang w:val="kk-KZ"/>
        </w:rPr>
        <w:t xml:space="preserve">2 </w:t>
      </w:r>
      <w:r w:rsidRPr="00A62910">
        <w:rPr>
          <w:rFonts w:ascii="Times New Roman" w:hAnsi="Times New Roman" w:cs="Times New Roman"/>
          <w:sz w:val="28"/>
          <w:szCs w:val="28"/>
        </w:rPr>
        <w:t xml:space="preserve">Иванова Т.Н. Эстетическое воспитание слепых и слабовидящих детей на основе внеклассной работы в условиях спецшколы-интерната: </w:t>
      </w:r>
      <w:proofErr w:type="spellStart"/>
      <w:r w:rsidRPr="00A62910">
        <w:rPr>
          <w:rFonts w:ascii="Times New Roman" w:hAnsi="Times New Roman" w:cs="Times New Roman"/>
          <w:sz w:val="28"/>
          <w:szCs w:val="28"/>
        </w:rPr>
        <w:t>дис</w:t>
      </w:r>
      <w:proofErr w:type="spellEnd"/>
      <w:r w:rsidRPr="00A62910">
        <w:rPr>
          <w:rFonts w:ascii="Times New Roman" w:hAnsi="Times New Roman" w:cs="Times New Roman"/>
          <w:sz w:val="28"/>
          <w:szCs w:val="28"/>
        </w:rPr>
        <w:t>. ... канд. пед. наук: 13.00.03. Алма-Ата, 1985. –  160 с.</w:t>
      </w:r>
    </w:p>
    <w:p w14:paraId="16A3B291"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t>6</w:t>
      </w:r>
      <w:r w:rsidRPr="00A62910">
        <w:rPr>
          <w:rFonts w:ascii="Times New Roman" w:hAnsi="Times New Roman" w:cs="Times New Roman"/>
          <w:sz w:val="28"/>
          <w:szCs w:val="28"/>
          <w:lang w:val="kk-KZ"/>
        </w:rPr>
        <w:t xml:space="preserve">3 </w:t>
      </w:r>
      <w:r w:rsidRPr="00A62910">
        <w:rPr>
          <w:rFonts w:ascii="Times New Roman" w:hAnsi="Times New Roman" w:cs="Times New Roman"/>
          <w:sz w:val="28"/>
          <w:szCs w:val="28"/>
        </w:rPr>
        <w:t xml:space="preserve">Солодова Н.И. Особенности некоторых нравственных черт личности слабовидящих школьников и коррекционно-воспитательная работа с ними: </w:t>
      </w:r>
      <w:proofErr w:type="spellStart"/>
      <w:r w:rsidRPr="00A62910">
        <w:rPr>
          <w:rFonts w:ascii="Times New Roman" w:hAnsi="Times New Roman" w:cs="Times New Roman"/>
          <w:sz w:val="28"/>
          <w:szCs w:val="28"/>
        </w:rPr>
        <w:t>дис</w:t>
      </w:r>
      <w:proofErr w:type="spellEnd"/>
      <w:r w:rsidRPr="00A62910">
        <w:rPr>
          <w:rFonts w:ascii="Times New Roman" w:hAnsi="Times New Roman" w:cs="Times New Roman"/>
          <w:sz w:val="28"/>
          <w:szCs w:val="28"/>
        </w:rPr>
        <w:t>. ... канд. пед. наук: 13.00.03. –  М., 1982. –  150 с.</w:t>
      </w:r>
    </w:p>
    <w:p w14:paraId="21061F1F"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t>6</w:t>
      </w:r>
      <w:r w:rsidRPr="00A62910">
        <w:rPr>
          <w:rFonts w:ascii="Times New Roman" w:hAnsi="Times New Roman" w:cs="Times New Roman"/>
          <w:sz w:val="28"/>
          <w:szCs w:val="28"/>
          <w:lang w:val="kk-KZ"/>
        </w:rPr>
        <w:t xml:space="preserve">4 </w:t>
      </w:r>
      <w:proofErr w:type="spellStart"/>
      <w:r w:rsidRPr="00A62910">
        <w:rPr>
          <w:rFonts w:ascii="Times New Roman" w:hAnsi="Times New Roman" w:cs="Times New Roman"/>
          <w:sz w:val="28"/>
          <w:szCs w:val="28"/>
        </w:rPr>
        <w:t>Остапенок</w:t>
      </w:r>
      <w:proofErr w:type="spellEnd"/>
      <w:r w:rsidRPr="00A62910">
        <w:rPr>
          <w:rFonts w:ascii="Times New Roman" w:hAnsi="Times New Roman" w:cs="Times New Roman"/>
          <w:sz w:val="28"/>
          <w:szCs w:val="28"/>
        </w:rPr>
        <w:t xml:space="preserve"> Н.А. Содержание и методика уроков ритмики в младших классах школы для слабовидящих детей: </w:t>
      </w:r>
      <w:proofErr w:type="spellStart"/>
      <w:r w:rsidRPr="00A62910">
        <w:rPr>
          <w:rFonts w:ascii="Times New Roman" w:hAnsi="Times New Roman" w:cs="Times New Roman"/>
          <w:sz w:val="28"/>
          <w:szCs w:val="28"/>
        </w:rPr>
        <w:t>дис</w:t>
      </w:r>
      <w:proofErr w:type="spellEnd"/>
      <w:r w:rsidRPr="00A62910">
        <w:rPr>
          <w:rFonts w:ascii="Times New Roman" w:hAnsi="Times New Roman" w:cs="Times New Roman"/>
          <w:sz w:val="28"/>
          <w:szCs w:val="28"/>
        </w:rPr>
        <w:t>. ... канд. пед. наук: 13.00.03. –  М., 1989. –  170 с.</w:t>
      </w:r>
    </w:p>
    <w:p w14:paraId="02E4B5D1" w14:textId="51FFDCF2"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t>6</w:t>
      </w:r>
      <w:r w:rsidRPr="00A62910">
        <w:rPr>
          <w:rFonts w:ascii="Times New Roman" w:hAnsi="Times New Roman" w:cs="Times New Roman"/>
          <w:sz w:val="28"/>
          <w:szCs w:val="28"/>
          <w:lang w:val="kk-KZ"/>
        </w:rPr>
        <w:t xml:space="preserve">5 </w:t>
      </w:r>
      <w:proofErr w:type="spellStart"/>
      <w:r w:rsidRPr="00A62910">
        <w:rPr>
          <w:rFonts w:ascii="Times New Roman" w:hAnsi="Times New Roman" w:cs="Times New Roman"/>
          <w:sz w:val="28"/>
          <w:szCs w:val="28"/>
        </w:rPr>
        <w:t>Явариан</w:t>
      </w:r>
      <w:proofErr w:type="spellEnd"/>
      <w:r w:rsidRPr="00A62910">
        <w:rPr>
          <w:rFonts w:ascii="Times New Roman" w:hAnsi="Times New Roman" w:cs="Times New Roman"/>
          <w:sz w:val="28"/>
          <w:szCs w:val="28"/>
        </w:rPr>
        <w:t xml:space="preserve"> Р. Особенности развития эмоционально-нравственных навыков детей 1–6 лет в дошкольных учреждениях: </w:t>
      </w:r>
      <w:proofErr w:type="spellStart"/>
      <w:r w:rsidRPr="00A62910">
        <w:rPr>
          <w:rFonts w:ascii="Times New Roman" w:hAnsi="Times New Roman" w:cs="Times New Roman"/>
          <w:sz w:val="28"/>
          <w:szCs w:val="28"/>
        </w:rPr>
        <w:t>дис</w:t>
      </w:r>
      <w:proofErr w:type="spellEnd"/>
      <w:r w:rsidRPr="00A62910">
        <w:rPr>
          <w:rFonts w:ascii="Times New Roman" w:hAnsi="Times New Roman" w:cs="Times New Roman"/>
          <w:sz w:val="28"/>
          <w:szCs w:val="28"/>
        </w:rPr>
        <w:t>. ... канд. пед. наук:</w:t>
      </w:r>
      <w:r w:rsidRPr="00A62910">
        <w:rPr>
          <w:rFonts w:ascii="Times New Roman" w:hAnsi="Times New Roman" w:cs="Times New Roman"/>
          <w:sz w:val="28"/>
          <w:szCs w:val="28"/>
          <w:lang w:val="kk-KZ"/>
        </w:rPr>
        <w:t xml:space="preserve"> 13.00.01</w:t>
      </w:r>
      <w:r w:rsidRPr="00A62910">
        <w:rPr>
          <w:rFonts w:ascii="Times New Roman" w:hAnsi="Times New Roman" w:cs="Times New Roman"/>
          <w:sz w:val="28"/>
          <w:szCs w:val="28"/>
        </w:rPr>
        <w:t>.</w:t>
      </w:r>
      <w:r w:rsidR="00233982">
        <w:rPr>
          <w:rFonts w:ascii="Times New Roman" w:hAnsi="Times New Roman" w:cs="Times New Roman"/>
          <w:sz w:val="28"/>
          <w:szCs w:val="28"/>
          <w:lang w:val="kk-KZ"/>
        </w:rPr>
        <w:t xml:space="preserve"> </w:t>
      </w:r>
      <w:r w:rsidRPr="00A62910">
        <w:rPr>
          <w:rFonts w:ascii="Times New Roman" w:hAnsi="Times New Roman" w:cs="Times New Roman"/>
          <w:sz w:val="28"/>
          <w:szCs w:val="28"/>
        </w:rPr>
        <w:t>Тегеран, 2013. –  190 с.</w:t>
      </w:r>
    </w:p>
    <w:p w14:paraId="1B1FC654"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66 </w:t>
      </w:r>
      <w:r w:rsidRPr="00A62910">
        <w:rPr>
          <w:rFonts w:ascii="Times New Roman" w:hAnsi="Times New Roman" w:cs="Times New Roman"/>
          <w:iCs/>
          <w:sz w:val="28"/>
          <w:szCs w:val="28"/>
          <w:lang w:val="kk-KZ"/>
        </w:rPr>
        <w:t>Brickhouse T.C., Smith N.D. Socratic Moral Psychology. –  Cambridge : Cambridge University Press, 2010. –  285 p.</w:t>
      </w:r>
    </w:p>
    <w:p w14:paraId="2D084F39" w14:textId="77777777" w:rsidR="00354010" w:rsidRPr="00A62910" w:rsidRDefault="00354010" w:rsidP="0035401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sz w:val="28"/>
          <w:szCs w:val="28"/>
          <w:lang w:val="kk-KZ"/>
        </w:rPr>
        <w:t xml:space="preserve">67 </w:t>
      </w:r>
      <w:r w:rsidRPr="00A62910">
        <w:rPr>
          <w:rFonts w:ascii="Times New Roman" w:hAnsi="Times New Roman" w:cs="Times New Roman"/>
          <w:iCs/>
          <w:sz w:val="28"/>
          <w:szCs w:val="28"/>
          <w:lang w:val="kk-KZ"/>
        </w:rPr>
        <w:t xml:space="preserve">Платон. </w:t>
      </w:r>
      <w:r w:rsidRPr="00A62910">
        <w:rPr>
          <w:rFonts w:ascii="Times New Roman" w:hAnsi="Times New Roman" w:cs="Times New Roman"/>
          <w:iCs/>
          <w:sz w:val="28"/>
          <w:szCs w:val="28"/>
        </w:rPr>
        <w:t xml:space="preserve">Диалоги / Пер. с </w:t>
      </w:r>
      <w:proofErr w:type="spellStart"/>
      <w:r w:rsidRPr="00A62910">
        <w:rPr>
          <w:rFonts w:ascii="Times New Roman" w:hAnsi="Times New Roman" w:cs="Times New Roman"/>
          <w:iCs/>
          <w:sz w:val="28"/>
          <w:szCs w:val="28"/>
        </w:rPr>
        <w:t>древнегреч</w:t>
      </w:r>
      <w:proofErr w:type="spellEnd"/>
      <w:r w:rsidRPr="00A62910">
        <w:rPr>
          <w:rFonts w:ascii="Times New Roman" w:hAnsi="Times New Roman" w:cs="Times New Roman"/>
          <w:iCs/>
          <w:sz w:val="28"/>
          <w:szCs w:val="28"/>
        </w:rPr>
        <w:t>. В.Н. Карпова. –  СПб.: Азбука-классика, 2007. –  544 с.</w:t>
      </w:r>
    </w:p>
    <w:p w14:paraId="32D40BDC"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68 Аристотель. Этика. Политика. – Алматы : Ғылым, 2005. – 432 б.</w:t>
      </w:r>
    </w:p>
    <w:p w14:paraId="0BD7BBB6"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69 </w:t>
      </w:r>
      <w:r w:rsidRPr="00A62910">
        <w:rPr>
          <w:rFonts w:ascii="Times New Roman" w:hAnsi="Times New Roman" w:cs="Times New Roman"/>
          <w:sz w:val="28"/>
          <w:szCs w:val="28"/>
        </w:rPr>
        <w:t xml:space="preserve">Иванова А. Я. Влияние конфуцианства на проявление эмоций // Международный журнал Искусство слова. – 2025. – Т.8, № 4. </w:t>
      </w:r>
      <w:r w:rsidRPr="00A62910">
        <w:rPr>
          <w:rFonts w:ascii="Times New Roman" w:hAnsi="Times New Roman" w:cs="Times New Roman"/>
          <w:sz w:val="28"/>
          <w:szCs w:val="28"/>
          <w:lang w:val="kk-KZ"/>
        </w:rPr>
        <w:t>– 925 с.</w:t>
      </w:r>
    </w:p>
    <w:p w14:paraId="6E48DEDA" w14:textId="77777777" w:rsidR="00354010" w:rsidRPr="00A62910" w:rsidRDefault="00354010" w:rsidP="00354010">
      <w:pPr>
        <w:spacing w:after="0" w:line="240" w:lineRule="auto"/>
        <w:ind w:firstLine="567"/>
        <w:jc w:val="both"/>
        <w:rPr>
          <w:rFonts w:ascii="Times New Roman" w:hAnsi="Times New Roman" w:cs="Times New Roman"/>
          <w:b/>
          <w:bCs/>
          <w:sz w:val="28"/>
          <w:szCs w:val="28"/>
          <w:lang w:val="kk-KZ"/>
        </w:rPr>
      </w:pPr>
      <w:r w:rsidRPr="00A62910">
        <w:rPr>
          <w:rFonts w:ascii="Times New Roman" w:hAnsi="Times New Roman" w:cs="Times New Roman"/>
          <w:sz w:val="28"/>
          <w:szCs w:val="28"/>
          <w:lang w:val="kk-KZ"/>
        </w:rPr>
        <w:t>70 Әбу Насыр әл-Фараби. Қайырымды қала. Музыка туралы кітап: әлеуметтік-этикалық трактаттар / жоба авт. Р. Сейсенбаев, Ұлы ақын-жазушылар мен ойшылдар аллеясы, «Аманат» журналының кітапханасы. – Алматы: RS; Халықаралық «Абай» клубы, 2018. – 929 б</w:t>
      </w:r>
      <w:r w:rsidRPr="00A62910">
        <w:rPr>
          <w:rFonts w:ascii="Times New Roman" w:hAnsi="Times New Roman" w:cs="Times New Roman"/>
          <w:b/>
          <w:bCs/>
          <w:sz w:val="28"/>
          <w:szCs w:val="28"/>
          <w:lang w:val="kk-KZ"/>
        </w:rPr>
        <w:t xml:space="preserve">.  </w:t>
      </w:r>
    </w:p>
    <w:p w14:paraId="7C9A31B3"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71 </w:t>
      </w:r>
      <w:proofErr w:type="spellStart"/>
      <w:r w:rsidRPr="00A62910">
        <w:rPr>
          <w:rFonts w:ascii="Times New Roman" w:hAnsi="Times New Roman" w:cs="Times New Roman"/>
          <w:sz w:val="28"/>
          <w:szCs w:val="28"/>
        </w:rPr>
        <w:t>Аймауытов</w:t>
      </w:r>
      <w:proofErr w:type="spellEnd"/>
      <w:r w:rsidRPr="00A62910">
        <w:rPr>
          <w:rFonts w:ascii="Times New Roman" w:hAnsi="Times New Roman" w:cs="Times New Roman"/>
          <w:sz w:val="28"/>
          <w:szCs w:val="28"/>
        </w:rPr>
        <w:t xml:space="preserve"> Ж. Бес </w:t>
      </w:r>
      <w:proofErr w:type="spellStart"/>
      <w:r w:rsidRPr="00A62910">
        <w:rPr>
          <w:rFonts w:ascii="Times New Roman" w:hAnsi="Times New Roman" w:cs="Times New Roman"/>
          <w:sz w:val="28"/>
          <w:szCs w:val="28"/>
        </w:rPr>
        <w:t>томдық</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шығармалар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жинағы</w:t>
      </w:r>
      <w:proofErr w:type="spellEnd"/>
      <w:r w:rsidRPr="00A62910">
        <w:rPr>
          <w:rFonts w:ascii="Times New Roman" w:hAnsi="Times New Roman" w:cs="Times New Roman"/>
          <w:sz w:val="28"/>
          <w:szCs w:val="28"/>
        </w:rPr>
        <w:t xml:space="preserve">. Т. 4: Психология. Жан </w:t>
      </w:r>
      <w:proofErr w:type="spellStart"/>
      <w:r w:rsidRPr="00A62910">
        <w:rPr>
          <w:rFonts w:ascii="Times New Roman" w:hAnsi="Times New Roman" w:cs="Times New Roman"/>
          <w:sz w:val="28"/>
          <w:szCs w:val="28"/>
        </w:rPr>
        <w:t>жүйесі</w:t>
      </w:r>
      <w:proofErr w:type="spellEnd"/>
      <w:r w:rsidRPr="00A62910">
        <w:rPr>
          <w:rFonts w:ascii="Times New Roman" w:hAnsi="Times New Roman" w:cs="Times New Roman"/>
          <w:sz w:val="28"/>
          <w:szCs w:val="28"/>
        </w:rPr>
        <w:t xml:space="preserve"> мен </w:t>
      </w:r>
      <w:proofErr w:type="spellStart"/>
      <w:r w:rsidRPr="00A62910">
        <w:rPr>
          <w:rFonts w:ascii="Times New Roman" w:hAnsi="Times New Roman" w:cs="Times New Roman"/>
          <w:sz w:val="28"/>
          <w:szCs w:val="28"/>
        </w:rPr>
        <w:t>өнер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таңдау</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Тәрбиеге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жетекші</w:t>
      </w:r>
      <w:proofErr w:type="spellEnd"/>
      <w:r w:rsidRPr="00A62910">
        <w:rPr>
          <w:rFonts w:ascii="Times New Roman" w:hAnsi="Times New Roman" w:cs="Times New Roman"/>
          <w:sz w:val="28"/>
          <w:szCs w:val="28"/>
        </w:rPr>
        <w:t xml:space="preserve"> / Ж. </w:t>
      </w:r>
      <w:proofErr w:type="spellStart"/>
      <w:r w:rsidRPr="00A62910">
        <w:rPr>
          <w:rFonts w:ascii="Times New Roman" w:hAnsi="Times New Roman" w:cs="Times New Roman"/>
          <w:sz w:val="28"/>
          <w:szCs w:val="28"/>
        </w:rPr>
        <w:t>Аймауытов</w:t>
      </w:r>
      <w:proofErr w:type="spellEnd"/>
      <w:r w:rsidRPr="00A62910">
        <w:rPr>
          <w:rFonts w:ascii="Times New Roman" w:hAnsi="Times New Roman" w:cs="Times New Roman"/>
          <w:sz w:val="28"/>
          <w:szCs w:val="28"/>
        </w:rPr>
        <w:t xml:space="preserve">; ҚР </w:t>
      </w:r>
      <w:proofErr w:type="spellStart"/>
      <w:r w:rsidRPr="00A62910">
        <w:rPr>
          <w:rFonts w:ascii="Times New Roman" w:hAnsi="Times New Roman" w:cs="Times New Roman"/>
          <w:sz w:val="28"/>
          <w:szCs w:val="28"/>
        </w:rPr>
        <w:t>Ғылым</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министрлігі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Ғылым</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академиясы</w:t>
      </w:r>
      <w:proofErr w:type="spellEnd"/>
      <w:r w:rsidRPr="00A62910">
        <w:rPr>
          <w:rFonts w:ascii="Times New Roman" w:hAnsi="Times New Roman" w:cs="Times New Roman"/>
          <w:sz w:val="28"/>
          <w:szCs w:val="28"/>
        </w:rPr>
        <w:t xml:space="preserve">, М.О. </w:t>
      </w:r>
      <w:proofErr w:type="spellStart"/>
      <w:r w:rsidRPr="00A62910">
        <w:rPr>
          <w:rFonts w:ascii="Times New Roman" w:hAnsi="Times New Roman" w:cs="Times New Roman"/>
          <w:sz w:val="28"/>
          <w:szCs w:val="28"/>
        </w:rPr>
        <w:t>Әуезов</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атындағы</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Әдебиет</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және</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өнер</w:t>
      </w:r>
      <w:proofErr w:type="spellEnd"/>
      <w:r w:rsidRPr="00A62910">
        <w:rPr>
          <w:rFonts w:ascii="Times New Roman" w:hAnsi="Times New Roman" w:cs="Times New Roman"/>
          <w:sz w:val="28"/>
          <w:szCs w:val="28"/>
        </w:rPr>
        <w:t xml:space="preserve"> институты; </w:t>
      </w:r>
      <w:proofErr w:type="spellStart"/>
      <w:r w:rsidRPr="00A62910">
        <w:rPr>
          <w:rFonts w:ascii="Times New Roman" w:hAnsi="Times New Roman" w:cs="Times New Roman"/>
          <w:sz w:val="28"/>
          <w:szCs w:val="28"/>
        </w:rPr>
        <w:t>жауапты</w:t>
      </w:r>
      <w:proofErr w:type="spellEnd"/>
      <w:r w:rsidRPr="00A62910">
        <w:rPr>
          <w:rFonts w:ascii="Times New Roman" w:hAnsi="Times New Roman" w:cs="Times New Roman"/>
          <w:sz w:val="28"/>
          <w:szCs w:val="28"/>
        </w:rPr>
        <w:t xml:space="preserve"> ред. С.С. </w:t>
      </w:r>
      <w:proofErr w:type="spellStart"/>
      <w:r w:rsidRPr="00A62910">
        <w:rPr>
          <w:rFonts w:ascii="Times New Roman" w:hAnsi="Times New Roman" w:cs="Times New Roman"/>
          <w:sz w:val="28"/>
          <w:szCs w:val="28"/>
        </w:rPr>
        <w:t>Қирабаев</w:t>
      </w:r>
      <w:proofErr w:type="spellEnd"/>
      <w:r w:rsidRPr="00A62910">
        <w:rPr>
          <w:rFonts w:ascii="Times New Roman" w:hAnsi="Times New Roman" w:cs="Times New Roman"/>
          <w:sz w:val="28"/>
          <w:szCs w:val="28"/>
        </w:rPr>
        <w:t xml:space="preserve">. – Алматы: </w:t>
      </w:r>
      <w:proofErr w:type="spellStart"/>
      <w:r w:rsidRPr="00A62910">
        <w:rPr>
          <w:rFonts w:ascii="Times New Roman" w:hAnsi="Times New Roman" w:cs="Times New Roman"/>
          <w:sz w:val="28"/>
          <w:szCs w:val="28"/>
        </w:rPr>
        <w:t>Ғылым</w:t>
      </w:r>
      <w:proofErr w:type="spellEnd"/>
      <w:r w:rsidRPr="00A62910">
        <w:rPr>
          <w:rFonts w:ascii="Times New Roman" w:hAnsi="Times New Roman" w:cs="Times New Roman"/>
          <w:sz w:val="28"/>
          <w:szCs w:val="28"/>
        </w:rPr>
        <w:t>, 1998. – 446 б.</w:t>
      </w:r>
    </w:p>
    <w:p w14:paraId="42719E6E"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72 Абайдың философиялық іліміндегі «Толық адам» тұжырымдамасы және қазіргі заман. Ұжымдық монография. – Алматы: ҚР ҒЖБМ ҒК Философия, саясаттану және дінтану институты, 2022. – 290 б. </w:t>
      </w:r>
    </w:p>
    <w:p w14:paraId="1BD7CC49"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73 </w:t>
      </w:r>
      <w:r w:rsidRPr="00A62910">
        <w:rPr>
          <w:rFonts w:ascii="Times New Roman" w:hAnsi="Times New Roman" w:cs="Times New Roman"/>
          <w:sz w:val="28"/>
          <w:szCs w:val="28"/>
          <w:lang w:val="en-US"/>
        </w:rPr>
        <w:t xml:space="preserve">Gandhi M. Young India (1919–1932): Writings and Speeches. – Ahmedabad: </w:t>
      </w:r>
      <w:proofErr w:type="spellStart"/>
      <w:r w:rsidRPr="00A62910">
        <w:rPr>
          <w:rFonts w:ascii="Times New Roman" w:hAnsi="Times New Roman" w:cs="Times New Roman"/>
          <w:sz w:val="28"/>
          <w:szCs w:val="28"/>
          <w:lang w:val="en-US"/>
        </w:rPr>
        <w:t>Navajivan</w:t>
      </w:r>
      <w:proofErr w:type="spellEnd"/>
      <w:r w:rsidRPr="00A62910">
        <w:rPr>
          <w:rFonts w:ascii="Times New Roman" w:hAnsi="Times New Roman" w:cs="Times New Roman"/>
          <w:sz w:val="28"/>
          <w:szCs w:val="28"/>
          <w:lang w:val="en-US"/>
        </w:rPr>
        <w:t xml:space="preserve"> Publishing House, 1999.</w:t>
      </w:r>
      <w:r w:rsidRPr="00A62910">
        <w:rPr>
          <w:rFonts w:ascii="Times New Roman" w:hAnsi="Times New Roman" w:cs="Times New Roman"/>
          <w:sz w:val="28"/>
          <w:szCs w:val="28"/>
          <w:lang w:val="kk-KZ"/>
        </w:rPr>
        <w:t xml:space="preserve"> Немесе Ганди, М. Mahatma Gandhi and Harmony of Music. </w:t>
      </w:r>
      <w:hyperlink r:id="rId45" w:history="1">
        <w:r w:rsidRPr="00A62910">
          <w:rPr>
            <w:rStyle w:val="af6"/>
            <w:rFonts w:ascii="Times New Roman" w:hAnsi="Times New Roman" w:cs="Times New Roman"/>
            <w:sz w:val="28"/>
            <w:szCs w:val="28"/>
            <w:lang w:val="en-US"/>
          </w:rPr>
          <w:t>https://archive.org/details/in.ernet.dli.2015.211536</w:t>
        </w:r>
      </w:hyperlink>
      <w:r w:rsidRPr="00A62910">
        <w:rPr>
          <w:rFonts w:ascii="Times New Roman" w:hAnsi="Times New Roman" w:cs="Times New Roman"/>
          <w:sz w:val="28"/>
          <w:szCs w:val="28"/>
          <w:lang w:val="kk-KZ"/>
        </w:rPr>
        <w:t xml:space="preserve"> 11.02.2022.</w:t>
      </w:r>
    </w:p>
    <w:p w14:paraId="40C4DCB1"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74 </w:t>
      </w:r>
      <w:r w:rsidRPr="00A62910">
        <w:rPr>
          <w:rFonts w:ascii="Times New Roman" w:hAnsi="Times New Roman" w:cs="Times New Roman"/>
          <w:sz w:val="28"/>
          <w:szCs w:val="28"/>
        </w:rPr>
        <w:t>Швейцер А. Культура и этика / Альберт Швейцер; пер. с нем. Н. А. Захарченко, Г. В. </w:t>
      </w:r>
      <w:proofErr w:type="spellStart"/>
      <w:r w:rsidRPr="00A62910">
        <w:rPr>
          <w:rFonts w:ascii="Times New Roman" w:hAnsi="Times New Roman" w:cs="Times New Roman"/>
          <w:sz w:val="28"/>
          <w:szCs w:val="28"/>
        </w:rPr>
        <w:t>Колшанского</w:t>
      </w:r>
      <w:proofErr w:type="spellEnd"/>
      <w:r w:rsidRPr="00A62910">
        <w:rPr>
          <w:rFonts w:ascii="Times New Roman" w:hAnsi="Times New Roman" w:cs="Times New Roman"/>
          <w:sz w:val="28"/>
          <w:szCs w:val="28"/>
        </w:rPr>
        <w:t>; общая ред. и предисл. проф. В</w:t>
      </w:r>
      <w:r w:rsidRPr="00A62910">
        <w:rPr>
          <w:rFonts w:ascii="Times New Roman" w:hAnsi="Times New Roman" w:cs="Times New Roman"/>
          <w:sz w:val="28"/>
          <w:szCs w:val="28"/>
          <w:lang w:val="en-US"/>
        </w:rPr>
        <w:t>. </w:t>
      </w:r>
      <w:r w:rsidRPr="00A62910">
        <w:rPr>
          <w:rFonts w:ascii="Times New Roman" w:hAnsi="Times New Roman" w:cs="Times New Roman"/>
          <w:sz w:val="28"/>
          <w:szCs w:val="28"/>
        </w:rPr>
        <w:t>А</w:t>
      </w:r>
      <w:r w:rsidRPr="00A62910">
        <w:rPr>
          <w:rFonts w:ascii="Times New Roman" w:hAnsi="Times New Roman" w:cs="Times New Roman"/>
          <w:sz w:val="28"/>
          <w:szCs w:val="28"/>
          <w:lang w:val="en-US"/>
        </w:rPr>
        <w:t>. </w:t>
      </w:r>
      <w:r w:rsidRPr="00A62910">
        <w:rPr>
          <w:rFonts w:ascii="Times New Roman" w:hAnsi="Times New Roman" w:cs="Times New Roman"/>
          <w:sz w:val="28"/>
          <w:szCs w:val="28"/>
        </w:rPr>
        <w:t>Карпушина</w:t>
      </w:r>
      <w:r w:rsidRPr="00A62910">
        <w:rPr>
          <w:rFonts w:ascii="Times New Roman" w:hAnsi="Times New Roman" w:cs="Times New Roman"/>
          <w:sz w:val="28"/>
          <w:szCs w:val="28"/>
          <w:lang w:val="en-US"/>
        </w:rPr>
        <w:t xml:space="preserve">. –  </w:t>
      </w:r>
      <w:r w:rsidRPr="00A62910">
        <w:rPr>
          <w:rFonts w:ascii="Times New Roman" w:hAnsi="Times New Roman" w:cs="Times New Roman"/>
          <w:sz w:val="28"/>
          <w:szCs w:val="28"/>
        </w:rPr>
        <w:t>М</w:t>
      </w:r>
      <w:r w:rsidRPr="00A62910">
        <w:rPr>
          <w:rFonts w:ascii="Times New Roman" w:hAnsi="Times New Roman" w:cs="Times New Roman"/>
          <w:sz w:val="28"/>
          <w:szCs w:val="28"/>
          <w:lang w:val="en-US"/>
        </w:rPr>
        <w:t xml:space="preserve">.: </w:t>
      </w:r>
      <w:r w:rsidRPr="00A62910">
        <w:rPr>
          <w:rFonts w:ascii="Times New Roman" w:hAnsi="Times New Roman" w:cs="Times New Roman"/>
          <w:sz w:val="28"/>
          <w:szCs w:val="28"/>
        </w:rPr>
        <w:t>Прогресс</w:t>
      </w:r>
      <w:r w:rsidRPr="00A62910">
        <w:rPr>
          <w:rFonts w:ascii="Times New Roman" w:hAnsi="Times New Roman" w:cs="Times New Roman"/>
          <w:sz w:val="28"/>
          <w:szCs w:val="28"/>
          <w:lang w:val="en-US"/>
        </w:rPr>
        <w:t xml:space="preserve">, 1973. –  336 </w:t>
      </w:r>
      <w:r w:rsidRPr="00A62910">
        <w:rPr>
          <w:rFonts w:ascii="Times New Roman" w:hAnsi="Times New Roman" w:cs="Times New Roman"/>
          <w:sz w:val="28"/>
          <w:szCs w:val="28"/>
        </w:rPr>
        <w:t>с</w:t>
      </w:r>
      <w:r w:rsidRPr="00A62910">
        <w:rPr>
          <w:rFonts w:ascii="Times New Roman" w:hAnsi="Times New Roman" w:cs="Times New Roman"/>
          <w:sz w:val="28"/>
          <w:szCs w:val="28"/>
          <w:lang w:val="en-US"/>
        </w:rPr>
        <w:t>.</w:t>
      </w:r>
    </w:p>
    <w:p w14:paraId="5B5359C7"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iCs/>
          <w:sz w:val="28"/>
          <w:szCs w:val="28"/>
          <w:lang w:val="kk-KZ"/>
        </w:rPr>
        <w:t xml:space="preserve">75 </w:t>
      </w:r>
      <w:r w:rsidRPr="00A62910">
        <w:rPr>
          <w:rFonts w:ascii="Times New Roman" w:hAnsi="Times New Roman" w:cs="Times New Roman"/>
          <w:iCs/>
          <w:sz w:val="28"/>
          <w:szCs w:val="28"/>
        </w:rPr>
        <w:t>Франкл</w:t>
      </w:r>
      <w:r w:rsidRPr="00A62910">
        <w:rPr>
          <w:rFonts w:ascii="Times New Roman" w:hAnsi="Times New Roman" w:cs="Times New Roman"/>
          <w:iCs/>
          <w:sz w:val="28"/>
          <w:szCs w:val="28"/>
          <w:lang w:val="en-US"/>
        </w:rPr>
        <w:t xml:space="preserve"> </w:t>
      </w:r>
      <w:r w:rsidRPr="00A62910">
        <w:rPr>
          <w:rFonts w:ascii="Times New Roman" w:hAnsi="Times New Roman" w:cs="Times New Roman"/>
          <w:iCs/>
          <w:sz w:val="28"/>
          <w:szCs w:val="28"/>
        </w:rPr>
        <w:t>В</w:t>
      </w:r>
      <w:r w:rsidRPr="00A62910">
        <w:rPr>
          <w:rFonts w:ascii="Times New Roman" w:hAnsi="Times New Roman" w:cs="Times New Roman"/>
          <w:iCs/>
          <w:sz w:val="28"/>
          <w:szCs w:val="28"/>
          <w:lang w:val="en-US"/>
        </w:rPr>
        <w:t xml:space="preserve">. </w:t>
      </w:r>
      <w:r w:rsidRPr="00A62910">
        <w:rPr>
          <w:rFonts w:ascii="Times New Roman" w:hAnsi="Times New Roman" w:cs="Times New Roman"/>
          <w:iCs/>
          <w:sz w:val="28"/>
          <w:szCs w:val="28"/>
        </w:rPr>
        <w:t>Э</w:t>
      </w:r>
      <w:r w:rsidRPr="00A62910">
        <w:rPr>
          <w:rFonts w:ascii="Times New Roman" w:hAnsi="Times New Roman" w:cs="Times New Roman"/>
          <w:iCs/>
          <w:sz w:val="28"/>
          <w:szCs w:val="28"/>
          <w:lang w:val="en-US"/>
        </w:rPr>
        <w:t xml:space="preserve">. </w:t>
      </w:r>
      <w:r w:rsidRPr="00A62910">
        <w:rPr>
          <w:rFonts w:ascii="Times New Roman" w:hAnsi="Times New Roman" w:cs="Times New Roman"/>
          <w:sz w:val="28"/>
          <w:szCs w:val="28"/>
          <w:lang w:val="en-US"/>
        </w:rPr>
        <w:t xml:space="preserve">The Doctor and the Soul: From Psychotherapy to Logotherapy // </w:t>
      </w:r>
      <w:proofErr w:type="spellStart"/>
      <w:r w:rsidRPr="00A62910">
        <w:rPr>
          <w:rFonts w:ascii="Times New Roman" w:hAnsi="Times New Roman" w:cs="Times New Roman"/>
          <w:sz w:val="28"/>
          <w:szCs w:val="28"/>
        </w:rPr>
        <w:t>Англ</w:t>
      </w:r>
      <w:proofErr w:type="spellEnd"/>
      <w:r w:rsidRPr="00A62910">
        <w:rPr>
          <w:rFonts w:ascii="Times New Roman" w:hAnsi="Times New Roman" w:cs="Times New Roman"/>
          <w:sz w:val="28"/>
          <w:szCs w:val="28"/>
          <w:lang w:val="en-US"/>
        </w:rPr>
        <w:t xml:space="preserve">. </w:t>
      </w:r>
      <w:r w:rsidRPr="00A62910">
        <w:rPr>
          <w:rFonts w:ascii="Times New Roman" w:hAnsi="Times New Roman" w:cs="Times New Roman"/>
          <w:sz w:val="28"/>
          <w:szCs w:val="28"/>
        </w:rPr>
        <w:t>пер</w:t>
      </w:r>
      <w:r w:rsidRPr="00A62910">
        <w:rPr>
          <w:rFonts w:ascii="Times New Roman" w:hAnsi="Times New Roman" w:cs="Times New Roman"/>
          <w:sz w:val="28"/>
          <w:szCs w:val="28"/>
          <w:lang w:val="en-US"/>
        </w:rPr>
        <w:t xml:space="preserve">. </w:t>
      </w:r>
      <w:r w:rsidRPr="00A62910">
        <w:rPr>
          <w:rFonts w:ascii="Times New Roman" w:hAnsi="Times New Roman" w:cs="Times New Roman"/>
          <w:sz w:val="28"/>
          <w:szCs w:val="28"/>
        </w:rPr>
        <w:t xml:space="preserve">Ричард и Клара Уинстон. –  </w:t>
      </w:r>
      <w:r w:rsidRPr="00A62910">
        <w:rPr>
          <w:rFonts w:ascii="Times New Roman" w:hAnsi="Times New Roman" w:cs="Times New Roman"/>
          <w:sz w:val="28"/>
          <w:szCs w:val="28"/>
          <w:lang w:val="en-US"/>
        </w:rPr>
        <w:t>New</w:t>
      </w:r>
      <w:r w:rsidRPr="00A62910">
        <w:rPr>
          <w:rFonts w:ascii="Times New Roman" w:hAnsi="Times New Roman" w:cs="Times New Roman"/>
          <w:sz w:val="28"/>
          <w:szCs w:val="28"/>
        </w:rPr>
        <w:t xml:space="preserve"> </w:t>
      </w:r>
      <w:r w:rsidRPr="00A62910">
        <w:rPr>
          <w:rFonts w:ascii="Times New Roman" w:hAnsi="Times New Roman" w:cs="Times New Roman"/>
          <w:sz w:val="28"/>
          <w:szCs w:val="28"/>
          <w:lang w:val="en-US"/>
        </w:rPr>
        <w:t>York</w:t>
      </w:r>
      <w:r w:rsidRPr="00A62910">
        <w:rPr>
          <w:rFonts w:ascii="Times New Roman" w:hAnsi="Times New Roman" w:cs="Times New Roman"/>
          <w:sz w:val="28"/>
          <w:szCs w:val="28"/>
        </w:rPr>
        <w:t xml:space="preserve">: </w:t>
      </w:r>
      <w:r w:rsidRPr="00A62910">
        <w:rPr>
          <w:rFonts w:ascii="Times New Roman" w:hAnsi="Times New Roman" w:cs="Times New Roman"/>
          <w:sz w:val="28"/>
          <w:szCs w:val="28"/>
          <w:lang w:val="en-US"/>
        </w:rPr>
        <w:t>Knopf</w:t>
      </w:r>
      <w:r w:rsidRPr="00A62910">
        <w:rPr>
          <w:rFonts w:ascii="Times New Roman" w:hAnsi="Times New Roman" w:cs="Times New Roman"/>
          <w:sz w:val="28"/>
          <w:szCs w:val="28"/>
        </w:rPr>
        <w:t>, 1955. –  318 с.</w:t>
      </w:r>
    </w:p>
    <w:p w14:paraId="27A7FB37"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lastRenderedPageBreak/>
        <w:t xml:space="preserve">76 </w:t>
      </w:r>
      <w:r w:rsidRPr="00A62910">
        <w:rPr>
          <w:rFonts w:ascii="Times New Roman" w:hAnsi="Times New Roman" w:cs="Times New Roman"/>
          <w:sz w:val="28"/>
          <w:szCs w:val="28"/>
        </w:rPr>
        <w:t>Сухомлинский В.А. Сердце отдаю детям. – М.: Просвещение, 1981. – 383 с.</w:t>
      </w:r>
    </w:p>
    <w:p w14:paraId="725D313D"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77 </w:t>
      </w:r>
      <w:r w:rsidRPr="00A62910">
        <w:rPr>
          <w:rFonts w:ascii="Times New Roman" w:hAnsi="Times New Roman" w:cs="Times New Roman"/>
          <w:sz w:val="28"/>
          <w:szCs w:val="28"/>
        </w:rPr>
        <w:t>Коменский Я.А. Великая дидактика. – М.: Педагогика, 1982. – 384 с.</w:t>
      </w:r>
    </w:p>
    <w:p w14:paraId="7C36DD34"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78 </w:t>
      </w:r>
      <w:r w:rsidRPr="00A62910">
        <w:rPr>
          <w:rFonts w:ascii="Times New Roman" w:hAnsi="Times New Roman" w:cs="Times New Roman"/>
          <w:iCs/>
          <w:sz w:val="28"/>
          <w:szCs w:val="28"/>
          <w:lang w:val="kk-KZ"/>
        </w:rPr>
        <w:t xml:space="preserve">Heafford M. R. </w:t>
      </w:r>
      <w:r w:rsidRPr="00A62910">
        <w:rPr>
          <w:rFonts w:ascii="Times New Roman" w:hAnsi="Times New Roman" w:cs="Times New Roman"/>
          <w:sz w:val="28"/>
          <w:szCs w:val="28"/>
          <w:lang w:val="kk-KZ"/>
        </w:rPr>
        <w:t xml:space="preserve">Moral Education: Pestalozzi’s views on moral education. – London: Taylor &amp; Francis, 2025. </w:t>
      </w:r>
      <w:hyperlink r:id="rId46" w:history="1">
        <w:r w:rsidRPr="00A62910">
          <w:rPr>
            <w:rStyle w:val="af6"/>
            <w:rFonts w:ascii="Times New Roman" w:hAnsi="Times New Roman" w:cs="Times New Roman"/>
            <w:sz w:val="28"/>
            <w:szCs w:val="28"/>
            <w:lang w:val="kk-KZ"/>
          </w:rPr>
          <w:t>https://www.taylorfrancis.com/chapters/mono/10.4324/9781315441405-19/moral-education-heafford</w:t>
        </w:r>
      </w:hyperlink>
      <w:r w:rsidRPr="00A62910">
        <w:rPr>
          <w:rFonts w:ascii="Times New Roman" w:hAnsi="Times New Roman" w:cs="Times New Roman"/>
          <w:sz w:val="28"/>
          <w:szCs w:val="28"/>
          <w:lang w:val="kk-KZ"/>
        </w:rPr>
        <w:t xml:space="preserve">  12.11.2021.</w:t>
      </w:r>
    </w:p>
    <w:p w14:paraId="5FD11165" w14:textId="77777777" w:rsidR="00354010" w:rsidRPr="00A62910" w:rsidRDefault="00354010" w:rsidP="00354010">
      <w:pPr>
        <w:tabs>
          <w:tab w:val="num" w:pos="720"/>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shd w:val="clear" w:color="auto" w:fill="FFFFFF"/>
          <w:lang w:val="kk-KZ"/>
        </w:rPr>
        <w:t xml:space="preserve">79 </w:t>
      </w:r>
      <w:r w:rsidRPr="00A62910">
        <w:rPr>
          <w:rFonts w:ascii="Times New Roman" w:hAnsi="Times New Roman" w:cs="Times New Roman"/>
          <w:sz w:val="28"/>
          <w:szCs w:val="28"/>
          <w:lang w:val="kk-KZ"/>
        </w:rPr>
        <w:t>Бондырева С.К., Колесов Д.В. Чувство: психология и семантика: учебное пособие. –  М.: МПСИ, 2008. –  156 с.</w:t>
      </w:r>
    </w:p>
    <w:p w14:paraId="7295331E"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rPr>
        <w:t>8</w:t>
      </w:r>
      <w:r w:rsidRPr="00A62910">
        <w:rPr>
          <w:rFonts w:ascii="Times New Roman" w:hAnsi="Times New Roman" w:cs="Times New Roman"/>
          <w:sz w:val="28"/>
          <w:szCs w:val="28"/>
          <w:lang w:val="kk-KZ"/>
        </w:rPr>
        <w:t>0</w:t>
      </w:r>
      <w:r w:rsidRPr="00A62910">
        <w:rPr>
          <w:rFonts w:ascii="Times New Roman" w:hAnsi="Times New Roman" w:cs="Times New Roman"/>
          <w:sz w:val="28"/>
          <w:szCs w:val="28"/>
        </w:rPr>
        <w:t xml:space="preserve"> Харламов И.Ф. Педагогика. – М.: Высшая школа, 1990. – 320 с.</w:t>
      </w:r>
    </w:p>
    <w:p w14:paraId="60D70786" w14:textId="77777777" w:rsidR="00354010" w:rsidRPr="00A62910" w:rsidRDefault="00354010" w:rsidP="00354010">
      <w:pPr>
        <w:spacing w:after="0" w:line="240" w:lineRule="auto"/>
        <w:ind w:firstLine="567"/>
        <w:jc w:val="both"/>
        <w:rPr>
          <w:rFonts w:ascii="Times New Roman" w:hAnsi="Times New Roman" w:cs="Times New Roman"/>
          <w:sz w:val="28"/>
          <w:szCs w:val="28"/>
          <w:lang w:val="en-US"/>
        </w:rPr>
      </w:pPr>
      <w:r w:rsidRPr="00A62910">
        <w:rPr>
          <w:rFonts w:ascii="Times New Roman" w:hAnsi="Times New Roman" w:cs="Times New Roman"/>
          <w:sz w:val="28"/>
          <w:szCs w:val="28"/>
          <w:lang w:val="kk-KZ"/>
        </w:rPr>
        <w:t xml:space="preserve">81 </w:t>
      </w:r>
      <w:r w:rsidRPr="00A62910">
        <w:rPr>
          <w:rFonts w:ascii="Times New Roman" w:hAnsi="Times New Roman" w:cs="Times New Roman"/>
          <w:sz w:val="28"/>
          <w:szCs w:val="28"/>
          <w:lang w:val="en-US"/>
        </w:rPr>
        <w:t>Piaget J. The Moral Judgment of the Child / Jean Piaget. – London: Routledge, 2013. – 418 p.</w:t>
      </w:r>
    </w:p>
    <w:p w14:paraId="344882D0" w14:textId="77777777" w:rsidR="00354010" w:rsidRPr="00A62910" w:rsidRDefault="00354010" w:rsidP="00354010">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 xml:space="preserve">82 </w:t>
      </w:r>
      <w:proofErr w:type="spellStart"/>
      <w:r w:rsidRPr="00A62910">
        <w:rPr>
          <w:rFonts w:ascii="Times New Roman" w:hAnsi="Times New Roman" w:cs="Times New Roman"/>
          <w:sz w:val="28"/>
          <w:szCs w:val="28"/>
        </w:rPr>
        <w:t>Колберг</w:t>
      </w:r>
      <w:proofErr w:type="spellEnd"/>
      <w:r w:rsidRPr="00A62910">
        <w:rPr>
          <w:rFonts w:ascii="Times New Roman" w:hAnsi="Times New Roman" w:cs="Times New Roman"/>
          <w:sz w:val="28"/>
          <w:szCs w:val="28"/>
        </w:rPr>
        <w:t xml:space="preserve"> Л. Стадии нравственного развития. – М.: Педагогика, 1984. – 192 с.</w:t>
      </w:r>
    </w:p>
    <w:p w14:paraId="5CCF24F3" w14:textId="77777777" w:rsidR="00354010" w:rsidRPr="00A62910" w:rsidRDefault="00354010" w:rsidP="00354010">
      <w:pPr>
        <w:spacing w:after="0" w:line="240" w:lineRule="auto"/>
        <w:ind w:firstLine="567"/>
        <w:jc w:val="both"/>
        <w:rPr>
          <w:rFonts w:ascii="Times New Roman" w:hAnsi="Times New Roman" w:cs="Times New Roman"/>
          <w:sz w:val="28"/>
          <w:szCs w:val="28"/>
          <w:lang w:val="en-US"/>
        </w:rPr>
      </w:pPr>
      <w:r w:rsidRPr="00A62910">
        <w:rPr>
          <w:rFonts w:ascii="Times New Roman" w:hAnsi="Times New Roman" w:cs="Times New Roman"/>
          <w:sz w:val="28"/>
          <w:szCs w:val="28"/>
          <w:lang w:val="kk-KZ"/>
        </w:rPr>
        <w:t xml:space="preserve">83 </w:t>
      </w:r>
      <w:r w:rsidRPr="00A62910">
        <w:rPr>
          <w:rFonts w:ascii="Times New Roman" w:hAnsi="Times New Roman" w:cs="Times New Roman"/>
          <w:sz w:val="28"/>
          <w:szCs w:val="28"/>
          <w:lang w:val="en-US"/>
        </w:rPr>
        <w:t>Rogers C. On Becoming a Person. – Boston: Mariner Books, 2012. – 444 p</w:t>
      </w:r>
      <w:r w:rsidRPr="00A62910">
        <w:rPr>
          <w:rFonts w:ascii="Times New Roman" w:hAnsi="Times New Roman" w:cs="Times New Roman"/>
          <w:i/>
          <w:iCs/>
          <w:sz w:val="28"/>
          <w:szCs w:val="28"/>
          <w:lang w:val="en-US"/>
        </w:rPr>
        <w:t>.</w:t>
      </w:r>
    </w:p>
    <w:p w14:paraId="11C971BF" w14:textId="5FCC2028"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84 Bandura A. Social Cognitive Theory of Personality. </w:t>
      </w:r>
      <w:r w:rsidRPr="00A62910">
        <w:rPr>
          <w:rFonts w:ascii="Times New Roman" w:hAnsi="Times New Roman" w:cs="Times New Roman"/>
          <w:sz w:val="28"/>
          <w:szCs w:val="28"/>
          <w:lang w:val="en-US"/>
        </w:rPr>
        <w:t xml:space="preserve">In Pervin L. A. (Ed.), Handbook of Personality– Guilford Press, 1990. – </w:t>
      </w:r>
      <w:r w:rsidRPr="00A62910">
        <w:rPr>
          <w:rFonts w:ascii="Times New Roman" w:hAnsi="Times New Roman" w:cs="Times New Roman"/>
          <w:sz w:val="28"/>
          <w:szCs w:val="28"/>
        </w:rPr>
        <w:t>Р</w:t>
      </w:r>
      <w:r w:rsidRPr="00A62910">
        <w:rPr>
          <w:rFonts w:ascii="Times New Roman" w:hAnsi="Times New Roman" w:cs="Times New Roman"/>
          <w:sz w:val="28"/>
          <w:szCs w:val="28"/>
          <w:lang w:val="en-US"/>
        </w:rPr>
        <w:t>. 154–196.</w:t>
      </w:r>
    </w:p>
    <w:p w14:paraId="781D5C56" w14:textId="77777777" w:rsidR="00354010" w:rsidRPr="00A62910" w:rsidRDefault="00354010" w:rsidP="00354010">
      <w:pPr>
        <w:tabs>
          <w:tab w:val="num" w:pos="720"/>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85 Titchener E. B. Lectures on the Experimental Psychology of the Thought-Processes. –  New York: Macmillan, 1909. –  318 p.</w:t>
      </w:r>
    </w:p>
    <w:p w14:paraId="196C590A" w14:textId="77777777" w:rsidR="00354010" w:rsidRPr="00A62910" w:rsidRDefault="00354010" w:rsidP="00354010">
      <w:pPr>
        <w:tabs>
          <w:tab w:val="num" w:pos="720"/>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86 Lipps T. Einfühlung und ästhetischer Genuss. –  Hamburg: Meiner, 1903. –  112 s.</w:t>
      </w:r>
    </w:p>
    <w:p w14:paraId="6CA0899B"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87 Davis M. H. Empathy: A Social Psychological Approach. –  Boulder: Westview Press, 1996. –  260 p. </w:t>
      </w:r>
    </w:p>
    <w:p w14:paraId="65CBE941"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88 </w:t>
      </w:r>
      <w:r w:rsidRPr="00A62910">
        <w:rPr>
          <w:rFonts w:ascii="Times New Roman" w:hAnsi="Times New Roman" w:cs="Times New Roman"/>
          <w:sz w:val="28"/>
          <w:szCs w:val="28"/>
          <w:lang w:val="en-US"/>
        </w:rPr>
        <w:t xml:space="preserve">Gilbert P., Choden T. Compassion: Conceptualizations, Research, and Use in Psychotherapy. – </w:t>
      </w:r>
      <w:proofErr w:type="gramStart"/>
      <w:r w:rsidRPr="00A62910">
        <w:rPr>
          <w:rFonts w:ascii="Times New Roman" w:hAnsi="Times New Roman" w:cs="Times New Roman"/>
          <w:sz w:val="28"/>
          <w:szCs w:val="28"/>
          <w:lang w:val="en-US"/>
        </w:rPr>
        <w:t>London ;</w:t>
      </w:r>
      <w:proofErr w:type="gramEnd"/>
      <w:r w:rsidRPr="00A62910">
        <w:rPr>
          <w:rFonts w:ascii="Times New Roman" w:hAnsi="Times New Roman" w:cs="Times New Roman"/>
          <w:sz w:val="28"/>
          <w:szCs w:val="28"/>
          <w:lang w:val="en-US"/>
        </w:rPr>
        <w:t xml:space="preserve"> New </w:t>
      </w:r>
      <w:proofErr w:type="gramStart"/>
      <w:r w:rsidRPr="00A62910">
        <w:rPr>
          <w:rFonts w:ascii="Times New Roman" w:hAnsi="Times New Roman" w:cs="Times New Roman"/>
          <w:sz w:val="28"/>
          <w:szCs w:val="28"/>
          <w:lang w:val="en-US"/>
        </w:rPr>
        <w:t>York :</w:t>
      </w:r>
      <w:proofErr w:type="gramEnd"/>
      <w:r w:rsidRPr="00A62910">
        <w:rPr>
          <w:rFonts w:ascii="Times New Roman" w:hAnsi="Times New Roman" w:cs="Times New Roman"/>
          <w:sz w:val="28"/>
          <w:szCs w:val="28"/>
          <w:lang w:val="en-US"/>
        </w:rPr>
        <w:t xml:space="preserve"> Routledge, 2020. – 416 p.</w:t>
      </w:r>
    </w:p>
    <w:p w14:paraId="5AC05CD2"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shd w:val="clear" w:color="auto" w:fill="FFFFFF"/>
          <w:lang w:val="kk-KZ"/>
        </w:rPr>
        <w:t xml:space="preserve">89 </w:t>
      </w:r>
      <w:r w:rsidRPr="00A62910">
        <w:rPr>
          <w:rFonts w:ascii="Times New Roman" w:hAnsi="Times New Roman" w:cs="Times New Roman"/>
          <w:sz w:val="28"/>
          <w:szCs w:val="28"/>
          <w:lang w:val="kk-KZ"/>
        </w:rPr>
        <w:t>Смит А. Теория нравственных чувств. –  М.: Республика, 1997. –  351 с.</w:t>
      </w:r>
    </w:p>
    <w:p w14:paraId="20B5C7F2"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90 Шопенгауэр А. О основании морали. –  М.: Мысль, 1992. –  192 с.</w:t>
      </w:r>
    </w:p>
    <w:p w14:paraId="78C458B7" w14:textId="77777777" w:rsidR="00354010" w:rsidRPr="00A62910" w:rsidRDefault="00354010" w:rsidP="00354010">
      <w:pPr>
        <w:spacing w:after="0" w:line="240" w:lineRule="auto"/>
        <w:ind w:firstLine="567"/>
        <w:jc w:val="both"/>
        <w:rPr>
          <w:rFonts w:ascii="Times New Roman" w:hAnsi="Times New Roman" w:cs="Times New Roman"/>
          <w:sz w:val="28"/>
          <w:szCs w:val="28"/>
          <w:lang w:val="en-US"/>
        </w:rPr>
      </w:pPr>
      <w:r w:rsidRPr="00A62910">
        <w:rPr>
          <w:rFonts w:ascii="Times New Roman" w:hAnsi="Times New Roman" w:cs="Times New Roman"/>
          <w:sz w:val="28"/>
          <w:szCs w:val="28"/>
          <w:shd w:val="clear" w:color="auto" w:fill="FFFFFF"/>
          <w:lang w:val="kk-KZ"/>
        </w:rPr>
        <w:t xml:space="preserve">91 </w:t>
      </w:r>
      <w:r w:rsidRPr="00A62910">
        <w:rPr>
          <w:rFonts w:ascii="Times New Roman" w:hAnsi="Times New Roman" w:cs="Times New Roman"/>
          <w:sz w:val="28"/>
          <w:szCs w:val="28"/>
          <w:lang w:val="kk-KZ"/>
        </w:rPr>
        <w:t xml:space="preserve">Scheler M. </w:t>
      </w:r>
      <w:r w:rsidRPr="00A62910">
        <w:rPr>
          <w:rFonts w:ascii="Times New Roman" w:hAnsi="Times New Roman" w:cs="Times New Roman"/>
          <w:sz w:val="28"/>
          <w:szCs w:val="28"/>
          <w:lang w:val="en-US"/>
        </w:rPr>
        <w:t xml:space="preserve">Der </w:t>
      </w:r>
      <w:proofErr w:type="spellStart"/>
      <w:r w:rsidRPr="00A62910">
        <w:rPr>
          <w:rFonts w:ascii="Times New Roman" w:hAnsi="Times New Roman" w:cs="Times New Roman"/>
          <w:sz w:val="28"/>
          <w:szCs w:val="28"/>
          <w:lang w:val="en-US"/>
        </w:rPr>
        <w:t>Formalismus</w:t>
      </w:r>
      <w:proofErr w:type="spellEnd"/>
      <w:r w:rsidRPr="00A62910">
        <w:rPr>
          <w:rFonts w:ascii="Times New Roman" w:hAnsi="Times New Roman" w:cs="Times New Roman"/>
          <w:sz w:val="28"/>
          <w:szCs w:val="28"/>
          <w:lang w:val="en-US"/>
        </w:rPr>
        <w:t xml:space="preserve"> in der </w:t>
      </w:r>
      <w:proofErr w:type="spellStart"/>
      <w:r w:rsidRPr="00A62910">
        <w:rPr>
          <w:rFonts w:ascii="Times New Roman" w:hAnsi="Times New Roman" w:cs="Times New Roman"/>
          <w:sz w:val="28"/>
          <w:szCs w:val="28"/>
          <w:lang w:val="en-US"/>
        </w:rPr>
        <w:t>Ethik</w:t>
      </w:r>
      <w:proofErr w:type="spellEnd"/>
      <w:r w:rsidRPr="00A62910">
        <w:rPr>
          <w:rFonts w:ascii="Times New Roman" w:hAnsi="Times New Roman" w:cs="Times New Roman"/>
          <w:sz w:val="28"/>
          <w:szCs w:val="28"/>
          <w:lang w:val="en-US"/>
        </w:rPr>
        <w:t xml:space="preserve"> und die </w:t>
      </w:r>
      <w:proofErr w:type="spellStart"/>
      <w:r w:rsidRPr="00A62910">
        <w:rPr>
          <w:rFonts w:ascii="Times New Roman" w:hAnsi="Times New Roman" w:cs="Times New Roman"/>
          <w:sz w:val="28"/>
          <w:szCs w:val="28"/>
          <w:lang w:val="en-US"/>
        </w:rPr>
        <w:t>materiale</w:t>
      </w:r>
      <w:proofErr w:type="spellEnd"/>
      <w:r w:rsidRPr="00A62910">
        <w:rPr>
          <w:rFonts w:ascii="Times New Roman" w:hAnsi="Times New Roman" w:cs="Times New Roman"/>
          <w:sz w:val="28"/>
          <w:szCs w:val="28"/>
          <w:lang w:val="en-US"/>
        </w:rPr>
        <w:t xml:space="preserve"> </w:t>
      </w:r>
      <w:proofErr w:type="spellStart"/>
      <w:r w:rsidRPr="00A62910">
        <w:rPr>
          <w:rFonts w:ascii="Times New Roman" w:hAnsi="Times New Roman" w:cs="Times New Roman"/>
          <w:sz w:val="28"/>
          <w:szCs w:val="28"/>
          <w:lang w:val="en-US"/>
        </w:rPr>
        <w:t>Wertethik</w:t>
      </w:r>
      <w:proofErr w:type="spellEnd"/>
      <w:r w:rsidRPr="00A62910">
        <w:rPr>
          <w:rFonts w:ascii="Times New Roman" w:hAnsi="Times New Roman" w:cs="Times New Roman"/>
          <w:sz w:val="28"/>
          <w:szCs w:val="28"/>
          <w:lang w:val="en-US"/>
        </w:rPr>
        <w:t xml:space="preserve">. – Halle: Niemeyer, 1916. – Reprint. – Norderstedt: </w:t>
      </w:r>
      <w:proofErr w:type="spellStart"/>
      <w:r w:rsidRPr="00A62910">
        <w:rPr>
          <w:rFonts w:ascii="Times New Roman" w:hAnsi="Times New Roman" w:cs="Times New Roman"/>
          <w:sz w:val="28"/>
          <w:szCs w:val="28"/>
          <w:lang w:val="en-US"/>
        </w:rPr>
        <w:t>BoD</w:t>
      </w:r>
      <w:proofErr w:type="spellEnd"/>
      <w:r w:rsidRPr="00A62910">
        <w:rPr>
          <w:rFonts w:ascii="Times New Roman" w:hAnsi="Times New Roman" w:cs="Times New Roman"/>
          <w:sz w:val="28"/>
          <w:szCs w:val="28"/>
          <w:lang w:val="en-US"/>
        </w:rPr>
        <w:t xml:space="preserve"> – Books on Demand, 2022. – 452 </w:t>
      </w:r>
      <w:r w:rsidRPr="00A62910">
        <w:rPr>
          <w:rFonts w:ascii="Times New Roman" w:hAnsi="Times New Roman" w:cs="Times New Roman"/>
          <w:sz w:val="28"/>
          <w:szCs w:val="28"/>
        </w:rPr>
        <w:t>с</w:t>
      </w:r>
      <w:r w:rsidRPr="00A62910">
        <w:rPr>
          <w:rFonts w:ascii="Times New Roman" w:hAnsi="Times New Roman" w:cs="Times New Roman"/>
          <w:sz w:val="28"/>
          <w:szCs w:val="28"/>
          <w:lang w:val="en-US"/>
        </w:rPr>
        <w:t>.</w:t>
      </w:r>
    </w:p>
    <w:p w14:paraId="1F8C6177" w14:textId="77777777" w:rsidR="00354010" w:rsidRPr="00A62910" w:rsidRDefault="00354010" w:rsidP="00354010">
      <w:pPr>
        <w:spacing w:after="0" w:line="240" w:lineRule="auto"/>
        <w:ind w:firstLine="567"/>
        <w:jc w:val="both"/>
        <w:rPr>
          <w:rFonts w:ascii="Times New Roman" w:hAnsi="Times New Roman" w:cs="Times New Roman"/>
          <w:sz w:val="28"/>
          <w:szCs w:val="28"/>
          <w:shd w:val="clear" w:color="auto" w:fill="FFFFFF"/>
          <w:lang w:val="en-US"/>
        </w:rPr>
      </w:pPr>
      <w:r w:rsidRPr="00A62910">
        <w:rPr>
          <w:rFonts w:ascii="Times New Roman" w:hAnsi="Times New Roman" w:cs="Times New Roman"/>
          <w:sz w:val="28"/>
          <w:szCs w:val="28"/>
          <w:shd w:val="clear" w:color="auto" w:fill="FFFFFF"/>
          <w:lang w:val="kk-KZ"/>
        </w:rPr>
        <w:t xml:space="preserve">92 </w:t>
      </w:r>
      <w:r w:rsidRPr="00A62910">
        <w:rPr>
          <w:rFonts w:ascii="Times New Roman" w:hAnsi="Times New Roman" w:cs="Times New Roman"/>
          <w:sz w:val="28"/>
          <w:szCs w:val="28"/>
          <w:shd w:val="clear" w:color="auto" w:fill="FFFFFF"/>
          <w:lang w:val="en-US"/>
        </w:rPr>
        <w:t>Rokeach M. The nature of human values. – New York: Free Press, 1973. – 438 p.</w:t>
      </w:r>
    </w:p>
    <w:p w14:paraId="6783C4CE" w14:textId="77777777" w:rsidR="00354010" w:rsidRPr="00A62910" w:rsidRDefault="00354010" w:rsidP="00354010">
      <w:pPr>
        <w:spacing w:after="0" w:line="240" w:lineRule="auto"/>
        <w:ind w:firstLine="567"/>
        <w:jc w:val="both"/>
        <w:rPr>
          <w:rFonts w:ascii="Times New Roman" w:hAnsi="Times New Roman" w:cs="Times New Roman"/>
          <w:sz w:val="28"/>
          <w:szCs w:val="28"/>
          <w:shd w:val="clear" w:color="auto" w:fill="FFFFFF"/>
          <w:lang w:val="kk-KZ"/>
        </w:rPr>
      </w:pPr>
      <w:r w:rsidRPr="00A62910">
        <w:rPr>
          <w:rFonts w:ascii="Times New Roman" w:hAnsi="Times New Roman" w:cs="Times New Roman"/>
          <w:sz w:val="28"/>
          <w:szCs w:val="28"/>
          <w:shd w:val="clear" w:color="auto" w:fill="FFFFFF"/>
          <w:lang w:val="kk-KZ"/>
        </w:rPr>
        <w:t xml:space="preserve">93 </w:t>
      </w:r>
      <w:r w:rsidRPr="00A62910">
        <w:rPr>
          <w:rFonts w:ascii="Times New Roman" w:hAnsi="Times New Roman" w:cs="Times New Roman"/>
          <w:sz w:val="28"/>
          <w:szCs w:val="28"/>
          <w:shd w:val="clear" w:color="auto" w:fill="FFFFFF"/>
          <w:lang w:val="en-US"/>
        </w:rPr>
        <w:t xml:space="preserve">Schwartz S.H., &amp; </w:t>
      </w:r>
      <w:proofErr w:type="spellStart"/>
      <w:r w:rsidRPr="00A62910">
        <w:rPr>
          <w:rFonts w:ascii="Times New Roman" w:hAnsi="Times New Roman" w:cs="Times New Roman"/>
          <w:sz w:val="28"/>
          <w:szCs w:val="28"/>
          <w:shd w:val="clear" w:color="auto" w:fill="FFFFFF"/>
          <w:lang w:val="en-US"/>
        </w:rPr>
        <w:t>Cieciuch</w:t>
      </w:r>
      <w:proofErr w:type="spellEnd"/>
      <w:r w:rsidRPr="00A62910">
        <w:rPr>
          <w:rFonts w:ascii="Times New Roman" w:hAnsi="Times New Roman" w:cs="Times New Roman"/>
          <w:sz w:val="28"/>
          <w:szCs w:val="28"/>
          <w:shd w:val="clear" w:color="auto" w:fill="FFFFFF"/>
          <w:lang w:val="en-US"/>
        </w:rPr>
        <w:t xml:space="preserve"> J. Value structure across 20 countries: Testing the refined theory of basic values / S.H. Schwartz, J. </w:t>
      </w:r>
      <w:proofErr w:type="spellStart"/>
      <w:r w:rsidRPr="00A62910">
        <w:rPr>
          <w:rFonts w:ascii="Times New Roman" w:hAnsi="Times New Roman" w:cs="Times New Roman"/>
          <w:sz w:val="28"/>
          <w:szCs w:val="28"/>
          <w:shd w:val="clear" w:color="auto" w:fill="FFFFFF"/>
          <w:lang w:val="en-US"/>
        </w:rPr>
        <w:t>Cieciuch</w:t>
      </w:r>
      <w:proofErr w:type="spellEnd"/>
      <w:r w:rsidRPr="00A62910">
        <w:rPr>
          <w:rFonts w:ascii="Times New Roman" w:hAnsi="Times New Roman" w:cs="Times New Roman"/>
          <w:sz w:val="28"/>
          <w:szCs w:val="28"/>
          <w:shd w:val="clear" w:color="auto" w:fill="FFFFFF"/>
          <w:lang w:val="en-US"/>
        </w:rPr>
        <w:t>. // Journal of Cross-Cultural Psychology, 2013. – Vol. 44, No. 5. – P. 1–22.</w:t>
      </w:r>
    </w:p>
    <w:p w14:paraId="452203FA"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shd w:val="clear" w:color="auto" w:fill="FFFFFF"/>
          <w:lang w:val="kk-KZ"/>
        </w:rPr>
        <w:t xml:space="preserve">94 </w:t>
      </w:r>
      <w:r w:rsidRPr="00A62910">
        <w:rPr>
          <w:rFonts w:ascii="Times New Roman" w:hAnsi="Times New Roman" w:cs="Times New Roman"/>
          <w:sz w:val="28"/>
          <w:szCs w:val="28"/>
        </w:rPr>
        <w:t xml:space="preserve">Радугин А. А. Философия : курс лекций : учеб. пособие для студентов вузов / А. А. Радугин. – 2-е изд., </w:t>
      </w:r>
      <w:proofErr w:type="spellStart"/>
      <w:r w:rsidRPr="00A62910">
        <w:rPr>
          <w:rFonts w:ascii="Times New Roman" w:hAnsi="Times New Roman" w:cs="Times New Roman"/>
          <w:sz w:val="28"/>
          <w:szCs w:val="28"/>
        </w:rPr>
        <w:t>перераб</w:t>
      </w:r>
      <w:proofErr w:type="spellEnd"/>
      <w:r w:rsidRPr="00A62910">
        <w:rPr>
          <w:rFonts w:ascii="Times New Roman" w:hAnsi="Times New Roman" w:cs="Times New Roman"/>
          <w:sz w:val="28"/>
          <w:szCs w:val="28"/>
        </w:rPr>
        <w:t xml:space="preserve">. и доп. – М. : Центр, 2003. – 271 с. </w:t>
      </w:r>
    </w:p>
    <w:p w14:paraId="44FF724D"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95 </w:t>
      </w:r>
      <w:r w:rsidRPr="00A62910">
        <w:rPr>
          <w:rFonts w:ascii="Times New Roman" w:hAnsi="Times New Roman" w:cs="Times New Roman"/>
          <w:sz w:val="28"/>
          <w:szCs w:val="28"/>
        </w:rPr>
        <w:t>Кабалевский Д.Б. Воспитание ума и сердца: книга для учителя. – М.: Просвещение, 1984. – 206 с</w:t>
      </w:r>
      <w:r w:rsidRPr="00A62910">
        <w:rPr>
          <w:rFonts w:ascii="Times New Roman" w:hAnsi="Times New Roman" w:cs="Times New Roman"/>
          <w:sz w:val="28"/>
          <w:szCs w:val="28"/>
          <w:lang w:val="kk-KZ"/>
        </w:rPr>
        <w:t>.</w:t>
      </w:r>
    </w:p>
    <w:p w14:paraId="16D0BDB4"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96</w:t>
      </w:r>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Медушевский</w:t>
      </w:r>
      <w:proofErr w:type="spellEnd"/>
      <w:r w:rsidRPr="00A62910">
        <w:rPr>
          <w:rFonts w:ascii="Times New Roman" w:hAnsi="Times New Roman" w:cs="Times New Roman"/>
          <w:sz w:val="28"/>
          <w:szCs w:val="28"/>
        </w:rPr>
        <w:t xml:space="preserve"> В.В. О закономерностях музыкального восприятия. – М.: Музыка, 1976. – 256 с.</w:t>
      </w:r>
    </w:p>
    <w:p w14:paraId="610A720A"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97</w:t>
      </w:r>
      <w:r w:rsidRPr="00A62910">
        <w:rPr>
          <w:rFonts w:ascii="Times New Roman" w:hAnsi="Times New Roman" w:cs="Times New Roman"/>
          <w:sz w:val="28"/>
          <w:szCs w:val="28"/>
        </w:rPr>
        <w:t xml:space="preserve"> Школяр </w:t>
      </w:r>
      <w:r w:rsidRPr="00A62910">
        <w:rPr>
          <w:rFonts w:ascii="Times New Roman" w:hAnsi="Times New Roman" w:cs="Times New Roman"/>
          <w:sz w:val="28"/>
          <w:szCs w:val="28"/>
          <w:lang w:val="kk-KZ"/>
        </w:rPr>
        <w:t>Л.</w:t>
      </w:r>
      <w:r w:rsidRPr="00A62910">
        <w:rPr>
          <w:rFonts w:ascii="Times New Roman" w:hAnsi="Times New Roman" w:cs="Times New Roman"/>
          <w:sz w:val="28"/>
          <w:szCs w:val="28"/>
        </w:rPr>
        <w:t xml:space="preserve">В. Теория и методика музыкального образования детей: науч.-метод. пособие для учителя музыки и студентов сред. и </w:t>
      </w:r>
      <w:proofErr w:type="spellStart"/>
      <w:r w:rsidRPr="00A62910">
        <w:rPr>
          <w:rFonts w:ascii="Times New Roman" w:hAnsi="Times New Roman" w:cs="Times New Roman"/>
          <w:sz w:val="28"/>
          <w:szCs w:val="28"/>
        </w:rPr>
        <w:t>высш</w:t>
      </w:r>
      <w:proofErr w:type="spellEnd"/>
      <w:r w:rsidRPr="00A62910">
        <w:rPr>
          <w:rFonts w:ascii="Times New Roman" w:hAnsi="Times New Roman" w:cs="Times New Roman"/>
          <w:sz w:val="28"/>
          <w:szCs w:val="28"/>
        </w:rPr>
        <w:t xml:space="preserve">. учеб. </w:t>
      </w:r>
      <w:r w:rsidRPr="00A62910">
        <w:rPr>
          <w:rFonts w:ascii="Times New Roman" w:hAnsi="Times New Roman" w:cs="Times New Roman"/>
          <w:sz w:val="28"/>
          <w:szCs w:val="28"/>
        </w:rPr>
        <w:lastRenderedPageBreak/>
        <w:t xml:space="preserve">заведений / авт.: Л.В. Школяр [и др.]  РАО, Ин-т худож. образования, Лаб. муз. искусства. - М.: Флинта Наука, 1998, 1999. </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rPr>
        <w:t>330 с.</w:t>
      </w:r>
    </w:p>
    <w:p w14:paraId="68C5C6B1"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98</w:t>
      </w:r>
      <w:r w:rsidRPr="00A62910">
        <w:rPr>
          <w:rFonts w:ascii="Times New Roman" w:hAnsi="Times New Roman" w:cs="Times New Roman"/>
          <w:sz w:val="28"/>
          <w:szCs w:val="28"/>
        </w:rPr>
        <w:t xml:space="preserve"> Дмитриева Л.Г. Теория и практика музыкального образования. – М.: </w:t>
      </w:r>
      <w:proofErr w:type="spellStart"/>
      <w:r w:rsidRPr="00A62910">
        <w:rPr>
          <w:rFonts w:ascii="Times New Roman" w:hAnsi="Times New Roman" w:cs="Times New Roman"/>
          <w:sz w:val="28"/>
          <w:szCs w:val="28"/>
        </w:rPr>
        <w:t>Владос</w:t>
      </w:r>
      <w:proofErr w:type="spellEnd"/>
      <w:r w:rsidRPr="00A62910">
        <w:rPr>
          <w:rFonts w:ascii="Times New Roman" w:hAnsi="Times New Roman" w:cs="Times New Roman"/>
          <w:sz w:val="28"/>
          <w:szCs w:val="28"/>
        </w:rPr>
        <w:t>, 2004. – 192 с.</w:t>
      </w:r>
    </w:p>
    <w:p w14:paraId="06646512"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99</w:t>
      </w:r>
      <w:r w:rsidRPr="00A62910">
        <w:rPr>
          <w:rFonts w:ascii="Times New Roman" w:hAnsi="Times New Roman" w:cs="Times New Roman"/>
          <w:sz w:val="28"/>
          <w:szCs w:val="28"/>
        </w:rPr>
        <w:t xml:space="preserve"> Абдуллин Э.Б., Николаева Е.В. Теория музыкального образования: учебник. – 3-е изд., </w:t>
      </w:r>
      <w:proofErr w:type="spellStart"/>
      <w:r w:rsidRPr="00A62910">
        <w:rPr>
          <w:rFonts w:ascii="Times New Roman" w:hAnsi="Times New Roman" w:cs="Times New Roman"/>
          <w:sz w:val="28"/>
          <w:szCs w:val="28"/>
        </w:rPr>
        <w:t>испр</w:t>
      </w:r>
      <w:proofErr w:type="spellEnd"/>
      <w:r w:rsidRPr="00A62910">
        <w:rPr>
          <w:rFonts w:ascii="Times New Roman" w:hAnsi="Times New Roman" w:cs="Times New Roman"/>
          <w:sz w:val="28"/>
          <w:szCs w:val="28"/>
        </w:rPr>
        <w:t>. и доп. – М.: Прометей, 2020. – 503 с.</w:t>
      </w:r>
    </w:p>
    <w:p w14:paraId="5486252D"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100 </w:t>
      </w:r>
      <w:r w:rsidRPr="00A62910">
        <w:rPr>
          <w:rFonts w:ascii="Times New Roman" w:hAnsi="Times New Roman" w:cs="Times New Roman"/>
          <w:sz w:val="28"/>
          <w:szCs w:val="28"/>
        </w:rPr>
        <w:t xml:space="preserve">Асафьев Б.В. Музыкальная форма как </w:t>
      </w:r>
      <w:r w:rsidRPr="00A62910">
        <w:rPr>
          <w:rFonts w:ascii="Times New Roman" w:hAnsi="Times New Roman" w:cs="Times New Roman"/>
          <w:sz w:val="28"/>
          <w:szCs w:val="28"/>
          <w:lang w:val="kk-KZ"/>
        </w:rPr>
        <w:t>процесс</w:t>
      </w:r>
      <w:r w:rsidRPr="00A62910">
        <w:rPr>
          <w:rFonts w:ascii="Times New Roman" w:hAnsi="Times New Roman" w:cs="Times New Roman"/>
          <w:sz w:val="28"/>
          <w:szCs w:val="28"/>
        </w:rPr>
        <w:t>. – Л.: Музыка, 1971. – 376 с.</w:t>
      </w:r>
    </w:p>
    <w:p w14:paraId="394D0DAF"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101 Байулов Г.Б. Тәуелсіз Қазақстандағы музыкалық білімнің қалыптасуы мен дамуы: философ. док. (PhD)... дисс.: 6D010300. – Қызылорда. - 2019. - 186 б. </w:t>
      </w:r>
    </w:p>
    <w:p w14:paraId="5C12C059"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102 Айджанова З.Ж. Бастауыш мектеп оқушыларының рухани-адамгершілік құндылықтарын қалыптастыру: пед. ғылым. канд. ...дис. 13.00.01. – Алматы, 2009. – 131 б.</w:t>
      </w:r>
    </w:p>
    <w:p w14:paraId="566A0500"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103 Сулейменова Б. Бастауыш сынып оқушыларын қазақ батырлар жыры арқылы адамгершілікке тәрбиелеу: пед. ғылым. канд. ...дис. 13.00.01. – Алматы, 2005. – 152 б.</w:t>
      </w:r>
    </w:p>
    <w:p w14:paraId="3C4EB5B4"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104 Шынтаева Н.С. Қорқыт ата мұралары арқылы оқушылардың рухани адамгершілігін қалыптастыру: пед. ғылым. канд. ...дис. 13.00.01. – Қызылорда, 2012. – 168 б.</w:t>
      </w:r>
    </w:p>
    <w:p w14:paraId="329D9907"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105 Таубалдиева Ж. Музыка арқылы бастауыш сынып оқушыларының гумандық қасиеттерін қалыптастыру: пед. ғылым. канд. ...дис. 13.00.01. – Алматы, 2008. – 140 б.</w:t>
      </w:r>
    </w:p>
    <w:p w14:paraId="630464D4"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106 Асанова У.О. Қазақ халқының айтыс өнері арқылы оқушыларға адамгершілік-эстетикалық тәрбие беру: пед. ғылым. канд. ...дис. 13.00.01. – Алматы, 2014. – 155 б.</w:t>
      </w:r>
    </w:p>
    <w:p w14:paraId="3A9CF733"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107 Философия: оқу құралы. Аташ Б.М. (Құрастырушы) – Алматы, «Қыздар университеті» баспасы. 2013. – 450 б. </w:t>
      </w:r>
    </w:p>
    <w:p w14:paraId="32C445BB"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108 Horne C.F. The Code of Hammurabi: King of Babylon B.C. 2285–2242. –  New York: University Press, 1915. –  145 p.</w:t>
      </w:r>
    </w:p>
    <w:p w14:paraId="2EB3E77C"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109  Милл Дж. С. Утилитаризм. – М.: Республика, 2019. – 224 б.</w:t>
      </w:r>
    </w:p>
    <w:p w14:paraId="46C43DA3" w14:textId="77777777" w:rsidR="00354010" w:rsidRPr="00A62910" w:rsidRDefault="00354010" w:rsidP="00354010">
      <w:pPr>
        <w:spacing w:after="0" w:line="240" w:lineRule="auto"/>
        <w:ind w:firstLine="567"/>
        <w:jc w:val="both"/>
        <w:rPr>
          <w:rFonts w:ascii="Times New Roman" w:hAnsi="Times New Roman" w:cs="Times New Roman"/>
          <w:sz w:val="28"/>
          <w:szCs w:val="28"/>
          <w:shd w:val="clear" w:color="auto" w:fill="FFFFFF"/>
          <w:lang w:val="kk-KZ"/>
        </w:rPr>
      </w:pPr>
      <w:r w:rsidRPr="00A62910">
        <w:rPr>
          <w:rFonts w:ascii="Times New Roman" w:hAnsi="Times New Roman" w:cs="Times New Roman"/>
          <w:sz w:val="28"/>
          <w:szCs w:val="28"/>
          <w:lang w:val="kk-KZ"/>
        </w:rPr>
        <w:t>110 Даркембаева А.Б. «Халық музыкасы арқылы адамгершілік құндылықтарды қалыптастыру» // "Заманауи ғылым парадигмасы жастар көзімен" атты ХҮ Халықаралық ғылыми-тәжірибелік конференция. Қазақстан, Қостанай</w:t>
      </w:r>
      <w:r w:rsidRPr="00A62910">
        <w:rPr>
          <w:rFonts w:ascii="Times New Roman" w:hAnsi="Times New Roman" w:cs="Times New Roman"/>
          <w:sz w:val="28"/>
          <w:szCs w:val="28"/>
          <w:shd w:val="clear" w:color="auto" w:fill="FFFFFF"/>
          <w:lang w:val="kk-KZ"/>
        </w:rPr>
        <w:t xml:space="preserve">. - </w:t>
      </w:r>
      <w:r w:rsidRPr="00A62910">
        <w:rPr>
          <w:rFonts w:ascii="Times New Roman" w:hAnsi="Times New Roman" w:cs="Times New Roman"/>
          <w:sz w:val="28"/>
          <w:szCs w:val="28"/>
          <w:lang w:val="kk-KZ"/>
        </w:rPr>
        <w:t xml:space="preserve">2021. - </w:t>
      </w:r>
      <w:r w:rsidRPr="00A62910">
        <w:rPr>
          <w:rFonts w:ascii="Times New Roman" w:hAnsi="Times New Roman" w:cs="Times New Roman"/>
          <w:sz w:val="28"/>
          <w:szCs w:val="28"/>
          <w:shd w:val="clear" w:color="auto" w:fill="FFFFFF"/>
          <w:lang w:val="kk-KZ"/>
        </w:rPr>
        <w:t>Б. 552-556.</w:t>
      </w:r>
    </w:p>
    <w:p w14:paraId="717D7BE4"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111 Нұрғалиев Р.Н., Ақмамбетов Ғ.Ғ. Философиялық сөздік. - Алматы: Қазақ энциклопедиясы, 1996. – 525 б.</w:t>
      </w:r>
    </w:p>
    <w:p w14:paraId="7606C652"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112 Қазақ ұлттық энциклопедиясы:– Алматы: Қазақ энциклопедиясы Бас редакциясы, 2001. – Т.1. – 720 б.</w:t>
      </w:r>
    </w:p>
    <w:p w14:paraId="7CF33896"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113 </w:t>
      </w:r>
      <w:r w:rsidRPr="00A62910">
        <w:rPr>
          <w:rFonts w:ascii="Times New Roman" w:hAnsi="Times New Roman" w:cs="Times New Roman"/>
          <w:iCs/>
          <w:sz w:val="28"/>
          <w:szCs w:val="28"/>
          <w:lang w:val="kk-KZ"/>
        </w:rPr>
        <w:t xml:space="preserve">Әбжанов Т. </w:t>
      </w:r>
      <w:r w:rsidRPr="00A62910">
        <w:rPr>
          <w:rFonts w:ascii="Times New Roman" w:hAnsi="Times New Roman" w:cs="Times New Roman"/>
          <w:sz w:val="28"/>
          <w:szCs w:val="28"/>
          <w:lang w:val="kk-KZ"/>
        </w:rPr>
        <w:t>Философия тарихы</w:t>
      </w:r>
      <w:r w:rsidRPr="00A62910">
        <w:rPr>
          <w:rFonts w:ascii="Times New Roman" w:hAnsi="Times New Roman" w:cs="Times New Roman"/>
          <w:i/>
          <w:iCs/>
          <w:sz w:val="28"/>
          <w:szCs w:val="28"/>
          <w:lang w:val="kk-KZ"/>
        </w:rPr>
        <w:t>.</w:t>
      </w:r>
      <w:r w:rsidRPr="00A62910">
        <w:rPr>
          <w:rFonts w:ascii="Times New Roman" w:hAnsi="Times New Roman" w:cs="Times New Roman"/>
          <w:iCs/>
          <w:sz w:val="28"/>
          <w:szCs w:val="28"/>
          <w:lang w:val="kk-KZ"/>
        </w:rPr>
        <w:t xml:space="preserve"> – Алматы: Қазақ университеті, 2016. – 388 б.</w:t>
      </w:r>
    </w:p>
    <w:p w14:paraId="19CEDBFD"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114 Выготский Л. С. История развития высших психических функций. – М.: Педагогика, 1983. – 328 с.</w:t>
      </w:r>
    </w:p>
    <w:p w14:paraId="2FDA3860" w14:textId="77777777" w:rsidR="00354010" w:rsidRPr="00A62910" w:rsidRDefault="00354010" w:rsidP="0035401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sz w:val="28"/>
          <w:szCs w:val="28"/>
          <w:lang w:val="kk-KZ"/>
        </w:rPr>
        <w:lastRenderedPageBreak/>
        <w:t xml:space="preserve">115 </w:t>
      </w:r>
      <w:r w:rsidRPr="00A62910">
        <w:rPr>
          <w:rFonts w:ascii="Times New Roman" w:hAnsi="Times New Roman" w:cs="Times New Roman"/>
          <w:iCs/>
          <w:sz w:val="28"/>
          <w:szCs w:val="28"/>
          <w:lang w:val="kk-KZ"/>
        </w:rPr>
        <w:t>Даркембаева А.Б. Халық музыкасы арқылы нашар көретін оқушылардың адамгершілік құндылықтарын қалыптастырудың маңыздылығы // Педагогика және психология. – 2021. – №4(49). – Б. 253–264.</w:t>
      </w:r>
    </w:p>
    <w:p w14:paraId="61B18EF1" w14:textId="77777777" w:rsidR="00354010" w:rsidRPr="00A62910" w:rsidRDefault="00354010" w:rsidP="0035401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sz w:val="28"/>
          <w:szCs w:val="28"/>
          <w:lang w:val="kk-KZ"/>
        </w:rPr>
        <w:t xml:space="preserve">116 </w:t>
      </w:r>
      <w:r w:rsidRPr="00A62910">
        <w:rPr>
          <w:rFonts w:ascii="Times New Roman" w:hAnsi="Times New Roman" w:cs="Times New Roman"/>
          <w:iCs/>
          <w:sz w:val="28"/>
          <w:szCs w:val="28"/>
          <w:lang w:val="kk-KZ"/>
        </w:rPr>
        <w:t>Дьюи Дж. Демократия и образование / Дж. Дьюи ; пер. с англ. – М.: Педагогика-Пресс, 2000. – 384 с.</w:t>
      </w:r>
    </w:p>
    <w:p w14:paraId="73C5AC1C"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iCs/>
          <w:sz w:val="28"/>
          <w:szCs w:val="28"/>
          <w:lang w:val="kk-KZ"/>
        </w:rPr>
        <w:t xml:space="preserve">117 </w:t>
      </w:r>
      <w:r w:rsidRPr="00A62910">
        <w:rPr>
          <w:rFonts w:ascii="Times New Roman" w:hAnsi="Times New Roman" w:cs="Times New Roman"/>
          <w:sz w:val="28"/>
          <w:szCs w:val="28"/>
        </w:rPr>
        <w:t>Радугин А. А. Культурология: учеб. пособие / А. А. Радугин ; сост. и отв. ред. А. А. Радугин. – М. : Центр, 2003. – 303 с.</w:t>
      </w:r>
    </w:p>
    <w:p w14:paraId="016891FB" w14:textId="77777777" w:rsidR="00354010" w:rsidRPr="00A62910" w:rsidRDefault="00354010" w:rsidP="0035401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iCs/>
          <w:sz w:val="28"/>
          <w:szCs w:val="28"/>
          <w:lang w:val="kk-KZ"/>
        </w:rPr>
        <w:t xml:space="preserve">118 </w:t>
      </w:r>
      <w:r w:rsidRPr="00A62910">
        <w:rPr>
          <w:rFonts w:ascii="Times New Roman" w:hAnsi="Times New Roman" w:cs="Times New Roman"/>
          <w:sz w:val="28"/>
          <w:szCs w:val="28"/>
          <w:lang w:val="kk-KZ"/>
        </w:rPr>
        <w:t xml:space="preserve">Аташ Б.М. Философия: оқу құралы. </w:t>
      </w:r>
      <w:proofErr w:type="spellStart"/>
      <w:r w:rsidRPr="00A62910">
        <w:rPr>
          <w:rFonts w:ascii="Times New Roman" w:hAnsi="Times New Roman" w:cs="Times New Roman"/>
          <w:sz w:val="28"/>
          <w:szCs w:val="28"/>
        </w:rPr>
        <w:t>Аташ</w:t>
      </w:r>
      <w:proofErr w:type="spellEnd"/>
      <w:r w:rsidRPr="00A62910">
        <w:rPr>
          <w:rFonts w:ascii="Times New Roman" w:hAnsi="Times New Roman" w:cs="Times New Roman"/>
          <w:sz w:val="28"/>
          <w:szCs w:val="28"/>
        </w:rPr>
        <w:t xml:space="preserve"> Б.М. (</w:t>
      </w:r>
      <w:proofErr w:type="spellStart"/>
      <w:r w:rsidRPr="00A62910">
        <w:rPr>
          <w:rFonts w:ascii="Times New Roman" w:hAnsi="Times New Roman" w:cs="Times New Roman"/>
          <w:sz w:val="28"/>
          <w:szCs w:val="28"/>
        </w:rPr>
        <w:t>Құрастырушы</w:t>
      </w:r>
      <w:proofErr w:type="spellEnd"/>
      <w:r w:rsidRPr="00A62910">
        <w:rPr>
          <w:rFonts w:ascii="Times New Roman" w:hAnsi="Times New Roman" w:cs="Times New Roman"/>
          <w:sz w:val="28"/>
          <w:szCs w:val="28"/>
        </w:rPr>
        <w:t>) – Алматы, «</w:t>
      </w:r>
      <w:proofErr w:type="spellStart"/>
      <w:r w:rsidRPr="00A62910">
        <w:rPr>
          <w:rFonts w:ascii="Times New Roman" w:hAnsi="Times New Roman" w:cs="Times New Roman"/>
          <w:sz w:val="28"/>
          <w:szCs w:val="28"/>
        </w:rPr>
        <w:t>Қыздар</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университеті</w:t>
      </w:r>
      <w:proofErr w:type="spellEnd"/>
      <w:r w:rsidRPr="00A62910">
        <w:rPr>
          <w:rFonts w:ascii="Times New Roman" w:hAnsi="Times New Roman" w:cs="Times New Roman"/>
          <w:sz w:val="28"/>
          <w:szCs w:val="28"/>
        </w:rPr>
        <w:t xml:space="preserve">» </w:t>
      </w:r>
      <w:proofErr w:type="spellStart"/>
      <w:r w:rsidRPr="00A62910">
        <w:rPr>
          <w:rFonts w:ascii="Times New Roman" w:hAnsi="Times New Roman" w:cs="Times New Roman"/>
          <w:sz w:val="28"/>
          <w:szCs w:val="28"/>
        </w:rPr>
        <w:t>баспасы</w:t>
      </w:r>
      <w:proofErr w:type="spellEnd"/>
      <w:r w:rsidRPr="00A62910">
        <w:rPr>
          <w:rFonts w:ascii="Times New Roman" w:hAnsi="Times New Roman" w:cs="Times New Roman"/>
          <w:sz w:val="28"/>
          <w:szCs w:val="28"/>
        </w:rPr>
        <w:t xml:space="preserve">. </w:t>
      </w:r>
      <w:r w:rsidRPr="00A62910">
        <w:rPr>
          <w:rFonts w:ascii="Times New Roman" w:hAnsi="Times New Roman" w:cs="Times New Roman"/>
          <w:sz w:val="28"/>
          <w:szCs w:val="28"/>
          <w:lang w:val="en-US"/>
        </w:rPr>
        <w:t xml:space="preserve">2013. – 450 </w:t>
      </w:r>
      <w:r w:rsidRPr="00A62910">
        <w:rPr>
          <w:rFonts w:ascii="Times New Roman" w:hAnsi="Times New Roman" w:cs="Times New Roman"/>
          <w:sz w:val="28"/>
          <w:szCs w:val="28"/>
        </w:rPr>
        <w:t>б</w:t>
      </w:r>
      <w:r w:rsidRPr="00A62910">
        <w:rPr>
          <w:rFonts w:ascii="Times New Roman" w:hAnsi="Times New Roman" w:cs="Times New Roman"/>
          <w:sz w:val="28"/>
          <w:szCs w:val="28"/>
          <w:lang w:val="kk-KZ"/>
        </w:rPr>
        <w:t>.</w:t>
      </w:r>
    </w:p>
    <w:p w14:paraId="23B4FB90"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iCs/>
          <w:sz w:val="28"/>
          <w:szCs w:val="28"/>
          <w:lang w:val="kk-KZ"/>
        </w:rPr>
        <w:t xml:space="preserve">119 </w:t>
      </w:r>
      <w:r w:rsidRPr="00A62910">
        <w:rPr>
          <w:rFonts w:ascii="Times New Roman" w:hAnsi="Times New Roman" w:cs="Times New Roman"/>
          <w:sz w:val="28"/>
          <w:szCs w:val="28"/>
        </w:rPr>
        <w:t>Франкл</w:t>
      </w:r>
      <w:r w:rsidRPr="00A62910">
        <w:rPr>
          <w:rFonts w:ascii="Times New Roman" w:hAnsi="Times New Roman" w:cs="Times New Roman"/>
          <w:sz w:val="28"/>
          <w:szCs w:val="28"/>
          <w:lang w:val="en-US"/>
        </w:rPr>
        <w:t xml:space="preserve"> </w:t>
      </w:r>
      <w:r w:rsidRPr="00A62910">
        <w:rPr>
          <w:rFonts w:ascii="Times New Roman" w:hAnsi="Times New Roman" w:cs="Times New Roman"/>
          <w:sz w:val="28"/>
          <w:szCs w:val="28"/>
        </w:rPr>
        <w:t>В</w:t>
      </w:r>
      <w:r w:rsidRPr="00A62910">
        <w:rPr>
          <w:rFonts w:ascii="Times New Roman" w:hAnsi="Times New Roman" w:cs="Times New Roman"/>
          <w:sz w:val="28"/>
          <w:szCs w:val="28"/>
          <w:lang w:val="en-US"/>
        </w:rPr>
        <w:t xml:space="preserve">. </w:t>
      </w:r>
      <w:r w:rsidRPr="00A62910">
        <w:rPr>
          <w:rFonts w:ascii="Times New Roman" w:hAnsi="Times New Roman" w:cs="Times New Roman"/>
          <w:sz w:val="28"/>
          <w:szCs w:val="28"/>
        </w:rPr>
        <w:t>Э</w:t>
      </w:r>
      <w:r w:rsidRPr="00A62910">
        <w:rPr>
          <w:rFonts w:ascii="Times New Roman" w:hAnsi="Times New Roman" w:cs="Times New Roman"/>
          <w:sz w:val="28"/>
          <w:szCs w:val="28"/>
          <w:lang w:val="en-US"/>
        </w:rPr>
        <w:t>.</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The Doctor and the Soul: From Psychotherapy to Logotherapy. – London: Souvenir Press, 2012. – 268 p.</w:t>
      </w:r>
    </w:p>
    <w:p w14:paraId="712391B0" w14:textId="77777777" w:rsidR="00354010" w:rsidRPr="00A62910" w:rsidRDefault="00354010" w:rsidP="0035401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iCs/>
          <w:sz w:val="28"/>
          <w:szCs w:val="28"/>
          <w:lang w:val="kk-KZ"/>
        </w:rPr>
        <w:t xml:space="preserve">120 </w:t>
      </w:r>
      <w:r w:rsidRPr="00A62910">
        <w:rPr>
          <w:rFonts w:ascii="Times New Roman" w:hAnsi="Times New Roman" w:cs="Times New Roman"/>
          <w:sz w:val="28"/>
          <w:szCs w:val="28"/>
          <w:lang w:val="kk-KZ"/>
        </w:rPr>
        <w:t>Ильин Е.П. Эмоции и чувства. –  СПб.: Питер, 2011. –  783 с.</w:t>
      </w:r>
    </w:p>
    <w:p w14:paraId="7C98F220" w14:textId="77777777" w:rsidR="00354010" w:rsidRPr="00A62910" w:rsidRDefault="00354010" w:rsidP="0035401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iCs/>
          <w:sz w:val="28"/>
          <w:szCs w:val="28"/>
          <w:lang w:val="kk-KZ"/>
        </w:rPr>
        <w:t xml:space="preserve">121  </w:t>
      </w:r>
      <w:r w:rsidRPr="00A62910">
        <w:rPr>
          <w:rFonts w:ascii="Times New Roman" w:hAnsi="Times New Roman" w:cs="Times New Roman"/>
          <w:sz w:val="28"/>
          <w:szCs w:val="28"/>
          <w:lang w:val="kk-KZ"/>
        </w:rPr>
        <w:t>Hoffman M. L. Empathy and Moral Development: Implications for Caring and Justice. –  Cambridge: Cambridge University Press, 2000. –  331 p.</w:t>
      </w:r>
    </w:p>
    <w:p w14:paraId="128DAE7D" w14:textId="77777777" w:rsidR="00354010" w:rsidRPr="00A62910" w:rsidRDefault="00354010" w:rsidP="00354010">
      <w:pPr>
        <w:spacing w:after="0" w:line="240" w:lineRule="auto"/>
        <w:ind w:firstLine="567"/>
        <w:jc w:val="both"/>
        <w:rPr>
          <w:rFonts w:ascii="Times New Roman" w:hAnsi="Times New Roman" w:cs="Times New Roman"/>
          <w:iCs/>
          <w:sz w:val="28"/>
          <w:szCs w:val="28"/>
          <w:lang w:val="kk-KZ"/>
        </w:rPr>
      </w:pPr>
      <w:r w:rsidRPr="00A62910">
        <w:rPr>
          <w:rFonts w:ascii="Times New Roman" w:hAnsi="Times New Roman" w:cs="Times New Roman"/>
          <w:iCs/>
          <w:sz w:val="28"/>
          <w:szCs w:val="28"/>
          <w:lang w:val="kk-KZ"/>
        </w:rPr>
        <w:t xml:space="preserve">122 </w:t>
      </w:r>
      <w:r w:rsidRPr="00A62910">
        <w:rPr>
          <w:rFonts w:ascii="Times New Roman" w:hAnsi="Times New Roman" w:cs="Times New Roman"/>
          <w:sz w:val="28"/>
          <w:szCs w:val="28"/>
          <w:lang w:val="kk-KZ"/>
        </w:rPr>
        <w:t xml:space="preserve">Шевченко Ю.С. Формирование нравственных чувств у детей дошкольного и младшего школьного возраста. - М.: Педагогика, 2010. –  214 с. </w:t>
      </w:r>
    </w:p>
    <w:p w14:paraId="606BA46F"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123 </w:t>
      </w:r>
      <w:r w:rsidRPr="00A62910">
        <w:rPr>
          <w:rFonts w:ascii="Times New Roman" w:hAnsi="Times New Roman" w:cs="Times New Roman"/>
          <w:sz w:val="28"/>
          <w:szCs w:val="28"/>
          <w:lang w:val="en-US"/>
        </w:rPr>
        <w:t xml:space="preserve">Kotera Y., Martínez-Rives N. L., </w:t>
      </w:r>
      <w:proofErr w:type="spellStart"/>
      <w:r w:rsidRPr="00A62910">
        <w:rPr>
          <w:rFonts w:ascii="Times New Roman" w:hAnsi="Times New Roman" w:cs="Times New Roman"/>
          <w:sz w:val="28"/>
          <w:szCs w:val="28"/>
          <w:lang w:val="en-US"/>
        </w:rPr>
        <w:t>Aledeh</w:t>
      </w:r>
      <w:proofErr w:type="spellEnd"/>
      <w:r w:rsidRPr="00A62910">
        <w:rPr>
          <w:rFonts w:ascii="Times New Roman" w:hAnsi="Times New Roman" w:cs="Times New Roman"/>
          <w:sz w:val="28"/>
          <w:szCs w:val="28"/>
          <w:lang w:val="en-US"/>
        </w:rPr>
        <w:t xml:space="preserve"> M., Colman R., Veasey C., Harrington T., Komori N., Ozaki A., Griner D., Ali Y., Taylor E. C.</w:t>
      </w:r>
      <w:r w:rsidRPr="00A62910">
        <w:rPr>
          <w:rFonts w:ascii="Times New Roman" w:hAnsi="Times New Roman" w:cs="Times New Roman"/>
          <w:sz w:val="28"/>
          <w:szCs w:val="28"/>
          <w:lang w:val="en-US"/>
        </w:rPr>
        <w:br/>
        <w:t xml:space="preserve">Cross-Cultural Psychology and Compassion // Encyclopedia. –  Basel: MDPI AG, 2024. –  Vol. 4, No. 4. –  P. 1509–1519. </w:t>
      </w:r>
    </w:p>
    <w:p w14:paraId="1C902AEA"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124 Аристотель. Никомахова этика. – М.: Мысль, 1983. – 384 с.</w:t>
      </w:r>
    </w:p>
    <w:p w14:paraId="61CB1EC2"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125 Бердяев Н.А. Судьба человека. – М.: Республика, 1990. – 384 с.</w:t>
      </w:r>
    </w:p>
    <w:p w14:paraId="4867EAD1"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126 Божович Л.И. Личность и ее формирование в детском возрасте. – М.: Педагогика, 2008. – </w:t>
      </w:r>
      <w:r w:rsidRPr="00A62910">
        <w:rPr>
          <w:rFonts w:ascii="Times New Roman" w:hAnsi="Times New Roman" w:cs="Times New Roman"/>
          <w:sz w:val="28"/>
          <w:szCs w:val="28"/>
        </w:rPr>
        <w:t xml:space="preserve">398 </w:t>
      </w:r>
      <w:r w:rsidRPr="00A62910">
        <w:rPr>
          <w:rFonts w:ascii="Times New Roman" w:hAnsi="Times New Roman" w:cs="Times New Roman"/>
          <w:sz w:val="28"/>
          <w:szCs w:val="28"/>
          <w:lang w:val="en-US"/>
        </w:rPr>
        <w:t>c</w:t>
      </w:r>
      <w:r w:rsidRPr="00A62910">
        <w:rPr>
          <w:rFonts w:ascii="Times New Roman" w:hAnsi="Times New Roman" w:cs="Times New Roman"/>
          <w:sz w:val="28"/>
          <w:szCs w:val="28"/>
          <w:lang w:val="kk-KZ"/>
        </w:rPr>
        <w:t xml:space="preserve">. </w:t>
      </w:r>
    </w:p>
    <w:p w14:paraId="55A834CF"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127 Eisenberg N., &amp; Strayer J. (Eds.). Empathy and its development. –  Cambridge University Press, 1987. – 438 </w:t>
      </w:r>
      <w:r w:rsidRPr="00A62910">
        <w:rPr>
          <w:rFonts w:ascii="Times New Roman" w:hAnsi="Times New Roman" w:cs="Times New Roman"/>
          <w:sz w:val="28"/>
          <w:szCs w:val="28"/>
          <w:lang w:val="en-US"/>
        </w:rPr>
        <w:t>p.</w:t>
      </w:r>
    </w:p>
    <w:p w14:paraId="30FEBDB8"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128 </w:t>
      </w:r>
      <w:r w:rsidRPr="00A62910">
        <w:rPr>
          <w:rFonts w:ascii="Times New Roman" w:hAnsi="Times New Roman" w:cs="Times New Roman"/>
          <w:sz w:val="28"/>
          <w:szCs w:val="28"/>
        </w:rPr>
        <w:t>Бандура</w:t>
      </w:r>
      <w:r w:rsidRPr="00A62910">
        <w:rPr>
          <w:rFonts w:ascii="Times New Roman" w:hAnsi="Times New Roman" w:cs="Times New Roman"/>
          <w:sz w:val="28"/>
          <w:szCs w:val="28"/>
          <w:lang w:val="en-US"/>
        </w:rPr>
        <w:t xml:space="preserve"> </w:t>
      </w:r>
      <w:r w:rsidRPr="00A62910">
        <w:rPr>
          <w:rFonts w:ascii="Times New Roman" w:hAnsi="Times New Roman" w:cs="Times New Roman"/>
          <w:sz w:val="28"/>
          <w:szCs w:val="28"/>
        </w:rPr>
        <w:t>А</w:t>
      </w:r>
      <w:r w:rsidRPr="00A62910">
        <w:rPr>
          <w:rFonts w:ascii="Times New Roman" w:hAnsi="Times New Roman" w:cs="Times New Roman"/>
          <w:sz w:val="28"/>
          <w:szCs w:val="28"/>
          <w:lang w:val="en-US"/>
        </w:rPr>
        <w:t>. Toward a Psychology of Human Agency // Perspectives on Psychological Science. – 2006. – Vol. 1, № 2. – P. 164–180.</w:t>
      </w:r>
    </w:p>
    <w:p w14:paraId="37C1117D"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129 </w:t>
      </w:r>
      <w:r w:rsidRPr="00A62910">
        <w:rPr>
          <w:rFonts w:ascii="Times New Roman" w:hAnsi="Times New Roman" w:cs="Times New Roman"/>
          <w:sz w:val="28"/>
          <w:szCs w:val="28"/>
          <w:lang w:val="en-US"/>
        </w:rPr>
        <w:t>Batson</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 xml:space="preserve">C.D., </w:t>
      </w:r>
      <w:proofErr w:type="spellStart"/>
      <w:r w:rsidRPr="00A62910">
        <w:rPr>
          <w:rFonts w:ascii="Times New Roman" w:hAnsi="Times New Roman" w:cs="Times New Roman"/>
          <w:sz w:val="28"/>
          <w:szCs w:val="28"/>
          <w:lang w:val="en-US"/>
        </w:rPr>
        <w:t>Lishner</w:t>
      </w:r>
      <w:proofErr w:type="spellEnd"/>
      <w:r w:rsidRPr="00A62910">
        <w:rPr>
          <w:rFonts w:ascii="Times New Roman" w:hAnsi="Times New Roman" w:cs="Times New Roman"/>
          <w:sz w:val="28"/>
          <w:szCs w:val="28"/>
          <w:lang w:val="en-US"/>
        </w:rPr>
        <w:t xml:space="preserve"> D.A., Stocks E.L.</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The Empathy-Altruism Hypothesis // In: The Oxford Handbook of Prosocial Behavior / ed. by D. A. Schroeder, W. G. Graziano. – Oxford: Oxford University Press. - 2015. – P. 259–281.</w:t>
      </w:r>
    </w:p>
    <w:p w14:paraId="04C8B37E" w14:textId="77777777" w:rsidR="00354010" w:rsidRPr="00A62910" w:rsidRDefault="00354010" w:rsidP="00354010">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130 Darkembayeva A., Butabayeva, L., Urazaliyeva, M., Sultanova, M., Konysbayeva, E. The Development of Moral Values of School Children with Visual Impairments through Folk Music // Harmonia: Journal of Arts Research and Education. – 2023. – Vol. 23, № 2. – P. 290–300.</w:t>
      </w:r>
    </w:p>
    <w:p w14:paraId="229A9C67" w14:textId="77777777" w:rsidR="00354010" w:rsidRPr="00A62910" w:rsidRDefault="00354010" w:rsidP="00354010">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131 Абаева Ғ.Ә. Арнайы педагогика: оқу құралы / құраст. </w:t>
      </w:r>
      <w:r w:rsidRPr="00A62910">
        <w:rPr>
          <w:rFonts w:ascii="Times New Roman" w:hAnsi="Times New Roman" w:cs="Times New Roman"/>
          <w:bCs/>
          <w:sz w:val="28"/>
          <w:szCs w:val="28"/>
        </w:rPr>
        <w:t xml:space="preserve">Ғ.Ә. Абаева. –     2 -бас., </w:t>
      </w:r>
      <w:proofErr w:type="spellStart"/>
      <w:r w:rsidRPr="00A62910">
        <w:rPr>
          <w:rFonts w:ascii="Times New Roman" w:hAnsi="Times New Roman" w:cs="Times New Roman"/>
          <w:bCs/>
          <w:sz w:val="28"/>
          <w:szCs w:val="28"/>
        </w:rPr>
        <w:t>толықт</w:t>
      </w:r>
      <w:proofErr w:type="spellEnd"/>
      <w:r w:rsidRPr="00A62910">
        <w:rPr>
          <w:rFonts w:ascii="Times New Roman" w:hAnsi="Times New Roman" w:cs="Times New Roman"/>
          <w:bCs/>
          <w:sz w:val="28"/>
          <w:szCs w:val="28"/>
        </w:rPr>
        <w:t>. – Алматы, 2021. – 291 б.</w:t>
      </w:r>
    </w:p>
    <w:p w14:paraId="206ED4AA" w14:textId="77777777" w:rsidR="00354010" w:rsidRPr="00A62910" w:rsidRDefault="00354010" w:rsidP="00354010">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sz w:val="28"/>
          <w:szCs w:val="28"/>
          <w:lang w:val="kk-KZ"/>
        </w:rPr>
        <w:t xml:space="preserve">132 </w:t>
      </w:r>
      <w:r w:rsidRPr="00A62910">
        <w:rPr>
          <w:rFonts w:ascii="Times New Roman" w:hAnsi="Times New Roman" w:cs="Times New Roman"/>
          <w:bCs/>
          <w:sz w:val="28"/>
          <w:szCs w:val="28"/>
          <w:lang w:val="kk-KZ"/>
        </w:rPr>
        <w:t xml:space="preserve">Қазақстан Республикасындағы инклюзивті саясаттың 2025–2030 жылдарға арналған тұжырымдамасын бекіту туралы Қазақстан Республикасы Үкіметінің 2024 жылғы 30 желтоқсандағы № 1143 қаулысы. </w:t>
      </w:r>
      <w:hyperlink r:id="rId47" w:history="1">
        <w:r w:rsidRPr="00A62910">
          <w:rPr>
            <w:rStyle w:val="af6"/>
            <w:rFonts w:ascii="Times New Roman" w:hAnsi="Times New Roman" w:cs="Times New Roman"/>
            <w:bCs/>
            <w:sz w:val="28"/>
            <w:szCs w:val="28"/>
            <w:lang w:val="kk-KZ"/>
          </w:rPr>
          <w:t>https://adilet.zan.kz/kaz/docs/P2400001143</w:t>
        </w:r>
      </w:hyperlink>
      <w:r w:rsidRPr="00A62910">
        <w:rPr>
          <w:rFonts w:ascii="Times New Roman" w:hAnsi="Times New Roman" w:cs="Times New Roman"/>
          <w:sz w:val="28"/>
          <w:szCs w:val="28"/>
          <w:lang w:val="kk-KZ"/>
        </w:rPr>
        <w:t xml:space="preserve">  19.02.2025.</w:t>
      </w:r>
    </w:p>
    <w:p w14:paraId="56E14EE7" w14:textId="77777777" w:rsidR="00354010" w:rsidRPr="00A62910" w:rsidRDefault="00354010" w:rsidP="00354010">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 xml:space="preserve">133 Мүгедектердің құқықтары туралы конвенцияны ратификациялау туралы Қазақстан Республикасының Заңы: 2015 жылғы 20 ақпан, № 288-V ҚРЗ. </w:t>
      </w:r>
      <w:hyperlink r:id="rId48" w:tgtFrame="_new" w:history="1">
        <w:r w:rsidRPr="00A62910">
          <w:rPr>
            <w:rStyle w:val="af6"/>
            <w:rFonts w:ascii="Times New Roman" w:hAnsi="Times New Roman" w:cs="Times New Roman"/>
            <w:bCs/>
            <w:sz w:val="28"/>
            <w:szCs w:val="28"/>
            <w:lang w:val="kk-KZ"/>
          </w:rPr>
          <w:t>https://adilet.zan.kz/kaz/docs/Z1500000288</w:t>
        </w:r>
      </w:hyperlink>
      <w:r w:rsidRPr="00A62910">
        <w:rPr>
          <w:rFonts w:ascii="Times New Roman" w:hAnsi="Times New Roman" w:cs="Times New Roman"/>
          <w:sz w:val="28"/>
          <w:szCs w:val="28"/>
          <w:lang w:val="kk-KZ"/>
        </w:rPr>
        <w:t xml:space="preserve">  24.05.2023.</w:t>
      </w:r>
    </w:p>
    <w:p w14:paraId="1C9CE942" w14:textId="77777777" w:rsidR="00354010" w:rsidRPr="00A62910" w:rsidRDefault="00354010" w:rsidP="00354010">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lastRenderedPageBreak/>
        <w:t xml:space="preserve">134 Ерекше қажеттіліктері бар адамдарға білім берудің принциптері, саясаты және тәжірибесі туралы Саламанка декларациясы: Саламанка, Испания, 7–10 мамыр 1994 ж. </w:t>
      </w:r>
      <w:hyperlink r:id="rId49" w:history="1">
        <w:r w:rsidRPr="00A62910">
          <w:rPr>
            <w:rStyle w:val="af6"/>
            <w:rFonts w:ascii="Times New Roman" w:hAnsi="Times New Roman" w:cs="Times New Roman"/>
            <w:bCs/>
            <w:sz w:val="28"/>
            <w:szCs w:val="28"/>
            <w:lang w:val="kk-KZ"/>
          </w:rPr>
          <w:t>https://unesdoc.unesco.org/ark:/48223/pf0000098427</w:t>
        </w:r>
      </w:hyperlink>
      <w:r w:rsidRPr="00A62910">
        <w:rPr>
          <w:rFonts w:ascii="Times New Roman" w:hAnsi="Times New Roman" w:cs="Times New Roman"/>
          <w:sz w:val="28"/>
          <w:szCs w:val="28"/>
          <w:lang w:val="kk-KZ"/>
        </w:rPr>
        <w:t xml:space="preserve">  24.05.2023.</w:t>
      </w:r>
    </w:p>
    <w:p w14:paraId="4AAD4DAF"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135 Каплан А.И. Обучение и воспитание слепых и слабовидящих детей. – М.: Просвещение, 2004. – 256 с.</w:t>
      </w:r>
    </w:p>
    <w:p w14:paraId="758A2211"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136 Феоктистова В.А. Тифлопсихология. – М.: ВЛАДОС, 2006. – 320 с.</w:t>
      </w:r>
    </w:p>
    <w:p w14:paraId="4F49CACE"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137 Рубинштейн С.Л. Основы общей психологии. – СПб.: Питер, 2002. – 720 с.</w:t>
      </w:r>
    </w:p>
    <w:p w14:paraId="5CF61893"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138</w:t>
      </w:r>
      <w:r w:rsidRPr="00A62910">
        <w:rPr>
          <w:rFonts w:ascii="Times New Roman" w:hAnsi="Times New Roman" w:cs="Times New Roman"/>
          <w:bCs/>
          <w:sz w:val="28"/>
          <w:szCs w:val="28"/>
        </w:rPr>
        <w:t xml:space="preserve"> </w:t>
      </w:r>
      <w:proofErr w:type="spellStart"/>
      <w:r w:rsidRPr="00A62910">
        <w:rPr>
          <w:rFonts w:ascii="Times New Roman" w:hAnsi="Times New Roman" w:cs="Times New Roman"/>
          <w:bCs/>
          <w:sz w:val="28"/>
          <w:szCs w:val="28"/>
        </w:rPr>
        <w:t>Крогиус</w:t>
      </w:r>
      <w:proofErr w:type="spellEnd"/>
      <w:r w:rsidRPr="00A62910">
        <w:rPr>
          <w:rFonts w:ascii="Times New Roman" w:hAnsi="Times New Roman" w:cs="Times New Roman"/>
          <w:bCs/>
          <w:sz w:val="28"/>
          <w:szCs w:val="28"/>
          <w:lang w:val="kk-KZ"/>
        </w:rPr>
        <w:t xml:space="preserve"> </w:t>
      </w:r>
      <w:r w:rsidRPr="00A62910">
        <w:rPr>
          <w:rFonts w:ascii="Times New Roman" w:hAnsi="Times New Roman" w:cs="Times New Roman"/>
          <w:bCs/>
          <w:sz w:val="28"/>
          <w:szCs w:val="28"/>
        </w:rPr>
        <w:t>П. В. Педагогическая дефектология. –  М.: Просвещение, 1998. –  192 с.</w:t>
      </w:r>
    </w:p>
    <w:p w14:paraId="6819B423"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139 </w:t>
      </w:r>
      <w:proofErr w:type="spellStart"/>
      <w:r w:rsidRPr="00A62910">
        <w:rPr>
          <w:rFonts w:ascii="Times New Roman" w:hAnsi="Times New Roman" w:cs="Times New Roman"/>
          <w:sz w:val="28"/>
          <w:szCs w:val="28"/>
          <w:lang w:val="en-US"/>
        </w:rPr>
        <w:t>Barraga</w:t>
      </w:r>
      <w:proofErr w:type="spellEnd"/>
      <w:r w:rsidRPr="00A62910">
        <w:rPr>
          <w:rFonts w:ascii="Times New Roman" w:hAnsi="Times New Roman" w:cs="Times New Roman"/>
          <w:sz w:val="28"/>
          <w:szCs w:val="28"/>
          <w:lang w:val="en-US"/>
        </w:rPr>
        <w:t xml:space="preserve"> N. C. Teaching children with low vision. –  New York: American Foundation for the Blind, 1964. –  1</w:t>
      </w:r>
      <w:r w:rsidRPr="00A62910">
        <w:rPr>
          <w:rFonts w:ascii="Times New Roman" w:hAnsi="Times New Roman" w:cs="Times New Roman"/>
          <w:sz w:val="28"/>
          <w:szCs w:val="28"/>
          <w:lang w:val="kk-KZ"/>
        </w:rPr>
        <w:t>52</w:t>
      </w:r>
      <w:r w:rsidRPr="00A62910">
        <w:rPr>
          <w:rFonts w:ascii="Times New Roman" w:hAnsi="Times New Roman" w:cs="Times New Roman"/>
          <w:sz w:val="28"/>
          <w:szCs w:val="28"/>
          <w:lang w:val="en-US"/>
        </w:rPr>
        <w:t xml:space="preserve"> p.</w:t>
      </w:r>
    </w:p>
    <w:p w14:paraId="3D20A2C5"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140 </w:t>
      </w:r>
      <w:r w:rsidRPr="00A62910">
        <w:rPr>
          <w:rFonts w:ascii="Times New Roman" w:hAnsi="Times New Roman" w:cs="Times New Roman"/>
          <w:sz w:val="28"/>
          <w:szCs w:val="28"/>
          <w:lang w:val="en-US"/>
        </w:rPr>
        <w:t>Corn A.L. Visual function: A theoretical model for individuals with low vision // Journal of Visual Impairment &amp; Blindness. –  1983. –  Vol. 77. –  P. 349–354.</w:t>
      </w:r>
    </w:p>
    <w:p w14:paraId="2811234E"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141 </w:t>
      </w:r>
      <w:r w:rsidRPr="00A62910">
        <w:rPr>
          <w:rFonts w:ascii="Times New Roman" w:hAnsi="Times New Roman" w:cs="Times New Roman"/>
          <w:bCs/>
          <w:sz w:val="28"/>
          <w:szCs w:val="28"/>
          <w:lang w:val="kk-KZ"/>
        </w:rPr>
        <w:t>Михаленкова И. А., Шипицына Л. М., Ростомашвили Л. Н. и др. Специальная психология : учебник для академического бакалавриата. –  М.: Юрайт, 2016. –  377 с.</w:t>
      </w:r>
    </w:p>
    <w:p w14:paraId="3484229B"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142 World Health Organization. </w:t>
      </w:r>
      <w:r w:rsidRPr="00A62910">
        <w:rPr>
          <w:rFonts w:ascii="Times New Roman" w:hAnsi="Times New Roman" w:cs="Times New Roman"/>
          <w:sz w:val="28"/>
          <w:szCs w:val="28"/>
          <w:lang w:val="en-US"/>
        </w:rPr>
        <w:t>International Classification of Diseases (ICD-10). –  Geneva: WHO, 2010. Corn A. L. Visual function: A theoretical model for individuals with low vision // Journal of Visual Impairment &amp; Blindness. –  1983. –  Vol. 77. –  P. 349–354.</w:t>
      </w:r>
    </w:p>
    <w:p w14:paraId="4C3061C9" w14:textId="77777777" w:rsidR="00354010" w:rsidRPr="00A62910" w:rsidRDefault="00354010" w:rsidP="00354010">
      <w:pPr>
        <w:tabs>
          <w:tab w:val="left" w:pos="993"/>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143 </w:t>
      </w:r>
      <w:r w:rsidRPr="00A62910">
        <w:rPr>
          <w:rFonts w:ascii="Times New Roman" w:hAnsi="Times New Roman" w:cs="Times New Roman"/>
          <w:sz w:val="28"/>
          <w:szCs w:val="28"/>
        </w:rPr>
        <w:t xml:space="preserve">Титов А.А. «Тифлопедагогика». – М.: </w:t>
      </w:r>
      <w:proofErr w:type="spellStart"/>
      <w:r w:rsidRPr="00A62910">
        <w:rPr>
          <w:rFonts w:ascii="Times New Roman" w:hAnsi="Times New Roman" w:cs="Times New Roman"/>
          <w:sz w:val="28"/>
          <w:szCs w:val="28"/>
        </w:rPr>
        <w:t>Владос</w:t>
      </w:r>
      <w:proofErr w:type="spellEnd"/>
      <w:r w:rsidRPr="00A62910">
        <w:rPr>
          <w:rFonts w:ascii="Times New Roman" w:hAnsi="Times New Roman" w:cs="Times New Roman"/>
          <w:sz w:val="28"/>
          <w:szCs w:val="28"/>
        </w:rPr>
        <w:t>, 2001. – 280 б.</w:t>
      </w:r>
      <w:r w:rsidRPr="00A62910">
        <w:rPr>
          <w:rFonts w:ascii="Times New Roman" w:hAnsi="Times New Roman" w:cs="Times New Roman"/>
          <w:sz w:val="28"/>
          <w:szCs w:val="28"/>
          <w:lang w:val="kk-KZ"/>
        </w:rPr>
        <w:t xml:space="preserve"> </w:t>
      </w:r>
    </w:p>
    <w:p w14:paraId="77242ED0" w14:textId="77777777" w:rsidR="00354010" w:rsidRPr="00A62910" w:rsidRDefault="00354010" w:rsidP="00354010">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sz w:val="28"/>
          <w:szCs w:val="28"/>
          <w:lang w:val="kk-KZ"/>
        </w:rPr>
        <w:t xml:space="preserve">144 </w:t>
      </w:r>
      <w:r w:rsidRPr="00A62910">
        <w:rPr>
          <w:rFonts w:ascii="Times New Roman" w:hAnsi="Times New Roman" w:cs="Times New Roman"/>
          <w:bCs/>
          <w:sz w:val="28"/>
          <w:szCs w:val="28"/>
          <w:lang w:val="kk-KZ"/>
        </w:rPr>
        <w:t>Darkembayeva A., Butabayeva L. Ways to develop moral values of visually impaired students through folk music // Social pedagogy for social inclusion and children’s rights discourses / ed. by Anna Odrowąż-Coates. – Warsaw: Wydawnictwo Akademii Pedagogiki Specjalnej – Maria Grzegorzewska University Press, 2022. – P. 77–86.</w:t>
      </w:r>
    </w:p>
    <w:p w14:paraId="4224D6C0"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145 </w:t>
      </w:r>
      <w:proofErr w:type="spellStart"/>
      <w:r w:rsidRPr="00A62910">
        <w:rPr>
          <w:rFonts w:ascii="Times New Roman" w:hAnsi="Times New Roman" w:cs="Times New Roman"/>
          <w:sz w:val="28"/>
          <w:szCs w:val="28"/>
        </w:rPr>
        <w:t>Базер</w:t>
      </w:r>
      <w:proofErr w:type="spellEnd"/>
      <w:r w:rsidRPr="00A62910">
        <w:rPr>
          <w:rFonts w:ascii="Times New Roman" w:hAnsi="Times New Roman" w:cs="Times New Roman"/>
          <w:sz w:val="28"/>
          <w:szCs w:val="28"/>
        </w:rPr>
        <w:t xml:space="preserve"> Е.Ф. Психология и педагогика детей с нарушением зрения. –  М.: Академия, 2007. –  224 с.</w:t>
      </w:r>
    </w:p>
    <w:p w14:paraId="1A4F60E3"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146 </w:t>
      </w:r>
      <w:proofErr w:type="spellStart"/>
      <w:r w:rsidRPr="00A62910">
        <w:rPr>
          <w:rFonts w:ascii="Times New Roman" w:hAnsi="Times New Roman" w:cs="Times New Roman"/>
          <w:sz w:val="28"/>
          <w:szCs w:val="28"/>
        </w:rPr>
        <w:t>Забрамная</w:t>
      </w:r>
      <w:proofErr w:type="spellEnd"/>
      <w:r w:rsidRPr="00A62910">
        <w:rPr>
          <w:rFonts w:ascii="Times New Roman" w:hAnsi="Times New Roman" w:cs="Times New Roman"/>
          <w:sz w:val="28"/>
          <w:szCs w:val="28"/>
        </w:rPr>
        <w:t xml:space="preserve"> С.Н. Психолого-педагогическая диагностика и коррекция развития детей с нарушением зрения. –  М.: ВЛАДОС, 2001. –  256 с.</w:t>
      </w:r>
    </w:p>
    <w:p w14:paraId="7244B5D6" w14:textId="77777777" w:rsidR="00354010" w:rsidRPr="00A62910" w:rsidRDefault="00354010" w:rsidP="00354010">
      <w:pPr>
        <w:tabs>
          <w:tab w:val="left" w:pos="993"/>
        </w:tabs>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sz w:val="28"/>
          <w:szCs w:val="28"/>
          <w:lang w:val="kk-KZ"/>
        </w:rPr>
        <w:t xml:space="preserve">147 </w:t>
      </w:r>
      <w:proofErr w:type="spellStart"/>
      <w:r w:rsidRPr="00A62910">
        <w:rPr>
          <w:rFonts w:ascii="Times New Roman" w:hAnsi="Times New Roman" w:cs="Times New Roman"/>
          <w:bCs/>
          <w:sz w:val="28"/>
          <w:szCs w:val="28"/>
        </w:rPr>
        <w:t>Сегуин</w:t>
      </w:r>
      <w:proofErr w:type="spellEnd"/>
      <w:r w:rsidRPr="00A62910">
        <w:rPr>
          <w:rFonts w:ascii="Times New Roman" w:hAnsi="Times New Roman" w:cs="Times New Roman"/>
          <w:bCs/>
          <w:sz w:val="28"/>
          <w:szCs w:val="28"/>
        </w:rPr>
        <w:t xml:space="preserve"> Э. Практическое руководство по воспитанию и образованию слепых детей. –  М.: Просвещение, 1999. –  256 с.</w:t>
      </w:r>
    </w:p>
    <w:p w14:paraId="5100B69F" w14:textId="77777777" w:rsidR="00354010" w:rsidRPr="00A62910" w:rsidRDefault="00354010" w:rsidP="00354010">
      <w:pPr>
        <w:tabs>
          <w:tab w:val="left" w:pos="993"/>
        </w:tabs>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148 Малофеев Н.Н. Коррекционная педагогика: учебник. – М.: Владос, 2002. – 208 с.</w:t>
      </w:r>
    </w:p>
    <w:p w14:paraId="236AD08C" w14:textId="77777777" w:rsidR="00354010" w:rsidRPr="00A62910" w:rsidRDefault="00354010" w:rsidP="00354010">
      <w:pPr>
        <w:tabs>
          <w:tab w:val="left" w:pos="993"/>
        </w:tabs>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149 Bishop V. E. Teaching Visually Impaired Children. –  Springfield: Charles C Thomas Publisher, 2004. –  335 p.</w:t>
      </w:r>
    </w:p>
    <w:p w14:paraId="53CF5C15" w14:textId="77777777" w:rsidR="00354010" w:rsidRPr="00A62910" w:rsidRDefault="00354010" w:rsidP="00354010">
      <w:pPr>
        <w:tabs>
          <w:tab w:val="left" w:pos="993"/>
        </w:tabs>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sz w:val="28"/>
          <w:szCs w:val="28"/>
          <w:lang w:val="kk-KZ"/>
        </w:rPr>
        <w:t xml:space="preserve">150 </w:t>
      </w:r>
      <w:r w:rsidRPr="00A62910">
        <w:rPr>
          <w:rFonts w:ascii="Times New Roman" w:hAnsi="Times New Roman" w:cs="Times New Roman"/>
          <w:bCs/>
          <w:sz w:val="28"/>
          <w:szCs w:val="28"/>
          <w:lang w:val="kk-KZ"/>
        </w:rPr>
        <w:t>Қазақстан Республикасы Білім және Ғылым министрлігі. Көру қабілеті бұзылған оқушыларға арналған әдістемелік ұсынымдар. –  Астана, 2015. –  48 б.</w:t>
      </w:r>
    </w:p>
    <w:p w14:paraId="550C6792" w14:textId="77777777" w:rsidR="00354010" w:rsidRPr="00A62910" w:rsidRDefault="00354010" w:rsidP="00354010">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lastRenderedPageBreak/>
        <w:t>151 Жұбанов, А. Қ. Ән-күй сапары : монография / А. Қ. Жұбанов ; ҚазССР Ғылым академиясы, М. О. Әуезов атындағы Әдебиет және өнер институты. – Алматы : Ғылым, 1976. – 480 б.</w:t>
      </w:r>
    </w:p>
    <w:p w14:paraId="57EE32FD" w14:textId="77777777" w:rsidR="00354010" w:rsidRPr="00A62910" w:rsidRDefault="00354010" w:rsidP="00354010">
      <w:pPr>
        <w:spacing w:after="0" w:line="240" w:lineRule="auto"/>
        <w:ind w:firstLine="567"/>
        <w:jc w:val="both"/>
        <w:rPr>
          <w:rFonts w:ascii="Times New Roman" w:eastAsiaTheme="majorEastAsia" w:hAnsi="Times New Roman" w:cs="Times New Roman"/>
          <w:sz w:val="28"/>
          <w:szCs w:val="28"/>
          <w:lang w:val="kk-KZ"/>
        </w:rPr>
      </w:pPr>
      <w:r w:rsidRPr="00A62910">
        <w:rPr>
          <w:rFonts w:ascii="Times New Roman" w:eastAsiaTheme="majorEastAsia" w:hAnsi="Times New Roman" w:cs="Times New Roman"/>
          <w:sz w:val="28"/>
          <w:szCs w:val="28"/>
          <w:lang w:val="kk-KZ"/>
        </w:rPr>
        <w:t xml:space="preserve">152 </w:t>
      </w:r>
      <w:r w:rsidRPr="00A62910">
        <w:rPr>
          <w:rFonts w:ascii="Times New Roman" w:hAnsi="Times New Roman" w:cs="Times New Roman"/>
          <w:sz w:val="28"/>
          <w:szCs w:val="28"/>
          <w:lang w:val="kk-KZ"/>
        </w:rPr>
        <w:t>Herder J. G. Stimmen der Völker in Liedern. – Leipzig: Weygand’sche Buchhandlung, 1778. – 318 S.</w:t>
      </w:r>
    </w:p>
    <w:p w14:paraId="682703C7"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153  Назарбаев Н. Ә. Болашаққа бағдар: рухани жаңғыру // Егемен Қазақстан. –  2017. – №68 (29149). –  Б. 1–3.</w:t>
      </w:r>
    </w:p>
    <w:p w14:paraId="3BC8CA67"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hAnsi="Times New Roman" w:cs="Times New Roman"/>
          <w:sz w:val="28"/>
          <w:szCs w:val="28"/>
          <w:lang w:val="kk-KZ"/>
        </w:rPr>
        <w:t xml:space="preserve">154 </w:t>
      </w:r>
      <w:r w:rsidRPr="00A62910">
        <w:rPr>
          <w:rFonts w:ascii="Times New Roman" w:eastAsia="Times New Roman" w:hAnsi="Times New Roman" w:cs="Times New Roman"/>
          <w:sz w:val="28"/>
          <w:szCs w:val="28"/>
          <w:lang w:val="kk-KZ" w:eastAsia="ru-RU"/>
        </w:rPr>
        <w:t>Қоңыратбай Т. Ә.  Қазақ музыкасының тарихы : педагогикалық жоғары оқу орындарының студенттеріне арналған оқулық. - Алматы : Дәуір, 2011. - 264 б.</w:t>
      </w:r>
    </w:p>
    <w:p w14:paraId="2109947B"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155 Даркембаева А.Б. Көру қабілеті бұзылған оқушылардың адамгершілік құндылықтарын халық музыкасы арқылы қалыптастыру / [мақала] // Арнайы мектеп интернаттарындағы білім беру аспектілері: теория мен практика: Республикалық ғылыми-практикалық конф. мат. – Алматы: ЖК «Литера НМИ», 2023. – С. 10–14. </w:t>
      </w:r>
    </w:p>
    <w:p w14:paraId="0791FBF8"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156 </w:t>
      </w:r>
      <w:r w:rsidRPr="00A62910">
        <w:rPr>
          <w:rFonts w:ascii="Times New Roman" w:hAnsi="Times New Roman" w:cs="Times New Roman"/>
          <w:sz w:val="28"/>
          <w:szCs w:val="28"/>
          <w:lang w:val="kk-KZ"/>
        </w:rPr>
        <w:t>Hornbostel E. M., Sachs C. Systematik der Musikinstrumente // In: The Garland Encyclopedia of World Music. – New York, 2001–2017.</w:t>
      </w:r>
    </w:p>
    <w:p w14:paraId="067BFEF0"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157 </w:t>
      </w:r>
      <w:r w:rsidRPr="00A62910">
        <w:rPr>
          <w:rFonts w:ascii="Times New Roman" w:hAnsi="Times New Roman" w:cs="Times New Roman"/>
          <w:sz w:val="28"/>
          <w:szCs w:val="28"/>
          <w:lang w:val="kk-KZ"/>
        </w:rPr>
        <w:t>Sachs C. The History of Musical Instruments. – New York: Dover Publications, 2006. – 480 p.</w:t>
      </w:r>
    </w:p>
    <w:p w14:paraId="5DEFE63F"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158 </w:t>
      </w:r>
      <w:r w:rsidRPr="00A62910">
        <w:rPr>
          <w:rFonts w:ascii="Times New Roman" w:hAnsi="Times New Roman" w:cs="Times New Roman"/>
          <w:sz w:val="28"/>
          <w:szCs w:val="28"/>
          <w:lang w:val="kk-KZ"/>
        </w:rPr>
        <w:t>Lomax A. Folk Song Style and Culture. – New Brunswick: Transaction Publishers, 2000. – 368 p.</w:t>
      </w:r>
    </w:p>
    <w:p w14:paraId="5760ED68"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159 </w:t>
      </w:r>
      <w:r w:rsidRPr="00A62910">
        <w:rPr>
          <w:rFonts w:ascii="Times New Roman" w:hAnsi="Times New Roman" w:cs="Times New Roman"/>
          <w:sz w:val="28"/>
          <w:szCs w:val="28"/>
          <w:lang w:val="kk-KZ"/>
        </w:rPr>
        <w:t>Bartók B. Essays. – Lincoln: University of Nebraska Press, 2011. – 520 p.</w:t>
      </w:r>
    </w:p>
    <w:p w14:paraId="3C80858C"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160 </w:t>
      </w:r>
      <w:proofErr w:type="spellStart"/>
      <w:r w:rsidRPr="00A62910">
        <w:rPr>
          <w:rFonts w:ascii="Times New Roman" w:eastAsia="Times New Roman" w:hAnsi="Times New Roman" w:cs="Times New Roman"/>
          <w:sz w:val="28"/>
          <w:szCs w:val="28"/>
          <w:lang w:eastAsia="ru-RU"/>
        </w:rPr>
        <w:t>Ерзакович</w:t>
      </w:r>
      <w:proofErr w:type="spellEnd"/>
      <w:r w:rsidRPr="00A62910">
        <w:rPr>
          <w:rFonts w:ascii="Times New Roman" w:eastAsia="Times New Roman" w:hAnsi="Times New Roman" w:cs="Times New Roman"/>
          <w:sz w:val="28"/>
          <w:szCs w:val="28"/>
          <w:lang w:val="kk-KZ" w:eastAsia="ru-RU"/>
        </w:rPr>
        <w:t xml:space="preserve"> </w:t>
      </w:r>
      <w:r w:rsidRPr="00A62910">
        <w:rPr>
          <w:rFonts w:ascii="Times New Roman" w:eastAsia="Times New Roman" w:hAnsi="Times New Roman" w:cs="Times New Roman"/>
          <w:sz w:val="28"/>
          <w:szCs w:val="28"/>
          <w:lang w:eastAsia="ru-RU"/>
        </w:rPr>
        <w:t xml:space="preserve">Б. Г. Казахский музыкальный фольклор. – Алма-Ата: </w:t>
      </w:r>
      <w:proofErr w:type="spellStart"/>
      <w:r w:rsidRPr="00A62910">
        <w:rPr>
          <w:rFonts w:ascii="Times New Roman" w:eastAsia="Times New Roman" w:hAnsi="Times New Roman" w:cs="Times New Roman"/>
          <w:sz w:val="28"/>
          <w:szCs w:val="28"/>
          <w:lang w:eastAsia="ru-RU"/>
        </w:rPr>
        <w:t>Ғылым</w:t>
      </w:r>
      <w:proofErr w:type="spellEnd"/>
      <w:r w:rsidRPr="00A62910">
        <w:rPr>
          <w:rFonts w:ascii="Times New Roman" w:eastAsia="Times New Roman" w:hAnsi="Times New Roman" w:cs="Times New Roman"/>
          <w:sz w:val="28"/>
          <w:szCs w:val="28"/>
          <w:lang w:eastAsia="ru-RU"/>
        </w:rPr>
        <w:t>, 19</w:t>
      </w:r>
      <w:r w:rsidRPr="00A62910">
        <w:rPr>
          <w:rFonts w:ascii="Times New Roman" w:eastAsia="Times New Roman" w:hAnsi="Times New Roman" w:cs="Times New Roman"/>
          <w:sz w:val="28"/>
          <w:szCs w:val="28"/>
          <w:lang w:val="kk-KZ" w:eastAsia="ru-RU"/>
        </w:rPr>
        <w:t>82</w:t>
      </w:r>
      <w:r w:rsidRPr="00A62910">
        <w:rPr>
          <w:rFonts w:ascii="Times New Roman" w:eastAsia="Times New Roman" w:hAnsi="Times New Roman" w:cs="Times New Roman"/>
          <w:sz w:val="28"/>
          <w:szCs w:val="28"/>
          <w:lang w:eastAsia="ru-RU"/>
        </w:rPr>
        <w:t xml:space="preserve">. – </w:t>
      </w:r>
      <w:r w:rsidRPr="00A62910">
        <w:rPr>
          <w:rFonts w:ascii="Times New Roman" w:eastAsia="Times New Roman" w:hAnsi="Times New Roman" w:cs="Times New Roman"/>
          <w:sz w:val="28"/>
          <w:szCs w:val="28"/>
          <w:lang w:val="kk-KZ" w:eastAsia="ru-RU"/>
        </w:rPr>
        <w:t>264</w:t>
      </w:r>
      <w:r w:rsidRPr="00A62910">
        <w:rPr>
          <w:rFonts w:ascii="Times New Roman" w:eastAsia="Times New Roman" w:hAnsi="Times New Roman" w:cs="Times New Roman"/>
          <w:sz w:val="28"/>
          <w:szCs w:val="28"/>
          <w:lang w:eastAsia="ru-RU"/>
        </w:rPr>
        <w:t xml:space="preserve"> </w:t>
      </w:r>
      <w:r w:rsidRPr="00A62910">
        <w:rPr>
          <w:rFonts w:ascii="Times New Roman" w:eastAsia="Times New Roman" w:hAnsi="Times New Roman" w:cs="Times New Roman"/>
          <w:sz w:val="28"/>
          <w:szCs w:val="28"/>
          <w:lang w:val="kk-KZ" w:eastAsia="ru-RU"/>
        </w:rPr>
        <w:t>б</w:t>
      </w:r>
      <w:r w:rsidRPr="00A62910">
        <w:rPr>
          <w:rFonts w:ascii="Times New Roman" w:eastAsia="Times New Roman" w:hAnsi="Times New Roman" w:cs="Times New Roman"/>
          <w:sz w:val="28"/>
          <w:szCs w:val="28"/>
          <w:lang w:eastAsia="ru-RU"/>
        </w:rPr>
        <w:t>.</w:t>
      </w:r>
    </w:p>
    <w:p w14:paraId="299032BD"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 xml:space="preserve">161 </w:t>
      </w:r>
      <w:proofErr w:type="spellStart"/>
      <w:r w:rsidRPr="00A62910">
        <w:rPr>
          <w:rFonts w:ascii="Times New Roman" w:eastAsia="Times New Roman" w:hAnsi="Times New Roman" w:cs="Times New Roman"/>
          <w:sz w:val="28"/>
          <w:szCs w:val="28"/>
          <w:lang w:eastAsia="ru-RU"/>
        </w:rPr>
        <w:t>Затаевич</w:t>
      </w:r>
      <w:proofErr w:type="spellEnd"/>
      <w:r w:rsidRPr="00A62910">
        <w:rPr>
          <w:rFonts w:ascii="Times New Roman" w:eastAsia="Times New Roman" w:hAnsi="Times New Roman" w:cs="Times New Roman"/>
          <w:sz w:val="28"/>
          <w:szCs w:val="28"/>
          <w:lang w:eastAsia="ru-RU"/>
        </w:rPr>
        <w:t xml:space="preserve"> А. В. 1000 песен казахского народа / под ред. А. К. Жубанова. – 2-е изд. – М.: Государственное музыкальное издательство, 1963. – 606 с.</w:t>
      </w:r>
    </w:p>
    <w:p w14:paraId="1BF73F33"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hAnsi="Times New Roman" w:cs="Times New Roman"/>
          <w:sz w:val="28"/>
          <w:szCs w:val="28"/>
          <w:lang w:val="kk-KZ"/>
        </w:rPr>
        <w:t xml:space="preserve">162 </w:t>
      </w:r>
      <w:r w:rsidRPr="00A62910">
        <w:rPr>
          <w:rFonts w:ascii="Times New Roman" w:eastAsia="Times New Roman" w:hAnsi="Times New Roman" w:cs="Times New Roman"/>
          <w:sz w:val="28"/>
          <w:szCs w:val="28"/>
          <w:lang w:val="kk-KZ" w:eastAsia="ru-RU"/>
        </w:rPr>
        <w:t>Сейдахметова Қ.Ж. Қазақтың дәстүрлі ән өнері және тәрбиелік мазмұны. – Алматы: Қазақ университеті, 2012. – Б. 45–47.</w:t>
      </w:r>
    </w:p>
    <w:p w14:paraId="77404664"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163 Даркембаева А.Б. Заманауи білім берудегі халық музыкасының тәрбиелік сипаты // Қазақстан Республикасы және Еуразия кеңістігі: қазіргі заман мен даму келешегі: ҚР Тәуелсіздігінің 30 жылдығына арналған халықаралық ғылыми-тәжірибелік онлайн конф. мат. жинағы. – Алматы: Қыздар университеті баспасы, 2021. – С. 196–200.</w:t>
      </w:r>
    </w:p>
    <w:p w14:paraId="77D95360"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164 Сейдахметова Қ.Ж. Күй – қазақ халқының рухани-мәдени кеңістігіндегі феномен // Қазақстанның ғылымы мен өмірі. – 2015. – №3 (27). – Б. 20–23.</w:t>
      </w:r>
    </w:p>
    <w:p w14:paraId="67607D30"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165 Juslin P. N., Sloboda J. A. Music and Emotion: Theory and Research. –  Oxford: Oxford University Press, 2001. –  487 p.</w:t>
      </w:r>
    </w:p>
    <w:p w14:paraId="7BAF8941"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166 Hargreaves D. J., North A. C. The Social Psychology of Music. –  Oxford: Oxford University Press, 1997. –  332 p. 2) Hallam S. Music Psychology in Education. –  London: UCL Institute of Education Press, 2016. –  224 p.</w:t>
      </w:r>
    </w:p>
    <w:p w14:paraId="18317542"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 xml:space="preserve">167 Цветкова Л. С. Коррекционная педагогика: Познавательное развитие детей с нарушением зрения. –  М.: Академия, 2002. –  320 б. </w:t>
      </w:r>
    </w:p>
    <w:p w14:paraId="3C6C1528"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lastRenderedPageBreak/>
        <w:t>168 Шевченко Ю. С. Развитие сенсорных функций у детей с нарушением зрения. –  СПб.: Питер, 2004. –  198 б.</w:t>
      </w:r>
    </w:p>
    <w:p w14:paraId="19747181"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hAnsi="Times New Roman" w:cs="Times New Roman"/>
          <w:sz w:val="28"/>
          <w:szCs w:val="28"/>
          <w:lang w:val="kk-KZ"/>
        </w:rPr>
        <w:t xml:space="preserve">169 </w:t>
      </w:r>
      <w:r w:rsidRPr="00A62910">
        <w:rPr>
          <w:rFonts w:ascii="Times New Roman" w:eastAsia="Times New Roman" w:hAnsi="Times New Roman" w:cs="Times New Roman"/>
          <w:sz w:val="28"/>
          <w:szCs w:val="28"/>
          <w:lang w:val="kk-KZ" w:eastAsia="ru-RU"/>
        </w:rPr>
        <w:t>Даркембаева А.Б. Ерекше білім беруді қажет ететін оқушыларға музыкалық білім берудің маңызы // «Музыкалық білім: тарихы, зерттелуі, тәжірибесі мен болашағы»: Қазақстан Республикасы Тәуелсіздігінің 30 жылдығына арналған халықаралық ғылыми-тәжірибелік онлайн конференция материалдары. – Алматы: Қыздар университеті баспасы, 2021. – С. 44–48.</w:t>
      </w:r>
    </w:p>
    <w:p w14:paraId="233330C4" w14:textId="77777777" w:rsidR="00354010" w:rsidRPr="00A62910" w:rsidRDefault="00354010" w:rsidP="00354010">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hAnsi="Times New Roman" w:cs="Times New Roman"/>
          <w:sz w:val="28"/>
          <w:szCs w:val="28"/>
          <w:lang w:val="kk-KZ"/>
        </w:rPr>
        <w:t xml:space="preserve">170 </w:t>
      </w:r>
      <w:r w:rsidRPr="00A62910">
        <w:rPr>
          <w:rFonts w:ascii="Times New Roman" w:eastAsia="Times New Roman" w:hAnsi="Times New Roman" w:cs="Times New Roman"/>
          <w:sz w:val="28"/>
          <w:szCs w:val="28"/>
          <w:lang w:val="kk-KZ" w:eastAsia="ru-RU"/>
        </w:rPr>
        <w:t>Даркембаева А. Б. Музыка өнері – адамгершілік қасиеттерді қалыптастыру құралы // Керуен : ғылыми журнал. - М. О. Әуезов атындағы Әдебиет және өнер институты. – 2021. – Т. 73, № 4. – Б. 293–304.</w:t>
      </w:r>
    </w:p>
    <w:p w14:paraId="7DE28CF1" w14:textId="77777777" w:rsidR="00354010" w:rsidRPr="00A62910" w:rsidRDefault="00354010" w:rsidP="00354010">
      <w:pPr>
        <w:spacing w:after="0" w:line="240" w:lineRule="auto"/>
        <w:ind w:firstLine="567"/>
        <w:jc w:val="both"/>
        <w:rPr>
          <w:rFonts w:ascii="Times New Roman" w:hAnsi="Times New Roman" w:cs="Times New Roman"/>
          <w:sz w:val="28"/>
          <w:szCs w:val="28"/>
          <w:lang w:val="kk-KZ"/>
        </w:rPr>
      </w:pPr>
      <w:r w:rsidRPr="00A62910">
        <w:rPr>
          <w:rFonts w:ascii="Times New Roman" w:eastAsia="Times New Roman" w:hAnsi="Times New Roman" w:cs="Times New Roman"/>
          <w:sz w:val="28"/>
          <w:szCs w:val="28"/>
          <w:lang w:val="kk-KZ" w:eastAsia="ru-RU"/>
        </w:rPr>
        <w:t xml:space="preserve">171 Даркембаева А. Б., </w:t>
      </w:r>
      <w:r w:rsidRPr="00A62910">
        <w:rPr>
          <w:rFonts w:ascii="Times New Roman" w:hAnsi="Times New Roman" w:cs="Times New Roman"/>
          <w:sz w:val="28"/>
          <w:szCs w:val="28"/>
          <w:lang w:val="kk-KZ"/>
        </w:rPr>
        <w:t xml:space="preserve">Рысбекова Р.М., Ибраимова. Нашар көретін оқушылардың адамгершілік құндылықтарын этномузыка арқылы  қалыптастырудың педагогикалық шарттары // Абылай хан атындағы ҚазХҚжӘТУ-нің Хабаршысы, «Педагогика  ғылымдары» сериясы. – 2026. -№1(80). – Б. 654-674. </w:t>
      </w:r>
    </w:p>
    <w:p w14:paraId="424306D8" w14:textId="77777777" w:rsidR="00BC24E1" w:rsidRPr="00A62910" w:rsidRDefault="00BC24E1" w:rsidP="00BC24E1">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hAnsi="Times New Roman" w:cs="Times New Roman"/>
          <w:sz w:val="28"/>
          <w:szCs w:val="28"/>
          <w:lang w:val="kk-KZ"/>
        </w:rPr>
        <w:t>17</w:t>
      </w:r>
      <w:r>
        <w:rPr>
          <w:rFonts w:ascii="Times New Roman" w:hAnsi="Times New Roman" w:cs="Times New Roman"/>
          <w:sz w:val="28"/>
          <w:szCs w:val="28"/>
          <w:lang w:val="kk-KZ"/>
        </w:rPr>
        <w:t>2</w:t>
      </w:r>
      <w:r w:rsidRPr="00A62910">
        <w:rPr>
          <w:rFonts w:ascii="Times New Roman" w:hAnsi="Times New Roman" w:cs="Times New Roman"/>
          <w:sz w:val="28"/>
          <w:szCs w:val="28"/>
          <w:lang w:val="kk-KZ"/>
        </w:rPr>
        <w:t xml:space="preserve"> </w:t>
      </w:r>
      <w:r w:rsidRPr="00A62910">
        <w:rPr>
          <w:rFonts w:ascii="Times New Roman" w:eastAsia="Times New Roman" w:hAnsi="Times New Roman" w:cs="Times New Roman"/>
          <w:sz w:val="28"/>
          <w:szCs w:val="28"/>
          <w:lang w:val="kk-KZ" w:eastAsia="ru-RU"/>
        </w:rPr>
        <w:t>Қазақ тілінің түсіндірме сөздігі / Бас ред. А. Ысқақов; Құраст.: Ш. Ахметова, Ж. Жанұзақов, Т. Сайрамбаев, С. Жиенбаев, Ж. Әлімхан, Б. Қалиев. – Алматы: Ғылым, 2007. – Т.3.</w:t>
      </w:r>
    </w:p>
    <w:p w14:paraId="206A6A5B" w14:textId="77777777" w:rsidR="00BC24E1" w:rsidRPr="00A62910" w:rsidRDefault="00BC24E1" w:rsidP="00BC24E1">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17</w:t>
      </w:r>
      <w:r>
        <w:rPr>
          <w:rFonts w:ascii="Times New Roman" w:eastAsia="Times New Roman" w:hAnsi="Times New Roman" w:cs="Times New Roman"/>
          <w:sz w:val="28"/>
          <w:szCs w:val="28"/>
          <w:lang w:val="kk-KZ" w:eastAsia="ru-RU"/>
        </w:rPr>
        <w:t>3</w:t>
      </w:r>
      <w:r w:rsidRPr="00A62910">
        <w:rPr>
          <w:rFonts w:ascii="Times New Roman" w:eastAsia="Times New Roman" w:hAnsi="Times New Roman" w:cs="Times New Roman"/>
          <w:sz w:val="28"/>
          <w:szCs w:val="28"/>
          <w:lang w:val="kk-KZ" w:eastAsia="ru-RU"/>
        </w:rPr>
        <w:t xml:space="preserve"> </w:t>
      </w:r>
      <w:r w:rsidRPr="00A62910">
        <w:rPr>
          <w:rFonts w:ascii="Times New Roman" w:hAnsi="Times New Roman" w:cs="Times New Roman"/>
          <w:bCs/>
          <w:sz w:val="28"/>
          <w:szCs w:val="28"/>
          <w:lang w:val="kk-KZ"/>
        </w:rPr>
        <w:t>Ожегов С.И., Шведова Н.Ю. Толковый словарь русского языка. Издание 2-е, испр. и доп. Изд. – М.: АЗЪ, 1995. – 928 с.</w:t>
      </w:r>
    </w:p>
    <w:p w14:paraId="2D7EEF64" w14:textId="77777777" w:rsidR="00BC24E1" w:rsidRPr="00A62910" w:rsidRDefault="00BC24E1" w:rsidP="00BC24E1">
      <w:pPr>
        <w:spacing w:after="0" w:line="240" w:lineRule="auto"/>
        <w:ind w:firstLine="567"/>
        <w:jc w:val="both"/>
        <w:rPr>
          <w:rFonts w:ascii="Times New Roman" w:eastAsia="Times New Roman" w:hAnsi="Times New Roman" w:cs="Times New Roman"/>
          <w:sz w:val="28"/>
          <w:szCs w:val="28"/>
          <w:lang w:val="kk-KZ" w:eastAsia="ru-RU"/>
        </w:rPr>
      </w:pPr>
      <w:r w:rsidRPr="00A62910">
        <w:rPr>
          <w:rFonts w:ascii="Times New Roman" w:eastAsia="Times New Roman" w:hAnsi="Times New Roman" w:cs="Times New Roman"/>
          <w:sz w:val="28"/>
          <w:szCs w:val="28"/>
          <w:lang w:val="kk-KZ" w:eastAsia="ru-RU"/>
        </w:rPr>
        <w:t>17</w:t>
      </w:r>
      <w:r>
        <w:rPr>
          <w:rFonts w:ascii="Times New Roman" w:eastAsia="Times New Roman" w:hAnsi="Times New Roman" w:cs="Times New Roman"/>
          <w:sz w:val="28"/>
          <w:szCs w:val="28"/>
          <w:lang w:val="kk-KZ" w:eastAsia="ru-RU"/>
        </w:rPr>
        <w:t>4</w:t>
      </w:r>
      <w:r w:rsidRPr="00A62910">
        <w:rPr>
          <w:rFonts w:ascii="Times New Roman" w:eastAsia="Times New Roman" w:hAnsi="Times New Roman" w:cs="Times New Roman"/>
          <w:sz w:val="28"/>
          <w:szCs w:val="28"/>
          <w:lang w:val="kk-KZ" w:eastAsia="ru-RU"/>
        </w:rPr>
        <w:t xml:space="preserve"> </w:t>
      </w:r>
      <w:r w:rsidRPr="00A62910">
        <w:rPr>
          <w:rFonts w:ascii="Times New Roman" w:hAnsi="Times New Roman" w:cs="Times New Roman"/>
          <w:bCs/>
          <w:sz w:val="28"/>
          <w:szCs w:val="28"/>
          <w:lang w:val="kk-KZ"/>
        </w:rPr>
        <w:t>Подласый И.П. Педагогика: 100 вопросов - 100 ответов: учеб. пособие для вузов. – М.: ВЛАДОС-пресс, 2004. – 365 с.</w:t>
      </w:r>
    </w:p>
    <w:p w14:paraId="79B289FE" w14:textId="77777777" w:rsidR="00BC24E1" w:rsidRPr="00A62910" w:rsidRDefault="00BC24E1" w:rsidP="00BC24E1">
      <w:pPr>
        <w:spacing w:after="0" w:line="240" w:lineRule="auto"/>
        <w:ind w:firstLine="567"/>
        <w:jc w:val="both"/>
        <w:rPr>
          <w:rFonts w:ascii="Times New Roman" w:hAnsi="Times New Roman" w:cs="Times New Roman"/>
          <w:bCs/>
          <w:sz w:val="28"/>
          <w:szCs w:val="28"/>
          <w:lang w:val="kk-KZ"/>
        </w:rPr>
      </w:pPr>
      <w:r w:rsidRPr="00A62910">
        <w:rPr>
          <w:rFonts w:ascii="Times New Roman" w:eastAsia="Times New Roman" w:hAnsi="Times New Roman" w:cs="Times New Roman"/>
          <w:sz w:val="28"/>
          <w:szCs w:val="28"/>
          <w:lang w:val="kk-KZ" w:eastAsia="ru-RU"/>
        </w:rPr>
        <w:t>17</w:t>
      </w:r>
      <w:r>
        <w:rPr>
          <w:rFonts w:ascii="Times New Roman" w:eastAsia="Times New Roman" w:hAnsi="Times New Roman" w:cs="Times New Roman"/>
          <w:sz w:val="28"/>
          <w:szCs w:val="28"/>
          <w:lang w:val="kk-KZ" w:eastAsia="ru-RU"/>
        </w:rPr>
        <w:t>5</w:t>
      </w:r>
      <w:r w:rsidRPr="00A62910">
        <w:rPr>
          <w:rFonts w:ascii="Times New Roman" w:eastAsia="Times New Roman" w:hAnsi="Times New Roman" w:cs="Times New Roman"/>
          <w:sz w:val="28"/>
          <w:szCs w:val="28"/>
          <w:lang w:val="kk-KZ" w:eastAsia="ru-RU"/>
        </w:rPr>
        <w:t xml:space="preserve"> </w:t>
      </w:r>
      <w:r w:rsidRPr="00A62910">
        <w:rPr>
          <w:rFonts w:ascii="Times New Roman" w:hAnsi="Times New Roman" w:cs="Times New Roman"/>
          <w:bCs/>
          <w:sz w:val="28"/>
          <w:szCs w:val="28"/>
        </w:rPr>
        <w:t xml:space="preserve">Стёпин В.С., Ивин А.А., Голдберг Ф.Н. Модель [Электронный ресурс] // Гуманитарный портал: концепты. – М.: Центр гуманитарных технологий, 2002–2026. URL: </w:t>
      </w:r>
      <w:hyperlink r:id="rId50" w:tgtFrame="_new" w:history="1">
        <w:r w:rsidRPr="00A62910">
          <w:rPr>
            <w:rStyle w:val="af6"/>
            <w:rFonts w:ascii="Times New Roman" w:hAnsi="Times New Roman" w:cs="Times New Roman"/>
            <w:bCs/>
            <w:sz w:val="28"/>
            <w:szCs w:val="28"/>
          </w:rPr>
          <w:t>https://gtmarket.ru/concepts/7024</w:t>
        </w:r>
      </w:hyperlink>
      <w:r w:rsidRPr="00A62910">
        <w:rPr>
          <w:rFonts w:ascii="Times New Roman" w:hAnsi="Times New Roman" w:cs="Times New Roman"/>
          <w:bCs/>
          <w:sz w:val="28"/>
          <w:szCs w:val="28"/>
        </w:rPr>
        <w:t xml:space="preserve"> 18.</w:t>
      </w:r>
      <w:r w:rsidRPr="00A62910">
        <w:rPr>
          <w:rFonts w:ascii="Times New Roman" w:hAnsi="Times New Roman" w:cs="Times New Roman"/>
          <w:bCs/>
          <w:sz w:val="28"/>
          <w:szCs w:val="28"/>
          <w:lang w:val="kk-KZ"/>
        </w:rPr>
        <w:t>02</w:t>
      </w:r>
      <w:r w:rsidRPr="00A62910">
        <w:rPr>
          <w:rFonts w:ascii="Times New Roman" w:hAnsi="Times New Roman" w:cs="Times New Roman"/>
          <w:bCs/>
          <w:sz w:val="28"/>
          <w:szCs w:val="28"/>
        </w:rPr>
        <w:t>.202</w:t>
      </w:r>
      <w:r w:rsidRPr="00A62910">
        <w:rPr>
          <w:rFonts w:ascii="Times New Roman" w:hAnsi="Times New Roman" w:cs="Times New Roman"/>
          <w:bCs/>
          <w:sz w:val="28"/>
          <w:szCs w:val="28"/>
          <w:lang w:val="kk-KZ"/>
        </w:rPr>
        <w:t>2</w:t>
      </w:r>
      <w:r w:rsidRPr="00A62910">
        <w:rPr>
          <w:rFonts w:ascii="Times New Roman" w:hAnsi="Times New Roman" w:cs="Times New Roman"/>
          <w:bCs/>
          <w:sz w:val="28"/>
          <w:szCs w:val="28"/>
        </w:rPr>
        <w:t>.</w:t>
      </w:r>
    </w:p>
    <w:p w14:paraId="5164DE17" w14:textId="77777777" w:rsidR="00BC24E1" w:rsidRPr="00A62910" w:rsidRDefault="00BC24E1" w:rsidP="00BC24E1">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17</w:t>
      </w:r>
      <w:r>
        <w:rPr>
          <w:rFonts w:ascii="Times New Roman" w:hAnsi="Times New Roman" w:cs="Times New Roman"/>
          <w:bCs/>
          <w:sz w:val="28"/>
          <w:szCs w:val="28"/>
          <w:lang w:val="kk-KZ"/>
        </w:rPr>
        <w:t>6</w:t>
      </w:r>
      <w:r w:rsidRPr="00A62910">
        <w:rPr>
          <w:rFonts w:ascii="Times New Roman" w:hAnsi="Times New Roman" w:cs="Times New Roman"/>
          <w:bCs/>
          <w:sz w:val="28"/>
          <w:szCs w:val="28"/>
          <w:lang w:val="kk-KZ"/>
        </w:rPr>
        <w:t xml:space="preserve"> </w:t>
      </w:r>
      <w:proofErr w:type="spellStart"/>
      <w:r w:rsidRPr="00A62910">
        <w:rPr>
          <w:rFonts w:ascii="Times New Roman" w:hAnsi="Times New Roman" w:cs="Times New Roman"/>
          <w:bCs/>
          <w:sz w:val="28"/>
          <w:szCs w:val="28"/>
        </w:rPr>
        <w:t>Лодатко</w:t>
      </w:r>
      <w:proofErr w:type="spellEnd"/>
      <w:r w:rsidRPr="00A62910">
        <w:rPr>
          <w:rFonts w:ascii="Times New Roman" w:hAnsi="Times New Roman" w:cs="Times New Roman"/>
          <w:bCs/>
          <w:sz w:val="28"/>
          <w:szCs w:val="28"/>
        </w:rPr>
        <w:t xml:space="preserve"> Е. А. Моделирование педагогических систем и </w:t>
      </w:r>
      <w:r w:rsidRPr="00A62910">
        <w:rPr>
          <w:rFonts w:ascii="Times New Roman" w:hAnsi="Times New Roman" w:cs="Times New Roman"/>
          <w:bCs/>
          <w:sz w:val="28"/>
          <w:szCs w:val="28"/>
          <w:lang w:val="kk-KZ"/>
        </w:rPr>
        <w:t>процессов</w:t>
      </w:r>
      <w:r w:rsidRPr="00A62910">
        <w:rPr>
          <w:rFonts w:ascii="Times New Roman" w:hAnsi="Times New Roman" w:cs="Times New Roman"/>
          <w:bCs/>
          <w:sz w:val="28"/>
          <w:szCs w:val="28"/>
        </w:rPr>
        <w:t>. – Славянск: СГПУ, 2010. – 148 с.</w:t>
      </w:r>
    </w:p>
    <w:p w14:paraId="25A90C45" w14:textId="77777777" w:rsidR="00BC24E1" w:rsidRPr="00A62910" w:rsidRDefault="00BC24E1" w:rsidP="00BC24E1">
      <w:pPr>
        <w:spacing w:after="0" w:line="240" w:lineRule="auto"/>
        <w:ind w:firstLine="567"/>
        <w:jc w:val="both"/>
        <w:rPr>
          <w:rFonts w:ascii="Times New Roman" w:hAnsi="Times New Roman" w:cs="Times New Roman"/>
          <w:bCs/>
          <w:sz w:val="28"/>
          <w:szCs w:val="28"/>
          <w:lang w:val="kk-KZ"/>
        </w:rPr>
      </w:pPr>
      <w:r w:rsidRPr="00A62910">
        <w:rPr>
          <w:rFonts w:ascii="Times New Roman" w:hAnsi="Times New Roman" w:cs="Times New Roman"/>
          <w:bCs/>
          <w:sz w:val="28"/>
          <w:szCs w:val="28"/>
          <w:lang w:val="kk-KZ"/>
        </w:rPr>
        <w:t>17</w:t>
      </w:r>
      <w:r>
        <w:rPr>
          <w:rFonts w:ascii="Times New Roman" w:hAnsi="Times New Roman" w:cs="Times New Roman"/>
          <w:bCs/>
          <w:sz w:val="28"/>
          <w:szCs w:val="28"/>
          <w:lang w:val="kk-KZ"/>
        </w:rPr>
        <w:t xml:space="preserve">7 </w:t>
      </w:r>
      <w:r w:rsidRPr="00A62910">
        <w:rPr>
          <w:rFonts w:ascii="Times New Roman" w:hAnsi="Times New Roman" w:cs="Times New Roman"/>
          <w:sz w:val="28"/>
          <w:szCs w:val="28"/>
          <w:lang w:val="kk-KZ"/>
        </w:rPr>
        <w:t>Штофф</w:t>
      </w:r>
      <w:r w:rsidRPr="00A62910">
        <w:rPr>
          <w:rFonts w:ascii="Times New Roman" w:hAnsi="Times New Roman" w:cs="Times New Roman"/>
          <w:bCs/>
          <w:sz w:val="28"/>
          <w:szCs w:val="28"/>
          <w:lang w:val="kk-KZ"/>
        </w:rPr>
        <w:t xml:space="preserve"> А. Моделирование и философия. – М.; Л.: Наука, 1966. - 302 с.</w:t>
      </w:r>
    </w:p>
    <w:p w14:paraId="61488CD4" w14:textId="77777777" w:rsidR="00BC24E1" w:rsidRPr="00A62910"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17</w:t>
      </w:r>
      <w:r>
        <w:rPr>
          <w:rFonts w:ascii="Times New Roman" w:hAnsi="Times New Roman" w:cs="Times New Roman"/>
          <w:sz w:val="28"/>
          <w:szCs w:val="28"/>
          <w:lang w:val="kk-KZ"/>
        </w:rPr>
        <w:t>8</w:t>
      </w:r>
      <w:r w:rsidRPr="00A62910">
        <w:rPr>
          <w:rFonts w:ascii="Times New Roman" w:hAnsi="Times New Roman" w:cs="Times New Roman"/>
          <w:sz w:val="28"/>
          <w:szCs w:val="28"/>
          <w:lang w:val="kk-KZ"/>
        </w:rPr>
        <w:t xml:space="preserve"> Darkembayeva A.B., Kuzhagulova G.E., Makhmetova A.A., Marcinkowska B. Features of the development of moral values of visually impaired students through national music // Абай атындағы ҚазҰПУ-нің Хабаршысы. «Педагогикалық ғылымдар» сериясы. – 2023. – №3(79). – P. 321–331. </w:t>
      </w:r>
    </w:p>
    <w:p w14:paraId="374F9215" w14:textId="77777777" w:rsidR="00BC24E1" w:rsidRPr="00A62910"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w:t>
      </w:r>
      <w:r>
        <w:rPr>
          <w:rFonts w:ascii="Times New Roman" w:hAnsi="Times New Roman" w:cs="Times New Roman"/>
          <w:sz w:val="28"/>
          <w:szCs w:val="28"/>
          <w:lang w:val="kk-KZ"/>
        </w:rPr>
        <w:t>79</w:t>
      </w:r>
      <w:r w:rsidRPr="00A62910">
        <w:rPr>
          <w:rFonts w:ascii="Times New Roman" w:hAnsi="Times New Roman" w:cs="Times New Roman"/>
          <w:sz w:val="28"/>
          <w:szCs w:val="28"/>
          <w:lang w:val="kk-KZ"/>
        </w:rPr>
        <w:t xml:space="preserve"> Қазақстан Республикасы Білім және ғылым министрі. «Көрмейтін және нашар көретін білім алушыларға арналған бастауыш білім беру деңгейінің 0–4 сыныптары үшін “Музыка” пәнінен жаңартылған мазмұндағы үлгілік оқу бағдарламасы» : Қазақстан Республикасы Білім және ғылым министрінің 2020 жылғы 5 ақпандағы № 51 бұйрығына 32-қосымша ; Қазақстан Республикасы Білім және ғылым министрінің 2013 жылғы 3 сәуірдегі № 115 бұйрығына 577-қосымша. – Нұр-Сұлтан, 2020.</w:t>
      </w:r>
    </w:p>
    <w:p w14:paraId="02A40D25" w14:textId="77777777" w:rsidR="00BC24E1" w:rsidRPr="00A62910"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18</w:t>
      </w:r>
      <w:r>
        <w:rPr>
          <w:rFonts w:ascii="Times New Roman" w:hAnsi="Times New Roman" w:cs="Times New Roman"/>
          <w:sz w:val="28"/>
          <w:szCs w:val="28"/>
          <w:lang w:val="kk-KZ"/>
        </w:rPr>
        <w:t>0</w:t>
      </w:r>
      <w:r w:rsidRPr="00A62910">
        <w:rPr>
          <w:rFonts w:ascii="Times New Roman" w:hAnsi="Times New Roman" w:cs="Times New Roman"/>
          <w:sz w:val="28"/>
          <w:szCs w:val="28"/>
          <w:lang w:val="kk-KZ"/>
        </w:rPr>
        <w:t xml:space="preserve"> Bandura A. Social Foundations of Thought and Action: A Social Cognitive Theory. – Englewood Cliffs, N.J.: Prentice-Hall, 1986. – 617 p.</w:t>
      </w:r>
    </w:p>
    <w:p w14:paraId="6A98EBED" w14:textId="77777777" w:rsidR="00BC24E1" w:rsidRPr="00A62910"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18</w:t>
      </w:r>
      <w:r>
        <w:rPr>
          <w:rFonts w:ascii="Times New Roman" w:hAnsi="Times New Roman" w:cs="Times New Roman"/>
          <w:sz w:val="28"/>
          <w:szCs w:val="28"/>
          <w:lang w:val="kk-KZ"/>
        </w:rPr>
        <w:t>1</w:t>
      </w:r>
      <w:r w:rsidRPr="00A62910">
        <w:rPr>
          <w:rFonts w:ascii="Times New Roman" w:hAnsi="Times New Roman" w:cs="Times New Roman"/>
          <w:sz w:val="28"/>
          <w:szCs w:val="28"/>
          <w:lang w:val="kk-KZ"/>
        </w:rPr>
        <w:t xml:space="preserve"> Мазкина О.Б. Воспитание нравственных чувств подростков в музыкальном творческом коллективе: дис. … канд. пед. наук: 13.00.01. – Воронеж, 2016. – 224 с.</w:t>
      </w:r>
    </w:p>
    <w:p w14:paraId="079FD8BE" w14:textId="77777777" w:rsidR="00BC24E1" w:rsidRPr="00A62910"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lastRenderedPageBreak/>
        <w:t>18</w:t>
      </w:r>
      <w:r>
        <w:rPr>
          <w:rFonts w:ascii="Times New Roman" w:hAnsi="Times New Roman" w:cs="Times New Roman"/>
          <w:sz w:val="28"/>
          <w:szCs w:val="28"/>
          <w:lang w:val="kk-KZ"/>
        </w:rPr>
        <w:t>2</w:t>
      </w:r>
      <w:r w:rsidRPr="00A62910">
        <w:rPr>
          <w:rFonts w:ascii="Times New Roman" w:hAnsi="Times New Roman" w:cs="Times New Roman"/>
          <w:sz w:val="28"/>
          <w:szCs w:val="28"/>
          <w:lang w:val="kk-KZ"/>
        </w:rPr>
        <w:t xml:space="preserve"> Теплов Б.М. Избранные труды. - М.: Педагогика, 1985. - Т. 1. - С. 63-69.</w:t>
      </w:r>
    </w:p>
    <w:p w14:paraId="1A4A9BE3" w14:textId="77777777" w:rsidR="00BC24E1" w:rsidRPr="00A62910"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18</w:t>
      </w:r>
      <w:r>
        <w:rPr>
          <w:rFonts w:ascii="Times New Roman" w:hAnsi="Times New Roman" w:cs="Times New Roman"/>
          <w:sz w:val="28"/>
          <w:szCs w:val="28"/>
          <w:lang w:val="kk-KZ"/>
        </w:rPr>
        <w:t>3</w:t>
      </w:r>
      <w:r w:rsidRPr="00A62910">
        <w:rPr>
          <w:rFonts w:ascii="Times New Roman" w:hAnsi="Times New Roman" w:cs="Times New Roman"/>
          <w:sz w:val="28"/>
          <w:szCs w:val="28"/>
          <w:lang w:val="kk-KZ"/>
        </w:rPr>
        <w:t xml:space="preserve"> Каргапольцев С.М. Теория и практика гуманизации личности младшего школьника в процесе музыкального восприятия: диcс. ... док. пед. наук. - М., 1997. - 411 c.</w:t>
      </w:r>
    </w:p>
    <w:p w14:paraId="3B4B030C" w14:textId="77777777" w:rsidR="00BC24E1" w:rsidRPr="00A62910"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18</w:t>
      </w:r>
      <w:r>
        <w:rPr>
          <w:rFonts w:ascii="Times New Roman" w:hAnsi="Times New Roman" w:cs="Times New Roman"/>
          <w:sz w:val="28"/>
          <w:szCs w:val="28"/>
          <w:lang w:val="kk-KZ"/>
        </w:rPr>
        <w:t>4</w:t>
      </w:r>
      <w:r w:rsidRPr="00A62910">
        <w:rPr>
          <w:rFonts w:ascii="Times New Roman" w:hAnsi="Times New Roman" w:cs="Times New Roman"/>
          <w:sz w:val="28"/>
          <w:szCs w:val="28"/>
          <w:lang w:val="kk-KZ"/>
        </w:rPr>
        <w:t xml:space="preserve"> Mehrabian A. Manual for the Balanced Emotional Empathy Scale</w:t>
      </w:r>
      <w:r w:rsidRPr="00A62910">
        <w:rPr>
          <w:rFonts w:ascii="Times New Roman" w:hAnsi="Times New Roman" w:cs="Times New Roman"/>
          <w:i/>
          <w:iCs/>
          <w:sz w:val="28"/>
          <w:szCs w:val="28"/>
          <w:lang w:val="kk-KZ"/>
        </w:rPr>
        <w:t xml:space="preserve"> (BEES)</w:t>
      </w:r>
      <w:r w:rsidRPr="00A62910">
        <w:rPr>
          <w:rFonts w:ascii="Times New Roman" w:hAnsi="Times New Roman" w:cs="Times New Roman"/>
          <w:sz w:val="28"/>
          <w:szCs w:val="28"/>
          <w:lang w:val="kk-KZ"/>
        </w:rPr>
        <w:t>. – California: Alta Mesa Press, 1996. – 48 p.</w:t>
      </w:r>
    </w:p>
    <w:p w14:paraId="47C0A3F3" w14:textId="77777777" w:rsidR="00BC24E1" w:rsidRPr="00A62910"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18</w:t>
      </w:r>
      <w:r>
        <w:rPr>
          <w:rFonts w:ascii="Times New Roman" w:hAnsi="Times New Roman" w:cs="Times New Roman"/>
          <w:sz w:val="28"/>
          <w:szCs w:val="28"/>
          <w:lang w:val="kk-KZ"/>
        </w:rPr>
        <w:t>5</w:t>
      </w:r>
      <w:r w:rsidRPr="00A62910">
        <w:rPr>
          <w:rFonts w:ascii="Times New Roman" w:hAnsi="Times New Roman" w:cs="Times New Roman"/>
          <w:sz w:val="28"/>
          <w:szCs w:val="28"/>
          <w:lang w:val="kk-KZ"/>
        </w:rPr>
        <w:t xml:space="preserve"> </w:t>
      </w:r>
      <w:proofErr w:type="spellStart"/>
      <w:r w:rsidRPr="00A62910">
        <w:rPr>
          <w:rFonts w:ascii="Times New Roman" w:hAnsi="Times New Roman" w:cs="Times New Roman"/>
          <w:sz w:val="28"/>
          <w:szCs w:val="28"/>
          <w:lang w:val="en-US"/>
        </w:rPr>
        <w:t>Noddings</w:t>
      </w:r>
      <w:proofErr w:type="spellEnd"/>
      <w:r w:rsidRPr="00A62910">
        <w:rPr>
          <w:rFonts w:ascii="Times New Roman" w:hAnsi="Times New Roman" w:cs="Times New Roman"/>
          <w:sz w:val="28"/>
          <w:szCs w:val="28"/>
          <w:lang w:val="en-US"/>
        </w:rPr>
        <w:t xml:space="preserve"> N. Caring: A Feminine Approach to Ethics and Moral Education. –  Berkeley: University of California Press, 1984. –  216 p.</w:t>
      </w:r>
      <w:r w:rsidRPr="00A62910">
        <w:rPr>
          <w:rFonts w:ascii="Times New Roman" w:hAnsi="Times New Roman" w:cs="Times New Roman"/>
          <w:sz w:val="28"/>
          <w:szCs w:val="28"/>
          <w:lang w:val="kk-KZ"/>
        </w:rPr>
        <w:t xml:space="preserve"> </w:t>
      </w:r>
    </w:p>
    <w:p w14:paraId="445E6AC8" w14:textId="77777777" w:rsidR="00BC24E1" w:rsidRPr="00A62910" w:rsidRDefault="00BC24E1" w:rsidP="00BC24E1">
      <w:pPr>
        <w:spacing w:after="0" w:line="240" w:lineRule="auto"/>
        <w:ind w:firstLine="567"/>
        <w:jc w:val="both"/>
        <w:rPr>
          <w:rFonts w:ascii="Times New Roman" w:eastAsia="Times New Roman" w:hAnsi="Times New Roman" w:cs="Times New Roman"/>
          <w:sz w:val="28"/>
          <w:szCs w:val="28"/>
          <w:lang w:val="en-US"/>
        </w:rPr>
      </w:pPr>
      <w:r w:rsidRPr="00A62910">
        <w:rPr>
          <w:rFonts w:ascii="Times New Roman" w:eastAsia="Times New Roman" w:hAnsi="Times New Roman" w:cs="Times New Roman"/>
          <w:sz w:val="28"/>
          <w:szCs w:val="28"/>
          <w:lang w:val="kk-KZ"/>
        </w:rPr>
        <w:t>18</w:t>
      </w:r>
      <w:r>
        <w:rPr>
          <w:rFonts w:ascii="Times New Roman" w:eastAsia="Times New Roman" w:hAnsi="Times New Roman" w:cs="Times New Roman"/>
          <w:sz w:val="28"/>
          <w:szCs w:val="28"/>
          <w:lang w:val="kk-KZ"/>
        </w:rPr>
        <w:t>6</w:t>
      </w:r>
      <w:r w:rsidRPr="00A62910">
        <w:rPr>
          <w:rFonts w:ascii="Times New Roman" w:eastAsia="Times New Roman" w:hAnsi="Times New Roman" w:cs="Times New Roman"/>
          <w:sz w:val="28"/>
          <w:szCs w:val="28"/>
          <w:lang w:val="kk-KZ"/>
        </w:rPr>
        <w:t xml:space="preserve"> </w:t>
      </w:r>
      <w:r w:rsidRPr="00A62910">
        <w:rPr>
          <w:rFonts w:ascii="Times New Roman" w:eastAsia="Times New Roman" w:hAnsi="Times New Roman" w:cs="Times New Roman"/>
          <w:sz w:val="28"/>
          <w:szCs w:val="28"/>
          <w:lang w:val="en-US"/>
        </w:rPr>
        <w:t xml:space="preserve">Orff C., </w:t>
      </w:r>
      <w:proofErr w:type="spellStart"/>
      <w:r w:rsidRPr="00A62910">
        <w:rPr>
          <w:rFonts w:ascii="Times New Roman" w:eastAsia="Times New Roman" w:hAnsi="Times New Roman" w:cs="Times New Roman"/>
          <w:sz w:val="28"/>
          <w:szCs w:val="28"/>
          <w:lang w:val="en-US"/>
        </w:rPr>
        <w:t>Keetman</w:t>
      </w:r>
      <w:proofErr w:type="spellEnd"/>
      <w:r w:rsidRPr="00A62910">
        <w:rPr>
          <w:rFonts w:ascii="Times New Roman" w:eastAsia="Times New Roman" w:hAnsi="Times New Roman" w:cs="Times New Roman"/>
          <w:sz w:val="28"/>
          <w:szCs w:val="28"/>
          <w:lang w:val="en-US"/>
        </w:rPr>
        <w:t xml:space="preserve"> G. Musik für Kinder:</w:t>
      </w:r>
      <w:r w:rsidRPr="00A62910">
        <w:rPr>
          <w:rFonts w:ascii="Times New Roman" w:eastAsia="Times New Roman" w:hAnsi="Times New Roman" w:cs="Times New Roman"/>
          <w:i/>
          <w:iCs/>
          <w:sz w:val="28"/>
          <w:szCs w:val="28"/>
          <w:lang w:val="en-US"/>
        </w:rPr>
        <w:t xml:space="preserve"> </w:t>
      </w:r>
      <w:r w:rsidRPr="00A62910">
        <w:rPr>
          <w:rFonts w:ascii="Times New Roman" w:eastAsia="Times New Roman" w:hAnsi="Times New Roman" w:cs="Times New Roman"/>
          <w:sz w:val="28"/>
          <w:szCs w:val="28"/>
          <w:lang w:val="en-US"/>
        </w:rPr>
        <w:t>Orff-Schulwerk. –  Mainz: Schott Music, 1950–1954. –  Bd. 1–5.</w:t>
      </w:r>
    </w:p>
    <w:p w14:paraId="75335BC3" w14:textId="77777777" w:rsidR="00BC24E1" w:rsidRPr="00A62910" w:rsidRDefault="00BC24E1" w:rsidP="00BC24E1">
      <w:pPr>
        <w:spacing w:after="0" w:line="240" w:lineRule="auto"/>
        <w:ind w:firstLine="567"/>
        <w:jc w:val="both"/>
        <w:rPr>
          <w:rFonts w:ascii="Times New Roman" w:eastAsia="Times New Roman" w:hAnsi="Times New Roman" w:cs="Times New Roman"/>
          <w:sz w:val="28"/>
          <w:szCs w:val="28"/>
          <w:lang w:val="en-US"/>
        </w:rPr>
      </w:pPr>
      <w:r w:rsidRPr="00A62910">
        <w:rPr>
          <w:rFonts w:ascii="Times New Roman" w:eastAsia="Times New Roman" w:hAnsi="Times New Roman" w:cs="Times New Roman"/>
          <w:sz w:val="28"/>
          <w:szCs w:val="28"/>
          <w:lang w:val="kk-KZ"/>
        </w:rPr>
        <w:t>18</w:t>
      </w:r>
      <w:r>
        <w:rPr>
          <w:rFonts w:ascii="Times New Roman" w:eastAsia="Times New Roman" w:hAnsi="Times New Roman" w:cs="Times New Roman"/>
          <w:sz w:val="28"/>
          <w:szCs w:val="28"/>
          <w:lang w:val="kk-KZ"/>
        </w:rPr>
        <w:t>7</w:t>
      </w:r>
      <w:r w:rsidRPr="00A62910">
        <w:rPr>
          <w:rFonts w:ascii="Times New Roman" w:eastAsia="Times New Roman" w:hAnsi="Times New Roman" w:cs="Times New Roman"/>
          <w:sz w:val="28"/>
          <w:szCs w:val="28"/>
          <w:lang w:val="kk-KZ"/>
        </w:rPr>
        <w:t xml:space="preserve"> </w:t>
      </w:r>
      <w:r w:rsidRPr="00A62910">
        <w:rPr>
          <w:rFonts w:ascii="Times New Roman" w:eastAsia="Times New Roman" w:hAnsi="Times New Roman" w:cs="Times New Roman"/>
          <w:sz w:val="28"/>
          <w:szCs w:val="28"/>
          <w:lang w:val="en-US"/>
        </w:rPr>
        <w:t>Koelsch S. Brain and Music. –  Chichester: Wiley-Blackwell, 2012. –  608 p.</w:t>
      </w:r>
    </w:p>
    <w:p w14:paraId="4E543143" w14:textId="77777777" w:rsidR="00BC24E1" w:rsidRPr="00A62910" w:rsidRDefault="00BC24E1" w:rsidP="00BC24E1">
      <w:pPr>
        <w:spacing w:after="0" w:line="240" w:lineRule="auto"/>
        <w:ind w:firstLine="567"/>
        <w:jc w:val="both"/>
        <w:rPr>
          <w:rFonts w:ascii="Times New Roman" w:hAnsi="Times New Roman" w:cs="Times New Roman"/>
          <w:sz w:val="28"/>
          <w:szCs w:val="28"/>
          <w:lang w:val="en-US"/>
        </w:rPr>
      </w:pPr>
      <w:r w:rsidRPr="00A62910">
        <w:rPr>
          <w:rFonts w:ascii="Times New Roman" w:hAnsi="Times New Roman" w:cs="Times New Roman"/>
          <w:sz w:val="28"/>
          <w:szCs w:val="28"/>
          <w:lang w:val="kk-KZ"/>
        </w:rPr>
        <w:t>18</w:t>
      </w:r>
      <w:r>
        <w:rPr>
          <w:rFonts w:ascii="Times New Roman" w:hAnsi="Times New Roman" w:cs="Times New Roman"/>
          <w:sz w:val="28"/>
          <w:szCs w:val="28"/>
          <w:lang w:val="kk-KZ"/>
        </w:rPr>
        <w:t>8</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 xml:space="preserve">Wu X., Lu X. Musical Training in the Development of Empathy and Prosocial Behaviors // Frontiers in Psychology. </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 xml:space="preserve">2021. </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 xml:space="preserve">Vol. 12. </w:t>
      </w:r>
    </w:p>
    <w:p w14:paraId="0EF2C710" w14:textId="77777777" w:rsidR="00BC24E1" w:rsidRPr="00A62910" w:rsidRDefault="00BC24E1" w:rsidP="00BC24E1">
      <w:pPr>
        <w:spacing w:after="0" w:line="240" w:lineRule="auto"/>
        <w:ind w:firstLine="567"/>
        <w:jc w:val="both"/>
        <w:rPr>
          <w:rFonts w:ascii="Times New Roman" w:hAnsi="Times New Roman" w:cs="Times New Roman"/>
          <w:sz w:val="28"/>
          <w:szCs w:val="28"/>
          <w:lang w:val="en-US"/>
        </w:rPr>
      </w:pPr>
      <w:r w:rsidRPr="00A62910">
        <w:rPr>
          <w:rFonts w:ascii="Times New Roman" w:hAnsi="Times New Roman" w:cs="Times New Roman"/>
          <w:sz w:val="28"/>
          <w:szCs w:val="28"/>
          <w:lang w:val="kk-KZ"/>
        </w:rPr>
        <w:t>1</w:t>
      </w:r>
      <w:r>
        <w:rPr>
          <w:rFonts w:ascii="Times New Roman" w:hAnsi="Times New Roman" w:cs="Times New Roman"/>
          <w:sz w:val="28"/>
          <w:szCs w:val="28"/>
          <w:lang w:val="kk-KZ"/>
        </w:rPr>
        <w:t>89</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lang w:val="en-US"/>
        </w:rPr>
        <w:t>Powers E. Empathy Development in Music Education: A Review of Literature // Update: Applications of Research in Music Education. –  2025. –  Vol. 44, Issue 3. –  DOI: 10.1177/87551233251346158</w:t>
      </w:r>
    </w:p>
    <w:p w14:paraId="12CB5D9F" w14:textId="77777777" w:rsidR="00BC24E1" w:rsidRPr="00A62910" w:rsidRDefault="00BC24E1" w:rsidP="00BC24E1">
      <w:pPr>
        <w:spacing w:after="0" w:line="240" w:lineRule="auto"/>
        <w:ind w:firstLine="567"/>
        <w:jc w:val="both"/>
        <w:rPr>
          <w:rFonts w:ascii="Times New Roman" w:eastAsia="Times New Roman" w:hAnsi="Times New Roman" w:cs="Times New Roman"/>
          <w:sz w:val="28"/>
          <w:szCs w:val="28"/>
          <w:lang w:val="en-US"/>
        </w:rPr>
      </w:pPr>
      <w:r w:rsidRPr="00A62910">
        <w:rPr>
          <w:rFonts w:ascii="Times New Roman" w:hAnsi="Times New Roman" w:cs="Times New Roman"/>
          <w:sz w:val="28"/>
          <w:szCs w:val="28"/>
          <w:lang w:val="kk-KZ"/>
        </w:rPr>
        <w:t>19</w:t>
      </w:r>
      <w:r>
        <w:rPr>
          <w:rFonts w:ascii="Times New Roman" w:hAnsi="Times New Roman" w:cs="Times New Roman"/>
          <w:sz w:val="28"/>
          <w:szCs w:val="28"/>
          <w:lang w:val="kk-KZ"/>
        </w:rPr>
        <w:t>0</w:t>
      </w:r>
      <w:r w:rsidRPr="00A62910">
        <w:rPr>
          <w:rFonts w:ascii="Times New Roman" w:hAnsi="Times New Roman" w:cs="Times New Roman"/>
          <w:sz w:val="28"/>
          <w:szCs w:val="28"/>
          <w:lang w:val="kk-KZ"/>
        </w:rPr>
        <w:t xml:space="preserve"> </w:t>
      </w:r>
      <w:r w:rsidRPr="00A62910">
        <w:rPr>
          <w:rFonts w:ascii="Times New Roman" w:eastAsia="Times New Roman" w:hAnsi="Times New Roman" w:cs="Times New Roman"/>
          <w:sz w:val="28"/>
          <w:szCs w:val="28"/>
          <w:lang w:val="en-US"/>
        </w:rPr>
        <w:t>Goleman D. Emotional Intelligence: Why It Can Matter More Than IQ. –  New York: Bantam Books, 1995. –  352 p.</w:t>
      </w:r>
    </w:p>
    <w:p w14:paraId="1ED36811" w14:textId="77777777" w:rsidR="00BC24E1" w:rsidRPr="00A62910"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19</w:t>
      </w:r>
      <w:r>
        <w:rPr>
          <w:rFonts w:ascii="Times New Roman" w:hAnsi="Times New Roman" w:cs="Times New Roman"/>
          <w:sz w:val="28"/>
          <w:szCs w:val="28"/>
          <w:lang w:val="kk-KZ"/>
        </w:rPr>
        <w:t>1</w:t>
      </w:r>
      <w:r w:rsidRPr="00A62910">
        <w:rPr>
          <w:rFonts w:ascii="Times New Roman" w:hAnsi="Times New Roman" w:cs="Times New Roman"/>
          <w:sz w:val="28"/>
          <w:szCs w:val="28"/>
          <w:lang w:val="kk-KZ"/>
        </w:rPr>
        <w:t xml:space="preserve"> Құлманова Ш., Сүлейменова Б., Тоқжанов Т. Музыка: жалпы білім беретін мектептің 3-сыныбына арналған оқулық. Алматы: Атамұра, 2018. – 160 б.</w:t>
      </w:r>
    </w:p>
    <w:p w14:paraId="2F4C1CB5" w14:textId="77777777" w:rsidR="00BC24E1" w:rsidRPr="00A62910"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bCs/>
          <w:sz w:val="28"/>
          <w:szCs w:val="28"/>
          <w:lang w:val="kk-KZ"/>
        </w:rPr>
        <w:t>19</w:t>
      </w:r>
      <w:r>
        <w:rPr>
          <w:rFonts w:ascii="Times New Roman" w:hAnsi="Times New Roman" w:cs="Times New Roman"/>
          <w:bCs/>
          <w:sz w:val="28"/>
          <w:szCs w:val="28"/>
          <w:lang w:val="kk-KZ"/>
        </w:rPr>
        <w:t>2</w:t>
      </w:r>
      <w:r w:rsidRPr="00A62910">
        <w:rPr>
          <w:rFonts w:ascii="Times New Roman" w:hAnsi="Times New Roman" w:cs="Times New Roman"/>
          <w:bCs/>
          <w:sz w:val="28"/>
          <w:szCs w:val="28"/>
          <w:lang w:val="kk-KZ"/>
        </w:rPr>
        <w:t xml:space="preserve"> </w:t>
      </w:r>
      <w:r w:rsidRPr="00A62910">
        <w:rPr>
          <w:rFonts w:ascii="Times New Roman" w:hAnsi="Times New Roman" w:cs="Times New Roman"/>
          <w:sz w:val="28"/>
          <w:szCs w:val="28"/>
          <w:lang w:val="kk-KZ"/>
        </w:rPr>
        <w:t>Құлманова Ш., Сүлейменова Б., Тоқжанов Т. Музыка: жалпы білім беретін мектептің 4-сыныбына арналған оқулық. Алматы: Атамұра, 2019. – 160 б.</w:t>
      </w:r>
    </w:p>
    <w:p w14:paraId="15F61F01" w14:textId="77777777" w:rsidR="00BC24E1" w:rsidRPr="00A62910" w:rsidRDefault="00BC24E1" w:rsidP="00BC24E1">
      <w:pPr>
        <w:spacing w:after="0" w:line="240" w:lineRule="auto"/>
        <w:ind w:firstLine="567"/>
        <w:jc w:val="both"/>
        <w:rPr>
          <w:rFonts w:ascii="Times New Roman" w:hAnsi="Times New Roman" w:cs="Times New Roman"/>
          <w:bCs/>
          <w:i/>
          <w:iCs/>
          <w:sz w:val="28"/>
          <w:szCs w:val="28"/>
          <w:lang w:val="kk-KZ"/>
        </w:rPr>
      </w:pPr>
      <w:r w:rsidRPr="00A62910">
        <w:rPr>
          <w:rFonts w:ascii="Times New Roman" w:hAnsi="Times New Roman" w:cs="Times New Roman"/>
          <w:sz w:val="28"/>
          <w:szCs w:val="28"/>
          <w:lang w:val="kk-KZ"/>
        </w:rPr>
        <w:t>19</w:t>
      </w:r>
      <w:r>
        <w:rPr>
          <w:rFonts w:ascii="Times New Roman" w:hAnsi="Times New Roman" w:cs="Times New Roman"/>
          <w:sz w:val="28"/>
          <w:szCs w:val="28"/>
          <w:lang w:val="kk-KZ"/>
        </w:rPr>
        <w:t>3</w:t>
      </w:r>
      <w:r w:rsidRPr="00A62910">
        <w:rPr>
          <w:rFonts w:ascii="Times New Roman" w:hAnsi="Times New Roman" w:cs="Times New Roman"/>
          <w:sz w:val="28"/>
          <w:szCs w:val="28"/>
          <w:lang w:val="kk-KZ"/>
        </w:rPr>
        <w:t xml:space="preserve"> Даркембаева А.Б., Қонысбаева Э.Д. Халық музыкасының көру қабілеті бұзылған оқушылардың адамгершілік қасиеттерін қалыптастырудағы мүмкіндіктері // Қазақстандағы музыкалық-педагогикалық білімнің қалыптасуы мен дамуы: Халықаралық ғылыми-практикалық конф. мат. – Алматы: Қыздар университеті баспасы, 2022. – С. 218–224.</w:t>
      </w:r>
    </w:p>
    <w:p w14:paraId="1E101546" w14:textId="77777777" w:rsidR="00BC24E1" w:rsidRPr="00A62910" w:rsidRDefault="00BC24E1" w:rsidP="00BC24E1">
      <w:pPr>
        <w:spacing w:after="0" w:line="240" w:lineRule="auto"/>
        <w:ind w:firstLine="567"/>
        <w:jc w:val="both"/>
        <w:rPr>
          <w:rFonts w:ascii="Times New Roman" w:hAnsi="Times New Roman" w:cs="Times New Roman"/>
          <w:sz w:val="28"/>
          <w:szCs w:val="28"/>
        </w:rPr>
      </w:pPr>
      <w:r w:rsidRPr="00A62910">
        <w:rPr>
          <w:rFonts w:ascii="Times New Roman" w:hAnsi="Times New Roman" w:cs="Times New Roman"/>
          <w:sz w:val="28"/>
          <w:szCs w:val="28"/>
          <w:lang w:val="kk-KZ"/>
        </w:rPr>
        <w:t>19</w:t>
      </w:r>
      <w:r>
        <w:rPr>
          <w:rFonts w:ascii="Times New Roman" w:hAnsi="Times New Roman" w:cs="Times New Roman"/>
          <w:sz w:val="28"/>
          <w:szCs w:val="28"/>
          <w:lang w:val="kk-KZ"/>
        </w:rPr>
        <w:t>4</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rPr>
        <w:t>Цветкова Л. С.</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rPr>
        <w:t>Психология эмоционального развития ребенка. – М.: Педагогика, 2001. – 192 с.</w:t>
      </w:r>
    </w:p>
    <w:p w14:paraId="6A0CE2D6" w14:textId="77777777" w:rsidR="00BC24E1" w:rsidRPr="00BD1D6D" w:rsidRDefault="00BC24E1" w:rsidP="00BC24E1">
      <w:pPr>
        <w:spacing w:after="0" w:line="240" w:lineRule="auto"/>
        <w:ind w:firstLine="567"/>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19</w:t>
      </w:r>
      <w:r>
        <w:rPr>
          <w:rFonts w:ascii="Times New Roman" w:hAnsi="Times New Roman" w:cs="Times New Roman"/>
          <w:sz w:val="28"/>
          <w:szCs w:val="28"/>
          <w:lang w:val="kk-KZ"/>
        </w:rPr>
        <w:t>5</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rPr>
        <w:t>Шевченко Ю. С.</w:t>
      </w:r>
      <w:r w:rsidRPr="00A62910">
        <w:rPr>
          <w:rFonts w:ascii="Times New Roman" w:hAnsi="Times New Roman" w:cs="Times New Roman"/>
          <w:sz w:val="28"/>
          <w:szCs w:val="28"/>
          <w:lang w:val="kk-KZ"/>
        </w:rPr>
        <w:t xml:space="preserve"> </w:t>
      </w:r>
      <w:r w:rsidRPr="00A62910">
        <w:rPr>
          <w:rFonts w:ascii="Times New Roman" w:hAnsi="Times New Roman" w:cs="Times New Roman"/>
          <w:sz w:val="28"/>
          <w:szCs w:val="28"/>
        </w:rPr>
        <w:t>Эмоциональные нарушения у детей. – М.: Академия, 2003. – 240 с.</w:t>
      </w:r>
    </w:p>
    <w:p w14:paraId="0B6725BB" w14:textId="77777777" w:rsidR="00BC24E1" w:rsidRPr="00B03492" w:rsidRDefault="00BC24E1" w:rsidP="00BC24E1">
      <w:pPr>
        <w:rPr>
          <w:lang w:val="kk-KZ"/>
        </w:rPr>
      </w:pPr>
    </w:p>
    <w:p w14:paraId="46FF58B1" w14:textId="77777777" w:rsidR="00BC24E1" w:rsidRDefault="00BC24E1">
      <w:pPr>
        <w:spacing w:after="200" w:line="276"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br w:type="page"/>
      </w:r>
    </w:p>
    <w:p w14:paraId="059E700E" w14:textId="30D3C37D" w:rsidR="009B0A3F" w:rsidRPr="00E515A6" w:rsidRDefault="004870E5" w:rsidP="00542280">
      <w:pPr>
        <w:spacing w:after="0" w:line="240" w:lineRule="auto"/>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lastRenderedPageBreak/>
        <w:t>ҚОСЫМША А</w:t>
      </w:r>
    </w:p>
    <w:p w14:paraId="219CF996" w14:textId="77777777" w:rsidR="004870E5" w:rsidRDefault="004870E5" w:rsidP="004D0EF6">
      <w:pPr>
        <w:spacing w:after="0" w:line="240" w:lineRule="auto"/>
        <w:ind w:firstLine="567"/>
        <w:jc w:val="center"/>
        <w:rPr>
          <w:rFonts w:ascii="Times New Roman" w:hAnsi="Times New Roman" w:cs="Times New Roman"/>
          <w:sz w:val="28"/>
          <w:szCs w:val="28"/>
          <w:lang w:val="kk-KZ"/>
        </w:rPr>
      </w:pPr>
    </w:p>
    <w:p w14:paraId="3003EA6F" w14:textId="2EB645B5" w:rsidR="004D0EF6" w:rsidRDefault="004D0EF6" w:rsidP="004D0EF6">
      <w:pPr>
        <w:spacing w:after="0" w:line="240" w:lineRule="auto"/>
        <w:ind w:firstLine="567"/>
        <w:jc w:val="center"/>
        <w:rPr>
          <w:rFonts w:ascii="Times New Roman" w:hAnsi="Times New Roman" w:cs="Times New Roman"/>
          <w:b/>
          <w:bCs/>
          <w:lang w:val="kk-KZ"/>
        </w:rPr>
      </w:pPr>
      <w:r w:rsidRPr="00D922BE">
        <w:rPr>
          <w:rFonts w:ascii="Times New Roman" w:hAnsi="Times New Roman" w:cs="Times New Roman"/>
          <w:sz w:val="28"/>
          <w:szCs w:val="28"/>
          <w:lang w:val="kk-KZ"/>
        </w:rPr>
        <w:t>А. Меграбянның «Теңгерімді эмоционалдық эмпатия шкаласы» (Balanced Emotional Empathy Scale – BEES) әдістемесінің бейімделген нұсқасы</w:t>
      </w:r>
      <w:r w:rsidRPr="004D0EF6">
        <w:rPr>
          <w:rFonts w:ascii="Times New Roman" w:hAnsi="Times New Roman" w:cs="Times New Roman"/>
          <w:b/>
          <w:bCs/>
          <w:lang w:val="kk-KZ"/>
        </w:rPr>
        <w:t xml:space="preserve"> </w:t>
      </w:r>
    </w:p>
    <w:p w14:paraId="21458270" w14:textId="77777777" w:rsidR="004D0EF6" w:rsidRDefault="004D0EF6" w:rsidP="004D0EF6">
      <w:pPr>
        <w:spacing w:after="0" w:line="240" w:lineRule="auto"/>
        <w:ind w:firstLine="567"/>
        <w:jc w:val="center"/>
        <w:rPr>
          <w:rFonts w:ascii="Times New Roman" w:hAnsi="Times New Roman" w:cs="Times New Roman"/>
          <w:b/>
          <w:bCs/>
          <w:lang w:val="kk-KZ"/>
        </w:rPr>
      </w:pPr>
    </w:p>
    <w:p w14:paraId="02A9BB90" w14:textId="77777777" w:rsidR="004D0EF6" w:rsidRPr="00755FA7" w:rsidRDefault="004D0EF6" w:rsidP="004D0EF6">
      <w:pPr>
        <w:spacing w:after="0" w:line="240" w:lineRule="auto"/>
        <w:ind w:firstLine="567"/>
        <w:jc w:val="both"/>
        <w:rPr>
          <w:rFonts w:ascii="Times New Roman" w:hAnsi="Times New Roman" w:cs="Times New Roman"/>
          <w:sz w:val="28"/>
          <w:szCs w:val="28"/>
          <w:lang w:val="kk-KZ"/>
        </w:rPr>
      </w:pPr>
      <w:r w:rsidRPr="00755FA7">
        <w:rPr>
          <w:rFonts w:ascii="Times New Roman" w:hAnsi="Times New Roman" w:cs="Times New Roman"/>
          <w:sz w:val="28"/>
          <w:szCs w:val="28"/>
          <w:lang w:val="kk-KZ"/>
        </w:rPr>
        <w:t>Әдістемеге арналған форма</w:t>
      </w:r>
    </w:p>
    <w:p w14:paraId="448D319E" w14:textId="77777777" w:rsidR="004D0EF6" w:rsidRPr="00755FA7" w:rsidRDefault="004D0EF6" w:rsidP="004D0EF6">
      <w:pPr>
        <w:spacing w:after="0" w:line="240" w:lineRule="auto"/>
        <w:ind w:firstLine="567"/>
        <w:jc w:val="both"/>
        <w:rPr>
          <w:rFonts w:ascii="Times New Roman" w:hAnsi="Times New Roman" w:cs="Times New Roman"/>
          <w:sz w:val="28"/>
          <w:szCs w:val="28"/>
          <w:lang w:val="kk-KZ"/>
        </w:rPr>
      </w:pPr>
      <w:r w:rsidRPr="00755FA7">
        <w:rPr>
          <w:rFonts w:ascii="Times New Roman" w:hAnsi="Times New Roman" w:cs="Times New Roman"/>
          <w:sz w:val="28"/>
          <w:szCs w:val="28"/>
          <w:lang w:val="kk-KZ"/>
        </w:rPr>
        <w:t xml:space="preserve">Аты-жөні </w:t>
      </w:r>
      <w:r w:rsidRPr="00755FA7">
        <w:rPr>
          <w:rFonts w:ascii="Times New Roman" w:hAnsi="Times New Roman" w:cs="Times New Roman"/>
          <w:sz w:val="28"/>
          <w:szCs w:val="28"/>
        </w:rPr>
        <w:t xml:space="preserve"> _____________________________ </w:t>
      </w:r>
    </w:p>
    <w:p w14:paraId="77B55DFA" w14:textId="77777777" w:rsidR="004D0EF6" w:rsidRDefault="004D0EF6" w:rsidP="004D0EF6">
      <w:pPr>
        <w:spacing w:after="0" w:line="240" w:lineRule="auto"/>
        <w:ind w:firstLine="567"/>
        <w:jc w:val="both"/>
        <w:rPr>
          <w:rFonts w:ascii="Times New Roman" w:hAnsi="Times New Roman" w:cs="Times New Roman"/>
          <w:lang w:val="kk-KZ"/>
        </w:rPr>
      </w:pPr>
      <w:r w:rsidRPr="00755FA7">
        <w:rPr>
          <w:rFonts w:ascii="Times New Roman" w:hAnsi="Times New Roman" w:cs="Times New Roman"/>
          <w:sz w:val="28"/>
          <w:szCs w:val="28"/>
          <w:lang w:val="kk-KZ"/>
        </w:rPr>
        <w:t>Жынысы</w:t>
      </w:r>
      <w:r w:rsidRPr="00755FA7">
        <w:rPr>
          <w:rFonts w:ascii="Times New Roman" w:hAnsi="Times New Roman" w:cs="Times New Roman"/>
          <w:sz w:val="28"/>
          <w:szCs w:val="28"/>
        </w:rPr>
        <w:t xml:space="preserve"> ___________ </w:t>
      </w:r>
      <w:r w:rsidRPr="00755FA7">
        <w:rPr>
          <w:rFonts w:ascii="Times New Roman" w:hAnsi="Times New Roman" w:cs="Times New Roman"/>
          <w:sz w:val="28"/>
          <w:szCs w:val="28"/>
          <w:lang w:val="kk-KZ"/>
        </w:rPr>
        <w:t>Жасы</w:t>
      </w:r>
      <w:r w:rsidRPr="00755FA7">
        <w:rPr>
          <w:rFonts w:ascii="Times New Roman" w:hAnsi="Times New Roman" w:cs="Times New Roman"/>
          <w:sz w:val="28"/>
          <w:szCs w:val="28"/>
        </w:rPr>
        <w:t xml:space="preserve"> ___________ </w:t>
      </w:r>
      <w:r w:rsidRPr="00755FA7">
        <w:rPr>
          <w:rFonts w:ascii="Times New Roman" w:hAnsi="Times New Roman" w:cs="Times New Roman"/>
          <w:sz w:val="28"/>
          <w:szCs w:val="28"/>
          <w:lang w:val="kk-KZ"/>
        </w:rPr>
        <w:t>Күні</w:t>
      </w:r>
      <w:r w:rsidRPr="00755FA7">
        <w:rPr>
          <w:rFonts w:ascii="Times New Roman" w:hAnsi="Times New Roman" w:cs="Times New Roman"/>
          <w:sz w:val="28"/>
          <w:szCs w:val="28"/>
        </w:rPr>
        <w:t xml:space="preserve"> _______</w:t>
      </w:r>
      <w:r w:rsidRPr="00665BFF">
        <w:rPr>
          <w:rFonts w:ascii="Times New Roman" w:hAnsi="Times New Roman" w:cs="Times New Roman"/>
        </w:rPr>
        <w:t>____</w:t>
      </w:r>
    </w:p>
    <w:p w14:paraId="03E34007" w14:textId="77777777" w:rsidR="004D0EF6" w:rsidRDefault="004D0EF6" w:rsidP="004D0EF6">
      <w:pPr>
        <w:spacing w:after="0" w:line="240" w:lineRule="auto"/>
        <w:ind w:firstLine="567"/>
        <w:jc w:val="both"/>
        <w:rPr>
          <w:rFonts w:ascii="Times New Roman" w:hAnsi="Times New Roman" w:cs="Times New Roman"/>
          <w:lang w:val="kk-KZ"/>
        </w:rPr>
      </w:pPr>
    </w:p>
    <w:tbl>
      <w:tblPr>
        <w:tblStyle w:val="a7"/>
        <w:tblW w:w="0" w:type="auto"/>
        <w:tblLayout w:type="fixed"/>
        <w:tblLook w:val="04A0" w:firstRow="1" w:lastRow="0" w:firstColumn="1" w:lastColumn="0" w:noHBand="0" w:noVBand="1"/>
      </w:tblPr>
      <w:tblGrid>
        <w:gridCol w:w="551"/>
        <w:gridCol w:w="3555"/>
        <w:gridCol w:w="1276"/>
        <w:gridCol w:w="1276"/>
        <w:gridCol w:w="1200"/>
        <w:gridCol w:w="1486"/>
      </w:tblGrid>
      <w:tr w:rsidR="004D0EF6" w:rsidRPr="00E76430" w14:paraId="52AA4DCC" w14:textId="77777777" w:rsidTr="00E76430">
        <w:tc>
          <w:tcPr>
            <w:tcW w:w="551" w:type="dxa"/>
            <w:vMerge w:val="restart"/>
          </w:tcPr>
          <w:p w14:paraId="401BF7ED"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р/с</w:t>
            </w:r>
          </w:p>
        </w:tc>
        <w:tc>
          <w:tcPr>
            <w:tcW w:w="3555" w:type="dxa"/>
            <w:vMerge w:val="restart"/>
          </w:tcPr>
          <w:p w14:paraId="0C031F75" w14:textId="77777777" w:rsidR="004D0EF6" w:rsidRPr="00E76430" w:rsidRDefault="004D0EF6" w:rsidP="00755FA7">
            <w:pPr>
              <w:spacing w:after="0" w:line="240" w:lineRule="auto"/>
              <w:jc w:val="center"/>
              <w:rPr>
                <w:rFonts w:ascii="Times New Roman" w:hAnsi="Times New Roman" w:cs="Times New Roman"/>
                <w:sz w:val="24"/>
                <w:szCs w:val="24"/>
                <w:lang w:val="kk-KZ"/>
              </w:rPr>
            </w:pPr>
            <w:r w:rsidRPr="00E76430">
              <w:rPr>
                <w:rFonts w:ascii="Times New Roman" w:hAnsi="Times New Roman" w:cs="Times New Roman"/>
                <w:sz w:val="24"/>
                <w:szCs w:val="24"/>
                <w:lang w:val="kk-KZ"/>
              </w:rPr>
              <w:t>Мәлімдеме</w:t>
            </w:r>
          </w:p>
        </w:tc>
        <w:tc>
          <w:tcPr>
            <w:tcW w:w="5238" w:type="dxa"/>
            <w:gridSpan w:val="4"/>
          </w:tcPr>
          <w:p w14:paraId="6EDA959B" w14:textId="77777777" w:rsidR="004D0EF6" w:rsidRPr="00E76430" w:rsidRDefault="004D0EF6" w:rsidP="00755FA7">
            <w:pPr>
              <w:spacing w:after="0" w:line="240" w:lineRule="auto"/>
              <w:jc w:val="center"/>
              <w:rPr>
                <w:rFonts w:ascii="Times New Roman" w:hAnsi="Times New Roman" w:cs="Times New Roman"/>
                <w:sz w:val="24"/>
                <w:szCs w:val="24"/>
                <w:lang w:val="kk-KZ"/>
              </w:rPr>
            </w:pPr>
            <w:r w:rsidRPr="00E76430">
              <w:rPr>
                <w:rFonts w:ascii="Times New Roman" w:hAnsi="Times New Roman" w:cs="Times New Roman"/>
                <w:sz w:val="24"/>
                <w:szCs w:val="24"/>
                <w:lang w:val="kk-KZ"/>
              </w:rPr>
              <w:t>Жауаптар</w:t>
            </w:r>
          </w:p>
        </w:tc>
      </w:tr>
      <w:tr w:rsidR="004D0EF6" w:rsidRPr="00E76430" w14:paraId="48727F39" w14:textId="77777777" w:rsidTr="00E76430">
        <w:tc>
          <w:tcPr>
            <w:tcW w:w="551" w:type="dxa"/>
            <w:vMerge/>
          </w:tcPr>
          <w:p w14:paraId="6A7779ED"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3555" w:type="dxa"/>
            <w:vMerge/>
          </w:tcPr>
          <w:p w14:paraId="048D6BBE"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406B080E" w14:textId="77777777" w:rsidR="004D0EF6" w:rsidRPr="00E76430" w:rsidRDefault="004D0EF6" w:rsidP="00755FA7">
            <w:pPr>
              <w:spacing w:after="0" w:line="240" w:lineRule="auto"/>
              <w:jc w:val="center"/>
              <w:rPr>
                <w:rFonts w:ascii="Times New Roman" w:hAnsi="Times New Roman" w:cs="Times New Roman"/>
                <w:sz w:val="24"/>
                <w:szCs w:val="24"/>
                <w:lang w:val="kk-KZ"/>
              </w:rPr>
            </w:pPr>
            <w:r w:rsidRPr="00E76430">
              <w:rPr>
                <w:rFonts w:ascii="Times New Roman" w:hAnsi="Times New Roman" w:cs="Times New Roman"/>
                <w:sz w:val="24"/>
                <w:szCs w:val="24"/>
                <w:lang w:val="kk-KZ"/>
              </w:rPr>
              <w:t>Келісемін</w:t>
            </w:r>
            <w:r w:rsidRPr="00E76430">
              <w:rPr>
                <w:rFonts w:ascii="Times New Roman" w:hAnsi="Times New Roman" w:cs="Times New Roman"/>
                <w:sz w:val="24"/>
                <w:szCs w:val="24"/>
              </w:rPr>
              <w:t xml:space="preserve"> (</w:t>
            </w:r>
            <w:r w:rsidRPr="00E76430">
              <w:rPr>
                <w:rFonts w:ascii="Times New Roman" w:hAnsi="Times New Roman" w:cs="Times New Roman"/>
                <w:sz w:val="24"/>
                <w:szCs w:val="24"/>
                <w:lang w:val="kk-KZ"/>
              </w:rPr>
              <w:t>әрқашан</w:t>
            </w:r>
            <w:r w:rsidRPr="00E76430">
              <w:rPr>
                <w:rFonts w:ascii="Times New Roman" w:hAnsi="Times New Roman" w:cs="Times New Roman"/>
                <w:sz w:val="24"/>
                <w:szCs w:val="24"/>
              </w:rPr>
              <w:t>)</w:t>
            </w:r>
          </w:p>
        </w:tc>
        <w:tc>
          <w:tcPr>
            <w:tcW w:w="1276" w:type="dxa"/>
          </w:tcPr>
          <w:p w14:paraId="6520C51E" w14:textId="7A67F0BD" w:rsidR="004D0EF6" w:rsidRPr="00E76430" w:rsidRDefault="007C4873" w:rsidP="00755FA7">
            <w:pPr>
              <w:spacing w:after="0" w:line="240" w:lineRule="auto"/>
              <w:jc w:val="center"/>
              <w:rPr>
                <w:rFonts w:ascii="Times New Roman" w:hAnsi="Times New Roman" w:cs="Times New Roman"/>
                <w:sz w:val="24"/>
                <w:szCs w:val="24"/>
                <w:lang w:val="kk-KZ"/>
              </w:rPr>
            </w:pPr>
            <w:r w:rsidRPr="00E76430">
              <w:rPr>
                <w:rFonts w:ascii="Times New Roman" w:hAnsi="Times New Roman" w:cs="Times New Roman"/>
                <w:sz w:val="24"/>
                <w:szCs w:val="24"/>
                <w:lang w:val="kk-KZ"/>
              </w:rPr>
              <w:t xml:space="preserve">Келісемін </w:t>
            </w:r>
            <w:r w:rsidR="004D0EF6" w:rsidRPr="00E76430">
              <w:rPr>
                <w:rFonts w:ascii="Times New Roman" w:hAnsi="Times New Roman" w:cs="Times New Roman"/>
                <w:sz w:val="24"/>
                <w:szCs w:val="24"/>
              </w:rPr>
              <w:t>(</w:t>
            </w:r>
            <w:r w:rsidRPr="00E76430">
              <w:rPr>
                <w:rFonts w:ascii="Times New Roman" w:hAnsi="Times New Roman" w:cs="Times New Roman"/>
                <w:sz w:val="24"/>
                <w:szCs w:val="24"/>
                <w:lang w:val="kk-KZ"/>
              </w:rPr>
              <w:t>жиі</w:t>
            </w:r>
            <w:r w:rsidR="004D0EF6" w:rsidRPr="00E76430">
              <w:rPr>
                <w:rFonts w:ascii="Times New Roman" w:hAnsi="Times New Roman" w:cs="Times New Roman"/>
                <w:sz w:val="24"/>
                <w:szCs w:val="24"/>
              </w:rPr>
              <w:t>)</w:t>
            </w:r>
          </w:p>
        </w:tc>
        <w:tc>
          <w:tcPr>
            <w:tcW w:w="1200" w:type="dxa"/>
          </w:tcPr>
          <w:p w14:paraId="35370D68" w14:textId="35B5DBAD" w:rsidR="004D0EF6" w:rsidRPr="00E76430" w:rsidRDefault="007C4873" w:rsidP="00755FA7">
            <w:pPr>
              <w:spacing w:after="0" w:line="240" w:lineRule="auto"/>
              <w:jc w:val="center"/>
              <w:rPr>
                <w:rFonts w:ascii="Times New Roman" w:hAnsi="Times New Roman" w:cs="Times New Roman"/>
                <w:sz w:val="24"/>
                <w:szCs w:val="24"/>
                <w:lang w:val="kk-KZ"/>
              </w:rPr>
            </w:pPr>
            <w:r w:rsidRPr="00E76430">
              <w:rPr>
                <w:rFonts w:ascii="Times New Roman" w:hAnsi="Times New Roman" w:cs="Times New Roman"/>
                <w:sz w:val="24"/>
                <w:szCs w:val="24"/>
                <w:lang w:val="kk-KZ"/>
              </w:rPr>
              <w:t xml:space="preserve">Келіспеймін </w:t>
            </w:r>
            <w:r w:rsidR="004D0EF6" w:rsidRPr="00E76430">
              <w:rPr>
                <w:rFonts w:ascii="Times New Roman" w:hAnsi="Times New Roman" w:cs="Times New Roman"/>
                <w:sz w:val="24"/>
                <w:szCs w:val="24"/>
              </w:rPr>
              <w:t xml:space="preserve"> (</w:t>
            </w:r>
            <w:r w:rsidRPr="00E76430">
              <w:rPr>
                <w:rFonts w:ascii="Times New Roman" w:hAnsi="Times New Roman" w:cs="Times New Roman"/>
                <w:sz w:val="24"/>
                <w:szCs w:val="24"/>
                <w:lang w:val="kk-KZ"/>
              </w:rPr>
              <w:t>сирек</w:t>
            </w:r>
            <w:r w:rsidR="004D0EF6" w:rsidRPr="00E76430">
              <w:rPr>
                <w:rFonts w:ascii="Times New Roman" w:hAnsi="Times New Roman" w:cs="Times New Roman"/>
                <w:sz w:val="24"/>
                <w:szCs w:val="24"/>
              </w:rPr>
              <w:t>)</w:t>
            </w:r>
          </w:p>
        </w:tc>
        <w:tc>
          <w:tcPr>
            <w:tcW w:w="1486" w:type="dxa"/>
          </w:tcPr>
          <w:p w14:paraId="1C0A0BC7" w14:textId="77777777" w:rsidR="004D0EF6" w:rsidRPr="00E76430" w:rsidRDefault="004D0EF6" w:rsidP="00755FA7">
            <w:pPr>
              <w:spacing w:after="0" w:line="240" w:lineRule="auto"/>
              <w:jc w:val="center"/>
              <w:rPr>
                <w:rFonts w:ascii="Times New Roman" w:hAnsi="Times New Roman" w:cs="Times New Roman"/>
                <w:sz w:val="24"/>
                <w:szCs w:val="24"/>
                <w:lang w:val="kk-KZ"/>
              </w:rPr>
            </w:pPr>
            <w:r w:rsidRPr="00E76430">
              <w:rPr>
                <w:rFonts w:ascii="Times New Roman" w:hAnsi="Times New Roman" w:cs="Times New Roman"/>
                <w:sz w:val="24"/>
                <w:szCs w:val="24"/>
                <w:lang w:val="kk-KZ"/>
              </w:rPr>
              <w:t>Келіспеймін</w:t>
            </w:r>
            <w:r w:rsidRPr="00E76430">
              <w:rPr>
                <w:rFonts w:ascii="Times New Roman" w:hAnsi="Times New Roman" w:cs="Times New Roman"/>
                <w:sz w:val="24"/>
                <w:szCs w:val="24"/>
              </w:rPr>
              <w:t xml:space="preserve"> (</w:t>
            </w:r>
            <w:r w:rsidRPr="00E76430">
              <w:rPr>
                <w:rFonts w:ascii="Times New Roman" w:hAnsi="Times New Roman" w:cs="Times New Roman"/>
                <w:sz w:val="24"/>
                <w:szCs w:val="24"/>
                <w:lang w:val="kk-KZ"/>
              </w:rPr>
              <w:t>ешқашан</w:t>
            </w:r>
            <w:r w:rsidRPr="00E76430">
              <w:rPr>
                <w:rFonts w:ascii="Times New Roman" w:hAnsi="Times New Roman" w:cs="Times New Roman"/>
                <w:sz w:val="24"/>
                <w:szCs w:val="24"/>
              </w:rPr>
              <w:t>)</w:t>
            </w:r>
          </w:p>
        </w:tc>
      </w:tr>
      <w:tr w:rsidR="004D0EF6" w:rsidRPr="00233982" w14:paraId="42738B68" w14:textId="77777777" w:rsidTr="00E76430">
        <w:tc>
          <w:tcPr>
            <w:tcW w:w="551" w:type="dxa"/>
          </w:tcPr>
          <w:p w14:paraId="6B8794CE"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1</w:t>
            </w:r>
          </w:p>
        </w:tc>
        <w:tc>
          <w:tcPr>
            <w:tcW w:w="3555" w:type="dxa"/>
          </w:tcPr>
          <w:p w14:paraId="4B64A0A4"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Басқа адам мұңайса, оған көмектескім келеді</w:t>
            </w:r>
          </w:p>
        </w:tc>
        <w:tc>
          <w:tcPr>
            <w:tcW w:w="1276" w:type="dxa"/>
          </w:tcPr>
          <w:p w14:paraId="6E738C84" w14:textId="1867EA7C" w:rsidR="004D0EF6" w:rsidRPr="00E76430" w:rsidRDefault="004D0EF6" w:rsidP="00755FA7">
            <w:pPr>
              <w:spacing w:after="0" w:line="240" w:lineRule="auto"/>
              <w:jc w:val="center"/>
              <w:rPr>
                <w:rFonts w:ascii="Times New Roman" w:hAnsi="Times New Roman" w:cs="Times New Roman"/>
                <w:sz w:val="24"/>
                <w:szCs w:val="24"/>
                <w:lang w:val="kk-KZ"/>
              </w:rPr>
            </w:pPr>
          </w:p>
        </w:tc>
        <w:tc>
          <w:tcPr>
            <w:tcW w:w="1276" w:type="dxa"/>
          </w:tcPr>
          <w:p w14:paraId="61E29518" w14:textId="4D7EE6C5" w:rsidR="004D0EF6" w:rsidRPr="00E76430" w:rsidRDefault="004D0EF6" w:rsidP="00755FA7">
            <w:pPr>
              <w:spacing w:after="0" w:line="240" w:lineRule="auto"/>
              <w:jc w:val="center"/>
              <w:rPr>
                <w:rFonts w:ascii="Times New Roman" w:hAnsi="Times New Roman" w:cs="Times New Roman"/>
                <w:sz w:val="24"/>
                <w:szCs w:val="24"/>
                <w:lang w:val="kk-KZ"/>
              </w:rPr>
            </w:pPr>
          </w:p>
        </w:tc>
        <w:tc>
          <w:tcPr>
            <w:tcW w:w="1200" w:type="dxa"/>
          </w:tcPr>
          <w:p w14:paraId="4C7E9E59" w14:textId="60F5B71E" w:rsidR="004D0EF6" w:rsidRPr="00E76430" w:rsidRDefault="004D0EF6" w:rsidP="00755FA7">
            <w:pPr>
              <w:spacing w:after="0" w:line="240" w:lineRule="auto"/>
              <w:jc w:val="center"/>
              <w:rPr>
                <w:rFonts w:ascii="Times New Roman" w:hAnsi="Times New Roman" w:cs="Times New Roman"/>
                <w:sz w:val="24"/>
                <w:szCs w:val="24"/>
                <w:lang w:val="kk-KZ"/>
              </w:rPr>
            </w:pPr>
          </w:p>
        </w:tc>
        <w:tc>
          <w:tcPr>
            <w:tcW w:w="1486" w:type="dxa"/>
          </w:tcPr>
          <w:p w14:paraId="308D9400" w14:textId="4BC1B2D0" w:rsidR="004D0EF6" w:rsidRPr="00E76430" w:rsidRDefault="004D0EF6" w:rsidP="00755FA7">
            <w:pPr>
              <w:spacing w:after="0" w:line="240" w:lineRule="auto"/>
              <w:jc w:val="center"/>
              <w:rPr>
                <w:rFonts w:ascii="Times New Roman" w:hAnsi="Times New Roman" w:cs="Times New Roman"/>
                <w:sz w:val="24"/>
                <w:szCs w:val="24"/>
                <w:lang w:val="kk-KZ"/>
              </w:rPr>
            </w:pPr>
          </w:p>
        </w:tc>
      </w:tr>
      <w:tr w:rsidR="004D0EF6" w:rsidRPr="00233982" w14:paraId="22D7B7DA" w14:textId="77777777" w:rsidTr="00E76430">
        <w:tc>
          <w:tcPr>
            <w:tcW w:w="551" w:type="dxa"/>
          </w:tcPr>
          <w:p w14:paraId="65B7F297"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2</w:t>
            </w:r>
          </w:p>
        </w:tc>
        <w:tc>
          <w:tcPr>
            <w:tcW w:w="3555" w:type="dxa"/>
          </w:tcPr>
          <w:p w14:paraId="5CE27494"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Қайғылы ән немесе күй тыңдағанда кейіпкердің көңіл күйін түсінгім келеді.</w:t>
            </w:r>
          </w:p>
        </w:tc>
        <w:tc>
          <w:tcPr>
            <w:tcW w:w="1276" w:type="dxa"/>
          </w:tcPr>
          <w:p w14:paraId="769F36EA"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550AB774"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172CAE24"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28215C1E"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00517524" w14:textId="77777777" w:rsidTr="00E76430">
        <w:tc>
          <w:tcPr>
            <w:tcW w:w="551" w:type="dxa"/>
          </w:tcPr>
          <w:p w14:paraId="48B4EE93"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3</w:t>
            </w:r>
          </w:p>
        </w:tc>
        <w:tc>
          <w:tcPr>
            <w:tcW w:w="3555" w:type="dxa"/>
          </w:tcPr>
          <w:p w14:paraId="60316913"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Біреудің көңілі түсіп жүрсе, оған қолдау көрсеткім келеді.</w:t>
            </w:r>
          </w:p>
        </w:tc>
        <w:tc>
          <w:tcPr>
            <w:tcW w:w="1276" w:type="dxa"/>
          </w:tcPr>
          <w:p w14:paraId="6298D86A"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1CB34489"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2458F012"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02FEB424"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769F27D0" w14:textId="77777777" w:rsidTr="00E76430">
        <w:tc>
          <w:tcPr>
            <w:tcW w:w="551" w:type="dxa"/>
          </w:tcPr>
          <w:p w14:paraId="50079210"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4</w:t>
            </w:r>
          </w:p>
        </w:tc>
        <w:tc>
          <w:tcPr>
            <w:tcW w:w="3555" w:type="dxa"/>
          </w:tcPr>
          <w:p w14:paraId="4D7B5230"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Музыкалық шығармалардағы адамдардың сезімдері мені қызықтырады.</w:t>
            </w:r>
          </w:p>
        </w:tc>
        <w:tc>
          <w:tcPr>
            <w:tcW w:w="1276" w:type="dxa"/>
          </w:tcPr>
          <w:p w14:paraId="0F0CD7FA"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7AC651CE"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253D50B0"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3C4D255D"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581F13BD" w14:textId="77777777" w:rsidTr="00E76430">
        <w:tc>
          <w:tcPr>
            <w:tcW w:w="551" w:type="dxa"/>
          </w:tcPr>
          <w:p w14:paraId="52C75E42"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5</w:t>
            </w:r>
          </w:p>
        </w:tc>
        <w:tc>
          <w:tcPr>
            <w:tcW w:w="3555" w:type="dxa"/>
          </w:tcPr>
          <w:p w14:paraId="4577E204"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Адамның көңіл күйіне қарап, оның не сезіп тұрғанын түсіне аламын.</w:t>
            </w:r>
          </w:p>
        </w:tc>
        <w:tc>
          <w:tcPr>
            <w:tcW w:w="1276" w:type="dxa"/>
          </w:tcPr>
          <w:p w14:paraId="23269DB4"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1B7CCB99"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1D9B71D1"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6F6A3278"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0F8FF0FC" w14:textId="77777777" w:rsidTr="00E76430">
        <w:tc>
          <w:tcPr>
            <w:tcW w:w="551" w:type="dxa"/>
          </w:tcPr>
          <w:p w14:paraId="3B451419"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6</w:t>
            </w:r>
          </w:p>
        </w:tc>
        <w:tc>
          <w:tcPr>
            <w:tcW w:w="3555" w:type="dxa"/>
          </w:tcPr>
          <w:p w14:paraId="6420E623"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Ән немесе күйдің мұңды не көңілді екенін ажырата аламын.</w:t>
            </w:r>
          </w:p>
        </w:tc>
        <w:tc>
          <w:tcPr>
            <w:tcW w:w="1276" w:type="dxa"/>
          </w:tcPr>
          <w:p w14:paraId="5D29AB7F"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22A51EB9"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33987527"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7AD319C1"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4263C6F8" w14:textId="77777777" w:rsidTr="00E76430">
        <w:tc>
          <w:tcPr>
            <w:tcW w:w="551" w:type="dxa"/>
          </w:tcPr>
          <w:p w14:paraId="201CAE5E"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7</w:t>
            </w:r>
          </w:p>
        </w:tc>
        <w:tc>
          <w:tcPr>
            <w:tcW w:w="3555" w:type="dxa"/>
          </w:tcPr>
          <w:p w14:paraId="075A162E"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Егер досым ренжіп тұрса, оның себебін түсінуге тырысамын.</w:t>
            </w:r>
          </w:p>
        </w:tc>
        <w:tc>
          <w:tcPr>
            <w:tcW w:w="1276" w:type="dxa"/>
          </w:tcPr>
          <w:p w14:paraId="2611A7DF"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0E61E297"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5C3E86C2"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65C49A63"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5E6A0F29" w14:textId="77777777" w:rsidTr="00E76430">
        <w:tc>
          <w:tcPr>
            <w:tcW w:w="551" w:type="dxa"/>
          </w:tcPr>
          <w:p w14:paraId="08D4ED5E"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8</w:t>
            </w:r>
          </w:p>
        </w:tc>
        <w:tc>
          <w:tcPr>
            <w:tcW w:w="3555" w:type="dxa"/>
          </w:tcPr>
          <w:p w14:paraId="6BA2D762"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Басқа адамның не үшін қиналып тұрғанын түсіне аламын.</w:t>
            </w:r>
          </w:p>
        </w:tc>
        <w:tc>
          <w:tcPr>
            <w:tcW w:w="1276" w:type="dxa"/>
          </w:tcPr>
          <w:p w14:paraId="612DB932"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322690E7"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0C91AA50"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4B3F81F9"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6C512790" w14:textId="77777777" w:rsidTr="00E76430">
        <w:tc>
          <w:tcPr>
            <w:tcW w:w="551" w:type="dxa"/>
          </w:tcPr>
          <w:p w14:paraId="25D492B4"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9</w:t>
            </w:r>
          </w:p>
        </w:tc>
        <w:tc>
          <w:tcPr>
            <w:tcW w:w="3555" w:type="dxa"/>
          </w:tcPr>
          <w:p w14:paraId="670CD210"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Біреу жыласа, менің де көңіл күйім өзгереді.</w:t>
            </w:r>
          </w:p>
        </w:tc>
        <w:tc>
          <w:tcPr>
            <w:tcW w:w="1276" w:type="dxa"/>
          </w:tcPr>
          <w:p w14:paraId="71E3A55F"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454C2D7D"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1679F78B"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601A4EE2"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E76430" w14:paraId="7FD745B2" w14:textId="77777777" w:rsidTr="00E76430">
        <w:tc>
          <w:tcPr>
            <w:tcW w:w="551" w:type="dxa"/>
          </w:tcPr>
          <w:p w14:paraId="0067BBFF"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10</w:t>
            </w:r>
          </w:p>
        </w:tc>
        <w:tc>
          <w:tcPr>
            <w:tcW w:w="3555" w:type="dxa"/>
          </w:tcPr>
          <w:p w14:paraId="26A3E2B5" w14:textId="77777777" w:rsidR="004D0EF6" w:rsidRPr="00E76430" w:rsidRDefault="004D0EF6" w:rsidP="00755FA7">
            <w:pPr>
              <w:spacing w:after="0" w:line="240" w:lineRule="auto"/>
              <w:jc w:val="both"/>
              <w:rPr>
                <w:rFonts w:ascii="Times New Roman" w:hAnsi="Times New Roman" w:cs="Times New Roman"/>
                <w:sz w:val="24"/>
                <w:szCs w:val="24"/>
                <w:lang w:val="kk-KZ"/>
              </w:rPr>
            </w:pPr>
            <w:proofErr w:type="spellStart"/>
            <w:r w:rsidRPr="00E76430">
              <w:rPr>
                <w:rFonts w:ascii="Times New Roman" w:hAnsi="Times New Roman" w:cs="Times New Roman"/>
                <w:sz w:val="24"/>
                <w:szCs w:val="24"/>
              </w:rPr>
              <w:t>Қайғылы</w:t>
            </w:r>
            <w:proofErr w:type="spellEnd"/>
            <w:r w:rsidRPr="00E76430">
              <w:rPr>
                <w:rFonts w:ascii="Times New Roman" w:hAnsi="Times New Roman" w:cs="Times New Roman"/>
                <w:sz w:val="24"/>
                <w:szCs w:val="24"/>
              </w:rPr>
              <w:t xml:space="preserve"> музыка </w:t>
            </w:r>
            <w:proofErr w:type="spellStart"/>
            <w:r w:rsidRPr="00E76430">
              <w:rPr>
                <w:rFonts w:ascii="Times New Roman" w:hAnsi="Times New Roman" w:cs="Times New Roman"/>
                <w:sz w:val="24"/>
                <w:szCs w:val="24"/>
              </w:rPr>
              <w:t>тыңдағанда</w:t>
            </w:r>
            <w:proofErr w:type="spellEnd"/>
            <w:r w:rsidRPr="00E76430">
              <w:rPr>
                <w:rFonts w:ascii="Times New Roman" w:hAnsi="Times New Roman" w:cs="Times New Roman"/>
                <w:sz w:val="24"/>
                <w:szCs w:val="24"/>
              </w:rPr>
              <w:t xml:space="preserve"> </w:t>
            </w:r>
            <w:proofErr w:type="spellStart"/>
            <w:r w:rsidRPr="00E76430">
              <w:rPr>
                <w:rFonts w:ascii="Times New Roman" w:hAnsi="Times New Roman" w:cs="Times New Roman"/>
                <w:sz w:val="24"/>
                <w:szCs w:val="24"/>
              </w:rPr>
              <w:t>мұңаямын</w:t>
            </w:r>
            <w:proofErr w:type="spellEnd"/>
            <w:r w:rsidRPr="00E76430">
              <w:rPr>
                <w:rFonts w:ascii="Times New Roman" w:hAnsi="Times New Roman" w:cs="Times New Roman"/>
                <w:sz w:val="24"/>
                <w:szCs w:val="24"/>
              </w:rPr>
              <w:t>.</w:t>
            </w:r>
          </w:p>
        </w:tc>
        <w:tc>
          <w:tcPr>
            <w:tcW w:w="1276" w:type="dxa"/>
          </w:tcPr>
          <w:p w14:paraId="783CEEA7"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549C6E09"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1036225E"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07D1347D"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7D18F671" w14:textId="77777777" w:rsidTr="00E76430">
        <w:tc>
          <w:tcPr>
            <w:tcW w:w="551" w:type="dxa"/>
          </w:tcPr>
          <w:p w14:paraId="0099B6E7"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11</w:t>
            </w:r>
          </w:p>
        </w:tc>
        <w:tc>
          <w:tcPr>
            <w:tcW w:w="3555" w:type="dxa"/>
          </w:tcPr>
          <w:p w14:paraId="240A6B80"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Басқа адамның қуанышын көргенде мен де қуанамын.</w:t>
            </w:r>
          </w:p>
        </w:tc>
        <w:tc>
          <w:tcPr>
            <w:tcW w:w="1276" w:type="dxa"/>
          </w:tcPr>
          <w:p w14:paraId="3ECACE17"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05511D5E"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13E04238"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1D59121F"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53F9C368" w14:textId="77777777" w:rsidTr="00E76430">
        <w:tc>
          <w:tcPr>
            <w:tcW w:w="551" w:type="dxa"/>
          </w:tcPr>
          <w:p w14:paraId="41B33C52"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12</w:t>
            </w:r>
          </w:p>
        </w:tc>
        <w:tc>
          <w:tcPr>
            <w:tcW w:w="3555" w:type="dxa"/>
          </w:tcPr>
          <w:p w14:paraId="141DE597"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Музыкалық шығармалар менің көңіл күйіме әсер етеді.</w:t>
            </w:r>
          </w:p>
        </w:tc>
        <w:tc>
          <w:tcPr>
            <w:tcW w:w="1276" w:type="dxa"/>
          </w:tcPr>
          <w:p w14:paraId="59FD967D"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708321EF"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71B9B692"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7C9DFCD7"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7DEF973B" w14:textId="77777777" w:rsidTr="00E76430">
        <w:tc>
          <w:tcPr>
            <w:tcW w:w="551" w:type="dxa"/>
          </w:tcPr>
          <w:p w14:paraId="2FCA5E00"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13</w:t>
            </w:r>
          </w:p>
        </w:tc>
        <w:tc>
          <w:tcPr>
            <w:tcW w:w="3555" w:type="dxa"/>
          </w:tcPr>
          <w:p w14:paraId="0184EB17"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Қиналып тұрған адамға көмектесуге тырысамын.</w:t>
            </w:r>
          </w:p>
        </w:tc>
        <w:tc>
          <w:tcPr>
            <w:tcW w:w="1276" w:type="dxa"/>
          </w:tcPr>
          <w:p w14:paraId="633B7099"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7A5B93F7"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26487619"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44E7713A"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E76430" w14:paraId="0F72907D" w14:textId="77777777" w:rsidTr="00E76430">
        <w:tc>
          <w:tcPr>
            <w:tcW w:w="551" w:type="dxa"/>
          </w:tcPr>
          <w:p w14:paraId="6B89B87A"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14</w:t>
            </w:r>
          </w:p>
        </w:tc>
        <w:tc>
          <w:tcPr>
            <w:tcW w:w="3555" w:type="dxa"/>
          </w:tcPr>
          <w:p w14:paraId="1D771EE0"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rPr>
              <w:t xml:space="preserve">Досым </w:t>
            </w:r>
            <w:proofErr w:type="spellStart"/>
            <w:r w:rsidRPr="00E76430">
              <w:rPr>
                <w:rFonts w:ascii="Times New Roman" w:hAnsi="Times New Roman" w:cs="Times New Roman"/>
                <w:sz w:val="24"/>
                <w:szCs w:val="24"/>
              </w:rPr>
              <w:t>мұңайып</w:t>
            </w:r>
            <w:proofErr w:type="spellEnd"/>
            <w:r w:rsidRPr="00E76430">
              <w:rPr>
                <w:rFonts w:ascii="Times New Roman" w:hAnsi="Times New Roman" w:cs="Times New Roman"/>
                <w:sz w:val="24"/>
                <w:szCs w:val="24"/>
              </w:rPr>
              <w:t xml:space="preserve"> </w:t>
            </w:r>
            <w:proofErr w:type="spellStart"/>
            <w:r w:rsidRPr="00E76430">
              <w:rPr>
                <w:rFonts w:ascii="Times New Roman" w:hAnsi="Times New Roman" w:cs="Times New Roman"/>
                <w:sz w:val="24"/>
                <w:szCs w:val="24"/>
              </w:rPr>
              <w:t>отырса</w:t>
            </w:r>
            <w:proofErr w:type="spellEnd"/>
            <w:r w:rsidRPr="00E76430">
              <w:rPr>
                <w:rFonts w:ascii="Times New Roman" w:hAnsi="Times New Roman" w:cs="Times New Roman"/>
                <w:sz w:val="24"/>
                <w:szCs w:val="24"/>
              </w:rPr>
              <w:t xml:space="preserve">, оны </w:t>
            </w:r>
            <w:proofErr w:type="spellStart"/>
            <w:r w:rsidRPr="00E76430">
              <w:rPr>
                <w:rFonts w:ascii="Times New Roman" w:hAnsi="Times New Roman" w:cs="Times New Roman"/>
                <w:sz w:val="24"/>
                <w:szCs w:val="24"/>
              </w:rPr>
              <w:t>жұбатамын</w:t>
            </w:r>
            <w:proofErr w:type="spellEnd"/>
            <w:r w:rsidRPr="00E76430">
              <w:rPr>
                <w:rFonts w:ascii="Times New Roman" w:hAnsi="Times New Roman" w:cs="Times New Roman"/>
                <w:sz w:val="24"/>
                <w:szCs w:val="24"/>
              </w:rPr>
              <w:t>.</w:t>
            </w:r>
          </w:p>
        </w:tc>
        <w:tc>
          <w:tcPr>
            <w:tcW w:w="1276" w:type="dxa"/>
          </w:tcPr>
          <w:p w14:paraId="7DE84945"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534FCA5C"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371313A6"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71E5942E"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E76430" w14:paraId="5499A9C5" w14:textId="77777777" w:rsidTr="00E76430">
        <w:tc>
          <w:tcPr>
            <w:tcW w:w="551" w:type="dxa"/>
          </w:tcPr>
          <w:p w14:paraId="391DD4EA"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15</w:t>
            </w:r>
          </w:p>
        </w:tc>
        <w:tc>
          <w:tcPr>
            <w:tcW w:w="3555" w:type="dxa"/>
          </w:tcPr>
          <w:p w14:paraId="487DF61D" w14:textId="77777777" w:rsidR="004D0EF6" w:rsidRPr="00E76430" w:rsidRDefault="004D0EF6" w:rsidP="00755FA7">
            <w:pPr>
              <w:spacing w:after="0" w:line="240" w:lineRule="auto"/>
              <w:jc w:val="both"/>
              <w:rPr>
                <w:rFonts w:ascii="Times New Roman" w:hAnsi="Times New Roman" w:cs="Times New Roman"/>
                <w:sz w:val="24"/>
                <w:szCs w:val="24"/>
                <w:lang w:val="kk-KZ"/>
              </w:rPr>
            </w:pPr>
            <w:proofErr w:type="spellStart"/>
            <w:r w:rsidRPr="00E76430">
              <w:rPr>
                <w:rFonts w:ascii="Times New Roman" w:hAnsi="Times New Roman" w:cs="Times New Roman"/>
                <w:sz w:val="24"/>
                <w:szCs w:val="24"/>
              </w:rPr>
              <w:t>Топтық</w:t>
            </w:r>
            <w:proofErr w:type="spellEnd"/>
            <w:r w:rsidRPr="00E76430">
              <w:rPr>
                <w:rFonts w:ascii="Times New Roman" w:hAnsi="Times New Roman" w:cs="Times New Roman"/>
                <w:sz w:val="24"/>
                <w:szCs w:val="24"/>
              </w:rPr>
              <w:t xml:space="preserve"> </w:t>
            </w:r>
            <w:proofErr w:type="spellStart"/>
            <w:r w:rsidRPr="00E76430">
              <w:rPr>
                <w:rFonts w:ascii="Times New Roman" w:hAnsi="Times New Roman" w:cs="Times New Roman"/>
                <w:sz w:val="24"/>
                <w:szCs w:val="24"/>
              </w:rPr>
              <w:t>жұмыста</w:t>
            </w:r>
            <w:proofErr w:type="spellEnd"/>
            <w:r w:rsidRPr="00E76430">
              <w:rPr>
                <w:rFonts w:ascii="Times New Roman" w:hAnsi="Times New Roman" w:cs="Times New Roman"/>
                <w:sz w:val="24"/>
                <w:szCs w:val="24"/>
              </w:rPr>
              <w:t xml:space="preserve"> </w:t>
            </w:r>
            <w:proofErr w:type="spellStart"/>
            <w:r w:rsidRPr="00E76430">
              <w:rPr>
                <w:rFonts w:ascii="Times New Roman" w:hAnsi="Times New Roman" w:cs="Times New Roman"/>
                <w:sz w:val="24"/>
                <w:szCs w:val="24"/>
              </w:rPr>
              <w:t>жолдастарыма</w:t>
            </w:r>
            <w:proofErr w:type="spellEnd"/>
            <w:r w:rsidRPr="00E76430">
              <w:rPr>
                <w:rFonts w:ascii="Times New Roman" w:hAnsi="Times New Roman" w:cs="Times New Roman"/>
                <w:sz w:val="24"/>
                <w:szCs w:val="24"/>
              </w:rPr>
              <w:t xml:space="preserve"> </w:t>
            </w:r>
            <w:proofErr w:type="spellStart"/>
            <w:r w:rsidRPr="00E76430">
              <w:rPr>
                <w:rFonts w:ascii="Times New Roman" w:hAnsi="Times New Roman" w:cs="Times New Roman"/>
                <w:sz w:val="24"/>
                <w:szCs w:val="24"/>
              </w:rPr>
              <w:t>көмектесемін</w:t>
            </w:r>
            <w:proofErr w:type="spellEnd"/>
            <w:r w:rsidRPr="00E76430">
              <w:rPr>
                <w:rFonts w:ascii="Times New Roman" w:hAnsi="Times New Roman" w:cs="Times New Roman"/>
                <w:sz w:val="24"/>
                <w:szCs w:val="24"/>
              </w:rPr>
              <w:t>.</w:t>
            </w:r>
          </w:p>
        </w:tc>
        <w:tc>
          <w:tcPr>
            <w:tcW w:w="1276" w:type="dxa"/>
          </w:tcPr>
          <w:p w14:paraId="23579FF6"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73A069A5"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6C01D181"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1CCF37BA"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r w:rsidR="004D0EF6" w:rsidRPr="00233982" w14:paraId="1C0675F1" w14:textId="77777777" w:rsidTr="00E76430">
        <w:tc>
          <w:tcPr>
            <w:tcW w:w="551" w:type="dxa"/>
          </w:tcPr>
          <w:p w14:paraId="2612C42F"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16</w:t>
            </w:r>
          </w:p>
        </w:tc>
        <w:tc>
          <w:tcPr>
            <w:tcW w:w="3555" w:type="dxa"/>
          </w:tcPr>
          <w:p w14:paraId="38FCFBD8" w14:textId="77777777" w:rsidR="004D0EF6" w:rsidRPr="00E76430" w:rsidRDefault="004D0EF6" w:rsidP="00755FA7">
            <w:pPr>
              <w:spacing w:after="0" w:line="240" w:lineRule="auto"/>
              <w:jc w:val="both"/>
              <w:rPr>
                <w:rFonts w:ascii="Times New Roman" w:hAnsi="Times New Roman" w:cs="Times New Roman"/>
                <w:sz w:val="24"/>
                <w:szCs w:val="24"/>
                <w:lang w:val="kk-KZ"/>
              </w:rPr>
            </w:pPr>
            <w:r w:rsidRPr="00E76430">
              <w:rPr>
                <w:rFonts w:ascii="Times New Roman" w:hAnsi="Times New Roman" w:cs="Times New Roman"/>
                <w:sz w:val="24"/>
                <w:szCs w:val="24"/>
                <w:lang w:val="kk-KZ"/>
              </w:rPr>
              <w:t>Біреу өзін жалғыз сезінсе, онымен сөйлесуге тырысамын.</w:t>
            </w:r>
          </w:p>
        </w:tc>
        <w:tc>
          <w:tcPr>
            <w:tcW w:w="1276" w:type="dxa"/>
          </w:tcPr>
          <w:p w14:paraId="5C564CDB"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76" w:type="dxa"/>
          </w:tcPr>
          <w:p w14:paraId="75CF6105"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200" w:type="dxa"/>
          </w:tcPr>
          <w:p w14:paraId="2FC9F980"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c>
          <w:tcPr>
            <w:tcW w:w="1486" w:type="dxa"/>
          </w:tcPr>
          <w:p w14:paraId="72756090" w14:textId="77777777" w:rsidR="004D0EF6" w:rsidRPr="00E76430" w:rsidRDefault="004D0EF6" w:rsidP="00755FA7">
            <w:pPr>
              <w:spacing w:after="0" w:line="240" w:lineRule="auto"/>
              <w:jc w:val="both"/>
              <w:rPr>
                <w:rFonts w:ascii="Times New Roman" w:hAnsi="Times New Roman" w:cs="Times New Roman"/>
                <w:sz w:val="24"/>
                <w:szCs w:val="24"/>
                <w:lang w:val="kk-KZ"/>
              </w:rPr>
            </w:pPr>
          </w:p>
        </w:tc>
      </w:tr>
    </w:tbl>
    <w:p w14:paraId="3EE75B51" w14:textId="77777777" w:rsidR="004D0EF6" w:rsidRDefault="004D0EF6" w:rsidP="004D0EF6">
      <w:pPr>
        <w:rPr>
          <w:rFonts w:ascii="Times New Roman" w:hAnsi="Times New Roman" w:cs="Times New Roman"/>
          <w:b/>
          <w:bCs/>
          <w:lang w:val="kk-KZ"/>
        </w:rPr>
      </w:pPr>
    </w:p>
    <w:p w14:paraId="7E300FDE" w14:textId="0A562E08" w:rsidR="00F31450" w:rsidRPr="00E515A6" w:rsidRDefault="004870E5" w:rsidP="00F31450">
      <w:pPr>
        <w:spacing w:after="0" w:line="240" w:lineRule="auto"/>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lastRenderedPageBreak/>
        <w:t xml:space="preserve">ҚОСЫМША </w:t>
      </w:r>
      <w:r>
        <w:rPr>
          <w:rFonts w:ascii="Times New Roman" w:hAnsi="Times New Roman" w:cs="Times New Roman"/>
          <w:b/>
          <w:bCs/>
          <w:sz w:val="28"/>
          <w:szCs w:val="28"/>
          <w:lang w:val="kk-KZ"/>
        </w:rPr>
        <w:t>Ә</w:t>
      </w:r>
    </w:p>
    <w:p w14:paraId="35A64FFC" w14:textId="77777777" w:rsidR="00F31450" w:rsidRDefault="00F31450" w:rsidP="00F31450">
      <w:pPr>
        <w:spacing w:after="0" w:line="240" w:lineRule="auto"/>
        <w:rPr>
          <w:rFonts w:ascii="Times New Roman" w:hAnsi="Times New Roman" w:cs="Times New Roman"/>
          <w:lang w:val="kk-KZ"/>
        </w:rPr>
      </w:pPr>
    </w:p>
    <w:p w14:paraId="70F73F1A" w14:textId="2033919B" w:rsidR="004D0EF6" w:rsidRPr="00F31450" w:rsidRDefault="00B052BD" w:rsidP="004870E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w:t>
      </w:r>
      <w:r w:rsidR="00DC14C4">
        <w:rPr>
          <w:rFonts w:ascii="Times New Roman" w:hAnsi="Times New Roman" w:cs="Times New Roman"/>
          <w:sz w:val="28"/>
          <w:szCs w:val="28"/>
          <w:lang w:val="kk-KZ"/>
        </w:rPr>
        <w:t>Ә</w:t>
      </w:r>
      <w:r>
        <w:rPr>
          <w:rFonts w:ascii="Times New Roman" w:hAnsi="Times New Roman" w:cs="Times New Roman"/>
          <w:sz w:val="28"/>
          <w:szCs w:val="28"/>
          <w:lang w:val="kk-KZ"/>
        </w:rPr>
        <w:t xml:space="preserve">.1 - </w:t>
      </w:r>
      <w:r w:rsidR="004D0EF6" w:rsidRPr="00F31450">
        <w:rPr>
          <w:rFonts w:ascii="Times New Roman" w:hAnsi="Times New Roman" w:cs="Times New Roman"/>
          <w:sz w:val="28"/>
          <w:szCs w:val="28"/>
          <w:lang w:val="kk-KZ"/>
        </w:rPr>
        <w:t>Эксперимент тобы оқушыларының бойында эмпатияны өлшеу әдістемесінің сандық нәтижелерінің жиынтық кестесі</w:t>
      </w:r>
    </w:p>
    <w:p w14:paraId="583CC3C7" w14:textId="77777777" w:rsidR="004D0EF6" w:rsidRPr="001B6CFD" w:rsidRDefault="004D0EF6" w:rsidP="00F31450">
      <w:pPr>
        <w:spacing w:after="0" w:line="240" w:lineRule="auto"/>
        <w:ind w:firstLine="567"/>
        <w:jc w:val="both"/>
        <w:rPr>
          <w:rFonts w:ascii="Times New Roman" w:hAnsi="Times New Roman" w:cs="Times New Roman"/>
          <w:b/>
          <w:bCs/>
          <w:lang w:val="kk-KZ"/>
        </w:rPr>
      </w:pPr>
    </w:p>
    <w:tbl>
      <w:tblPr>
        <w:tblStyle w:val="a7"/>
        <w:tblW w:w="0" w:type="auto"/>
        <w:tblLook w:val="04A0" w:firstRow="1" w:lastRow="0" w:firstColumn="1" w:lastColumn="0" w:noHBand="0" w:noVBand="1"/>
      </w:tblPr>
      <w:tblGrid>
        <w:gridCol w:w="1411"/>
        <w:gridCol w:w="502"/>
        <w:gridCol w:w="501"/>
        <w:gridCol w:w="500"/>
        <w:gridCol w:w="472"/>
        <w:gridCol w:w="500"/>
        <w:gridCol w:w="500"/>
        <w:gridCol w:w="499"/>
        <w:gridCol w:w="499"/>
        <w:gridCol w:w="471"/>
        <w:gridCol w:w="521"/>
        <w:gridCol w:w="519"/>
        <w:gridCol w:w="521"/>
        <w:gridCol w:w="521"/>
        <w:gridCol w:w="521"/>
        <w:gridCol w:w="521"/>
        <w:gridCol w:w="509"/>
      </w:tblGrid>
      <w:tr w:rsidR="004D0EF6" w:rsidRPr="001B6CFD" w14:paraId="33A3EEAC" w14:textId="77777777" w:rsidTr="00A423B5">
        <w:tc>
          <w:tcPr>
            <w:tcW w:w="1441" w:type="dxa"/>
          </w:tcPr>
          <w:p w14:paraId="2E2F8289"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Оқушылар</w:t>
            </w:r>
          </w:p>
        </w:tc>
        <w:tc>
          <w:tcPr>
            <w:tcW w:w="516" w:type="dxa"/>
          </w:tcPr>
          <w:p w14:paraId="6FAF820E"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w:t>
            </w:r>
          </w:p>
        </w:tc>
        <w:tc>
          <w:tcPr>
            <w:tcW w:w="515" w:type="dxa"/>
          </w:tcPr>
          <w:p w14:paraId="3B1D4D72"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2</w:t>
            </w:r>
          </w:p>
        </w:tc>
        <w:tc>
          <w:tcPr>
            <w:tcW w:w="514" w:type="dxa"/>
          </w:tcPr>
          <w:p w14:paraId="6E30D9B7"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3</w:t>
            </w:r>
          </w:p>
        </w:tc>
        <w:tc>
          <w:tcPr>
            <w:tcW w:w="514" w:type="dxa"/>
          </w:tcPr>
          <w:p w14:paraId="631D305F"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4</w:t>
            </w:r>
          </w:p>
        </w:tc>
        <w:tc>
          <w:tcPr>
            <w:tcW w:w="514" w:type="dxa"/>
          </w:tcPr>
          <w:p w14:paraId="71D5A61E"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5</w:t>
            </w:r>
          </w:p>
        </w:tc>
        <w:tc>
          <w:tcPr>
            <w:tcW w:w="514" w:type="dxa"/>
          </w:tcPr>
          <w:p w14:paraId="2C52C589"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6</w:t>
            </w:r>
          </w:p>
        </w:tc>
        <w:tc>
          <w:tcPr>
            <w:tcW w:w="513" w:type="dxa"/>
          </w:tcPr>
          <w:p w14:paraId="7E70DD53"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7</w:t>
            </w:r>
          </w:p>
        </w:tc>
        <w:tc>
          <w:tcPr>
            <w:tcW w:w="513" w:type="dxa"/>
          </w:tcPr>
          <w:p w14:paraId="4AE7C112"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8</w:t>
            </w:r>
          </w:p>
        </w:tc>
        <w:tc>
          <w:tcPr>
            <w:tcW w:w="513" w:type="dxa"/>
          </w:tcPr>
          <w:p w14:paraId="37E6BC8F"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9</w:t>
            </w:r>
          </w:p>
        </w:tc>
        <w:tc>
          <w:tcPr>
            <w:tcW w:w="541" w:type="dxa"/>
          </w:tcPr>
          <w:p w14:paraId="29DC9ECE"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10</w:t>
            </w:r>
          </w:p>
        </w:tc>
        <w:tc>
          <w:tcPr>
            <w:tcW w:w="538" w:type="dxa"/>
          </w:tcPr>
          <w:p w14:paraId="0FC50B0C"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11</w:t>
            </w:r>
          </w:p>
        </w:tc>
        <w:tc>
          <w:tcPr>
            <w:tcW w:w="541" w:type="dxa"/>
          </w:tcPr>
          <w:p w14:paraId="15458668"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12</w:t>
            </w:r>
          </w:p>
        </w:tc>
        <w:tc>
          <w:tcPr>
            <w:tcW w:w="541" w:type="dxa"/>
          </w:tcPr>
          <w:p w14:paraId="2741FC5B"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13</w:t>
            </w:r>
          </w:p>
        </w:tc>
        <w:tc>
          <w:tcPr>
            <w:tcW w:w="541" w:type="dxa"/>
          </w:tcPr>
          <w:p w14:paraId="297AE7DB"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14</w:t>
            </w:r>
          </w:p>
        </w:tc>
        <w:tc>
          <w:tcPr>
            <w:tcW w:w="541" w:type="dxa"/>
          </w:tcPr>
          <w:p w14:paraId="6B1D8A42"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15</w:t>
            </w:r>
          </w:p>
        </w:tc>
        <w:tc>
          <w:tcPr>
            <w:tcW w:w="525" w:type="dxa"/>
          </w:tcPr>
          <w:p w14:paraId="674DEDAD"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16</w:t>
            </w:r>
          </w:p>
        </w:tc>
      </w:tr>
      <w:tr w:rsidR="004D0EF6" w:rsidRPr="001B6CFD" w14:paraId="12814C0E" w14:textId="77777777" w:rsidTr="00A423B5">
        <w:tc>
          <w:tcPr>
            <w:tcW w:w="1441" w:type="dxa"/>
          </w:tcPr>
          <w:p w14:paraId="33081ABF"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- 1</w:t>
            </w:r>
          </w:p>
        </w:tc>
        <w:tc>
          <w:tcPr>
            <w:tcW w:w="516" w:type="dxa"/>
          </w:tcPr>
          <w:p w14:paraId="58F6D83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5" w:type="dxa"/>
          </w:tcPr>
          <w:p w14:paraId="10D0C29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33C5FF2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4DDB903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7B38FF5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4" w:type="dxa"/>
          </w:tcPr>
          <w:p w14:paraId="54A7EF7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499A79A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463ACCB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3" w:type="dxa"/>
          </w:tcPr>
          <w:p w14:paraId="58CBA34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1742BF3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38" w:type="dxa"/>
          </w:tcPr>
          <w:p w14:paraId="76AF841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466A522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77DE4AD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25EA7F3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30200C5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5885725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r>
      <w:tr w:rsidR="004D0EF6" w:rsidRPr="00233982" w14:paraId="4F899D17" w14:textId="77777777" w:rsidTr="00233982">
        <w:tc>
          <w:tcPr>
            <w:tcW w:w="1441" w:type="dxa"/>
          </w:tcPr>
          <w:p w14:paraId="054F68A4"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 - 2</w:t>
            </w:r>
          </w:p>
        </w:tc>
        <w:tc>
          <w:tcPr>
            <w:tcW w:w="516" w:type="dxa"/>
          </w:tcPr>
          <w:p w14:paraId="526E0DD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5" w:type="dxa"/>
          </w:tcPr>
          <w:p w14:paraId="63165FD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6C67169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49DB73A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14" w:type="dxa"/>
          </w:tcPr>
          <w:p w14:paraId="02EFC53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436DFE7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6DC7DE2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2</w:t>
            </w:r>
          </w:p>
        </w:tc>
        <w:tc>
          <w:tcPr>
            <w:tcW w:w="513" w:type="dxa"/>
          </w:tcPr>
          <w:p w14:paraId="27A203C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0D7827D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559D133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38" w:type="dxa"/>
          </w:tcPr>
          <w:p w14:paraId="05F6C9A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41" w:type="dxa"/>
          </w:tcPr>
          <w:p w14:paraId="67A1ABC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3</w:t>
            </w:r>
          </w:p>
        </w:tc>
        <w:tc>
          <w:tcPr>
            <w:tcW w:w="541" w:type="dxa"/>
          </w:tcPr>
          <w:p w14:paraId="4047FB6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2483D5B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70AB862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7F4685D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r>
      <w:tr w:rsidR="004D0EF6" w:rsidRPr="00233982" w14:paraId="75336F08" w14:textId="77777777" w:rsidTr="00A423B5">
        <w:tc>
          <w:tcPr>
            <w:tcW w:w="1441" w:type="dxa"/>
          </w:tcPr>
          <w:p w14:paraId="6D5C4B4D"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- 3</w:t>
            </w:r>
          </w:p>
        </w:tc>
        <w:tc>
          <w:tcPr>
            <w:tcW w:w="516" w:type="dxa"/>
          </w:tcPr>
          <w:p w14:paraId="08C1C1E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5" w:type="dxa"/>
          </w:tcPr>
          <w:p w14:paraId="0C38C1B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786C5A8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6FDAC19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3641AD2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109B746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36CE3E3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213645F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3A26B0C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7957B36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348A67B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3CB97D2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3303C27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32486C5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1F71B51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683C87D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679FCE89" w14:textId="77777777" w:rsidTr="00A423B5">
        <w:tc>
          <w:tcPr>
            <w:tcW w:w="1441" w:type="dxa"/>
          </w:tcPr>
          <w:p w14:paraId="51378DC0"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- 4</w:t>
            </w:r>
          </w:p>
        </w:tc>
        <w:tc>
          <w:tcPr>
            <w:tcW w:w="516" w:type="dxa"/>
          </w:tcPr>
          <w:p w14:paraId="5B45E4B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5" w:type="dxa"/>
          </w:tcPr>
          <w:p w14:paraId="2364959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64CB18B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4" w:type="dxa"/>
          </w:tcPr>
          <w:p w14:paraId="5E802F6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76A72CC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066CB3A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1334780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3" w:type="dxa"/>
          </w:tcPr>
          <w:p w14:paraId="5EECF85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3" w:type="dxa"/>
          </w:tcPr>
          <w:p w14:paraId="43FFCEA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47A7236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38" w:type="dxa"/>
          </w:tcPr>
          <w:p w14:paraId="7206C8C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0950DB9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7E045E4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08A0EB3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206D2DF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25" w:type="dxa"/>
          </w:tcPr>
          <w:p w14:paraId="17886BE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r>
      <w:tr w:rsidR="004D0EF6" w:rsidRPr="00233982" w14:paraId="7D26E24C" w14:textId="77777777" w:rsidTr="00233982">
        <w:tc>
          <w:tcPr>
            <w:tcW w:w="1441" w:type="dxa"/>
          </w:tcPr>
          <w:p w14:paraId="78C34D42"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 - 5</w:t>
            </w:r>
          </w:p>
        </w:tc>
        <w:tc>
          <w:tcPr>
            <w:tcW w:w="516" w:type="dxa"/>
          </w:tcPr>
          <w:p w14:paraId="7777E7F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5" w:type="dxa"/>
          </w:tcPr>
          <w:p w14:paraId="4E0AECD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142C9C3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0E70E47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1BF9427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44784AB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55D6324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1552CC2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246F5E5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5F823B5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38" w:type="dxa"/>
          </w:tcPr>
          <w:p w14:paraId="222A6FD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5112382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43019D0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2FF182A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5F2E6FE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1388AB7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2A7780A6" w14:textId="77777777" w:rsidTr="00233982">
        <w:tc>
          <w:tcPr>
            <w:tcW w:w="1441" w:type="dxa"/>
          </w:tcPr>
          <w:p w14:paraId="57C4774B"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 - 6</w:t>
            </w:r>
          </w:p>
        </w:tc>
        <w:tc>
          <w:tcPr>
            <w:tcW w:w="516" w:type="dxa"/>
          </w:tcPr>
          <w:p w14:paraId="2721517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5" w:type="dxa"/>
          </w:tcPr>
          <w:p w14:paraId="443FE8B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62CEEF0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37B4846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234871B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2D3F041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658DEB2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10834BD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1800C5E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70B4159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47AE0FD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7BA1681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7A22354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0D62F49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284DC17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4A04853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7A2315C9" w14:textId="77777777" w:rsidTr="00A423B5">
        <w:tc>
          <w:tcPr>
            <w:tcW w:w="1441" w:type="dxa"/>
          </w:tcPr>
          <w:p w14:paraId="458F28D6"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- 7</w:t>
            </w:r>
          </w:p>
        </w:tc>
        <w:tc>
          <w:tcPr>
            <w:tcW w:w="516" w:type="dxa"/>
          </w:tcPr>
          <w:p w14:paraId="201E6CF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5" w:type="dxa"/>
          </w:tcPr>
          <w:p w14:paraId="4A47F82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4608E77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5EA553A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078795E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778D622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05FC543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3C37327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2C980EC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607C5C7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1DF4D99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554D2A5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0C5DF7F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0BFE869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3E7E09C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0448DBC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56374E43" w14:textId="77777777" w:rsidTr="005B5D03">
        <w:trPr>
          <w:trHeight w:val="96"/>
        </w:trPr>
        <w:tc>
          <w:tcPr>
            <w:tcW w:w="1441" w:type="dxa"/>
          </w:tcPr>
          <w:p w14:paraId="2F07B356"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- 8</w:t>
            </w:r>
          </w:p>
        </w:tc>
        <w:tc>
          <w:tcPr>
            <w:tcW w:w="516" w:type="dxa"/>
          </w:tcPr>
          <w:p w14:paraId="5577B2B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5" w:type="dxa"/>
          </w:tcPr>
          <w:p w14:paraId="6C0F494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217C0BB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2EDAC90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14" w:type="dxa"/>
          </w:tcPr>
          <w:p w14:paraId="1A5F891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5E1BB00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673D6AA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2</w:t>
            </w:r>
          </w:p>
        </w:tc>
        <w:tc>
          <w:tcPr>
            <w:tcW w:w="513" w:type="dxa"/>
          </w:tcPr>
          <w:p w14:paraId="3A31DF5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2651CF7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2B8FFCC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38" w:type="dxa"/>
          </w:tcPr>
          <w:p w14:paraId="4DE1A9F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41" w:type="dxa"/>
          </w:tcPr>
          <w:p w14:paraId="65419D9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3</w:t>
            </w:r>
          </w:p>
        </w:tc>
        <w:tc>
          <w:tcPr>
            <w:tcW w:w="541" w:type="dxa"/>
          </w:tcPr>
          <w:p w14:paraId="2147097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3D43C84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6C66B9F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3BF8E35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r>
      <w:tr w:rsidR="004D0EF6" w:rsidRPr="00233982" w14:paraId="48BF8C5E" w14:textId="77777777" w:rsidTr="00233982">
        <w:tc>
          <w:tcPr>
            <w:tcW w:w="1441" w:type="dxa"/>
          </w:tcPr>
          <w:p w14:paraId="22C23443" w14:textId="0CFCE100"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- 9</w:t>
            </w:r>
          </w:p>
        </w:tc>
        <w:tc>
          <w:tcPr>
            <w:tcW w:w="516" w:type="dxa"/>
          </w:tcPr>
          <w:p w14:paraId="0F5BB29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5" w:type="dxa"/>
          </w:tcPr>
          <w:p w14:paraId="4BDF83A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58C98E7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476BDA1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0F9AF3F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468ECA8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6EFCC84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729B415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4925F39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4FFE5A4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6BDACDC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44163A8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23CFBC5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7378F5A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0275BDC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79FF0DC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538A220D" w14:textId="77777777" w:rsidTr="00A423B5">
        <w:tc>
          <w:tcPr>
            <w:tcW w:w="1441" w:type="dxa"/>
          </w:tcPr>
          <w:p w14:paraId="7778C83D"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- 10</w:t>
            </w:r>
          </w:p>
        </w:tc>
        <w:tc>
          <w:tcPr>
            <w:tcW w:w="516" w:type="dxa"/>
          </w:tcPr>
          <w:p w14:paraId="6FA6C10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5" w:type="dxa"/>
          </w:tcPr>
          <w:p w14:paraId="6B48D0F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6386357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2EBE72B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5B44D2A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7A52B65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52295D9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3" w:type="dxa"/>
          </w:tcPr>
          <w:p w14:paraId="17F7BEE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16643A8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1E25276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38" w:type="dxa"/>
          </w:tcPr>
          <w:p w14:paraId="126476C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332D6F2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710E3A9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49EA32E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38B0B55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25" w:type="dxa"/>
          </w:tcPr>
          <w:p w14:paraId="6E29C57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r>
      <w:tr w:rsidR="004D0EF6" w:rsidRPr="00233982" w14:paraId="212146E2" w14:textId="77777777" w:rsidTr="00A423B5">
        <w:tc>
          <w:tcPr>
            <w:tcW w:w="1441" w:type="dxa"/>
          </w:tcPr>
          <w:p w14:paraId="75493E3C"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- 11</w:t>
            </w:r>
          </w:p>
        </w:tc>
        <w:tc>
          <w:tcPr>
            <w:tcW w:w="516" w:type="dxa"/>
          </w:tcPr>
          <w:p w14:paraId="15E58B1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5" w:type="dxa"/>
          </w:tcPr>
          <w:p w14:paraId="2216D98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61A43C3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74A766A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55199F2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52FBABD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1BFCC0B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4A7AAD6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5F5B691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50DA756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67D80F5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66D2868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357ED84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5E3C1EB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437252A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13D9AF2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53CA1285" w14:textId="77777777" w:rsidTr="00A423B5">
        <w:tc>
          <w:tcPr>
            <w:tcW w:w="1441" w:type="dxa"/>
          </w:tcPr>
          <w:p w14:paraId="14A90C2B"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- 12</w:t>
            </w:r>
          </w:p>
        </w:tc>
        <w:tc>
          <w:tcPr>
            <w:tcW w:w="516" w:type="dxa"/>
          </w:tcPr>
          <w:p w14:paraId="34448CB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5" w:type="dxa"/>
          </w:tcPr>
          <w:p w14:paraId="44D6F9B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06367B8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732ED88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6735294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7D7E57C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72FB0B5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23F0027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3" w:type="dxa"/>
          </w:tcPr>
          <w:p w14:paraId="499B900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6FF165F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38" w:type="dxa"/>
          </w:tcPr>
          <w:p w14:paraId="1AE16D2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5525427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1173AC2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1D9FC3E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41" w:type="dxa"/>
          </w:tcPr>
          <w:p w14:paraId="152B8B8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25" w:type="dxa"/>
          </w:tcPr>
          <w:p w14:paraId="4294714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r>
      <w:tr w:rsidR="004D0EF6" w:rsidRPr="00233982" w14:paraId="3DFC9104" w14:textId="77777777" w:rsidTr="00233982">
        <w:tc>
          <w:tcPr>
            <w:tcW w:w="1441" w:type="dxa"/>
          </w:tcPr>
          <w:p w14:paraId="0A3569D6" w14:textId="5C507798"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- 13</w:t>
            </w:r>
          </w:p>
        </w:tc>
        <w:tc>
          <w:tcPr>
            <w:tcW w:w="516" w:type="dxa"/>
          </w:tcPr>
          <w:p w14:paraId="3E29F15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5" w:type="dxa"/>
          </w:tcPr>
          <w:p w14:paraId="6A1C4BB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5A92167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317451F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14" w:type="dxa"/>
          </w:tcPr>
          <w:p w14:paraId="5678FA7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7A2DBEF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4803B66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2</w:t>
            </w:r>
          </w:p>
        </w:tc>
        <w:tc>
          <w:tcPr>
            <w:tcW w:w="513" w:type="dxa"/>
          </w:tcPr>
          <w:p w14:paraId="5178D7B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23F7987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6C9FD32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38" w:type="dxa"/>
          </w:tcPr>
          <w:p w14:paraId="4A758B6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41" w:type="dxa"/>
          </w:tcPr>
          <w:p w14:paraId="1A71429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3</w:t>
            </w:r>
          </w:p>
        </w:tc>
        <w:tc>
          <w:tcPr>
            <w:tcW w:w="541" w:type="dxa"/>
          </w:tcPr>
          <w:p w14:paraId="0614445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528F95C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6970CB2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272E804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r>
      <w:tr w:rsidR="004D0EF6" w:rsidRPr="00233982" w14:paraId="15801C6C" w14:textId="77777777" w:rsidTr="00233982">
        <w:tc>
          <w:tcPr>
            <w:tcW w:w="1441" w:type="dxa"/>
          </w:tcPr>
          <w:p w14:paraId="1D542324" w14:textId="1608DDB6"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- 14</w:t>
            </w:r>
          </w:p>
        </w:tc>
        <w:tc>
          <w:tcPr>
            <w:tcW w:w="516" w:type="dxa"/>
          </w:tcPr>
          <w:p w14:paraId="3FD4EA0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5" w:type="dxa"/>
          </w:tcPr>
          <w:p w14:paraId="6621FE9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4" w:type="dxa"/>
          </w:tcPr>
          <w:p w14:paraId="41315CC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4" w:type="dxa"/>
          </w:tcPr>
          <w:p w14:paraId="1DC0D0F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091CDCE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3352A57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04A1A3A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480F77E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1477FB5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41" w:type="dxa"/>
          </w:tcPr>
          <w:p w14:paraId="59F2F0D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580DF13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29ECDDD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7F0881A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04622AF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451672E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25" w:type="dxa"/>
          </w:tcPr>
          <w:p w14:paraId="09441FA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r>
      <w:tr w:rsidR="004D0EF6" w:rsidRPr="00233982" w14:paraId="11C411CE" w14:textId="77777777" w:rsidTr="00233982">
        <w:tc>
          <w:tcPr>
            <w:tcW w:w="1441" w:type="dxa"/>
          </w:tcPr>
          <w:p w14:paraId="6ECF1646" w14:textId="6D2E3A46"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- 15</w:t>
            </w:r>
          </w:p>
        </w:tc>
        <w:tc>
          <w:tcPr>
            <w:tcW w:w="516" w:type="dxa"/>
          </w:tcPr>
          <w:p w14:paraId="199680B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5" w:type="dxa"/>
          </w:tcPr>
          <w:p w14:paraId="3DD53EC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38D7398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33C5ED7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4B32F14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7C5DFEF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3D0C087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11ADFEC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5B13AC3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1CC2ECB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7CFED79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57A1391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5F17BF4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2D111EA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04D1675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70769F2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0F42F748" w14:textId="77777777" w:rsidTr="00A423B5">
        <w:tc>
          <w:tcPr>
            <w:tcW w:w="1441" w:type="dxa"/>
          </w:tcPr>
          <w:p w14:paraId="29EBCAB4"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- 16</w:t>
            </w:r>
          </w:p>
        </w:tc>
        <w:tc>
          <w:tcPr>
            <w:tcW w:w="516" w:type="dxa"/>
          </w:tcPr>
          <w:p w14:paraId="55CC1E1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5" w:type="dxa"/>
          </w:tcPr>
          <w:p w14:paraId="12AAB21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397E16F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35448F1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22328BD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082BCE8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139F3B4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5EB2070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6EC3A70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62EA8B9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5AF9B23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3836AEB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24D967F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43754AA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05BD310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460D820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0B22930E" w14:textId="77777777" w:rsidTr="00A423B5">
        <w:tc>
          <w:tcPr>
            <w:tcW w:w="1441" w:type="dxa"/>
          </w:tcPr>
          <w:p w14:paraId="17152E5F"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- 17</w:t>
            </w:r>
          </w:p>
        </w:tc>
        <w:tc>
          <w:tcPr>
            <w:tcW w:w="516" w:type="dxa"/>
          </w:tcPr>
          <w:p w14:paraId="22A0A23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5" w:type="dxa"/>
          </w:tcPr>
          <w:p w14:paraId="077CF30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5F84FAF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0B9D776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32FA8CC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50F85AE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62C4463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1EC7180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56F0BEA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6CCEA97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4F47244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7748662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2F82D6C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4975912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41" w:type="dxa"/>
          </w:tcPr>
          <w:p w14:paraId="3E4DE28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4CF9183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r>
      <w:tr w:rsidR="004D0EF6" w:rsidRPr="00233982" w14:paraId="783A7311" w14:textId="77777777" w:rsidTr="00A423B5">
        <w:tc>
          <w:tcPr>
            <w:tcW w:w="1441" w:type="dxa"/>
          </w:tcPr>
          <w:p w14:paraId="487045D8"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- 18</w:t>
            </w:r>
          </w:p>
        </w:tc>
        <w:tc>
          <w:tcPr>
            <w:tcW w:w="516" w:type="dxa"/>
          </w:tcPr>
          <w:p w14:paraId="16344D6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5" w:type="dxa"/>
          </w:tcPr>
          <w:p w14:paraId="6F8B464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4D132EE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73FA9D4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7071367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4244372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4E04694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3" w:type="dxa"/>
          </w:tcPr>
          <w:p w14:paraId="1A476C5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3" w:type="dxa"/>
          </w:tcPr>
          <w:p w14:paraId="4112F04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0E98F55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38" w:type="dxa"/>
          </w:tcPr>
          <w:p w14:paraId="1D08D5C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76FD546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41" w:type="dxa"/>
          </w:tcPr>
          <w:p w14:paraId="6F9D01C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755B5A2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4C9EA96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25" w:type="dxa"/>
          </w:tcPr>
          <w:p w14:paraId="7DD53AB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r>
      <w:tr w:rsidR="004D0EF6" w:rsidRPr="00233982" w14:paraId="58CAB8CD" w14:textId="77777777" w:rsidTr="00A423B5">
        <w:tc>
          <w:tcPr>
            <w:tcW w:w="1441" w:type="dxa"/>
          </w:tcPr>
          <w:p w14:paraId="755D454A"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- 19</w:t>
            </w:r>
          </w:p>
        </w:tc>
        <w:tc>
          <w:tcPr>
            <w:tcW w:w="516" w:type="dxa"/>
          </w:tcPr>
          <w:p w14:paraId="16381A4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5" w:type="dxa"/>
          </w:tcPr>
          <w:p w14:paraId="0155BD8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5155082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4625F89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14" w:type="dxa"/>
          </w:tcPr>
          <w:p w14:paraId="39BF726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0095C62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0CE0422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2</w:t>
            </w:r>
          </w:p>
        </w:tc>
        <w:tc>
          <w:tcPr>
            <w:tcW w:w="513" w:type="dxa"/>
          </w:tcPr>
          <w:p w14:paraId="1256A68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213FCF5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28021E9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38" w:type="dxa"/>
          </w:tcPr>
          <w:p w14:paraId="745BC70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41" w:type="dxa"/>
          </w:tcPr>
          <w:p w14:paraId="7FF0378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3</w:t>
            </w:r>
          </w:p>
        </w:tc>
        <w:tc>
          <w:tcPr>
            <w:tcW w:w="541" w:type="dxa"/>
          </w:tcPr>
          <w:p w14:paraId="3D8EB9D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277D375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09BFE4B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21B5DC2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r>
      <w:tr w:rsidR="004D0EF6" w:rsidRPr="00233982" w14:paraId="23E1EBA1" w14:textId="77777777" w:rsidTr="00233982">
        <w:tc>
          <w:tcPr>
            <w:tcW w:w="1441" w:type="dxa"/>
          </w:tcPr>
          <w:p w14:paraId="74207001" w14:textId="217E813F"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- 20</w:t>
            </w:r>
          </w:p>
        </w:tc>
        <w:tc>
          <w:tcPr>
            <w:tcW w:w="516" w:type="dxa"/>
          </w:tcPr>
          <w:p w14:paraId="1B75C6E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5" w:type="dxa"/>
          </w:tcPr>
          <w:p w14:paraId="105C858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487B5E5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3FDE0DD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44C59E5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4" w:type="dxa"/>
          </w:tcPr>
          <w:p w14:paraId="6C59248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3" w:type="dxa"/>
          </w:tcPr>
          <w:p w14:paraId="32DB71F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3" w:type="dxa"/>
          </w:tcPr>
          <w:p w14:paraId="27AED9D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79E78B7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42DDE17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38" w:type="dxa"/>
          </w:tcPr>
          <w:p w14:paraId="55207E7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41" w:type="dxa"/>
          </w:tcPr>
          <w:p w14:paraId="5AA0269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4CF66C9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24B1AE7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4F7F90A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25" w:type="dxa"/>
          </w:tcPr>
          <w:p w14:paraId="6BDD4D0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r>
      <w:tr w:rsidR="004D0EF6" w:rsidRPr="00233982" w14:paraId="37ACF85D" w14:textId="77777777" w:rsidTr="00233982">
        <w:tc>
          <w:tcPr>
            <w:tcW w:w="1441" w:type="dxa"/>
          </w:tcPr>
          <w:p w14:paraId="2D19355D" w14:textId="0D31246F"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- 21</w:t>
            </w:r>
          </w:p>
        </w:tc>
        <w:tc>
          <w:tcPr>
            <w:tcW w:w="516" w:type="dxa"/>
          </w:tcPr>
          <w:p w14:paraId="3B20FB4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5" w:type="dxa"/>
          </w:tcPr>
          <w:p w14:paraId="7B54284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669B38E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6BE3372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06C7E4A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3D9CB77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4036F1F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16ECC71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149E0EE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0EAE761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55F4C60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2A5D5EB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5B08905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72953F7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62B1132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3E394F8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3996970F" w14:textId="77777777" w:rsidTr="00A423B5">
        <w:tc>
          <w:tcPr>
            <w:tcW w:w="1441" w:type="dxa"/>
          </w:tcPr>
          <w:p w14:paraId="01C0C71B"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- 22</w:t>
            </w:r>
          </w:p>
        </w:tc>
        <w:tc>
          <w:tcPr>
            <w:tcW w:w="516" w:type="dxa"/>
          </w:tcPr>
          <w:p w14:paraId="5BA2F69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5" w:type="dxa"/>
          </w:tcPr>
          <w:p w14:paraId="15DA663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768FD2F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069C8A0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3E66CDA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08ED887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1B98370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398421E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3" w:type="dxa"/>
          </w:tcPr>
          <w:p w14:paraId="1D152EE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50B600A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38" w:type="dxa"/>
          </w:tcPr>
          <w:p w14:paraId="7144F11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7CE2166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08829B2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1587EFE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41" w:type="dxa"/>
          </w:tcPr>
          <w:p w14:paraId="1B0A5F1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25" w:type="dxa"/>
          </w:tcPr>
          <w:p w14:paraId="77EF7CE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r>
      <w:tr w:rsidR="004D0EF6" w:rsidRPr="00233982" w14:paraId="33511493" w14:textId="77777777" w:rsidTr="00A423B5">
        <w:tc>
          <w:tcPr>
            <w:tcW w:w="1441" w:type="dxa"/>
          </w:tcPr>
          <w:p w14:paraId="612DF3B0"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- 23</w:t>
            </w:r>
          </w:p>
        </w:tc>
        <w:tc>
          <w:tcPr>
            <w:tcW w:w="516" w:type="dxa"/>
          </w:tcPr>
          <w:p w14:paraId="3AEA8D9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5" w:type="dxa"/>
          </w:tcPr>
          <w:p w14:paraId="5346ADD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59884F6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5D5BCA2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25675E4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0998023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279AA61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72E2A89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7C6A290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0FB3F34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0589355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7BCF8A0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63EEA5A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5554D3C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324E2FC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7C8C742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14AC8BBC" w14:textId="77777777" w:rsidTr="00A423B5">
        <w:tc>
          <w:tcPr>
            <w:tcW w:w="1441" w:type="dxa"/>
          </w:tcPr>
          <w:p w14:paraId="488F1090"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- 24</w:t>
            </w:r>
          </w:p>
        </w:tc>
        <w:tc>
          <w:tcPr>
            <w:tcW w:w="516" w:type="dxa"/>
          </w:tcPr>
          <w:p w14:paraId="337B30E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5" w:type="dxa"/>
          </w:tcPr>
          <w:p w14:paraId="180F66B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4" w:type="dxa"/>
          </w:tcPr>
          <w:p w14:paraId="21E4EDD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4" w:type="dxa"/>
          </w:tcPr>
          <w:p w14:paraId="6685767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291ED53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1EE6E0A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1A45EEB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3" w:type="dxa"/>
          </w:tcPr>
          <w:p w14:paraId="07E3C03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4751E0B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2B27759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38" w:type="dxa"/>
          </w:tcPr>
          <w:p w14:paraId="23D643B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6DF1CAD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6FFF1C0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28E4147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50F0CDF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25" w:type="dxa"/>
          </w:tcPr>
          <w:p w14:paraId="4119C52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r>
      <w:tr w:rsidR="004D0EF6" w:rsidRPr="00233982" w14:paraId="699EB4AB" w14:textId="77777777" w:rsidTr="00A423B5">
        <w:tc>
          <w:tcPr>
            <w:tcW w:w="1441" w:type="dxa"/>
          </w:tcPr>
          <w:p w14:paraId="3A7971BB"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- 25</w:t>
            </w:r>
          </w:p>
        </w:tc>
        <w:tc>
          <w:tcPr>
            <w:tcW w:w="516" w:type="dxa"/>
          </w:tcPr>
          <w:p w14:paraId="600CE2E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15" w:type="dxa"/>
          </w:tcPr>
          <w:p w14:paraId="6968CAA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743408C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0B4130B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5EF639A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270E10A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61A1F33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1CFB89C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78E23FA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1AB0129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6FC6756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2B922FD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2241C25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4FC953C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799FE0C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057EB97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1C755936" w14:textId="77777777" w:rsidTr="00233982">
        <w:tc>
          <w:tcPr>
            <w:tcW w:w="1441" w:type="dxa"/>
          </w:tcPr>
          <w:p w14:paraId="0885F02C" w14:textId="314F61EF"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- 26</w:t>
            </w:r>
          </w:p>
        </w:tc>
        <w:tc>
          <w:tcPr>
            <w:tcW w:w="516" w:type="dxa"/>
          </w:tcPr>
          <w:p w14:paraId="155B789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5" w:type="dxa"/>
          </w:tcPr>
          <w:p w14:paraId="712EF47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3164E2A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0658ED4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14" w:type="dxa"/>
          </w:tcPr>
          <w:p w14:paraId="1C937BE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610464B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0097C11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2</w:t>
            </w:r>
          </w:p>
        </w:tc>
        <w:tc>
          <w:tcPr>
            <w:tcW w:w="513" w:type="dxa"/>
          </w:tcPr>
          <w:p w14:paraId="58D7E46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6D61203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421E1ED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38" w:type="dxa"/>
          </w:tcPr>
          <w:p w14:paraId="1892334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41" w:type="dxa"/>
          </w:tcPr>
          <w:p w14:paraId="3BC66A2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3</w:t>
            </w:r>
          </w:p>
        </w:tc>
        <w:tc>
          <w:tcPr>
            <w:tcW w:w="541" w:type="dxa"/>
          </w:tcPr>
          <w:p w14:paraId="45E37D4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434A43E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131C658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436F35F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r>
      <w:tr w:rsidR="004D0EF6" w:rsidRPr="00233982" w14:paraId="26B2D578" w14:textId="77777777" w:rsidTr="00A423B5">
        <w:tc>
          <w:tcPr>
            <w:tcW w:w="1441" w:type="dxa"/>
          </w:tcPr>
          <w:p w14:paraId="5CEC2D5B"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- 27</w:t>
            </w:r>
          </w:p>
        </w:tc>
        <w:tc>
          <w:tcPr>
            <w:tcW w:w="516" w:type="dxa"/>
          </w:tcPr>
          <w:p w14:paraId="6B94D37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5" w:type="dxa"/>
          </w:tcPr>
          <w:p w14:paraId="4782AE5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7B68101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623ED25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1F18619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0564E61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0ADB494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19973BF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3" w:type="dxa"/>
          </w:tcPr>
          <w:p w14:paraId="59E3CF9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139FA66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38" w:type="dxa"/>
          </w:tcPr>
          <w:p w14:paraId="6EC083E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6A90383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39CA4C6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20E2203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41" w:type="dxa"/>
          </w:tcPr>
          <w:p w14:paraId="1DFB20D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25" w:type="dxa"/>
          </w:tcPr>
          <w:p w14:paraId="4628CFA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r>
      <w:tr w:rsidR="004D0EF6" w:rsidRPr="00233982" w14:paraId="13A61F5C" w14:textId="77777777" w:rsidTr="00A423B5">
        <w:tc>
          <w:tcPr>
            <w:tcW w:w="1441" w:type="dxa"/>
          </w:tcPr>
          <w:p w14:paraId="35B41EFB"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- 28</w:t>
            </w:r>
          </w:p>
        </w:tc>
        <w:tc>
          <w:tcPr>
            <w:tcW w:w="516" w:type="dxa"/>
          </w:tcPr>
          <w:p w14:paraId="5A155A7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5" w:type="dxa"/>
          </w:tcPr>
          <w:p w14:paraId="003CC54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3667F44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4D1415D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16961E7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181A7FE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3" w:type="dxa"/>
          </w:tcPr>
          <w:p w14:paraId="4BA9E39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4F8CD87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695856E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7D0B567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38" w:type="dxa"/>
          </w:tcPr>
          <w:p w14:paraId="37016FB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4D28BBB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2EB73B3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4666B87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6DBF9C1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25" w:type="dxa"/>
          </w:tcPr>
          <w:p w14:paraId="6AD54AD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r>
      <w:tr w:rsidR="004D0EF6" w:rsidRPr="00233982" w14:paraId="0A27C7E5" w14:textId="77777777" w:rsidTr="00A423B5">
        <w:tc>
          <w:tcPr>
            <w:tcW w:w="1441" w:type="dxa"/>
          </w:tcPr>
          <w:p w14:paraId="670DD7DF"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- 29</w:t>
            </w:r>
          </w:p>
        </w:tc>
        <w:tc>
          <w:tcPr>
            <w:tcW w:w="516" w:type="dxa"/>
          </w:tcPr>
          <w:p w14:paraId="191F82D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5" w:type="dxa"/>
          </w:tcPr>
          <w:p w14:paraId="68EB637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2953EBF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1390B98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322B26F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3C83D72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28E10CA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5CAFC360"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3" w:type="dxa"/>
          </w:tcPr>
          <w:p w14:paraId="5DE7301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092D942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38" w:type="dxa"/>
          </w:tcPr>
          <w:p w14:paraId="3498E71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68E7530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0D68E0F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0B8AA6F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41" w:type="dxa"/>
          </w:tcPr>
          <w:p w14:paraId="61341FA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25" w:type="dxa"/>
          </w:tcPr>
          <w:p w14:paraId="27AF464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r>
      <w:tr w:rsidR="004D0EF6" w:rsidRPr="00233982" w14:paraId="61FB5091" w14:textId="77777777" w:rsidTr="00A423B5">
        <w:tc>
          <w:tcPr>
            <w:tcW w:w="1441" w:type="dxa"/>
          </w:tcPr>
          <w:p w14:paraId="332C5537" w14:textId="77777777"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ОҚ - 30</w:t>
            </w:r>
          </w:p>
        </w:tc>
        <w:tc>
          <w:tcPr>
            <w:tcW w:w="516" w:type="dxa"/>
          </w:tcPr>
          <w:p w14:paraId="46CDDB3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5" w:type="dxa"/>
          </w:tcPr>
          <w:p w14:paraId="625FF50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164890F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78ED679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46ACA16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67B84B5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243077B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726E940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1730DE5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41" w:type="dxa"/>
          </w:tcPr>
          <w:p w14:paraId="48CF036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38" w:type="dxa"/>
          </w:tcPr>
          <w:p w14:paraId="48C3598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094F0763"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37DB04E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6858FF7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394E673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0FDB0FD6"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r>
      <w:tr w:rsidR="004D0EF6" w:rsidRPr="00233982" w14:paraId="13B0BD53" w14:textId="77777777" w:rsidTr="00233982">
        <w:tc>
          <w:tcPr>
            <w:tcW w:w="1441" w:type="dxa"/>
          </w:tcPr>
          <w:p w14:paraId="014EC3FD" w14:textId="645C894F"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31</w:t>
            </w:r>
          </w:p>
        </w:tc>
        <w:tc>
          <w:tcPr>
            <w:tcW w:w="516" w:type="dxa"/>
          </w:tcPr>
          <w:p w14:paraId="45C1774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5" w:type="dxa"/>
          </w:tcPr>
          <w:p w14:paraId="2A0AE69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4" w:type="dxa"/>
          </w:tcPr>
          <w:p w14:paraId="7F3D32CD"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69D2DDA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598E412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4167890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3" w:type="dxa"/>
          </w:tcPr>
          <w:p w14:paraId="3C00D36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3" w:type="dxa"/>
          </w:tcPr>
          <w:p w14:paraId="06BA9B3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c>
          <w:tcPr>
            <w:tcW w:w="513" w:type="dxa"/>
          </w:tcPr>
          <w:p w14:paraId="3FE1586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430A70CB"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38" w:type="dxa"/>
          </w:tcPr>
          <w:p w14:paraId="0295E6C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10</w:t>
            </w:r>
          </w:p>
        </w:tc>
        <w:tc>
          <w:tcPr>
            <w:tcW w:w="541" w:type="dxa"/>
          </w:tcPr>
          <w:p w14:paraId="4BC226C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41" w:type="dxa"/>
          </w:tcPr>
          <w:p w14:paraId="7256374C"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7094466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41" w:type="dxa"/>
          </w:tcPr>
          <w:p w14:paraId="035D0D7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25" w:type="dxa"/>
          </w:tcPr>
          <w:p w14:paraId="23DA95C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r>
      <w:tr w:rsidR="004D0EF6" w:rsidRPr="00233982" w14:paraId="1B891B8E" w14:textId="77777777" w:rsidTr="00233982">
        <w:tc>
          <w:tcPr>
            <w:tcW w:w="1441" w:type="dxa"/>
          </w:tcPr>
          <w:p w14:paraId="7E5BDE4F" w14:textId="75E2D450" w:rsidR="004D0EF6" w:rsidRPr="00233982" w:rsidRDefault="004D0EF6" w:rsidP="00F31450">
            <w:pPr>
              <w:spacing w:after="0" w:line="240" w:lineRule="auto"/>
              <w:jc w:val="center"/>
              <w:rPr>
                <w:rFonts w:ascii="Times New Roman" w:hAnsi="Times New Roman" w:cs="Times New Roman"/>
                <w:sz w:val="24"/>
                <w:szCs w:val="24"/>
                <w:lang w:val="kk-KZ"/>
              </w:rPr>
            </w:pPr>
            <w:r w:rsidRPr="00233982">
              <w:rPr>
                <w:rFonts w:ascii="Times New Roman" w:hAnsi="Times New Roman" w:cs="Times New Roman"/>
                <w:sz w:val="24"/>
                <w:szCs w:val="24"/>
                <w:lang w:val="kk-KZ"/>
              </w:rPr>
              <w:t>ОҰ</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w:t>
            </w:r>
            <w:r w:rsidR="00233982" w:rsidRPr="00233982">
              <w:rPr>
                <w:rFonts w:ascii="Times New Roman" w:hAnsi="Times New Roman" w:cs="Times New Roman"/>
                <w:sz w:val="24"/>
                <w:szCs w:val="24"/>
                <w:lang w:val="kk-KZ"/>
              </w:rPr>
              <w:t xml:space="preserve"> </w:t>
            </w:r>
            <w:r w:rsidRPr="00233982">
              <w:rPr>
                <w:rFonts w:ascii="Times New Roman" w:hAnsi="Times New Roman" w:cs="Times New Roman"/>
                <w:sz w:val="24"/>
                <w:szCs w:val="24"/>
                <w:lang w:val="kk-KZ"/>
              </w:rPr>
              <w:t>32</w:t>
            </w:r>
          </w:p>
        </w:tc>
        <w:tc>
          <w:tcPr>
            <w:tcW w:w="516" w:type="dxa"/>
          </w:tcPr>
          <w:p w14:paraId="256C6FA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15" w:type="dxa"/>
          </w:tcPr>
          <w:p w14:paraId="4C03B2A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4" w:type="dxa"/>
          </w:tcPr>
          <w:p w14:paraId="44E8B257"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14" w:type="dxa"/>
          </w:tcPr>
          <w:p w14:paraId="2E0E840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14" w:type="dxa"/>
          </w:tcPr>
          <w:p w14:paraId="7DEAF06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14" w:type="dxa"/>
          </w:tcPr>
          <w:p w14:paraId="3914A729"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685D955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2</w:t>
            </w:r>
          </w:p>
        </w:tc>
        <w:tc>
          <w:tcPr>
            <w:tcW w:w="513" w:type="dxa"/>
          </w:tcPr>
          <w:p w14:paraId="69378625"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9</w:t>
            </w:r>
          </w:p>
        </w:tc>
        <w:tc>
          <w:tcPr>
            <w:tcW w:w="513" w:type="dxa"/>
          </w:tcPr>
          <w:p w14:paraId="12221B3A"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417B351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38" w:type="dxa"/>
          </w:tcPr>
          <w:p w14:paraId="2EB1B0D1"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4</w:t>
            </w:r>
          </w:p>
        </w:tc>
        <w:tc>
          <w:tcPr>
            <w:tcW w:w="541" w:type="dxa"/>
          </w:tcPr>
          <w:p w14:paraId="71D9117F"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3</w:t>
            </w:r>
          </w:p>
        </w:tc>
        <w:tc>
          <w:tcPr>
            <w:tcW w:w="541" w:type="dxa"/>
          </w:tcPr>
          <w:p w14:paraId="2F813198"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8</w:t>
            </w:r>
          </w:p>
        </w:tc>
        <w:tc>
          <w:tcPr>
            <w:tcW w:w="541" w:type="dxa"/>
          </w:tcPr>
          <w:p w14:paraId="0A5862D2"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6</w:t>
            </w:r>
          </w:p>
        </w:tc>
        <w:tc>
          <w:tcPr>
            <w:tcW w:w="541" w:type="dxa"/>
          </w:tcPr>
          <w:p w14:paraId="7BD3DA84"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7</w:t>
            </w:r>
          </w:p>
        </w:tc>
        <w:tc>
          <w:tcPr>
            <w:tcW w:w="525" w:type="dxa"/>
          </w:tcPr>
          <w:p w14:paraId="0972FE0E" w14:textId="77777777" w:rsidR="004D0EF6" w:rsidRPr="00233982" w:rsidRDefault="004D0EF6" w:rsidP="00F31450">
            <w:pPr>
              <w:spacing w:after="0" w:line="240" w:lineRule="auto"/>
              <w:jc w:val="both"/>
              <w:rPr>
                <w:rFonts w:ascii="Times New Roman" w:hAnsi="Times New Roman" w:cs="Times New Roman"/>
                <w:sz w:val="24"/>
                <w:szCs w:val="24"/>
                <w:lang w:val="kk-KZ"/>
              </w:rPr>
            </w:pPr>
            <w:r w:rsidRPr="00233982">
              <w:rPr>
                <w:rFonts w:ascii="Times New Roman" w:hAnsi="Times New Roman" w:cs="Times New Roman"/>
                <w:sz w:val="24"/>
                <w:szCs w:val="24"/>
                <w:lang w:val="kk-KZ"/>
              </w:rPr>
              <w:t>5</w:t>
            </w:r>
          </w:p>
        </w:tc>
      </w:tr>
    </w:tbl>
    <w:p w14:paraId="0F671DDA" w14:textId="659B657F" w:rsidR="00D70050" w:rsidRPr="00E515A6" w:rsidRDefault="00D70050" w:rsidP="00F31450">
      <w:pPr>
        <w:spacing w:after="0" w:line="240" w:lineRule="auto"/>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br w:type="page"/>
      </w:r>
    </w:p>
    <w:p w14:paraId="2CD28662" w14:textId="77777777" w:rsidR="007E6365" w:rsidRDefault="007E6365" w:rsidP="00F31450">
      <w:pPr>
        <w:spacing w:after="0" w:line="240" w:lineRule="auto"/>
        <w:jc w:val="center"/>
        <w:rPr>
          <w:rFonts w:ascii="Times New Roman" w:hAnsi="Times New Roman" w:cs="Times New Roman"/>
          <w:b/>
          <w:bCs/>
          <w:sz w:val="28"/>
          <w:szCs w:val="28"/>
          <w:lang w:val="kk-KZ"/>
        </w:rPr>
      </w:pPr>
    </w:p>
    <w:p w14:paraId="237A21B7" w14:textId="56689D42" w:rsidR="004D0EF6" w:rsidRPr="00F31450" w:rsidRDefault="00B052BD" w:rsidP="004870E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w:t>
      </w:r>
      <w:r w:rsidR="00DC14C4">
        <w:rPr>
          <w:rFonts w:ascii="Times New Roman" w:hAnsi="Times New Roman" w:cs="Times New Roman"/>
          <w:sz w:val="28"/>
          <w:szCs w:val="28"/>
          <w:lang w:val="kk-KZ"/>
        </w:rPr>
        <w:t>Ә</w:t>
      </w:r>
      <w:r>
        <w:rPr>
          <w:rFonts w:ascii="Times New Roman" w:hAnsi="Times New Roman" w:cs="Times New Roman"/>
          <w:sz w:val="28"/>
          <w:szCs w:val="28"/>
          <w:lang w:val="kk-KZ"/>
        </w:rPr>
        <w:t xml:space="preserve">.2 - </w:t>
      </w:r>
      <w:r w:rsidR="004D0EF6" w:rsidRPr="00F31450">
        <w:rPr>
          <w:rFonts w:ascii="Times New Roman" w:hAnsi="Times New Roman" w:cs="Times New Roman"/>
          <w:sz w:val="28"/>
          <w:szCs w:val="28"/>
          <w:lang w:val="kk-KZ"/>
        </w:rPr>
        <w:t>Бақылау тобы оқушыларының бойында эмпатияны өлшеу әдістемесінің сандық нәтижелерінің жиынтық кестесі</w:t>
      </w:r>
    </w:p>
    <w:p w14:paraId="1F6C383B" w14:textId="77777777" w:rsidR="004D0EF6" w:rsidRPr="001B6CFD" w:rsidRDefault="004D0EF6" w:rsidP="00F31450">
      <w:pPr>
        <w:spacing w:after="0" w:line="240" w:lineRule="auto"/>
        <w:ind w:firstLine="567"/>
        <w:jc w:val="both"/>
        <w:rPr>
          <w:rFonts w:ascii="Times New Roman" w:hAnsi="Times New Roman" w:cs="Times New Roman"/>
          <w:b/>
          <w:bCs/>
          <w:lang w:val="kk-KZ"/>
        </w:rPr>
      </w:pPr>
    </w:p>
    <w:tbl>
      <w:tblPr>
        <w:tblStyle w:val="a7"/>
        <w:tblW w:w="0" w:type="auto"/>
        <w:tblLook w:val="04A0" w:firstRow="1" w:lastRow="0" w:firstColumn="1" w:lastColumn="0" w:noHBand="0" w:noVBand="1"/>
      </w:tblPr>
      <w:tblGrid>
        <w:gridCol w:w="1417"/>
        <w:gridCol w:w="505"/>
        <w:gridCol w:w="504"/>
        <w:gridCol w:w="503"/>
        <w:gridCol w:w="480"/>
        <w:gridCol w:w="480"/>
        <w:gridCol w:w="503"/>
        <w:gridCol w:w="479"/>
        <w:gridCol w:w="479"/>
        <w:gridCol w:w="479"/>
        <w:gridCol w:w="525"/>
        <w:gridCol w:w="522"/>
        <w:gridCol w:w="525"/>
        <w:gridCol w:w="525"/>
        <w:gridCol w:w="525"/>
        <w:gridCol w:w="525"/>
        <w:gridCol w:w="512"/>
      </w:tblGrid>
      <w:tr w:rsidR="004D0EF6" w:rsidRPr="001B6CFD" w14:paraId="74DFBB73" w14:textId="77777777" w:rsidTr="00A423B5">
        <w:tc>
          <w:tcPr>
            <w:tcW w:w="1441" w:type="dxa"/>
          </w:tcPr>
          <w:p w14:paraId="15B6059B"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Оқушылар</w:t>
            </w:r>
          </w:p>
        </w:tc>
        <w:tc>
          <w:tcPr>
            <w:tcW w:w="516" w:type="dxa"/>
          </w:tcPr>
          <w:p w14:paraId="0301BA71"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w:t>
            </w:r>
          </w:p>
        </w:tc>
        <w:tc>
          <w:tcPr>
            <w:tcW w:w="515" w:type="dxa"/>
          </w:tcPr>
          <w:p w14:paraId="745A3E30"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2</w:t>
            </w:r>
          </w:p>
        </w:tc>
        <w:tc>
          <w:tcPr>
            <w:tcW w:w="514" w:type="dxa"/>
          </w:tcPr>
          <w:p w14:paraId="4510C009"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3</w:t>
            </w:r>
          </w:p>
        </w:tc>
        <w:tc>
          <w:tcPr>
            <w:tcW w:w="514" w:type="dxa"/>
          </w:tcPr>
          <w:p w14:paraId="2EA3E8C5"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4</w:t>
            </w:r>
          </w:p>
        </w:tc>
        <w:tc>
          <w:tcPr>
            <w:tcW w:w="514" w:type="dxa"/>
          </w:tcPr>
          <w:p w14:paraId="61259CB0"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5</w:t>
            </w:r>
          </w:p>
        </w:tc>
        <w:tc>
          <w:tcPr>
            <w:tcW w:w="514" w:type="dxa"/>
          </w:tcPr>
          <w:p w14:paraId="7AF904F2"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6</w:t>
            </w:r>
          </w:p>
        </w:tc>
        <w:tc>
          <w:tcPr>
            <w:tcW w:w="513" w:type="dxa"/>
          </w:tcPr>
          <w:p w14:paraId="3E3F9F2A"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7</w:t>
            </w:r>
          </w:p>
        </w:tc>
        <w:tc>
          <w:tcPr>
            <w:tcW w:w="513" w:type="dxa"/>
          </w:tcPr>
          <w:p w14:paraId="29C9F3CA"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8</w:t>
            </w:r>
          </w:p>
        </w:tc>
        <w:tc>
          <w:tcPr>
            <w:tcW w:w="513" w:type="dxa"/>
          </w:tcPr>
          <w:p w14:paraId="439A4494"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9</w:t>
            </w:r>
          </w:p>
        </w:tc>
        <w:tc>
          <w:tcPr>
            <w:tcW w:w="541" w:type="dxa"/>
          </w:tcPr>
          <w:p w14:paraId="1045C473"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10</w:t>
            </w:r>
          </w:p>
        </w:tc>
        <w:tc>
          <w:tcPr>
            <w:tcW w:w="538" w:type="dxa"/>
          </w:tcPr>
          <w:p w14:paraId="5F8E2BB8"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11</w:t>
            </w:r>
          </w:p>
        </w:tc>
        <w:tc>
          <w:tcPr>
            <w:tcW w:w="541" w:type="dxa"/>
          </w:tcPr>
          <w:p w14:paraId="6C3017AB"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12</w:t>
            </w:r>
          </w:p>
        </w:tc>
        <w:tc>
          <w:tcPr>
            <w:tcW w:w="541" w:type="dxa"/>
          </w:tcPr>
          <w:p w14:paraId="0C08F58F"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13</w:t>
            </w:r>
          </w:p>
        </w:tc>
        <w:tc>
          <w:tcPr>
            <w:tcW w:w="541" w:type="dxa"/>
          </w:tcPr>
          <w:p w14:paraId="4EC11AEE"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14</w:t>
            </w:r>
          </w:p>
        </w:tc>
        <w:tc>
          <w:tcPr>
            <w:tcW w:w="541" w:type="dxa"/>
          </w:tcPr>
          <w:p w14:paraId="61330E33"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15</w:t>
            </w:r>
          </w:p>
        </w:tc>
        <w:tc>
          <w:tcPr>
            <w:tcW w:w="525" w:type="dxa"/>
          </w:tcPr>
          <w:p w14:paraId="7EB4B063" w14:textId="77777777" w:rsidR="004D0EF6" w:rsidRPr="004870E5" w:rsidRDefault="004D0EF6" w:rsidP="00F31450">
            <w:pPr>
              <w:spacing w:after="0" w:line="240" w:lineRule="auto"/>
              <w:jc w:val="both"/>
              <w:rPr>
                <w:rFonts w:ascii="Times New Roman" w:hAnsi="Times New Roman" w:cs="Times New Roman"/>
                <w:sz w:val="24"/>
                <w:szCs w:val="24"/>
                <w:lang w:val="kk-KZ"/>
              </w:rPr>
            </w:pPr>
            <w:r w:rsidRPr="004870E5">
              <w:rPr>
                <w:rFonts w:ascii="Times New Roman" w:hAnsi="Times New Roman" w:cs="Times New Roman"/>
                <w:sz w:val="24"/>
                <w:szCs w:val="24"/>
                <w:lang w:val="kk-KZ"/>
              </w:rPr>
              <w:t>16</w:t>
            </w:r>
          </w:p>
        </w:tc>
      </w:tr>
      <w:tr w:rsidR="004D0EF6" w:rsidRPr="001B6CFD" w14:paraId="5145C8D9" w14:textId="77777777" w:rsidTr="00A423B5">
        <w:tc>
          <w:tcPr>
            <w:tcW w:w="1441" w:type="dxa"/>
          </w:tcPr>
          <w:p w14:paraId="462723C9"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- 1</w:t>
            </w:r>
          </w:p>
        </w:tc>
        <w:tc>
          <w:tcPr>
            <w:tcW w:w="516" w:type="dxa"/>
          </w:tcPr>
          <w:p w14:paraId="6694BD5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5" w:type="dxa"/>
          </w:tcPr>
          <w:p w14:paraId="7330C55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310E80E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1474EF7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6513B39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3FDDC8B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3A6A60B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1E0DEBF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1722D44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2E3758D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38" w:type="dxa"/>
          </w:tcPr>
          <w:p w14:paraId="1C57821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41" w:type="dxa"/>
          </w:tcPr>
          <w:p w14:paraId="6426E50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432E1A1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5AAC7DB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265F8B4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25" w:type="dxa"/>
          </w:tcPr>
          <w:p w14:paraId="3A6F0CA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r>
      <w:tr w:rsidR="004D0EF6" w:rsidRPr="001B6CFD" w14:paraId="38C7D244" w14:textId="77777777" w:rsidTr="00A423B5">
        <w:tc>
          <w:tcPr>
            <w:tcW w:w="1441" w:type="dxa"/>
          </w:tcPr>
          <w:p w14:paraId="7D3706AB"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- 2</w:t>
            </w:r>
          </w:p>
        </w:tc>
        <w:tc>
          <w:tcPr>
            <w:tcW w:w="516" w:type="dxa"/>
          </w:tcPr>
          <w:p w14:paraId="4307C62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5" w:type="dxa"/>
          </w:tcPr>
          <w:p w14:paraId="1C49C61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55407CB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25FCC8E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4" w:type="dxa"/>
          </w:tcPr>
          <w:p w14:paraId="6DB412A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303C1DC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0D4F536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13" w:type="dxa"/>
          </w:tcPr>
          <w:p w14:paraId="373F76C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18BC7A6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11B0672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38" w:type="dxa"/>
          </w:tcPr>
          <w:p w14:paraId="37733E8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41" w:type="dxa"/>
          </w:tcPr>
          <w:p w14:paraId="5B32B3A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c>
          <w:tcPr>
            <w:tcW w:w="541" w:type="dxa"/>
          </w:tcPr>
          <w:p w14:paraId="432416F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5A91EC2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2B1C852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002C265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r>
      <w:tr w:rsidR="004D0EF6" w:rsidRPr="001B6CFD" w14:paraId="5B6EEED4" w14:textId="77777777" w:rsidTr="00A423B5">
        <w:tc>
          <w:tcPr>
            <w:tcW w:w="1441" w:type="dxa"/>
          </w:tcPr>
          <w:p w14:paraId="64DA3B71"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- 3</w:t>
            </w:r>
          </w:p>
        </w:tc>
        <w:tc>
          <w:tcPr>
            <w:tcW w:w="516" w:type="dxa"/>
          </w:tcPr>
          <w:p w14:paraId="232743E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5" w:type="dxa"/>
          </w:tcPr>
          <w:p w14:paraId="3463E2C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7700F16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7A39937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0DDC46E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5697F43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1E7FB61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24799CB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3" w:type="dxa"/>
          </w:tcPr>
          <w:p w14:paraId="687D3AA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41" w:type="dxa"/>
          </w:tcPr>
          <w:p w14:paraId="2740A27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38" w:type="dxa"/>
          </w:tcPr>
          <w:p w14:paraId="75A4873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43E5263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48F8244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7295CF1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7837019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25" w:type="dxa"/>
          </w:tcPr>
          <w:p w14:paraId="714411E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r>
      <w:tr w:rsidR="004D0EF6" w:rsidRPr="001B6CFD" w14:paraId="3F25C604" w14:textId="77777777" w:rsidTr="00A423B5">
        <w:tc>
          <w:tcPr>
            <w:tcW w:w="1441" w:type="dxa"/>
          </w:tcPr>
          <w:p w14:paraId="49CD323A"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- 4</w:t>
            </w:r>
          </w:p>
        </w:tc>
        <w:tc>
          <w:tcPr>
            <w:tcW w:w="516" w:type="dxa"/>
          </w:tcPr>
          <w:p w14:paraId="600CB48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5" w:type="dxa"/>
          </w:tcPr>
          <w:p w14:paraId="6276C0F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00D58B5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1B503B2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6FF98B1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535949A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3" w:type="dxa"/>
          </w:tcPr>
          <w:p w14:paraId="236C7E7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143D58E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10895BE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00989F8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38" w:type="dxa"/>
          </w:tcPr>
          <w:p w14:paraId="7A2C4D9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10A8798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2A4A60B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026C58C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11972C3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25" w:type="dxa"/>
          </w:tcPr>
          <w:p w14:paraId="6F87932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r>
      <w:tr w:rsidR="004D0EF6" w14:paraId="372B5471" w14:textId="77777777" w:rsidTr="00233982">
        <w:tc>
          <w:tcPr>
            <w:tcW w:w="1441" w:type="dxa"/>
          </w:tcPr>
          <w:p w14:paraId="272A68C9"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- 5</w:t>
            </w:r>
          </w:p>
        </w:tc>
        <w:tc>
          <w:tcPr>
            <w:tcW w:w="516" w:type="dxa"/>
          </w:tcPr>
          <w:p w14:paraId="2102BEF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5" w:type="dxa"/>
          </w:tcPr>
          <w:p w14:paraId="0165ACD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34A40E5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14C70AD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32F7499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53CEC42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3E48581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7868177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3" w:type="dxa"/>
          </w:tcPr>
          <w:p w14:paraId="4C58F10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41" w:type="dxa"/>
          </w:tcPr>
          <w:p w14:paraId="0B24117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38" w:type="dxa"/>
          </w:tcPr>
          <w:p w14:paraId="01BF776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2954441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20C6185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6AA1234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42D3AB9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4D6BAF2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r>
      <w:tr w:rsidR="004D0EF6" w14:paraId="52A4DA4B" w14:textId="77777777" w:rsidTr="00233982">
        <w:tc>
          <w:tcPr>
            <w:tcW w:w="1441" w:type="dxa"/>
          </w:tcPr>
          <w:p w14:paraId="145354C3"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- 6</w:t>
            </w:r>
          </w:p>
        </w:tc>
        <w:tc>
          <w:tcPr>
            <w:tcW w:w="516" w:type="dxa"/>
          </w:tcPr>
          <w:p w14:paraId="5BE76AE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5" w:type="dxa"/>
          </w:tcPr>
          <w:p w14:paraId="57FDAE6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3A18C15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62BE269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33DB054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74659AB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78EDC50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54ACC0A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0267FDD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6A830BC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38" w:type="dxa"/>
          </w:tcPr>
          <w:p w14:paraId="4066F0B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482D61C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100D5CE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6BB1A73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1968C3A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25" w:type="dxa"/>
          </w:tcPr>
          <w:p w14:paraId="632662B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r>
      <w:tr w:rsidR="004D0EF6" w14:paraId="0C600AF4" w14:textId="77777777" w:rsidTr="00233982">
        <w:tc>
          <w:tcPr>
            <w:tcW w:w="1441" w:type="dxa"/>
          </w:tcPr>
          <w:p w14:paraId="19575FB7"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- 7</w:t>
            </w:r>
          </w:p>
        </w:tc>
        <w:tc>
          <w:tcPr>
            <w:tcW w:w="516" w:type="dxa"/>
          </w:tcPr>
          <w:p w14:paraId="47FFBB9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5" w:type="dxa"/>
          </w:tcPr>
          <w:p w14:paraId="38CD182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2F23764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7E7CE51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186DB41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43A3BA0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7B24F4F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53D7623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08DF4C1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7976069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38" w:type="dxa"/>
          </w:tcPr>
          <w:p w14:paraId="3FE77D3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2EBC516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098C61E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69954B5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1F79043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00A31B6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r>
      <w:tr w:rsidR="004D0EF6" w14:paraId="2B90FB11" w14:textId="77777777" w:rsidTr="00233982">
        <w:trPr>
          <w:trHeight w:val="219"/>
        </w:trPr>
        <w:tc>
          <w:tcPr>
            <w:tcW w:w="1441" w:type="dxa"/>
          </w:tcPr>
          <w:p w14:paraId="5B90EAC3"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- 8</w:t>
            </w:r>
          </w:p>
        </w:tc>
        <w:tc>
          <w:tcPr>
            <w:tcW w:w="516" w:type="dxa"/>
          </w:tcPr>
          <w:p w14:paraId="618B220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5" w:type="dxa"/>
          </w:tcPr>
          <w:p w14:paraId="31A641C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5235A50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6F094A3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5272360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028F1D4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3" w:type="dxa"/>
          </w:tcPr>
          <w:p w14:paraId="4763273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41E4AE4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7CFE618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45EFAD4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38" w:type="dxa"/>
          </w:tcPr>
          <w:p w14:paraId="16D6D90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4B51AF4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17BDEB5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6BF968E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5A3B388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2CF419D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r>
      <w:tr w:rsidR="004D0EF6" w14:paraId="742190FB" w14:textId="77777777" w:rsidTr="00233982">
        <w:tc>
          <w:tcPr>
            <w:tcW w:w="1441" w:type="dxa"/>
          </w:tcPr>
          <w:p w14:paraId="73FC9576" w14:textId="19F8029E"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w:t>
            </w:r>
            <w:r w:rsidR="00233982">
              <w:rPr>
                <w:rFonts w:ascii="Times New Roman" w:hAnsi="Times New Roman" w:cs="Times New Roman"/>
                <w:sz w:val="24"/>
                <w:szCs w:val="24"/>
                <w:lang w:val="kk-KZ"/>
              </w:rPr>
              <w:t xml:space="preserve"> </w:t>
            </w:r>
            <w:r w:rsidRPr="005B5D03">
              <w:rPr>
                <w:rFonts w:ascii="Times New Roman" w:hAnsi="Times New Roman" w:cs="Times New Roman"/>
                <w:sz w:val="24"/>
                <w:szCs w:val="24"/>
                <w:lang w:val="kk-KZ"/>
              </w:rPr>
              <w:t>- 9</w:t>
            </w:r>
          </w:p>
        </w:tc>
        <w:tc>
          <w:tcPr>
            <w:tcW w:w="516" w:type="dxa"/>
          </w:tcPr>
          <w:p w14:paraId="3BFECB5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5" w:type="dxa"/>
          </w:tcPr>
          <w:p w14:paraId="38CBFC5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049D25E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1BC39F2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3ABE6B2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3621569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3802B04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5A313EB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3" w:type="dxa"/>
          </w:tcPr>
          <w:p w14:paraId="2E40427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41" w:type="dxa"/>
          </w:tcPr>
          <w:p w14:paraId="72434B8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38" w:type="dxa"/>
          </w:tcPr>
          <w:p w14:paraId="1AB4D0D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25BC591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45B3904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14B3502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3E16F03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25" w:type="dxa"/>
          </w:tcPr>
          <w:p w14:paraId="110B289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r>
      <w:tr w:rsidR="004D0EF6" w14:paraId="5D655C73" w14:textId="77777777" w:rsidTr="00A423B5">
        <w:tc>
          <w:tcPr>
            <w:tcW w:w="1441" w:type="dxa"/>
          </w:tcPr>
          <w:p w14:paraId="46C3E2BF"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- 10</w:t>
            </w:r>
          </w:p>
        </w:tc>
        <w:tc>
          <w:tcPr>
            <w:tcW w:w="516" w:type="dxa"/>
          </w:tcPr>
          <w:p w14:paraId="63DE931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5" w:type="dxa"/>
          </w:tcPr>
          <w:p w14:paraId="6CBD2A0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300123A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36C0CB6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1D48082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6F6EBDC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067358C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1222A4B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5614C33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7591CF3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38" w:type="dxa"/>
          </w:tcPr>
          <w:p w14:paraId="75C6B68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63558BE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63E4C03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59AEA04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1B4864C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25" w:type="dxa"/>
          </w:tcPr>
          <w:p w14:paraId="434F89C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r>
      <w:tr w:rsidR="004D0EF6" w14:paraId="5C314ACB" w14:textId="77777777" w:rsidTr="00233982">
        <w:tc>
          <w:tcPr>
            <w:tcW w:w="1441" w:type="dxa"/>
          </w:tcPr>
          <w:p w14:paraId="14989AB8"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- 11</w:t>
            </w:r>
          </w:p>
        </w:tc>
        <w:tc>
          <w:tcPr>
            <w:tcW w:w="516" w:type="dxa"/>
          </w:tcPr>
          <w:p w14:paraId="3D7450B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5" w:type="dxa"/>
          </w:tcPr>
          <w:p w14:paraId="324A894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7082279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4C36874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62F18A1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674B442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4D82AE6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2968EF7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3" w:type="dxa"/>
          </w:tcPr>
          <w:p w14:paraId="39B7B0D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41" w:type="dxa"/>
          </w:tcPr>
          <w:p w14:paraId="57076D8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38" w:type="dxa"/>
          </w:tcPr>
          <w:p w14:paraId="530112C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6B3A547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37C7B3A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0343AD5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565E9C4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069D50C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r>
      <w:tr w:rsidR="004D0EF6" w14:paraId="40F5AB58" w14:textId="77777777" w:rsidTr="00A423B5">
        <w:tc>
          <w:tcPr>
            <w:tcW w:w="1441" w:type="dxa"/>
          </w:tcPr>
          <w:p w14:paraId="6A0F3FC9"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- 12</w:t>
            </w:r>
          </w:p>
        </w:tc>
        <w:tc>
          <w:tcPr>
            <w:tcW w:w="516" w:type="dxa"/>
          </w:tcPr>
          <w:p w14:paraId="660EED6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5" w:type="dxa"/>
          </w:tcPr>
          <w:p w14:paraId="65B5FA5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1151630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7A50B65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05702DA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3B9437D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3" w:type="dxa"/>
          </w:tcPr>
          <w:p w14:paraId="402FC4B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039B945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029706A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76E80DB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38" w:type="dxa"/>
          </w:tcPr>
          <w:p w14:paraId="3F62EA6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50C7D99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1DF47EE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47B645F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36A6852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25" w:type="dxa"/>
          </w:tcPr>
          <w:p w14:paraId="2D4EBEA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r>
      <w:tr w:rsidR="004D0EF6" w14:paraId="3455614D" w14:textId="77777777" w:rsidTr="00A423B5">
        <w:tc>
          <w:tcPr>
            <w:tcW w:w="1441" w:type="dxa"/>
          </w:tcPr>
          <w:p w14:paraId="2BBB2729" w14:textId="5A891D1F"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w:t>
            </w:r>
            <w:r w:rsidR="00233982">
              <w:rPr>
                <w:rFonts w:ascii="Times New Roman" w:hAnsi="Times New Roman" w:cs="Times New Roman"/>
                <w:sz w:val="24"/>
                <w:szCs w:val="24"/>
                <w:lang w:val="kk-KZ"/>
              </w:rPr>
              <w:t xml:space="preserve"> </w:t>
            </w:r>
            <w:r w:rsidRPr="005B5D03">
              <w:rPr>
                <w:rFonts w:ascii="Times New Roman" w:hAnsi="Times New Roman" w:cs="Times New Roman"/>
                <w:sz w:val="24"/>
                <w:szCs w:val="24"/>
                <w:lang w:val="kk-KZ"/>
              </w:rPr>
              <w:t>- 13</w:t>
            </w:r>
          </w:p>
        </w:tc>
        <w:tc>
          <w:tcPr>
            <w:tcW w:w="516" w:type="dxa"/>
          </w:tcPr>
          <w:p w14:paraId="45DA21B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5" w:type="dxa"/>
          </w:tcPr>
          <w:p w14:paraId="5C4C50C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76C4DB2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4" w:type="dxa"/>
          </w:tcPr>
          <w:p w14:paraId="7919669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4" w:type="dxa"/>
          </w:tcPr>
          <w:p w14:paraId="5E8100C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1607910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3B52D4D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13" w:type="dxa"/>
          </w:tcPr>
          <w:p w14:paraId="73BC112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10EABED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18A8F90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38" w:type="dxa"/>
          </w:tcPr>
          <w:p w14:paraId="25666C1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41" w:type="dxa"/>
          </w:tcPr>
          <w:p w14:paraId="654D936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c>
          <w:tcPr>
            <w:tcW w:w="541" w:type="dxa"/>
          </w:tcPr>
          <w:p w14:paraId="6C1DE46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51D171B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6B04F31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37EDAEB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r>
      <w:tr w:rsidR="004D0EF6" w14:paraId="07C50769" w14:textId="77777777" w:rsidTr="00233982">
        <w:tc>
          <w:tcPr>
            <w:tcW w:w="1441" w:type="dxa"/>
          </w:tcPr>
          <w:p w14:paraId="4A829C3E" w14:textId="592F112A"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w:t>
            </w:r>
            <w:r w:rsidR="00233982">
              <w:rPr>
                <w:rFonts w:ascii="Times New Roman" w:hAnsi="Times New Roman" w:cs="Times New Roman"/>
                <w:sz w:val="24"/>
                <w:szCs w:val="24"/>
                <w:lang w:val="kk-KZ"/>
              </w:rPr>
              <w:t xml:space="preserve"> </w:t>
            </w:r>
            <w:r w:rsidRPr="005B5D03">
              <w:rPr>
                <w:rFonts w:ascii="Times New Roman" w:hAnsi="Times New Roman" w:cs="Times New Roman"/>
                <w:sz w:val="24"/>
                <w:szCs w:val="24"/>
                <w:lang w:val="kk-KZ"/>
              </w:rPr>
              <w:t>- 14</w:t>
            </w:r>
          </w:p>
        </w:tc>
        <w:tc>
          <w:tcPr>
            <w:tcW w:w="516" w:type="dxa"/>
          </w:tcPr>
          <w:p w14:paraId="0FB0C52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5" w:type="dxa"/>
          </w:tcPr>
          <w:p w14:paraId="0B8724D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4" w:type="dxa"/>
          </w:tcPr>
          <w:p w14:paraId="5A9DC34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4" w:type="dxa"/>
          </w:tcPr>
          <w:p w14:paraId="7159F70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2365A44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0D5BF33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1B8E3A0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3A550F7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3" w:type="dxa"/>
          </w:tcPr>
          <w:p w14:paraId="6C3EF17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45C1522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38" w:type="dxa"/>
          </w:tcPr>
          <w:p w14:paraId="2479240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5668823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0258C8C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41" w:type="dxa"/>
          </w:tcPr>
          <w:p w14:paraId="231C699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140BAF2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25" w:type="dxa"/>
          </w:tcPr>
          <w:p w14:paraId="1F4A7DB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r>
      <w:tr w:rsidR="004D0EF6" w14:paraId="1ADA37DB" w14:textId="77777777" w:rsidTr="00A423B5">
        <w:tc>
          <w:tcPr>
            <w:tcW w:w="1441" w:type="dxa"/>
          </w:tcPr>
          <w:p w14:paraId="2CB9F048" w14:textId="7DB26F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w:t>
            </w:r>
            <w:r w:rsidR="00233982">
              <w:rPr>
                <w:rFonts w:ascii="Times New Roman" w:hAnsi="Times New Roman" w:cs="Times New Roman"/>
                <w:sz w:val="24"/>
                <w:szCs w:val="24"/>
                <w:lang w:val="kk-KZ"/>
              </w:rPr>
              <w:t xml:space="preserve"> </w:t>
            </w:r>
            <w:r w:rsidRPr="005B5D03">
              <w:rPr>
                <w:rFonts w:ascii="Times New Roman" w:hAnsi="Times New Roman" w:cs="Times New Roman"/>
                <w:sz w:val="24"/>
                <w:szCs w:val="24"/>
                <w:lang w:val="kk-KZ"/>
              </w:rPr>
              <w:t>- 15</w:t>
            </w:r>
          </w:p>
        </w:tc>
        <w:tc>
          <w:tcPr>
            <w:tcW w:w="516" w:type="dxa"/>
          </w:tcPr>
          <w:p w14:paraId="7443C94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5" w:type="dxa"/>
          </w:tcPr>
          <w:p w14:paraId="678DA1C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3F851CC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70AEAA7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77CE170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38556CB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40394D6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715A36F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3" w:type="dxa"/>
          </w:tcPr>
          <w:p w14:paraId="2CFC5CF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41" w:type="dxa"/>
          </w:tcPr>
          <w:p w14:paraId="6886DCC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38" w:type="dxa"/>
          </w:tcPr>
          <w:p w14:paraId="18D0737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0FEB814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41" w:type="dxa"/>
          </w:tcPr>
          <w:p w14:paraId="58CAD50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41" w:type="dxa"/>
          </w:tcPr>
          <w:p w14:paraId="785B911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6BDACD0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25" w:type="dxa"/>
          </w:tcPr>
          <w:p w14:paraId="43F7F76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r>
      <w:tr w:rsidR="004D0EF6" w14:paraId="0FD6ED7D" w14:textId="77777777" w:rsidTr="00233982">
        <w:tc>
          <w:tcPr>
            <w:tcW w:w="1441" w:type="dxa"/>
          </w:tcPr>
          <w:p w14:paraId="409D8A73"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- 16</w:t>
            </w:r>
          </w:p>
        </w:tc>
        <w:tc>
          <w:tcPr>
            <w:tcW w:w="516" w:type="dxa"/>
          </w:tcPr>
          <w:p w14:paraId="76D538F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5" w:type="dxa"/>
          </w:tcPr>
          <w:p w14:paraId="6CF737B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63224FF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3662656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77D94D3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6673987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7BADA9B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3" w:type="dxa"/>
          </w:tcPr>
          <w:p w14:paraId="50555F3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3" w:type="dxa"/>
          </w:tcPr>
          <w:p w14:paraId="7632E3F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195FBDB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38" w:type="dxa"/>
          </w:tcPr>
          <w:p w14:paraId="08FEDB3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41" w:type="dxa"/>
          </w:tcPr>
          <w:p w14:paraId="342BD75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10F11E1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0D1B368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68070C3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716D796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r>
      <w:tr w:rsidR="004D0EF6" w14:paraId="43601A19" w14:textId="77777777" w:rsidTr="00A423B5">
        <w:tc>
          <w:tcPr>
            <w:tcW w:w="1441" w:type="dxa"/>
          </w:tcPr>
          <w:p w14:paraId="43618723"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- 17</w:t>
            </w:r>
          </w:p>
        </w:tc>
        <w:tc>
          <w:tcPr>
            <w:tcW w:w="516" w:type="dxa"/>
          </w:tcPr>
          <w:p w14:paraId="0F8A226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5" w:type="dxa"/>
          </w:tcPr>
          <w:p w14:paraId="4157B23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5C5C190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54382A5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09BCD91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2CE13BD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57C29EC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3" w:type="dxa"/>
          </w:tcPr>
          <w:p w14:paraId="6052C83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62D779C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7F6705E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38" w:type="dxa"/>
          </w:tcPr>
          <w:p w14:paraId="2E5972F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389D1D4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7E788CD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71C138A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1CA833D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7BD8B33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r>
      <w:tr w:rsidR="004D0EF6" w14:paraId="088447BB" w14:textId="77777777" w:rsidTr="00233982">
        <w:tc>
          <w:tcPr>
            <w:tcW w:w="1441" w:type="dxa"/>
          </w:tcPr>
          <w:p w14:paraId="58D6181B"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- 18</w:t>
            </w:r>
          </w:p>
        </w:tc>
        <w:tc>
          <w:tcPr>
            <w:tcW w:w="516" w:type="dxa"/>
          </w:tcPr>
          <w:p w14:paraId="2867BAA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5" w:type="dxa"/>
          </w:tcPr>
          <w:p w14:paraId="2E7028E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1FDEF5E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478C3E5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6A3F610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1C79F47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3" w:type="dxa"/>
          </w:tcPr>
          <w:p w14:paraId="0DA4C93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3" w:type="dxa"/>
          </w:tcPr>
          <w:p w14:paraId="05C8BF4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015E5D9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1C38FAB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38" w:type="dxa"/>
          </w:tcPr>
          <w:p w14:paraId="50F7134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31AC47A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3944B4C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1BD7B5C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41" w:type="dxa"/>
          </w:tcPr>
          <w:p w14:paraId="3D6515F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c>
          <w:tcPr>
            <w:tcW w:w="525" w:type="dxa"/>
          </w:tcPr>
          <w:p w14:paraId="6A09796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r>
      <w:tr w:rsidR="004D0EF6" w14:paraId="64AB4BD7" w14:textId="77777777" w:rsidTr="00A423B5">
        <w:tc>
          <w:tcPr>
            <w:tcW w:w="1441" w:type="dxa"/>
          </w:tcPr>
          <w:p w14:paraId="55C09172"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- 19</w:t>
            </w:r>
          </w:p>
        </w:tc>
        <w:tc>
          <w:tcPr>
            <w:tcW w:w="516" w:type="dxa"/>
          </w:tcPr>
          <w:p w14:paraId="5798AB5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5" w:type="dxa"/>
          </w:tcPr>
          <w:p w14:paraId="16F1014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36CB5CE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32B909A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4" w:type="dxa"/>
          </w:tcPr>
          <w:p w14:paraId="7FB31FE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15DCE16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55BEF9B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13" w:type="dxa"/>
          </w:tcPr>
          <w:p w14:paraId="1A7EB32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09ABB89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1BD4142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38" w:type="dxa"/>
          </w:tcPr>
          <w:p w14:paraId="3216CE1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41" w:type="dxa"/>
          </w:tcPr>
          <w:p w14:paraId="2FED876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c>
          <w:tcPr>
            <w:tcW w:w="541" w:type="dxa"/>
          </w:tcPr>
          <w:p w14:paraId="46711B1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7C2A226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7777388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33BFEB1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r>
      <w:tr w:rsidR="004D0EF6" w14:paraId="6DEA09D6" w14:textId="77777777" w:rsidTr="00A423B5">
        <w:tc>
          <w:tcPr>
            <w:tcW w:w="1441" w:type="dxa"/>
          </w:tcPr>
          <w:p w14:paraId="1A895990" w14:textId="416B280F"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w:t>
            </w:r>
            <w:r w:rsidR="00233982">
              <w:rPr>
                <w:rFonts w:ascii="Times New Roman" w:hAnsi="Times New Roman" w:cs="Times New Roman"/>
                <w:sz w:val="24"/>
                <w:szCs w:val="24"/>
                <w:lang w:val="kk-KZ"/>
              </w:rPr>
              <w:t xml:space="preserve"> </w:t>
            </w:r>
            <w:r w:rsidRPr="005B5D03">
              <w:rPr>
                <w:rFonts w:ascii="Times New Roman" w:hAnsi="Times New Roman" w:cs="Times New Roman"/>
                <w:sz w:val="24"/>
                <w:szCs w:val="24"/>
                <w:lang w:val="kk-KZ"/>
              </w:rPr>
              <w:t>- 20</w:t>
            </w:r>
          </w:p>
        </w:tc>
        <w:tc>
          <w:tcPr>
            <w:tcW w:w="516" w:type="dxa"/>
          </w:tcPr>
          <w:p w14:paraId="223DB6B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5" w:type="dxa"/>
          </w:tcPr>
          <w:p w14:paraId="3497564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2CD6E7A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4B8181B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4259AB4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050CE1A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3" w:type="dxa"/>
          </w:tcPr>
          <w:p w14:paraId="5A392D6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5E90175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58DD658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408C2FC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38" w:type="dxa"/>
          </w:tcPr>
          <w:p w14:paraId="5D12A3D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2F23425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76B422D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77AAB21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6A7FA1A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25" w:type="dxa"/>
          </w:tcPr>
          <w:p w14:paraId="3D68860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r>
      <w:tr w:rsidR="004D0EF6" w14:paraId="784FC553" w14:textId="77777777" w:rsidTr="00A423B5">
        <w:tc>
          <w:tcPr>
            <w:tcW w:w="1441" w:type="dxa"/>
          </w:tcPr>
          <w:p w14:paraId="46885466" w14:textId="46EC9CCB"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w:t>
            </w:r>
            <w:r w:rsidR="00233982">
              <w:rPr>
                <w:rFonts w:ascii="Times New Roman" w:hAnsi="Times New Roman" w:cs="Times New Roman"/>
                <w:sz w:val="24"/>
                <w:szCs w:val="24"/>
                <w:lang w:val="kk-KZ"/>
              </w:rPr>
              <w:t xml:space="preserve"> </w:t>
            </w:r>
            <w:r w:rsidRPr="005B5D03">
              <w:rPr>
                <w:rFonts w:ascii="Times New Roman" w:hAnsi="Times New Roman" w:cs="Times New Roman"/>
                <w:sz w:val="24"/>
                <w:szCs w:val="24"/>
                <w:lang w:val="kk-KZ"/>
              </w:rPr>
              <w:t>- 21</w:t>
            </w:r>
          </w:p>
        </w:tc>
        <w:tc>
          <w:tcPr>
            <w:tcW w:w="516" w:type="dxa"/>
          </w:tcPr>
          <w:p w14:paraId="771A980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5" w:type="dxa"/>
          </w:tcPr>
          <w:p w14:paraId="52484A7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3A5DC15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39CE5DE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4" w:type="dxa"/>
          </w:tcPr>
          <w:p w14:paraId="3CF61F9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4" w:type="dxa"/>
          </w:tcPr>
          <w:p w14:paraId="4926E38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73F3C60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6A00CA6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13" w:type="dxa"/>
          </w:tcPr>
          <w:p w14:paraId="3B6236A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41D6641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38" w:type="dxa"/>
          </w:tcPr>
          <w:p w14:paraId="58CB1A5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02BDDD0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41" w:type="dxa"/>
          </w:tcPr>
          <w:p w14:paraId="48D577E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c>
          <w:tcPr>
            <w:tcW w:w="541" w:type="dxa"/>
          </w:tcPr>
          <w:p w14:paraId="4066171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279097F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25" w:type="dxa"/>
          </w:tcPr>
          <w:p w14:paraId="7123751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r>
      <w:tr w:rsidR="004D0EF6" w14:paraId="6F262491" w14:textId="77777777" w:rsidTr="00A423B5">
        <w:tc>
          <w:tcPr>
            <w:tcW w:w="1441" w:type="dxa"/>
          </w:tcPr>
          <w:p w14:paraId="2751F691"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- 22</w:t>
            </w:r>
          </w:p>
        </w:tc>
        <w:tc>
          <w:tcPr>
            <w:tcW w:w="516" w:type="dxa"/>
          </w:tcPr>
          <w:p w14:paraId="0E6CE46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5" w:type="dxa"/>
          </w:tcPr>
          <w:p w14:paraId="02841BF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2130A71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6286320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513B561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6C62BF1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2349D68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3" w:type="dxa"/>
          </w:tcPr>
          <w:p w14:paraId="62B7FEF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3" w:type="dxa"/>
          </w:tcPr>
          <w:p w14:paraId="47BC2DB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1933320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38" w:type="dxa"/>
          </w:tcPr>
          <w:p w14:paraId="5C13213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64EF142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42E5D53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06319B2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381966B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25" w:type="dxa"/>
          </w:tcPr>
          <w:p w14:paraId="4186E5A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r>
      <w:tr w:rsidR="004D0EF6" w14:paraId="1929E165" w14:textId="77777777" w:rsidTr="00233982">
        <w:tc>
          <w:tcPr>
            <w:tcW w:w="1441" w:type="dxa"/>
          </w:tcPr>
          <w:p w14:paraId="2555BF25"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- 23</w:t>
            </w:r>
          </w:p>
        </w:tc>
        <w:tc>
          <w:tcPr>
            <w:tcW w:w="516" w:type="dxa"/>
          </w:tcPr>
          <w:p w14:paraId="6592BAA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5" w:type="dxa"/>
          </w:tcPr>
          <w:p w14:paraId="490F1B5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6399AD4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199A601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5265AC5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2190AEB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468A7B2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49A3E34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3" w:type="dxa"/>
          </w:tcPr>
          <w:p w14:paraId="2F541A8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41" w:type="dxa"/>
          </w:tcPr>
          <w:p w14:paraId="4889814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38" w:type="dxa"/>
          </w:tcPr>
          <w:p w14:paraId="5E32814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52954E0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41" w:type="dxa"/>
          </w:tcPr>
          <w:p w14:paraId="44DEBA2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2F986E0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05C269D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25" w:type="dxa"/>
          </w:tcPr>
          <w:p w14:paraId="0E63791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r>
      <w:tr w:rsidR="004D0EF6" w14:paraId="05A71751" w14:textId="77777777" w:rsidTr="00A423B5">
        <w:tc>
          <w:tcPr>
            <w:tcW w:w="1441" w:type="dxa"/>
          </w:tcPr>
          <w:p w14:paraId="76B89856"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- 24</w:t>
            </w:r>
          </w:p>
        </w:tc>
        <w:tc>
          <w:tcPr>
            <w:tcW w:w="516" w:type="dxa"/>
          </w:tcPr>
          <w:p w14:paraId="22B9015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5" w:type="dxa"/>
          </w:tcPr>
          <w:p w14:paraId="2E76632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0EC7314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0ABB382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4B66208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27FBF97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3" w:type="dxa"/>
          </w:tcPr>
          <w:p w14:paraId="089E638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3F5D4AA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7906826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09C55BB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38" w:type="dxa"/>
          </w:tcPr>
          <w:p w14:paraId="735B910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1AD6CF4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3DDB5AD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2339E2B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7EBA9DA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25" w:type="dxa"/>
          </w:tcPr>
          <w:p w14:paraId="583F0B7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r>
      <w:tr w:rsidR="004D0EF6" w14:paraId="37985691" w14:textId="77777777" w:rsidTr="00233982">
        <w:tc>
          <w:tcPr>
            <w:tcW w:w="1441" w:type="dxa"/>
          </w:tcPr>
          <w:p w14:paraId="76363E69"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- 25</w:t>
            </w:r>
          </w:p>
        </w:tc>
        <w:tc>
          <w:tcPr>
            <w:tcW w:w="516" w:type="dxa"/>
          </w:tcPr>
          <w:p w14:paraId="1A0546F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5" w:type="dxa"/>
          </w:tcPr>
          <w:p w14:paraId="57815A0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4" w:type="dxa"/>
          </w:tcPr>
          <w:p w14:paraId="1868DED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4" w:type="dxa"/>
          </w:tcPr>
          <w:p w14:paraId="0A39E5C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6A31C17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11D6C8F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13" w:type="dxa"/>
          </w:tcPr>
          <w:p w14:paraId="77E89F6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3238B71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44D4EAD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3742DD4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38" w:type="dxa"/>
          </w:tcPr>
          <w:p w14:paraId="1B2FC11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c>
          <w:tcPr>
            <w:tcW w:w="541" w:type="dxa"/>
          </w:tcPr>
          <w:p w14:paraId="120F501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7080802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0CC17DC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760265C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550839A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r>
      <w:tr w:rsidR="004D0EF6" w14:paraId="2C34DC21" w14:textId="77777777" w:rsidTr="00A423B5">
        <w:tc>
          <w:tcPr>
            <w:tcW w:w="1441" w:type="dxa"/>
          </w:tcPr>
          <w:p w14:paraId="6A3DDA88" w14:textId="7E47ED50"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w:t>
            </w:r>
            <w:r w:rsidR="00233982">
              <w:rPr>
                <w:rFonts w:ascii="Times New Roman" w:hAnsi="Times New Roman" w:cs="Times New Roman"/>
                <w:sz w:val="24"/>
                <w:szCs w:val="24"/>
                <w:lang w:val="kk-KZ"/>
              </w:rPr>
              <w:t xml:space="preserve"> </w:t>
            </w:r>
            <w:r w:rsidRPr="005B5D03">
              <w:rPr>
                <w:rFonts w:ascii="Times New Roman" w:hAnsi="Times New Roman" w:cs="Times New Roman"/>
                <w:sz w:val="24"/>
                <w:szCs w:val="24"/>
                <w:lang w:val="kk-KZ"/>
              </w:rPr>
              <w:t>- 26</w:t>
            </w:r>
          </w:p>
        </w:tc>
        <w:tc>
          <w:tcPr>
            <w:tcW w:w="516" w:type="dxa"/>
          </w:tcPr>
          <w:p w14:paraId="61F575C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5" w:type="dxa"/>
          </w:tcPr>
          <w:p w14:paraId="20B48CD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498AFDE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743A4CF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4" w:type="dxa"/>
          </w:tcPr>
          <w:p w14:paraId="7BA6C03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472827B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6A8954F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13" w:type="dxa"/>
          </w:tcPr>
          <w:p w14:paraId="318CDF9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0469B01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65954A3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38" w:type="dxa"/>
          </w:tcPr>
          <w:p w14:paraId="2B4CA3A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41" w:type="dxa"/>
          </w:tcPr>
          <w:p w14:paraId="362F13B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c>
          <w:tcPr>
            <w:tcW w:w="541" w:type="dxa"/>
          </w:tcPr>
          <w:p w14:paraId="47130E7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411FE38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7F6846C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5E70E60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r>
      <w:tr w:rsidR="004D0EF6" w14:paraId="664256F0" w14:textId="77777777" w:rsidTr="00A423B5">
        <w:tc>
          <w:tcPr>
            <w:tcW w:w="1441" w:type="dxa"/>
          </w:tcPr>
          <w:p w14:paraId="02EDAC11"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- 27</w:t>
            </w:r>
          </w:p>
        </w:tc>
        <w:tc>
          <w:tcPr>
            <w:tcW w:w="516" w:type="dxa"/>
          </w:tcPr>
          <w:p w14:paraId="72EEC5F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5" w:type="dxa"/>
          </w:tcPr>
          <w:p w14:paraId="4D2E757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0A5E59F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60AEF20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3287324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07A0E22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4210BE8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1769D1A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3" w:type="dxa"/>
          </w:tcPr>
          <w:p w14:paraId="519DC02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41" w:type="dxa"/>
          </w:tcPr>
          <w:p w14:paraId="2BE0632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38" w:type="dxa"/>
          </w:tcPr>
          <w:p w14:paraId="5A483BE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202F3FB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41" w:type="dxa"/>
          </w:tcPr>
          <w:p w14:paraId="4FAB78A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003FF16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301D2E1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25" w:type="dxa"/>
          </w:tcPr>
          <w:p w14:paraId="6A7D5C1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r>
      <w:tr w:rsidR="004D0EF6" w14:paraId="57FB3C5E" w14:textId="77777777" w:rsidTr="00233982">
        <w:tc>
          <w:tcPr>
            <w:tcW w:w="1441" w:type="dxa"/>
          </w:tcPr>
          <w:p w14:paraId="1A0E0FB4"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- 28</w:t>
            </w:r>
          </w:p>
        </w:tc>
        <w:tc>
          <w:tcPr>
            <w:tcW w:w="516" w:type="dxa"/>
          </w:tcPr>
          <w:p w14:paraId="287D300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5" w:type="dxa"/>
          </w:tcPr>
          <w:p w14:paraId="65A93D6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28A4D09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55E1F6B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58C35CA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59C5F15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13" w:type="dxa"/>
          </w:tcPr>
          <w:p w14:paraId="19C7A64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1B43340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3" w:type="dxa"/>
          </w:tcPr>
          <w:p w14:paraId="7C2F035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32A13AC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38" w:type="dxa"/>
          </w:tcPr>
          <w:p w14:paraId="6E58305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484464B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02D8569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407E825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505C541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25" w:type="dxa"/>
          </w:tcPr>
          <w:p w14:paraId="01132EE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r>
      <w:tr w:rsidR="004D0EF6" w14:paraId="74B188C4" w14:textId="77777777" w:rsidTr="00A423B5">
        <w:tc>
          <w:tcPr>
            <w:tcW w:w="1441" w:type="dxa"/>
          </w:tcPr>
          <w:p w14:paraId="5C47C3EE"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- 29</w:t>
            </w:r>
          </w:p>
        </w:tc>
        <w:tc>
          <w:tcPr>
            <w:tcW w:w="516" w:type="dxa"/>
          </w:tcPr>
          <w:p w14:paraId="4834685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5" w:type="dxa"/>
          </w:tcPr>
          <w:p w14:paraId="1D93942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4" w:type="dxa"/>
          </w:tcPr>
          <w:p w14:paraId="41A70E4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4" w:type="dxa"/>
          </w:tcPr>
          <w:p w14:paraId="40DCAF6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6D4135C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79B8810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13" w:type="dxa"/>
          </w:tcPr>
          <w:p w14:paraId="363A1DA4"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6E8FF66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23ED388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5E9F060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38" w:type="dxa"/>
          </w:tcPr>
          <w:p w14:paraId="15B7636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c>
          <w:tcPr>
            <w:tcW w:w="541" w:type="dxa"/>
          </w:tcPr>
          <w:p w14:paraId="376E5CD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1FEC4A7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46F1B76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4216EEF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04DB860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r>
      <w:tr w:rsidR="004D0EF6" w14:paraId="4F84BE60" w14:textId="77777777" w:rsidTr="00A423B5">
        <w:tc>
          <w:tcPr>
            <w:tcW w:w="1441" w:type="dxa"/>
          </w:tcPr>
          <w:p w14:paraId="59D8B951"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 - 30</w:t>
            </w:r>
          </w:p>
        </w:tc>
        <w:tc>
          <w:tcPr>
            <w:tcW w:w="516" w:type="dxa"/>
          </w:tcPr>
          <w:p w14:paraId="6A4A4AD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5" w:type="dxa"/>
          </w:tcPr>
          <w:p w14:paraId="3F2601F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3025E46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38B8197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09B4A53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7234274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55D3638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3" w:type="dxa"/>
          </w:tcPr>
          <w:p w14:paraId="299ED7D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3" w:type="dxa"/>
          </w:tcPr>
          <w:p w14:paraId="4DCB0EB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0201A5B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38" w:type="dxa"/>
          </w:tcPr>
          <w:p w14:paraId="143ECEF3"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41" w:type="dxa"/>
          </w:tcPr>
          <w:p w14:paraId="4895EA9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3A566B9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20696E0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07AF8A1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25" w:type="dxa"/>
          </w:tcPr>
          <w:p w14:paraId="7450817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r>
      <w:tr w:rsidR="004D0EF6" w14:paraId="7EB8701E" w14:textId="77777777" w:rsidTr="00A423B5">
        <w:tc>
          <w:tcPr>
            <w:tcW w:w="1441" w:type="dxa"/>
          </w:tcPr>
          <w:p w14:paraId="32884F9A" w14:textId="2868008A"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w:t>
            </w:r>
            <w:r w:rsidR="00233982">
              <w:rPr>
                <w:rFonts w:ascii="Times New Roman" w:hAnsi="Times New Roman" w:cs="Times New Roman"/>
                <w:sz w:val="24"/>
                <w:szCs w:val="24"/>
                <w:lang w:val="kk-KZ"/>
              </w:rPr>
              <w:t xml:space="preserve"> </w:t>
            </w:r>
            <w:r w:rsidRPr="005B5D03">
              <w:rPr>
                <w:rFonts w:ascii="Times New Roman" w:hAnsi="Times New Roman" w:cs="Times New Roman"/>
                <w:sz w:val="24"/>
                <w:szCs w:val="24"/>
                <w:lang w:val="kk-KZ"/>
              </w:rPr>
              <w:t>- 31</w:t>
            </w:r>
          </w:p>
        </w:tc>
        <w:tc>
          <w:tcPr>
            <w:tcW w:w="516" w:type="dxa"/>
          </w:tcPr>
          <w:p w14:paraId="3262A1E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5" w:type="dxa"/>
          </w:tcPr>
          <w:p w14:paraId="0CEA2EC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14" w:type="dxa"/>
          </w:tcPr>
          <w:p w14:paraId="0F10640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14" w:type="dxa"/>
          </w:tcPr>
          <w:p w14:paraId="02DB1A9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2A971055"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005A56B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3" w:type="dxa"/>
          </w:tcPr>
          <w:p w14:paraId="24BC653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3" w:type="dxa"/>
          </w:tcPr>
          <w:p w14:paraId="6A82FF0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3E7EFC9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28AE3F5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38" w:type="dxa"/>
          </w:tcPr>
          <w:p w14:paraId="3FC1F0A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0E3A525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41" w:type="dxa"/>
          </w:tcPr>
          <w:p w14:paraId="6E76CB3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5E5F12D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41" w:type="dxa"/>
          </w:tcPr>
          <w:p w14:paraId="0062806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c>
          <w:tcPr>
            <w:tcW w:w="525" w:type="dxa"/>
          </w:tcPr>
          <w:p w14:paraId="5DE3942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r>
      <w:tr w:rsidR="004D0EF6" w14:paraId="6B67CF91" w14:textId="77777777" w:rsidTr="00A423B5">
        <w:tc>
          <w:tcPr>
            <w:tcW w:w="1441" w:type="dxa"/>
          </w:tcPr>
          <w:p w14:paraId="04B21B19" w14:textId="38E965F5"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ОҚ</w:t>
            </w:r>
            <w:r w:rsidR="00233982">
              <w:rPr>
                <w:rFonts w:ascii="Times New Roman" w:hAnsi="Times New Roman" w:cs="Times New Roman"/>
                <w:sz w:val="24"/>
                <w:szCs w:val="24"/>
                <w:lang w:val="kk-KZ"/>
              </w:rPr>
              <w:t xml:space="preserve"> </w:t>
            </w:r>
            <w:r w:rsidRPr="005B5D03">
              <w:rPr>
                <w:rFonts w:ascii="Times New Roman" w:hAnsi="Times New Roman" w:cs="Times New Roman"/>
                <w:sz w:val="24"/>
                <w:szCs w:val="24"/>
                <w:lang w:val="kk-KZ"/>
              </w:rPr>
              <w:t>- 32</w:t>
            </w:r>
          </w:p>
        </w:tc>
        <w:tc>
          <w:tcPr>
            <w:tcW w:w="516" w:type="dxa"/>
          </w:tcPr>
          <w:p w14:paraId="3FC64CA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5" w:type="dxa"/>
          </w:tcPr>
          <w:p w14:paraId="3577497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4" w:type="dxa"/>
          </w:tcPr>
          <w:p w14:paraId="3C4AD0F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4" w:type="dxa"/>
          </w:tcPr>
          <w:p w14:paraId="1D3F996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2BECE00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395C588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13" w:type="dxa"/>
          </w:tcPr>
          <w:p w14:paraId="26BDB61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56FEA7C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0276817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175075DD"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38" w:type="dxa"/>
          </w:tcPr>
          <w:p w14:paraId="04C66067"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3</w:t>
            </w:r>
          </w:p>
        </w:tc>
        <w:tc>
          <w:tcPr>
            <w:tcW w:w="541" w:type="dxa"/>
          </w:tcPr>
          <w:p w14:paraId="496D13F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78A43F6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502032B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7E47A06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1CE07EA9"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r>
      <w:tr w:rsidR="004D0EF6" w14:paraId="3B0A64C9" w14:textId="77777777" w:rsidTr="00233982">
        <w:tc>
          <w:tcPr>
            <w:tcW w:w="1441" w:type="dxa"/>
          </w:tcPr>
          <w:p w14:paraId="0892D408" w14:textId="77777777" w:rsidR="004D0EF6" w:rsidRPr="005B5D03" w:rsidRDefault="004D0EF6" w:rsidP="00F31450">
            <w:pPr>
              <w:spacing w:after="0" w:line="240" w:lineRule="auto"/>
              <w:jc w:val="center"/>
              <w:rPr>
                <w:rFonts w:ascii="Times New Roman" w:hAnsi="Times New Roman" w:cs="Times New Roman"/>
                <w:sz w:val="24"/>
                <w:szCs w:val="24"/>
                <w:lang w:val="kk-KZ"/>
              </w:rPr>
            </w:pPr>
            <w:r w:rsidRPr="005B5D03">
              <w:rPr>
                <w:rFonts w:ascii="Times New Roman" w:hAnsi="Times New Roman" w:cs="Times New Roman"/>
                <w:sz w:val="24"/>
                <w:szCs w:val="24"/>
                <w:lang w:val="kk-KZ"/>
              </w:rPr>
              <w:t>ОҰ - 33</w:t>
            </w:r>
          </w:p>
        </w:tc>
        <w:tc>
          <w:tcPr>
            <w:tcW w:w="516" w:type="dxa"/>
          </w:tcPr>
          <w:p w14:paraId="03DCEF2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5" w:type="dxa"/>
          </w:tcPr>
          <w:p w14:paraId="4DD07AFF"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5</w:t>
            </w:r>
          </w:p>
        </w:tc>
        <w:tc>
          <w:tcPr>
            <w:tcW w:w="514" w:type="dxa"/>
          </w:tcPr>
          <w:p w14:paraId="520B66D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4</w:t>
            </w:r>
          </w:p>
        </w:tc>
        <w:tc>
          <w:tcPr>
            <w:tcW w:w="514" w:type="dxa"/>
          </w:tcPr>
          <w:p w14:paraId="1A746C7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4" w:type="dxa"/>
          </w:tcPr>
          <w:p w14:paraId="7F72EE51"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4" w:type="dxa"/>
          </w:tcPr>
          <w:p w14:paraId="772DA3B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2</w:t>
            </w:r>
          </w:p>
        </w:tc>
        <w:tc>
          <w:tcPr>
            <w:tcW w:w="513" w:type="dxa"/>
          </w:tcPr>
          <w:p w14:paraId="2CEF95DA"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13" w:type="dxa"/>
          </w:tcPr>
          <w:p w14:paraId="7E54A05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13" w:type="dxa"/>
          </w:tcPr>
          <w:p w14:paraId="0F9802C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6</w:t>
            </w:r>
          </w:p>
        </w:tc>
        <w:tc>
          <w:tcPr>
            <w:tcW w:w="541" w:type="dxa"/>
          </w:tcPr>
          <w:p w14:paraId="55AF1F66"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38" w:type="dxa"/>
          </w:tcPr>
          <w:p w14:paraId="3A54721C"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54AA5EC8"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10</w:t>
            </w:r>
          </w:p>
        </w:tc>
        <w:tc>
          <w:tcPr>
            <w:tcW w:w="541" w:type="dxa"/>
          </w:tcPr>
          <w:p w14:paraId="27030ADB"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9</w:t>
            </w:r>
          </w:p>
        </w:tc>
        <w:tc>
          <w:tcPr>
            <w:tcW w:w="541" w:type="dxa"/>
          </w:tcPr>
          <w:p w14:paraId="3AC43220"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c>
          <w:tcPr>
            <w:tcW w:w="541" w:type="dxa"/>
          </w:tcPr>
          <w:p w14:paraId="13C3C2CE"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7</w:t>
            </w:r>
          </w:p>
        </w:tc>
        <w:tc>
          <w:tcPr>
            <w:tcW w:w="525" w:type="dxa"/>
          </w:tcPr>
          <w:p w14:paraId="58150FC2" w14:textId="77777777" w:rsidR="004D0EF6" w:rsidRPr="005B5D03" w:rsidRDefault="004D0EF6" w:rsidP="00F31450">
            <w:pPr>
              <w:spacing w:after="0" w:line="240" w:lineRule="auto"/>
              <w:jc w:val="both"/>
              <w:rPr>
                <w:rFonts w:ascii="Times New Roman" w:hAnsi="Times New Roman" w:cs="Times New Roman"/>
                <w:sz w:val="24"/>
                <w:szCs w:val="24"/>
                <w:lang w:val="kk-KZ"/>
              </w:rPr>
            </w:pPr>
            <w:r w:rsidRPr="005B5D03">
              <w:rPr>
                <w:rFonts w:ascii="Times New Roman" w:hAnsi="Times New Roman" w:cs="Times New Roman"/>
                <w:sz w:val="24"/>
                <w:szCs w:val="24"/>
                <w:lang w:val="kk-KZ"/>
              </w:rPr>
              <w:t>8</w:t>
            </w:r>
          </w:p>
        </w:tc>
      </w:tr>
    </w:tbl>
    <w:p w14:paraId="18C94EA9" w14:textId="77777777" w:rsidR="004D0EF6" w:rsidRDefault="004D0EF6" w:rsidP="00F31450">
      <w:pPr>
        <w:spacing w:after="0" w:line="240" w:lineRule="auto"/>
        <w:jc w:val="both"/>
        <w:rPr>
          <w:rFonts w:ascii="Times New Roman" w:hAnsi="Times New Roman" w:cs="Times New Roman"/>
          <w:lang w:val="kk-KZ"/>
        </w:rPr>
      </w:pPr>
    </w:p>
    <w:p w14:paraId="5CC0DBAE" w14:textId="77777777" w:rsidR="004D0EF6" w:rsidRPr="00E515A6" w:rsidRDefault="004D0EF6" w:rsidP="00F31450">
      <w:pPr>
        <w:spacing w:after="0" w:line="240" w:lineRule="auto"/>
        <w:jc w:val="center"/>
        <w:rPr>
          <w:rFonts w:ascii="Times New Roman" w:hAnsi="Times New Roman" w:cs="Times New Roman"/>
          <w:b/>
          <w:bCs/>
          <w:sz w:val="28"/>
          <w:szCs w:val="28"/>
          <w:lang w:val="kk-KZ"/>
        </w:rPr>
        <w:sectPr w:rsidR="004D0EF6" w:rsidRPr="00E515A6" w:rsidSect="004064AB">
          <w:pgSz w:w="11906" w:h="16838"/>
          <w:pgMar w:top="1134" w:right="707" w:bottom="1134" w:left="1701" w:header="709" w:footer="709" w:gutter="0"/>
          <w:cols w:space="708"/>
          <w:docGrid w:linePitch="360"/>
        </w:sectPr>
      </w:pPr>
    </w:p>
    <w:p w14:paraId="00B24DA4" w14:textId="5F337F4C" w:rsidR="00624C90" w:rsidRPr="00E515A6" w:rsidRDefault="004870E5" w:rsidP="00F31450">
      <w:pPr>
        <w:spacing w:after="0" w:line="240" w:lineRule="auto"/>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lastRenderedPageBreak/>
        <w:t>ҚОСЫМША Б</w:t>
      </w:r>
    </w:p>
    <w:p w14:paraId="53594DC4" w14:textId="77777777" w:rsidR="00624C90" w:rsidRPr="00E515A6" w:rsidRDefault="00624C90" w:rsidP="00542280">
      <w:pPr>
        <w:spacing w:after="0" w:line="240" w:lineRule="auto"/>
        <w:rPr>
          <w:rFonts w:ascii="Times New Roman" w:hAnsi="Times New Roman" w:cs="Times New Roman"/>
          <w:sz w:val="28"/>
          <w:szCs w:val="28"/>
          <w:lang w:val="kk-KZ"/>
        </w:rPr>
      </w:pPr>
    </w:p>
    <w:p w14:paraId="24093318" w14:textId="25BDA4E4" w:rsidR="00624C90" w:rsidRPr="00E515A6" w:rsidRDefault="00624C90" w:rsidP="00542280">
      <w:pPr>
        <w:pStyle w:val="1"/>
        <w:spacing w:before="0" w:after="0" w:line="240" w:lineRule="auto"/>
        <w:rPr>
          <w:rFonts w:ascii="Times New Roman" w:hAnsi="Times New Roman" w:cs="Times New Roman"/>
          <w:color w:val="auto"/>
          <w:sz w:val="28"/>
          <w:szCs w:val="28"/>
          <w:lang w:val="kk-KZ"/>
        </w:rPr>
      </w:pPr>
      <w:r w:rsidRPr="00E515A6">
        <w:rPr>
          <w:rFonts w:ascii="Times New Roman" w:hAnsi="Times New Roman" w:cs="Times New Roman"/>
          <w:color w:val="auto"/>
          <w:sz w:val="28"/>
          <w:szCs w:val="28"/>
          <w:lang w:val="kk-KZ"/>
        </w:rPr>
        <w:t xml:space="preserve">Кесте </w:t>
      </w:r>
      <w:r w:rsidR="004870E5">
        <w:rPr>
          <w:rFonts w:ascii="Times New Roman" w:hAnsi="Times New Roman" w:cs="Times New Roman"/>
          <w:color w:val="auto"/>
          <w:sz w:val="28"/>
          <w:szCs w:val="28"/>
          <w:lang w:val="kk-KZ"/>
        </w:rPr>
        <w:t>Б.1</w:t>
      </w:r>
      <w:r w:rsidRPr="00E515A6">
        <w:rPr>
          <w:rFonts w:ascii="Times New Roman" w:hAnsi="Times New Roman" w:cs="Times New Roman"/>
          <w:color w:val="auto"/>
          <w:sz w:val="28"/>
          <w:szCs w:val="28"/>
          <w:lang w:val="kk-KZ"/>
        </w:rPr>
        <w:t xml:space="preserve"> – Талдау кестесі (ән жанры бойынша)</w:t>
      </w:r>
    </w:p>
    <w:p w14:paraId="0FF9EB53" w14:textId="77777777" w:rsidR="00624C90" w:rsidRPr="00E515A6" w:rsidRDefault="00624C90" w:rsidP="00542280">
      <w:pPr>
        <w:spacing w:after="0" w:line="240" w:lineRule="auto"/>
        <w:rPr>
          <w:rFonts w:ascii="Times New Roman" w:hAnsi="Times New Roman" w:cs="Times New Roman"/>
          <w:lang w:val="kk-KZ"/>
        </w:rPr>
      </w:pPr>
    </w:p>
    <w:tbl>
      <w:tblPr>
        <w:tblStyle w:val="a7"/>
        <w:tblW w:w="15168" w:type="dxa"/>
        <w:tblInd w:w="-147" w:type="dxa"/>
        <w:tblLook w:val="04A0" w:firstRow="1" w:lastRow="0" w:firstColumn="1" w:lastColumn="0" w:noHBand="0" w:noVBand="1"/>
      </w:tblPr>
      <w:tblGrid>
        <w:gridCol w:w="1388"/>
        <w:gridCol w:w="3007"/>
        <w:gridCol w:w="2426"/>
        <w:gridCol w:w="2252"/>
        <w:gridCol w:w="2508"/>
        <w:gridCol w:w="3587"/>
      </w:tblGrid>
      <w:tr w:rsidR="00E2396E" w:rsidRPr="00E515A6" w14:paraId="3AD69E25" w14:textId="77777777" w:rsidTr="004870E5">
        <w:tc>
          <w:tcPr>
            <w:tcW w:w="1388" w:type="dxa"/>
          </w:tcPr>
          <w:p w14:paraId="01C58D32"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Ән атауы</w:t>
            </w:r>
          </w:p>
        </w:tc>
        <w:tc>
          <w:tcPr>
            <w:tcW w:w="3007" w:type="dxa"/>
          </w:tcPr>
          <w:p w14:paraId="12C679EE" w14:textId="35B1671C" w:rsidR="00624C90" w:rsidRPr="004870E5" w:rsidRDefault="009615DE" w:rsidP="00542280">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Адамгершілік</w:t>
            </w:r>
            <w:r w:rsidR="00624C90" w:rsidRPr="004870E5">
              <w:rPr>
                <w:rFonts w:ascii="Times New Roman" w:hAnsi="Times New Roman" w:cs="Times New Roman"/>
                <w:lang w:val="kk-KZ"/>
              </w:rPr>
              <w:t xml:space="preserve"> құндылықтық мазмұнның болуы</w:t>
            </w:r>
          </w:p>
        </w:tc>
        <w:tc>
          <w:tcPr>
            <w:tcW w:w="2426" w:type="dxa"/>
          </w:tcPr>
          <w:p w14:paraId="63404CDE"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Эмоциялық әсер ету әлеуеті</w:t>
            </w:r>
          </w:p>
        </w:tc>
        <w:tc>
          <w:tcPr>
            <w:tcW w:w="2252" w:type="dxa"/>
          </w:tcPr>
          <w:p w14:paraId="34D1D457"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Жас</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ерекшелігіне</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сәйкестік</w:t>
            </w:r>
            <w:proofErr w:type="spellEnd"/>
          </w:p>
        </w:tc>
        <w:tc>
          <w:tcPr>
            <w:tcW w:w="2508" w:type="dxa"/>
          </w:tcPr>
          <w:p w14:paraId="70CBD276"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Тарихи-мәдени</w:t>
            </w:r>
            <w:proofErr w:type="spellEnd"/>
            <w:r w:rsidRPr="004870E5">
              <w:rPr>
                <w:rFonts w:ascii="Times New Roman" w:hAnsi="Times New Roman" w:cs="Times New Roman"/>
              </w:rPr>
              <w:t xml:space="preserve"> </w:t>
            </w:r>
            <w:r w:rsidRPr="004870E5">
              <w:rPr>
                <w:rFonts w:ascii="Times New Roman" w:hAnsi="Times New Roman" w:cs="Times New Roman"/>
                <w:lang w:val="kk-KZ"/>
              </w:rPr>
              <w:t>құндылығы</w:t>
            </w:r>
          </w:p>
        </w:tc>
        <w:tc>
          <w:tcPr>
            <w:tcW w:w="3587" w:type="dxa"/>
          </w:tcPr>
          <w:p w14:paraId="5655F64C"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hAnsi="Times New Roman" w:cs="Times New Roman"/>
              </w:rPr>
              <w:t>Педагогикалық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қолдану</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мүмкіндігі</w:t>
            </w:r>
            <w:proofErr w:type="spellEnd"/>
          </w:p>
        </w:tc>
      </w:tr>
      <w:tr w:rsidR="00E2396E" w:rsidRPr="00E515A6" w14:paraId="1A37BC26" w14:textId="77777777" w:rsidTr="004870E5">
        <w:tc>
          <w:tcPr>
            <w:tcW w:w="1388" w:type="dxa"/>
            <w:vAlign w:val="center"/>
          </w:tcPr>
          <w:p w14:paraId="567DD7CB"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Еркем</w:t>
            </w:r>
            <w:proofErr w:type="spellEnd"/>
            <w:r w:rsidRPr="004870E5">
              <w:rPr>
                <w:rFonts w:ascii="Times New Roman" w:hAnsi="Times New Roman" w:cs="Times New Roman"/>
              </w:rPr>
              <w:t>-ай</w:t>
            </w:r>
          </w:p>
        </w:tc>
        <w:tc>
          <w:tcPr>
            <w:tcW w:w="3007" w:type="dxa"/>
            <w:vAlign w:val="center"/>
          </w:tcPr>
          <w:p w14:paraId="34CC653B"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Эмпатия, мейірімділік (жылы сезім, нәзіктік)</w:t>
            </w:r>
          </w:p>
        </w:tc>
        <w:tc>
          <w:tcPr>
            <w:tcW w:w="2426" w:type="dxa"/>
            <w:vAlign w:val="center"/>
          </w:tcPr>
          <w:p w14:paraId="20546426"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eastAsia="Times New Roman" w:hAnsi="Times New Roman" w:cs="Times New Roman"/>
                <w:lang w:eastAsia="ru-RU"/>
              </w:rPr>
              <w:t>Жылы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лирикалық</w:t>
            </w:r>
            <w:proofErr w:type="spellEnd"/>
          </w:p>
        </w:tc>
        <w:tc>
          <w:tcPr>
            <w:tcW w:w="2252" w:type="dxa"/>
            <w:vAlign w:val="center"/>
          </w:tcPr>
          <w:p w14:paraId="6092C5DE"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Сәйкес</w:t>
            </w:r>
            <w:proofErr w:type="spellEnd"/>
          </w:p>
        </w:tc>
        <w:tc>
          <w:tcPr>
            <w:tcW w:w="2508" w:type="dxa"/>
            <w:vAlign w:val="center"/>
          </w:tcPr>
          <w:p w14:paraId="79BDBB19"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Лирикалық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халық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әндерінің</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үлгісі</w:t>
            </w:r>
            <w:proofErr w:type="spellEnd"/>
          </w:p>
        </w:tc>
        <w:tc>
          <w:tcPr>
            <w:tcW w:w="3587" w:type="dxa"/>
            <w:vAlign w:val="center"/>
          </w:tcPr>
          <w:p w14:paraId="7EBFAC08"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Сезім</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мәдениетін</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нәзік</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қарым-қатынасты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тәрбиелеуде</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тиімді</w:t>
            </w:r>
            <w:proofErr w:type="spellEnd"/>
          </w:p>
        </w:tc>
      </w:tr>
      <w:tr w:rsidR="00E2396E" w:rsidRPr="00E515A6" w14:paraId="3947777A" w14:textId="77777777" w:rsidTr="004870E5">
        <w:tc>
          <w:tcPr>
            <w:tcW w:w="1388" w:type="dxa"/>
            <w:vAlign w:val="center"/>
          </w:tcPr>
          <w:p w14:paraId="6739C06A"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Елім</w:t>
            </w:r>
            <w:proofErr w:type="spellEnd"/>
            <w:r w:rsidRPr="004870E5">
              <w:rPr>
                <w:rFonts w:ascii="Times New Roman" w:hAnsi="Times New Roman" w:cs="Times New Roman"/>
              </w:rPr>
              <w:t>-ай</w:t>
            </w:r>
          </w:p>
        </w:tc>
        <w:tc>
          <w:tcPr>
            <w:tcW w:w="3007" w:type="dxa"/>
            <w:vAlign w:val="center"/>
          </w:tcPr>
          <w:p w14:paraId="2D978EB5"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Эмпатия, жанашырлық (ортақ қайғыны сезіну)</w:t>
            </w:r>
          </w:p>
        </w:tc>
        <w:tc>
          <w:tcPr>
            <w:tcW w:w="2426" w:type="dxa"/>
            <w:vAlign w:val="center"/>
          </w:tcPr>
          <w:p w14:paraId="2A4A7452"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eastAsia="Times New Roman" w:hAnsi="Times New Roman" w:cs="Times New Roman"/>
                <w:lang w:eastAsia="ru-RU"/>
              </w:rPr>
              <w:t>Терең</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толғанысты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әсерлі</w:t>
            </w:r>
            <w:proofErr w:type="spellEnd"/>
          </w:p>
        </w:tc>
        <w:tc>
          <w:tcPr>
            <w:tcW w:w="2252" w:type="dxa"/>
            <w:vAlign w:val="center"/>
          </w:tcPr>
          <w:p w14:paraId="055D3AF8"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Ішінара</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сәйкес</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мұғалім</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түсіндірмесімен</w:t>
            </w:r>
            <w:proofErr w:type="spellEnd"/>
            <w:r w:rsidRPr="004870E5">
              <w:rPr>
                <w:rFonts w:ascii="Times New Roman" w:eastAsia="Times New Roman" w:hAnsi="Times New Roman" w:cs="Times New Roman"/>
                <w:lang w:eastAsia="ru-RU"/>
              </w:rPr>
              <w:t>)</w:t>
            </w:r>
          </w:p>
        </w:tc>
        <w:tc>
          <w:tcPr>
            <w:tcW w:w="2508" w:type="dxa"/>
            <w:vAlign w:val="center"/>
          </w:tcPr>
          <w:p w14:paraId="64ABF304"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Тарихи</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оқиғалармен</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байланысты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ұлттық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мұра</w:t>
            </w:r>
            <w:proofErr w:type="spellEnd"/>
          </w:p>
        </w:tc>
        <w:tc>
          <w:tcPr>
            <w:tcW w:w="3587" w:type="dxa"/>
            <w:vAlign w:val="center"/>
          </w:tcPr>
          <w:p w14:paraId="3396BFC3"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Патриоттық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және</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тарихи</w:t>
            </w:r>
            <w:proofErr w:type="spellEnd"/>
            <w:r w:rsidRPr="004870E5">
              <w:rPr>
                <w:rFonts w:ascii="Times New Roman" w:eastAsia="Times New Roman" w:hAnsi="Times New Roman" w:cs="Times New Roman"/>
                <w:lang w:eastAsia="ru-RU"/>
              </w:rPr>
              <w:t xml:space="preserve"> сана </w:t>
            </w:r>
            <w:proofErr w:type="spellStart"/>
            <w:r w:rsidRPr="004870E5">
              <w:rPr>
                <w:rFonts w:ascii="Times New Roman" w:eastAsia="Times New Roman" w:hAnsi="Times New Roman" w:cs="Times New Roman"/>
                <w:lang w:eastAsia="ru-RU"/>
              </w:rPr>
              <w:t>қалыптастыруда</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маңызды</w:t>
            </w:r>
            <w:proofErr w:type="spellEnd"/>
          </w:p>
        </w:tc>
      </w:tr>
      <w:tr w:rsidR="00E2396E" w:rsidRPr="00E515A6" w14:paraId="5895BCD5" w14:textId="77777777" w:rsidTr="004870E5">
        <w:tc>
          <w:tcPr>
            <w:tcW w:w="1388" w:type="dxa"/>
            <w:vAlign w:val="center"/>
          </w:tcPr>
          <w:p w14:paraId="05BF62C8"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hAnsi="Times New Roman" w:cs="Times New Roman"/>
              </w:rPr>
              <w:t xml:space="preserve">Сары </w:t>
            </w:r>
            <w:proofErr w:type="spellStart"/>
            <w:r w:rsidRPr="004870E5">
              <w:rPr>
                <w:rFonts w:ascii="Times New Roman" w:hAnsi="Times New Roman" w:cs="Times New Roman"/>
              </w:rPr>
              <w:t>бидай</w:t>
            </w:r>
            <w:proofErr w:type="spellEnd"/>
          </w:p>
        </w:tc>
        <w:tc>
          <w:tcPr>
            <w:tcW w:w="3007" w:type="dxa"/>
            <w:vAlign w:val="center"/>
          </w:tcPr>
          <w:p w14:paraId="1A3D55DF"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Жанашырлық</w:t>
            </w:r>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табиғатқа</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сүйіспеншілік</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арқылы</w:t>
            </w:r>
            <w:proofErr w:type="spellEnd"/>
            <w:r w:rsidRPr="004870E5">
              <w:rPr>
                <w:rFonts w:ascii="Times New Roman" w:eastAsia="Times New Roman" w:hAnsi="Times New Roman" w:cs="Times New Roman"/>
                <w:lang w:eastAsia="ru-RU"/>
              </w:rPr>
              <w:t>)</w:t>
            </w:r>
          </w:p>
        </w:tc>
        <w:tc>
          <w:tcPr>
            <w:tcW w:w="2426" w:type="dxa"/>
            <w:vAlign w:val="center"/>
          </w:tcPr>
          <w:p w14:paraId="3E13FCDE"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eastAsia="Times New Roman" w:hAnsi="Times New Roman" w:cs="Times New Roman"/>
                <w:lang w:eastAsia="ru-RU"/>
              </w:rPr>
              <w:t>Жайдары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кең</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тынысты</w:t>
            </w:r>
            <w:proofErr w:type="spellEnd"/>
          </w:p>
        </w:tc>
        <w:tc>
          <w:tcPr>
            <w:tcW w:w="2252" w:type="dxa"/>
            <w:vAlign w:val="center"/>
          </w:tcPr>
          <w:p w14:paraId="1FD8949C"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Сәйкес</w:t>
            </w:r>
            <w:proofErr w:type="spellEnd"/>
          </w:p>
        </w:tc>
        <w:tc>
          <w:tcPr>
            <w:tcW w:w="2508" w:type="dxa"/>
            <w:vAlign w:val="center"/>
          </w:tcPr>
          <w:p w14:paraId="52C9F4D8"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Табиғат</w:t>
            </w:r>
            <w:proofErr w:type="spellEnd"/>
            <w:r w:rsidRPr="004870E5">
              <w:rPr>
                <w:rFonts w:ascii="Times New Roman" w:eastAsia="Times New Roman" w:hAnsi="Times New Roman" w:cs="Times New Roman"/>
                <w:lang w:eastAsia="ru-RU"/>
              </w:rPr>
              <w:t xml:space="preserve"> пен </w:t>
            </w:r>
            <w:proofErr w:type="spellStart"/>
            <w:r w:rsidRPr="004870E5">
              <w:rPr>
                <w:rFonts w:ascii="Times New Roman" w:eastAsia="Times New Roman" w:hAnsi="Times New Roman" w:cs="Times New Roman"/>
                <w:lang w:eastAsia="ru-RU"/>
              </w:rPr>
              <w:t>тұрмыс</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көрінісін</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бейнелейтін</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халық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әні</w:t>
            </w:r>
            <w:proofErr w:type="spellEnd"/>
          </w:p>
        </w:tc>
        <w:tc>
          <w:tcPr>
            <w:tcW w:w="3587" w:type="dxa"/>
            <w:vAlign w:val="center"/>
          </w:tcPr>
          <w:p w14:paraId="28C2E9F2"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Табиғатты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аялау</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эстетикалық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талғам</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қалыптастыруға</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мүмкіндік</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береді</w:t>
            </w:r>
            <w:proofErr w:type="spellEnd"/>
          </w:p>
        </w:tc>
      </w:tr>
      <w:tr w:rsidR="00E2396E" w:rsidRPr="00E515A6" w14:paraId="7848A983" w14:textId="77777777" w:rsidTr="004870E5">
        <w:tc>
          <w:tcPr>
            <w:tcW w:w="1388" w:type="dxa"/>
            <w:vAlign w:val="center"/>
          </w:tcPr>
          <w:p w14:paraId="037A2202"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Қараторғай</w:t>
            </w:r>
            <w:proofErr w:type="spellEnd"/>
          </w:p>
        </w:tc>
        <w:tc>
          <w:tcPr>
            <w:tcW w:w="3007" w:type="dxa"/>
            <w:vAlign w:val="center"/>
          </w:tcPr>
          <w:p w14:paraId="7F77460B"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Жанашырлық (табиғат пен тіршілікке жылы қатынас)</w:t>
            </w:r>
          </w:p>
        </w:tc>
        <w:tc>
          <w:tcPr>
            <w:tcW w:w="2426" w:type="dxa"/>
            <w:vAlign w:val="center"/>
          </w:tcPr>
          <w:p w14:paraId="1DC7115B"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eastAsia="Times New Roman" w:hAnsi="Times New Roman" w:cs="Times New Roman"/>
                <w:lang w:eastAsia="ru-RU"/>
              </w:rPr>
              <w:t>Жеңіл</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сергек</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көтеріңкі</w:t>
            </w:r>
            <w:proofErr w:type="spellEnd"/>
          </w:p>
        </w:tc>
        <w:tc>
          <w:tcPr>
            <w:tcW w:w="2252" w:type="dxa"/>
            <w:vAlign w:val="center"/>
          </w:tcPr>
          <w:p w14:paraId="78F17F2F"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Жоғары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сәйкес</w:t>
            </w:r>
            <w:proofErr w:type="spellEnd"/>
          </w:p>
        </w:tc>
        <w:tc>
          <w:tcPr>
            <w:tcW w:w="2508" w:type="dxa"/>
            <w:vAlign w:val="center"/>
          </w:tcPr>
          <w:p w14:paraId="63A937F1"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Құс</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бейнесі</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арқылы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халықтық</w:t>
            </w:r>
            <w:proofErr w:type="spellEnd"/>
            <w:r w:rsidRPr="004870E5">
              <w:rPr>
                <w:rFonts w:ascii="Times New Roman" w:eastAsia="Times New Roman" w:hAnsi="Times New Roman" w:cs="Times New Roman"/>
                <w:lang w:eastAsia="ru-RU"/>
              </w:rPr>
              <w:t xml:space="preserve"> поэтика </w:t>
            </w:r>
            <w:proofErr w:type="spellStart"/>
            <w:r w:rsidRPr="004870E5">
              <w:rPr>
                <w:rFonts w:ascii="Times New Roman" w:eastAsia="Times New Roman" w:hAnsi="Times New Roman" w:cs="Times New Roman"/>
                <w:lang w:eastAsia="ru-RU"/>
              </w:rPr>
              <w:t>көрініс</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табады</w:t>
            </w:r>
            <w:proofErr w:type="spellEnd"/>
          </w:p>
        </w:tc>
        <w:tc>
          <w:tcPr>
            <w:tcW w:w="3587" w:type="dxa"/>
            <w:vAlign w:val="center"/>
          </w:tcPr>
          <w:p w14:paraId="6DD3FAC8" w14:textId="77777777" w:rsidR="00624C90" w:rsidRPr="004870E5" w:rsidRDefault="00624C90" w:rsidP="00542280">
            <w:pPr>
              <w:spacing w:after="0" w:line="240" w:lineRule="auto"/>
              <w:jc w:val="center"/>
              <w:rPr>
                <w:rFonts w:ascii="Times New Roman" w:hAnsi="Times New Roman" w:cs="Times New Roman"/>
              </w:rPr>
            </w:pPr>
            <w:proofErr w:type="spellStart"/>
            <w:r w:rsidRPr="004870E5">
              <w:rPr>
                <w:rFonts w:ascii="Times New Roman" w:eastAsia="Times New Roman" w:hAnsi="Times New Roman" w:cs="Times New Roman"/>
                <w:lang w:eastAsia="ru-RU"/>
              </w:rPr>
              <w:t>Қиялды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бейнелі</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ойлауды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дамытуда</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тиімді</w:t>
            </w:r>
            <w:proofErr w:type="spellEnd"/>
          </w:p>
        </w:tc>
      </w:tr>
      <w:tr w:rsidR="00E2396E" w:rsidRPr="00233982" w14:paraId="23714209" w14:textId="77777777" w:rsidTr="004870E5">
        <w:tc>
          <w:tcPr>
            <w:tcW w:w="1388" w:type="dxa"/>
            <w:vAlign w:val="center"/>
          </w:tcPr>
          <w:p w14:paraId="169C054C"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Бесік</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жыры</w:t>
            </w:r>
            <w:proofErr w:type="spellEnd"/>
          </w:p>
        </w:tc>
        <w:tc>
          <w:tcPr>
            <w:tcW w:w="3007" w:type="dxa"/>
            <w:vAlign w:val="center"/>
          </w:tcPr>
          <w:p w14:paraId="7A83EE13"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eastAsia="Times New Roman" w:hAnsi="Times New Roman" w:cs="Times New Roman"/>
                <w:lang w:eastAsia="ru-RU"/>
              </w:rPr>
              <w:t>Мейірімділік</w:t>
            </w:r>
            <w:proofErr w:type="spellEnd"/>
            <w:r w:rsidRPr="004870E5">
              <w:rPr>
                <w:rFonts w:ascii="Times New Roman" w:eastAsia="Times New Roman" w:hAnsi="Times New Roman" w:cs="Times New Roman"/>
                <w:lang w:val="kk-KZ" w:eastAsia="ru-RU"/>
              </w:rPr>
              <w:t xml:space="preserve"> </w:t>
            </w:r>
            <w:r w:rsidRPr="004870E5">
              <w:rPr>
                <w:rFonts w:ascii="Times New Roman" w:eastAsia="Times New Roman" w:hAnsi="Times New Roman" w:cs="Times New Roman"/>
                <w:lang w:eastAsia="ru-RU"/>
              </w:rPr>
              <w:t>(</w:t>
            </w:r>
            <w:proofErr w:type="spellStart"/>
            <w:r w:rsidRPr="004870E5">
              <w:rPr>
                <w:rFonts w:ascii="Times New Roman" w:eastAsia="Times New Roman" w:hAnsi="Times New Roman" w:cs="Times New Roman"/>
                <w:lang w:eastAsia="ru-RU"/>
              </w:rPr>
              <w:t>аналық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қамқорлық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арқылы</w:t>
            </w:r>
            <w:proofErr w:type="spellEnd"/>
            <w:r w:rsidRPr="004870E5">
              <w:rPr>
                <w:rFonts w:ascii="Times New Roman" w:eastAsia="Times New Roman" w:hAnsi="Times New Roman" w:cs="Times New Roman"/>
                <w:lang w:eastAsia="ru-RU"/>
              </w:rPr>
              <w:t>)</w:t>
            </w:r>
          </w:p>
        </w:tc>
        <w:tc>
          <w:tcPr>
            <w:tcW w:w="2426" w:type="dxa"/>
            <w:vAlign w:val="center"/>
          </w:tcPr>
          <w:p w14:paraId="32515B52"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eastAsia="Times New Roman" w:hAnsi="Times New Roman" w:cs="Times New Roman"/>
                <w:lang w:eastAsia="ru-RU"/>
              </w:rPr>
              <w:t>Жұмсақ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тыныштандыратын</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сенім</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тудыратын</w:t>
            </w:r>
            <w:proofErr w:type="spellEnd"/>
          </w:p>
        </w:tc>
        <w:tc>
          <w:tcPr>
            <w:tcW w:w="2252" w:type="dxa"/>
            <w:vAlign w:val="center"/>
          </w:tcPr>
          <w:p w14:paraId="76291B8C"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Толық сәйкес (бастауыш жасқа эмоционалдық тұрғыдан жақын)</w:t>
            </w:r>
          </w:p>
        </w:tc>
        <w:tc>
          <w:tcPr>
            <w:tcW w:w="2508" w:type="dxa"/>
            <w:vAlign w:val="center"/>
          </w:tcPr>
          <w:p w14:paraId="2212C3FF"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Қазақтың тұрмыстық-отбасылық салт дәстүрінің маңызды бөлігі</w:t>
            </w:r>
          </w:p>
        </w:tc>
        <w:tc>
          <w:tcPr>
            <w:tcW w:w="3587" w:type="dxa"/>
            <w:vAlign w:val="center"/>
          </w:tcPr>
          <w:p w14:paraId="44F5C41C"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Эмпатияны, мейірімділікті, жылылық сезімін дамытуда тиімді</w:t>
            </w:r>
          </w:p>
        </w:tc>
      </w:tr>
      <w:tr w:rsidR="00E2396E" w:rsidRPr="00233982" w14:paraId="1C229794" w14:textId="77777777" w:rsidTr="004870E5">
        <w:tc>
          <w:tcPr>
            <w:tcW w:w="1388" w:type="dxa"/>
            <w:vAlign w:val="center"/>
          </w:tcPr>
          <w:p w14:paraId="4AFF2145"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Тәй-тәй</w:t>
            </w:r>
            <w:proofErr w:type="spellEnd"/>
            <w:r w:rsidRPr="004870E5">
              <w:rPr>
                <w:rFonts w:ascii="Times New Roman" w:hAnsi="Times New Roman" w:cs="Times New Roman"/>
              </w:rPr>
              <w:t xml:space="preserve"> балам</w:t>
            </w:r>
          </w:p>
        </w:tc>
        <w:tc>
          <w:tcPr>
            <w:tcW w:w="3007" w:type="dxa"/>
            <w:vAlign w:val="center"/>
          </w:tcPr>
          <w:p w14:paraId="38AC3147"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М</w:t>
            </w:r>
            <w:proofErr w:type="spellStart"/>
            <w:r w:rsidRPr="004870E5">
              <w:rPr>
                <w:rFonts w:ascii="Times New Roman" w:eastAsia="Times New Roman" w:hAnsi="Times New Roman" w:cs="Times New Roman"/>
                <w:lang w:eastAsia="ru-RU"/>
              </w:rPr>
              <w:t>ейірімділік</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баланы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қолдау</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қорғау</w:t>
            </w:r>
            <w:proofErr w:type="spellEnd"/>
            <w:r w:rsidRPr="004870E5">
              <w:rPr>
                <w:rFonts w:ascii="Times New Roman" w:eastAsia="Times New Roman" w:hAnsi="Times New Roman" w:cs="Times New Roman"/>
                <w:lang w:eastAsia="ru-RU"/>
              </w:rPr>
              <w:t>)</w:t>
            </w:r>
          </w:p>
        </w:tc>
        <w:tc>
          <w:tcPr>
            <w:tcW w:w="2426" w:type="dxa"/>
            <w:vAlign w:val="center"/>
          </w:tcPr>
          <w:p w14:paraId="40EB4922" w14:textId="77777777" w:rsidR="00624C90" w:rsidRPr="004870E5" w:rsidRDefault="00624C90" w:rsidP="00542280">
            <w:pPr>
              <w:spacing w:after="0" w:line="240" w:lineRule="auto"/>
              <w:jc w:val="center"/>
              <w:rPr>
                <w:rFonts w:ascii="Times New Roman" w:hAnsi="Times New Roman" w:cs="Times New Roman"/>
                <w:lang w:val="kk-KZ"/>
              </w:rPr>
            </w:pPr>
            <w:proofErr w:type="spellStart"/>
            <w:r w:rsidRPr="004870E5">
              <w:rPr>
                <w:rFonts w:ascii="Times New Roman" w:eastAsia="Times New Roman" w:hAnsi="Times New Roman" w:cs="Times New Roman"/>
                <w:lang w:eastAsia="ru-RU"/>
              </w:rPr>
              <w:t>Көтеріңкі</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қуанышты</w:t>
            </w:r>
            <w:proofErr w:type="spellEnd"/>
          </w:p>
        </w:tc>
        <w:tc>
          <w:tcPr>
            <w:tcW w:w="2252" w:type="dxa"/>
            <w:vAlign w:val="center"/>
          </w:tcPr>
          <w:p w14:paraId="1D617D1D"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Жоғары сәйкес (ойын-қозғалыс белсенділігіне сай)</w:t>
            </w:r>
          </w:p>
        </w:tc>
        <w:tc>
          <w:tcPr>
            <w:tcW w:w="2508" w:type="dxa"/>
            <w:vAlign w:val="center"/>
          </w:tcPr>
          <w:p w14:paraId="40097A42"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Баланың өсу кезеңдерін сипаттайтын халықтық таным</w:t>
            </w:r>
          </w:p>
        </w:tc>
        <w:tc>
          <w:tcPr>
            <w:tcW w:w="3587" w:type="dxa"/>
            <w:vAlign w:val="center"/>
          </w:tcPr>
          <w:p w14:paraId="46A3FCB5" w14:textId="77777777" w:rsidR="00624C90" w:rsidRPr="004870E5" w:rsidRDefault="00624C90" w:rsidP="00542280">
            <w:pPr>
              <w:spacing w:after="0" w:line="240" w:lineRule="auto"/>
              <w:jc w:val="center"/>
              <w:rPr>
                <w:rFonts w:ascii="Times New Roman" w:hAnsi="Times New Roman" w:cs="Times New Roman"/>
                <w:lang w:val="kk-KZ"/>
              </w:rPr>
            </w:pPr>
            <w:r w:rsidRPr="004870E5">
              <w:rPr>
                <w:rFonts w:ascii="Times New Roman" w:eastAsia="Times New Roman" w:hAnsi="Times New Roman" w:cs="Times New Roman"/>
                <w:lang w:val="kk-KZ" w:eastAsia="ru-RU"/>
              </w:rPr>
              <w:t>Қозғалыспен, ырғақпен біріктіріп, жағымды эмоция қалыптастыруға қолайлы</w:t>
            </w:r>
          </w:p>
        </w:tc>
      </w:tr>
      <w:tr w:rsidR="00E2396E" w:rsidRPr="00E515A6" w14:paraId="6FFBEEF9" w14:textId="77777777" w:rsidTr="004870E5">
        <w:tc>
          <w:tcPr>
            <w:tcW w:w="15168" w:type="dxa"/>
            <w:gridSpan w:val="6"/>
            <w:vAlign w:val="center"/>
          </w:tcPr>
          <w:p w14:paraId="761DCAD9" w14:textId="77777777" w:rsidR="00624C90" w:rsidRPr="004870E5" w:rsidRDefault="00624C90" w:rsidP="00542280">
            <w:pPr>
              <w:spacing w:after="0" w:line="240" w:lineRule="auto"/>
              <w:jc w:val="center"/>
              <w:rPr>
                <w:rFonts w:ascii="Times New Roman" w:eastAsia="Times New Roman" w:hAnsi="Times New Roman" w:cs="Times New Roman"/>
                <w:lang w:val="kk-KZ" w:eastAsia="ru-RU"/>
              </w:rPr>
            </w:pPr>
            <w:r w:rsidRPr="004870E5">
              <w:rPr>
                <w:rFonts w:ascii="Times New Roman" w:eastAsia="Times New Roman" w:hAnsi="Times New Roman" w:cs="Times New Roman"/>
                <w:lang w:val="kk-KZ" w:eastAsia="ru-RU"/>
              </w:rPr>
              <w:t>Қосымша әндер</w:t>
            </w:r>
          </w:p>
        </w:tc>
      </w:tr>
      <w:tr w:rsidR="00E2396E" w:rsidRPr="00E515A6" w14:paraId="01A4EEF3" w14:textId="77777777" w:rsidTr="004870E5">
        <w:tc>
          <w:tcPr>
            <w:tcW w:w="1388" w:type="dxa"/>
            <w:vAlign w:val="center"/>
          </w:tcPr>
          <w:p w14:paraId="2F0BC84F" w14:textId="77777777" w:rsidR="00624C90" w:rsidRPr="004870E5" w:rsidRDefault="00624C90" w:rsidP="00542280">
            <w:pPr>
              <w:spacing w:after="0" w:line="240" w:lineRule="auto"/>
              <w:rPr>
                <w:rFonts w:ascii="Times New Roman" w:hAnsi="Times New Roman" w:cs="Times New Roman"/>
              </w:rPr>
            </w:pPr>
            <w:r w:rsidRPr="004870E5">
              <w:rPr>
                <w:rFonts w:ascii="Times New Roman" w:hAnsi="Times New Roman" w:cs="Times New Roman"/>
                <w:lang w:val="kk-KZ"/>
              </w:rPr>
              <w:t>Бір бала</w:t>
            </w:r>
          </w:p>
        </w:tc>
        <w:tc>
          <w:tcPr>
            <w:tcW w:w="3007" w:type="dxa"/>
            <w:vAlign w:val="center"/>
          </w:tcPr>
          <w:p w14:paraId="7210504B" w14:textId="77777777" w:rsidR="00624C90" w:rsidRPr="004870E5" w:rsidRDefault="00624C90" w:rsidP="00542280">
            <w:pPr>
              <w:spacing w:after="0" w:line="240" w:lineRule="auto"/>
              <w:rPr>
                <w:rFonts w:ascii="Times New Roman" w:hAnsi="Times New Roman" w:cs="Times New Roman"/>
              </w:rPr>
            </w:pPr>
            <w:r w:rsidRPr="004870E5">
              <w:rPr>
                <w:rFonts w:ascii="Times New Roman" w:eastAsia="Times New Roman" w:hAnsi="Times New Roman" w:cs="Times New Roman"/>
                <w:lang w:eastAsia="ru-RU"/>
              </w:rPr>
              <w:t xml:space="preserve">Эмпатия, </w:t>
            </w:r>
            <w:proofErr w:type="spellStart"/>
            <w:r w:rsidRPr="004870E5">
              <w:rPr>
                <w:rFonts w:ascii="Times New Roman" w:eastAsia="Times New Roman" w:hAnsi="Times New Roman" w:cs="Times New Roman"/>
                <w:lang w:eastAsia="ru-RU"/>
              </w:rPr>
              <w:t>жанашырлық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баланың</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ішкі</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күйін</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түсіну</w:t>
            </w:r>
            <w:proofErr w:type="spellEnd"/>
            <w:r w:rsidRPr="004870E5">
              <w:rPr>
                <w:rFonts w:ascii="Times New Roman" w:eastAsia="Times New Roman" w:hAnsi="Times New Roman" w:cs="Times New Roman"/>
                <w:lang w:eastAsia="ru-RU"/>
              </w:rPr>
              <w:t>)</w:t>
            </w:r>
          </w:p>
        </w:tc>
        <w:tc>
          <w:tcPr>
            <w:tcW w:w="2426" w:type="dxa"/>
            <w:vAlign w:val="center"/>
          </w:tcPr>
          <w:p w14:paraId="76E54607"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Ойнақы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жеңіл</w:t>
            </w:r>
            <w:proofErr w:type="spellEnd"/>
          </w:p>
        </w:tc>
        <w:tc>
          <w:tcPr>
            <w:tcW w:w="2252" w:type="dxa"/>
            <w:vAlign w:val="center"/>
          </w:tcPr>
          <w:p w14:paraId="54BC7340"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Толық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сәйкес</w:t>
            </w:r>
            <w:proofErr w:type="spellEnd"/>
          </w:p>
        </w:tc>
        <w:tc>
          <w:tcPr>
            <w:tcW w:w="2508" w:type="dxa"/>
            <w:vAlign w:val="center"/>
          </w:tcPr>
          <w:p w14:paraId="5C9E5011" w14:textId="4F2E7161" w:rsidR="00624C90" w:rsidRPr="004870E5" w:rsidRDefault="00433944"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Оқушылар</w:t>
            </w:r>
            <w:proofErr w:type="spellEnd"/>
            <w:r w:rsidR="00624C90" w:rsidRPr="004870E5">
              <w:rPr>
                <w:rFonts w:ascii="Times New Roman" w:eastAsia="Times New Roman" w:hAnsi="Times New Roman" w:cs="Times New Roman"/>
                <w:lang w:eastAsia="ru-RU"/>
              </w:rPr>
              <w:t xml:space="preserve"> фольклоры </w:t>
            </w:r>
            <w:proofErr w:type="spellStart"/>
            <w:r w:rsidR="00624C90" w:rsidRPr="004870E5">
              <w:rPr>
                <w:rFonts w:ascii="Times New Roman" w:eastAsia="Times New Roman" w:hAnsi="Times New Roman" w:cs="Times New Roman"/>
                <w:lang w:eastAsia="ru-RU"/>
              </w:rPr>
              <w:t>элементтері</w:t>
            </w:r>
            <w:proofErr w:type="spellEnd"/>
            <w:r w:rsidR="00624C90" w:rsidRPr="004870E5">
              <w:rPr>
                <w:rFonts w:ascii="Times New Roman" w:eastAsia="Times New Roman" w:hAnsi="Times New Roman" w:cs="Times New Roman"/>
                <w:lang w:eastAsia="ru-RU"/>
              </w:rPr>
              <w:t xml:space="preserve"> бар</w:t>
            </w:r>
          </w:p>
        </w:tc>
        <w:tc>
          <w:tcPr>
            <w:tcW w:w="3587" w:type="dxa"/>
            <w:vAlign w:val="center"/>
          </w:tcPr>
          <w:p w14:paraId="407272A5" w14:textId="496497C1" w:rsidR="00624C90" w:rsidRPr="004870E5" w:rsidRDefault="00433944"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Оқушылар</w:t>
            </w:r>
            <w:r w:rsidR="00624C90" w:rsidRPr="004870E5">
              <w:rPr>
                <w:rFonts w:ascii="Times New Roman" w:eastAsia="Times New Roman" w:hAnsi="Times New Roman" w:cs="Times New Roman"/>
                <w:lang w:eastAsia="ru-RU"/>
              </w:rPr>
              <w:t>дың</w:t>
            </w:r>
            <w:proofErr w:type="spellEnd"/>
            <w:r w:rsidR="00624C90" w:rsidRPr="004870E5">
              <w:rPr>
                <w:rFonts w:ascii="Times New Roman" w:eastAsia="Times New Roman" w:hAnsi="Times New Roman" w:cs="Times New Roman"/>
                <w:lang w:eastAsia="ru-RU"/>
              </w:rPr>
              <w:t xml:space="preserve"> </w:t>
            </w:r>
            <w:proofErr w:type="spellStart"/>
            <w:r w:rsidR="00624C90" w:rsidRPr="004870E5">
              <w:rPr>
                <w:rFonts w:ascii="Times New Roman" w:eastAsia="Times New Roman" w:hAnsi="Times New Roman" w:cs="Times New Roman"/>
                <w:lang w:eastAsia="ru-RU"/>
              </w:rPr>
              <w:t>өз</w:t>
            </w:r>
            <w:proofErr w:type="spellEnd"/>
            <w:r w:rsidR="00624C90" w:rsidRPr="004870E5">
              <w:rPr>
                <w:rFonts w:ascii="Times New Roman" w:eastAsia="Times New Roman" w:hAnsi="Times New Roman" w:cs="Times New Roman"/>
                <w:lang w:eastAsia="ru-RU"/>
              </w:rPr>
              <w:t xml:space="preserve"> </w:t>
            </w:r>
            <w:proofErr w:type="spellStart"/>
            <w:r w:rsidR="00624C90" w:rsidRPr="004870E5">
              <w:rPr>
                <w:rFonts w:ascii="Times New Roman" w:eastAsia="Times New Roman" w:hAnsi="Times New Roman" w:cs="Times New Roman"/>
                <w:lang w:eastAsia="ru-RU"/>
              </w:rPr>
              <w:t>әлемін</w:t>
            </w:r>
            <w:proofErr w:type="spellEnd"/>
            <w:r w:rsidR="00624C90" w:rsidRPr="004870E5">
              <w:rPr>
                <w:rFonts w:ascii="Times New Roman" w:eastAsia="Times New Roman" w:hAnsi="Times New Roman" w:cs="Times New Roman"/>
                <w:lang w:eastAsia="ru-RU"/>
              </w:rPr>
              <w:t xml:space="preserve"> </w:t>
            </w:r>
            <w:proofErr w:type="spellStart"/>
            <w:r w:rsidR="00624C90" w:rsidRPr="004870E5">
              <w:rPr>
                <w:rFonts w:ascii="Times New Roman" w:eastAsia="Times New Roman" w:hAnsi="Times New Roman" w:cs="Times New Roman"/>
                <w:lang w:eastAsia="ru-RU"/>
              </w:rPr>
              <w:t>тануына</w:t>
            </w:r>
            <w:proofErr w:type="spellEnd"/>
            <w:r w:rsidR="00624C90" w:rsidRPr="004870E5">
              <w:rPr>
                <w:rFonts w:ascii="Times New Roman" w:eastAsia="Times New Roman" w:hAnsi="Times New Roman" w:cs="Times New Roman"/>
                <w:lang w:eastAsia="ru-RU"/>
              </w:rPr>
              <w:t xml:space="preserve">, </w:t>
            </w:r>
            <w:proofErr w:type="spellStart"/>
            <w:r w:rsidR="00624C90" w:rsidRPr="004870E5">
              <w:rPr>
                <w:rFonts w:ascii="Times New Roman" w:eastAsia="Times New Roman" w:hAnsi="Times New Roman" w:cs="Times New Roman"/>
                <w:lang w:eastAsia="ru-RU"/>
              </w:rPr>
              <w:t>өзіндік</w:t>
            </w:r>
            <w:proofErr w:type="spellEnd"/>
            <w:r w:rsidR="00624C90" w:rsidRPr="004870E5">
              <w:rPr>
                <w:rFonts w:ascii="Times New Roman" w:eastAsia="Times New Roman" w:hAnsi="Times New Roman" w:cs="Times New Roman"/>
                <w:lang w:eastAsia="ru-RU"/>
              </w:rPr>
              <w:t xml:space="preserve"> </w:t>
            </w:r>
            <w:proofErr w:type="spellStart"/>
            <w:r w:rsidR="00624C90" w:rsidRPr="004870E5">
              <w:rPr>
                <w:rFonts w:ascii="Times New Roman" w:eastAsia="Times New Roman" w:hAnsi="Times New Roman" w:cs="Times New Roman"/>
                <w:lang w:eastAsia="ru-RU"/>
              </w:rPr>
              <w:t>бағалауға</w:t>
            </w:r>
            <w:proofErr w:type="spellEnd"/>
            <w:r w:rsidR="00624C90" w:rsidRPr="004870E5">
              <w:rPr>
                <w:rFonts w:ascii="Times New Roman" w:eastAsia="Times New Roman" w:hAnsi="Times New Roman" w:cs="Times New Roman"/>
                <w:lang w:eastAsia="ru-RU"/>
              </w:rPr>
              <w:t xml:space="preserve"> </w:t>
            </w:r>
            <w:proofErr w:type="spellStart"/>
            <w:r w:rsidR="00624C90" w:rsidRPr="004870E5">
              <w:rPr>
                <w:rFonts w:ascii="Times New Roman" w:eastAsia="Times New Roman" w:hAnsi="Times New Roman" w:cs="Times New Roman"/>
                <w:lang w:eastAsia="ru-RU"/>
              </w:rPr>
              <w:t>ықпал</w:t>
            </w:r>
            <w:proofErr w:type="spellEnd"/>
            <w:r w:rsidR="00624C90" w:rsidRPr="004870E5">
              <w:rPr>
                <w:rFonts w:ascii="Times New Roman" w:eastAsia="Times New Roman" w:hAnsi="Times New Roman" w:cs="Times New Roman"/>
                <w:lang w:eastAsia="ru-RU"/>
              </w:rPr>
              <w:t xml:space="preserve"> </w:t>
            </w:r>
            <w:proofErr w:type="spellStart"/>
            <w:r w:rsidR="00624C90" w:rsidRPr="004870E5">
              <w:rPr>
                <w:rFonts w:ascii="Times New Roman" w:eastAsia="Times New Roman" w:hAnsi="Times New Roman" w:cs="Times New Roman"/>
                <w:lang w:eastAsia="ru-RU"/>
              </w:rPr>
              <w:t>етеді</w:t>
            </w:r>
            <w:proofErr w:type="spellEnd"/>
          </w:p>
        </w:tc>
      </w:tr>
      <w:tr w:rsidR="00E2396E" w:rsidRPr="00E515A6" w14:paraId="7C74F339" w14:textId="77777777" w:rsidTr="004870E5">
        <w:tc>
          <w:tcPr>
            <w:tcW w:w="1388" w:type="dxa"/>
            <w:vAlign w:val="center"/>
          </w:tcPr>
          <w:p w14:paraId="2F6F8CF0" w14:textId="77777777" w:rsidR="00624C90" w:rsidRPr="004870E5" w:rsidRDefault="00624C90" w:rsidP="00542280">
            <w:pPr>
              <w:spacing w:after="0" w:line="240" w:lineRule="auto"/>
              <w:rPr>
                <w:rFonts w:ascii="Times New Roman" w:hAnsi="Times New Roman" w:cs="Times New Roman"/>
              </w:rPr>
            </w:pPr>
            <w:r w:rsidRPr="004870E5">
              <w:rPr>
                <w:rFonts w:ascii="Times New Roman" w:hAnsi="Times New Roman" w:cs="Times New Roman"/>
                <w:lang w:val="kk-KZ"/>
              </w:rPr>
              <w:t>Бурылтай</w:t>
            </w:r>
          </w:p>
        </w:tc>
        <w:tc>
          <w:tcPr>
            <w:tcW w:w="3007" w:type="dxa"/>
            <w:vAlign w:val="center"/>
          </w:tcPr>
          <w:p w14:paraId="657E908E"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Мейірімділік</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табиғатқа</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жылы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қатынас</w:t>
            </w:r>
            <w:proofErr w:type="spellEnd"/>
            <w:r w:rsidRPr="004870E5">
              <w:rPr>
                <w:rFonts w:ascii="Times New Roman" w:eastAsia="Times New Roman" w:hAnsi="Times New Roman" w:cs="Times New Roman"/>
                <w:lang w:eastAsia="ru-RU"/>
              </w:rPr>
              <w:t>)</w:t>
            </w:r>
          </w:p>
        </w:tc>
        <w:tc>
          <w:tcPr>
            <w:tcW w:w="2426" w:type="dxa"/>
            <w:vAlign w:val="center"/>
          </w:tcPr>
          <w:p w14:paraId="437C73DC"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Қозғалысты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сергек</w:t>
            </w:r>
            <w:proofErr w:type="spellEnd"/>
          </w:p>
        </w:tc>
        <w:tc>
          <w:tcPr>
            <w:tcW w:w="2252" w:type="dxa"/>
            <w:vAlign w:val="center"/>
          </w:tcPr>
          <w:p w14:paraId="1875A008"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Жоғары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сәйкес</w:t>
            </w:r>
            <w:proofErr w:type="spellEnd"/>
          </w:p>
        </w:tc>
        <w:tc>
          <w:tcPr>
            <w:tcW w:w="2508" w:type="dxa"/>
            <w:vAlign w:val="center"/>
          </w:tcPr>
          <w:p w14:paraId="738915F7"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Табиғат</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тақырыбындағы</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халық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әні</w:t>
            </w:r>
            <w:proofErr w:type="spellEnd"/>
          </w:p>
        </w:tc>
        <w:tc>
          <w:tcPr>
            <w:tcW w:w="3587" w:type="dxa"/>
            <w:vAlign w:val="center"/>
          </w:tcPr>
          <w:p w14:paraId="6D1C945F"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Музыкалық-ырғақтық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белсенділікпен</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ұштастыруға</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ыңғайлы</w:t>
            </w:r>
            <w:proofErr w:type="spellEnd"/>
          </w:p>
        </w:tc>
      </w:tr>
      <w:tr w:rsidR="00E2396E" w:rsidRPr="00E515A6" w14:paraId="16593F60" w14:textId="77777777" w:rsidTr="004870E5">
        <w:tc>
          <w:tcPr>
            <w:tcW w:w="1388" w:type="dxa"/>
            <w:vAlign w:val="center"/>
          </w:tcPr>
          <w:p w14:paraId="2DA3D582" w14:textId="77777777" w:rsidR="00624C90" w:rsidRPr="004870E5" w:rsidRDefault="00624C90" w:rsidP="00542280">
            <w:pPr>
              <w:spacing w:after="0" w:line="240" w:lineRule="auto"/>
              <w:rPr>
                <w:rFonts w:ascii="Times New Roman" w:hAnsi="Times New Roman" w:cs="Times New Roman"/>
                <w:lang w:val="kk-KZ"/>
              </w:rPr>
            </w:pPr>
            <w:r w:rsidRPr="004870E5">
              <w:rPr>
                <w:rFonts w:ascii="Times New Roman" w:hAnsi="Times New Roman" w:cs="Times New Roman"/>
                <w:lang w:val="kk-KZ"/>
              </w:rPr>
              <w:t>Жүгіріп шықтым белеске</w:t>
            </w:r>
          </w:p>
        </w:tc>
        <w:tc>
          <w:tcPr>
            <w:tcW w:w="3007" w:type="dxa"/>
            <w:vAlign w:val="center"/>
          </w:tcPr>
          <w:p w14:paraId="0142A330" w14:textId="77777777" w:rsidR="00624C90" w:rsidRPr="004870E5" w:rsidRDefault="00624C90" w:rsidP="00542280">
            <w:pPr>
              <w:spacing w:after="0" w:line="240" w:lineRule="auto"/>
              <w:rPr>
                <w:rFonts w:ascii="Times New Roman" w:hAnsi="Times New Roman" w:cs="Times New Roman"/>
                <w:lang w:val="kk-KZ"/>
              </w:rPr>
            </w:pPr>
            <w:r w:rsidRPr="004870E5">
              <w:rPr>
                <w:rFonts w:ascii="Times New Roman" w:eastAsia="Times New Roman" w:hAnsi="Times New Roman" w:cs="Times New Roman"/>
                <w:lang w:val="kk-KZ" w:eastAsia="ru-RU"/>
              </w:rPr>
              <w:t>Эмпатия (адамның ішкі күйін сезіну, өмірге құштарлық)</w:t>
            </w:r>
          </w:p>
        </w:tc>
        <w:tc>
          <w:tcPr>
            <w:tcW w:w="2426" w:type="dxa"/>
            <w:vAlign w:val="center"/>
          </w:tcPr>
          <w:p w14:paraId="747B1C6F"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Көтеріңкі</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шабыттандыратын</w:t>
            </w:r>
            <w:proofErr w:type="spellEnd"/>
          </w:p>
        </w:tc>
        <w:tc>
          <w:tcPr>
            <w:tcW w:w="2252" w:type="dxa"/>
            <w:vAlign w:val="center"/>
          </w:tcPr>
          <w:p w14:paraId="31FED0C7"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Сәйкес</w:t>
            </w:r>
            <w:proofErr w:type="spellEnd"/>
          </w:p>
        </w:tc>
        <w:tc>
          <w:tcPr>
            <w:tcW w:w="2508" w:type="dxa"/>
            <w:vAlign w:val="center"/>
          </w:tcPr>
          <w:p w14:paraId="179C2A74"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Халықтың</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лирикалық-философиялық</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әндерінің</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қатарына</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жатады</w:t>
            </w:r>
            <w:proofErr w:type="spellEnd"/>
          </w:p>
        </w:tc>
        <w:tc>
          <w:tcPr>
            <w:tcW w:w="3587" w:type="dxa"/>
            <w:vAlign w:val="center"/>
          </w:tcPr>
          <w:p w14:paraId="5D15548B" w14:textId="77777777" w:rsidR="00624C90" w:rsidRPr="004870E5" w:rsidRDefault="00624C90" w:rsidP="00542280">
            <w:pPr>
              <w:spacing w:after="0" w:line="240" w:lineRule="auto"/>
              <w:rPr>
                <w:rFonts w:ascii="Times New Roman" w:hAnsi="Times New Roman" w:cs="Times New Roman"/>
              </w:rPr>
            </w:pPr>
            <w:proofErr w:type="spellStart"/>
            <w:r w:rsidRPr="004870E5">
              <w:rPr>
                <w:rFonts w:ascii="Times New Roman" w:eastAsia="Times New Roman" w:hAnsi="Times New Roman" w:cs="Times New Roman"/>
                <w:lang w:eastAsia="ru-RU"/>
              </w:rPr>
              <w:t>Өмірге</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позитивті</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көзқарас</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ішкі</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белсенділікті</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дамытуға</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ықпал</w:t>
            </w:r>
            <w:proofErr w:type="spellEnd"/>
            <w:r w:rsidRPr="004870E5">
              <w:rPr>
                <w:rFonts w:ascii="Times New Roman" w:eastAsia="Times New Roman" w:hAnsi="Times New Roman" w:cs="Times New Roman"/>
                <w:lang w:eastAsia="ru-RU"/>
              </w:rPr>
              <w:t xml:space="preserve"> </w:t>
            </w:r>
            <w:proofErr w:type="spellStart"/>
            <w:r w:rsidRPr="004870E5">
              <w:rPr>
                <w:rFonts w:ascii="Times New Roman" w:eastAsia="Times New Roman" w:hAnsi="Times New Roman" w:cs="Times New Roman"/>
                <w:lang w:eastAsia="ru-RU"/>
              </w:rPr>
              <w:t>етеді</w:t>
            </w:r>
            <w:proofErr w:type="spellEnd"/>
          </w:p>
        </w:tc>
      </w:tr>
    </w:tbl>
    <w:p w14:paraId="71A615A3" w14:textId="77777777" w:rsidR="00624C90" w:rsidRPr="00E515A6" w:rsidRDefault="00624C90" w:rsidP="00542280">
      <w:pPr>
        <w:spacing w:after="0" w:line="240" w:lineRule="auto"/>
        <w:rPr>
          <w:rFonts w:ascii="Times New Roman" w:eastAsia="Times New Roman" w:hAnsi="Times New Roman" w:cs="Times New Roman"/>
          <w:sz w:val="28"/>
          <w:szCs w:val="28"/>
          <w:lang w:val="kk-KZ" w:eastAsia="ru-RU"/>
        </w:rPr>
        <w:sectPr w:rsidR="00624C90" w:rsidRPr="00E515A6" w:rsidSect="00624C90">
          <w:pgSz w:w="16838" w:h="11906" w:orient="landscape"/>
          <w:pgMar w:top="850" w:right="1134" w:bottom="1701" w:left="1134" w:header="708" w:footer="708" w:gutter="0"/>
          <w:cols w:space="708"/>
          <w:docGrid w:linePitch="360"/>
        </w:sectPr>
      </w:pPr>
    </w:p>
    <w:p w14:paraId="51B744D6" w14:textId="6C5E0D6B" w:rsidR="00C84EA3" w:rsidRPr="00E515A6" w:rsidRDefault="004870E5" w:rsidP="00542280">
      <w:pPr>
        <w:spacing w:after="0" w:line="240" w:lineRule="auto"/>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lastRenderedPageBreak/>
        <w:t>ҚОСЫМША В</w:t>
      </w:r>
    </w:p>
    <w:p w14:paraId="5BD33C25" w14:textId="77777777" w:rsidR="00C84EA3" w:rsidRPr="00E515A6" w:rsidRDefault="00C84EA3" w:rsidP="004870E5">
      <w:pPr>
        <w:pStyle w:val="1"/>
        <w:spacing w:before="0" w:after="0" w:line="240" w:lineRule="auto"/>
        <w:rPr>
          <w:rFonts w:ascii="Times New Roman" w:hAnsi="Times New Roman" w:cs="Times New Roman"/>
          <w:color w:val="auto"/>
          <w:sz w:val="28"/>
          <w:szCs w:val="28"/>
          <w:lang w:val="kk-KZ"/>
        </w:rPr>
      </w:pPr>
    </w:p>
    <w:p w14:paraId="40A0F673" w14:textId="65C48A92" w:rsidR="00624C90" w:rsidRPr="00E515A6" w:rsidRDefault="00624C90" w:rsidP="00542280">
      <w:pPr>
        <w:pStyle w:val="1"/>
        <w:spacing w:before="0" w:after="0" w:line="240" w:lineRule="auto"/>
        <w:rPr>
          <w:rFonts w:ascii="Times New Roman" w:hAnsi="Times New Roman" w:cs="Times New Roman"/>
          <w:color w:val="auto"/>
          <w:sz w:val="28"/>
          <w:szCs w:val="28"/>
          <w:lang w:val="kk-KZ"/>
        </w:rPr>
      </w:pPr>
      <w:r w:rsidRPr="00E515A6">
        <w:rPr>
          <w:rFonts w:ascii="Times New Roman" w:hAnsi="Times New Roman" w:cs="Times New Roman"/>
          <w:color w:val="auto"/>
          <w:sz w:val="28"/>
          <w:szCs w:val="28"/>
          <w:lang w:val="kk-KZ"/>
        </w:rPr>
        <w:t xml:space="preserve">Кесте </w:t>
      </w:r>
      <w:r w:rsidR="004870E5">
        <w:rPr>
          <w:rFonts w:ascii="Times New Roman" w:hAnsi="Times New Roman" w:cs="Times New Roman"/>
          <w:color w:val="auto"/>
          <w:sz w:val="28"/>
          <w:szCs w:val="28"/>
          <w:lang w:val="kk-KZ"/>
        </w:rPr>
        <w:t>В.1</w:t>
      </w:r>
      <w:r w:rsidRPr="00E515A6">
        <w:rPr>
          <w:rFonts w:ascii="Times New Roman" w:hAnsi="Times New Roman" w:cs="Times New Roman"/>
          <w:color w:val="auto"/>
          <w:sz w:val="28"/>
          <w:szCs w:val="28"/>
          <w:lang w:val="kk-KZ"/>
        </w:rPr>
        <w:t xml:space="preserve"> – Талдау кестесі (күй жанры бойынша)</w:t>
      </w:r>
    </w:p>
    <w:p w14:paraId="7A1B7E41" w14:textId="77777777" w:rsidR="00624C90" w:rsidRPr="00E515A6" w:rsidRDefault="00624C90" w:rsidP="00542280">
      <w:pPr>
        <w:spacing w:after="0" w:line="240" w:lineRule="auto"/>
        <w:rPr>
          <w:rFonts w:ascii="Times New Roman" w:hAnsi="Times New Roman" w:cs="Times New Roman"/>
          <w:lang w:val="kk-KZ"/>
        </w:rPr>
      </w:pPr>
    </w:p>
    <w:tbl>
      <w:tblPr>
        <w:tblStyle w:val="a7"/>
        <w:tblW w:w="15026" w:type="dxa"/>
        <w:tblInd w:w="-147" w:type="dxa"/>
        <w:tblLook w:val="04A0" w:firstRow="1" w:lastRow="0" w:firstColumn="1" w:lastColumn="0" w:noHBand="0" w:noVBand="1"/>
      </w:tblPr>
      <w:tblGrid>
        <w:gridCol w:w="1689"/>
        <w:gridCol w:w="2942"/>
        <w:gridCol w:w="1980"/>
        <w:gridCol w:w="1895"/>
        <w:gridCol w:w="2835"/>
        <w:gridCol w:w="3685"/>
      </w:tblGrid>
      <w:tr w:rsidR="00E2396E" w:rsidRPr="00E515A6" w14:paraId="1D28F6EE" w14:textId="77777777" w:rsidTr="00285E18">
        <w:tc>
          <w:tcPr>
            <w:tcW w:w="1689" w:type="dxa"/>
          </w:tcPr>
          <w:p w14:paraId="0BC773B6" w14:textId="77777777" w:rsidR="00624C90" w:rsidRPr="004870E5" w:rsidRDefault="00624C90"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Күй атауы</w:t>
            </w:r>
          </w:p>
        </w:tc>
        <w:tc>
          <w:tcPr>
            <w:tcW w:w="2942" w:type="dxa"/>
          </w:tcPr>
          <w:p w14:paraId="7DAEB666" w14:textId="6EFA46B0" w:rsidR="00624C90" w:rsidRPr="004870E5" w:rsidRDefault="009615DE"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Адамгершілік</w:t>
            </w:r>
            <w:r w:rsidR="00624C90" w:rsidRPr="004870E5">
              <w:rPr>
                <w:rFonts w:ascii="Times New Roman" w:hAnsi="Times New Roman" w:cs="Times New Roman"/>
                <w:lang w:val="kk-KZ"/>
              </w:rPr>
              <w:t xml:space="preserve"> құндылықтық мазмұнның болуы</w:t>
            </w:r>
          </w:p>
        </w:tc>
        <w:tc>
          <w:tcPr>
            <w:tcW w:w="1980" w:type="dxa"/>
          </w:tcPr>
          <w:p w14:paraId="32986A7B" w14:textId="77777777" w:rsidR="00624C90" w:rsidRPr="004870E5" w:rsidRDefault="00624C90"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Эмоциялық әсер ету әлеуеті</w:t>
            </w:r>
          </w:p>
        </w:tc>
        <w:tc>
          <w:tcPr>
            <w:tcW w:w="1895" w:type="dxa"/>
          </w:tcPr>
          <w:p w14:paraId="1C39BB3D"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Жас</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ерекшелігіне</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сәйкестік</w:t>
            </w:r>
            <w:proofErr w:type="spellEnd"/>
          </w:p>
        </w:tc>
        <w:tc>
          <w:tcPr>
            <w:tcW w:w="2835" w:type="dxa"/>
          </w:tcPr>
          <w:p w14:paraId="6DD0E2BB"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Тарихи-мәдени</w:t>
            </w:r>
            <w:proofErr w:type="spellEnd"/>
            <w:r w:rsidRPr="004870E5">
              <w:rPr>
                <w:rFonts w:ascii="Times New Roman" w:hAnsi="Times New Roman" w:cs="Times New Roman"/>
              </w:rPr>
              <w:t xml:space="preserve"> </w:t>
            </w:r>
            <w:r w:rsidRPr="004870E5">
              <w:rPr>
                <w:rFonts w:ascii="Times New Roman" w:hAnsi="Times New Roman" w:cs="Times New Roman"/>
                <w:lang w:val="kk-KZ"/>
              </w:rPr>
              <w:t>құндылығы</w:t>
            </w:r>
          </w:p>
        </w:tc>
        <w:tc>
          <w:tcPr>
            <w:tcW w:w="3685" w:type="dxa"/>
          </w:tcPr>
          <w:p w14:paraId="01971C65"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Педагогикалық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қолдану</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мүмкіндігі</w:t>
            </w:r>
            <w:proofErr w:type="spellEnd"/>
          </w:p>
        </w:tc>
      </w:tr>
      <w:tr w:rsidR="00E2396E" w:rsidRPr="00E515A6" w14:paraId="4FEAD74A" w14:textId="77777777" w:rsidTr="00285E18">
        <w:tc>
          <w:tcPr>
            <w:tcW w:w="1689" w:type="dxa"/>
          </w:tcPr>
          <w:p w14:paraId="4795D0B1"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Аңшының</w:t>
            </w:r>
            <w:proofErr w:type="spellEnd"/>
            <w:r w:rsidRPr="004870E5">
              <w:rPr>
                <w:rFonts w:ascii="Times New Roman" w:hAnsi="Times New Roman" w:cs="Times New Roman"/>
              </w:rPr>
              <w:t xml:space="preserve"> зары</w:t>
            </w:r>
          </w:p>
        </w:tc>
        <w:tc>
          <w:tcPr>
            <w:tcW w:w="2942" w:type="dxa"/>
          </w:tcPr>
          <w:p w14:paraId="5973FF89" w14:textId="77777777" w:rsidR="00624C90" w:rsidRPr="004870E5" w:rsidRDefault="00624C90"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Эмпатия (аңшы мен табиғат арасындағы байланыс)</w:t>
            </w:r>
          </w:p>
        </w:tc>
        <w:tc>
          <w:tcPr>
            <w:tcW w:w="1980" w:type="dxa"/>
          </w:tcPr>
          <w:p w14:paraId="521F1C36"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Терең</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толғанысты</w:t>
            </w:r>
            <w:proofErr w:type="spellEnd"/>
          </w:p>
        </w:tc>
        <w:tc>
          <w:tcPr>
            <w:tcW w:w="1895" w:type="dxa"/>
          </w:tcPr>
          <w:p w14:paraId="0E8A1D9C" w14:textId="77777777" w:rsidR="00624C90" w:rsidRPr="004870E5" w:rsidRDefault="00624C90"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Ішінара сәйкес (мазмұнын жеңілдету қажет)</w:t>
            </w:r>
          </w:p>
        </w:tc>
        <w:tc>
          <w:tcPr>
            <w:tcW w:w="2835" w:type="dxa"/>
          </w:tcPr>
          <w:p w14:paraId="639EA2EA"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Халықтың</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аңшылық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мәдениеті</w:t>
            </w:r>
            <w:proofErr w:type="spellEnd"/>
          </w:p>
        </w:tc>
        <w:tc>
          <w:tcPr>
            <w:tcW w:w="3685" w:type="dxa"/>
          </w:tcPr>
          <w:p w14:paraId="57DCE284"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Табиғатқа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қамқорлық</w:t>
            </w:r>
            <w:proofErr w:type="spellEnd"/>
            <w:r w:rsidRPr="004870E5">
              <w:rPr>
                <w:rFonts w:ascii="Times New Roman" w:hAnsi="Times New Roman" w:cs="Times New Roman"/>
              </w:rPr>
              <w:t xml:space="preserve"> пен </w:t>
            </w:r>
            <w:proofErr w:type="spellStart"/>
            <w:r w:rsidRPr="004870E5">
              <w:rPr>
                <w:rFonts w:ascii="Times New Roman" w:hAnsi="Times New Roman" w:cs="Times New Roman"/>
              </w:rPr>
              <w:t>жанашырлық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сезімін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қалыптастыруға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жарамды</w:t>
            </w:r>
            <w:proofErr w:type="spellEnd"/>
          </w:p>
        </w:tc>
      </w:tr>
      <w:tr w:rsidR="00E2396E" w:rsidRPr="00E515A6" w14:paraId="5C1E20D6" w14:textId="77777777" w:rsidTr="00285E18">
        <w:tc>
          <w:tcPr>
            <w:tcW w:w="1689" w:type="dxa"/>
          </w:tcPr>
          <w:p w14:paraId="7F521CF4"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Ақсақ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құлан</w:t>
            </w:r>
            <w:proofErr w:type="spellEnd"/>
          </w:p>
        </w:tc>
        <w:tc>
          <w:tcPr>
            <w:tcW w:w="2942" w:type="dxa"/>
          </w:tcPr>
          <w:p w14:paraId="0C2DAC23" w14:textId="77777777" w:rsidR="00624C90" w:rsidRPr="004870E5" w:rsidRDefault="00624C90"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Эмпатия, мейірімділік (жануар бейнесі арқылы)</w:t>
            </w:r>
          </w:p>
        </w:tc>
        <w:tc>
          <w:tcPr>
            <w:tcW w:w="1980" w:type="dxa"/>
          </w:tcPr>
          <w:p w14:paraId="4F3178FB"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Қозғалысты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шабыттандыратын</w:t>
            </w:r>
            <w:proofErr w:type="spellEnd"/>
          </w:p>
        </w:tc>
        <w:tc>
          <w:tcPr>
            <w:tcW w:w="1895" w:type="dxa"/>
          </w:tcPr>
          <w:p w14:paraId="37FB0CDA"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Жоғары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сәйкес</w:t>
            </w:r>
            <w:proofErr w:type="spellEnd"/>
          </w:p>
        </w:tc>
        <w:tc>
          <w:tcPr>
            <w:tcW w:w="2835" w:type="dxa"/>
          </w:tcPr>
          <w:p w14:paraId="3528CE9A"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Табиғатқа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байланысты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халықтық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күй</w:t>
            </w:r>
            <w:proofErr w:type="spellEnd"/>
          </w:p>
        </w:tc>
        <w:tc>
          <w:tcPr>
            <w:tcW w:w="3685" w:type="dxa"/>
          </w:tcPr>
          <w:p w14:paraId="798AC7C1" w14:textId="3B254A63"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Қозғалыс</w:t>
            </w:r>
            <w:proofErr w:type="spellEnd"/>
            <w:r w:rsidRPr="004870E5">
              <w:rPr>
                <w:rFonts w:ascii="Times New Roman" w:hAnsi="Times New Roman" w:cs="Times New Roman"/>
              </w:rPr>
              <w:t xml:space="preserve"> пен </w:t>
            </w:r>
            <w:proofErr w:type="spellStart"/>
            <w:r w:rsidRPr="004870E5">
              <w:rPr>
                <w:rFonts w:ascii="Times New Roman" w:hAnsi="Times New Roman" w:cs="Times New Roman"/>
              </w:rPr>
              <w:t>эмоцияны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үйлестіріп</w:t>
            </w:r>
            <w:proofErr w:type="spellEnd"/>
            <w:r w:rsidRPr="004870E5">
              <w:rPr>
                <w:rFonts w:ascii="Times New Roman" w:hAnsi="Times New Roman" w:cs="Times New Roman"/>
              </w:rPr>
              <w:t xml:space="preserve">, </w:t>
            </w:r>
            <w:proofErr w:type="spellStart"/>
            <w:r w:rsidR="00433944" w:rsidRPr="004870E5">
              <w:rPr>
                <w:rFonts w:ascii="Times New Roman" w:hAnsi="Times New Roman" w:cs="Times New Roman"/>
              </w:rPr>
              <w:t>оқушылар</w:t>
            </w:r>
            <w:r w:rsidRPr="004870E5">
              <w:rPr>
                <w:rFonts w:ascii="Times New Roman" w:hAnsi="Times New Roman" w:cs="Times New Roman"/>
              </w:rPr>
              <w:t>ға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табиғатты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сездіру</w:t>
            </w:r>
            <w:proofErr w:type="spellEnd"/>
          </w:p>
        </w:tc>
      </w:tr>
      <w:tr w:rsidR="00E2396E" w:rsidRPr="00E515A6" w14:paraId="61B2D146" w14:textId="77777777" w:rsidTr="00285E18">
        <w:tc>
          <w:tcPr>
            <w:tcW w:w="1689" w:type="dxa"/>
          </w:tcPr>
          <w:p w14:paraId="0ADE96F9"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Жез</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киік</w:t>
            </w:r>
            <w:proofErr w:type="spellEnd"/>
          </w:p>
        </w:tc>
        <w:tc>
          <w:tcPr>
            <w:tcW w:w="2942" w:type="dxa"/>
          </w:tcPr>
          <w:p w14:paraId="18529125" w14:textId="77777777" w:rsidR="00624C90" w:rsidRPr="004870E5" w:rsidRDefault="00624C90"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Жанашырлық</w:t>
            </w:r>
            <w:r w:rsidRPr="004870E5">
              <w:rPr>
                <w:rFonts w:ascii="Times New Roman" w:hAnsi="Times New Roman" w:cs="Times New Roman"/>
              </w:rPr>
              <w:t xml:space="preserve"> (</w:t>
            </w:r>
            <w:proofErr w:type="spellStart"/>
            <w:r w:rsidRPr="004870E5">
              <w:rPr>
                <w:rFonts w:ascii="Times New Roman" w:hAnsi="Times New Roman" w:cs="Times New Roman"/>
              </w:rPr>
              <w:t>табиғатқа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аңға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қатынас</w:t>
            </w:r>
            <w:proofErr w:type="spellEnd"/>
            <w:r w:rsidRPr="004870E5">
              <w:rPr>
                <w:rFonts w:ascii="Times New Roman" w:hAnsi="Times New Roman" w:cs="Times New Roman"/>
              </w:rPr>
              <w:t>)</w:t>
            </w:r>
          </w:p>
        </w:tc>
        <w:tc>
          <w:tcPr>
            <w:tcW w:w="1980" w:type="dxa"/>
          </w:tcPr>
          <w:p w14:paraId="3297053E"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Жеңіл</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сергек</w:t>
            </w:r>
            <w:proofErr w:type="spellEnd"/>
          </w:p>
        </w:tc>
        <w:tc>
          <w:tcPr>
            <w:tcW w:w="1895" w:type="dxa"/>
          </w:tcPr>
          <w:p w14:paraId="66B0FC54"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Жоғары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сәйкес</w:t>
            </w:r>
            <w:proofErr w:type="spellEnd"/>
          </w:p>
        </w:tc>
        <w:tc>
          <w:tcPr>
            <w:tcW w:w="2835" w:type="dxa"/>
          </w:tcPr>
          <w:p w14:paraId="2ECD166E"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Табиғат</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тақырыбындағы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халық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күйі</w:t>
            </w:r>
            <w:proofErr w:type="spellEnd"/>
          </w:p>
        </w:tc>
        <w:tc>
          <w:tcPr>
            <w:tcW w:w="3685" w:type="dxa"/>
          </w:tcPr>
          <w:p w14:paraId="0CE253BA"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Табиғатқа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құрмет</w:t>
            </w:r>
            <w:proofErr w:type="spellEnd"/>
            <w:r w:rsidRPr="004870E5">
              <w:rPr>
                <w:rFonts w:ascii="Times New Roman" w:hAnsi="Times New Roman" w:cs="Times New Roman"/>
              </w:rPr>
              <w:t xml:space="preserve"> пен </w:t>
            </w:r>
            <w:proofErr w:type="spellStart"/>
            <w:r w:rsidRPr="004870E5">
              <w:rPr>
                <w:rFonts w:ascii="Times New Roman" w:hAnsi="Times New Roman" w:cs="Times New Roman"/>
              </w:rPr>
              <w:t>қамқорлық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сезімін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қалыптастыру</w:t>
            </w:r>
            <w:proofErr w:type="spellEnd"/>
          </w:p>
        </w:tc>
      </w:tr>
      <w:tr w:rsidR="00E2396E" w:rsidRPr="00E515A6" w14:paraId="5BFE8A8D" w14:textId="77777777" w:rsidTr="00285E18">
        <w:tc>
          <w:tcPr>
            <w:tcW w:w="1689" w:type="dxa"/>
          </w:tcPr>
          <w:p w14:paraId="241347F1"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Бозінген</w:t>
            </w:r>
            <w:proofErr w:type="spellEnd"/>
          </w:p>
        </w:tc>
        <w:tc>
          <w:tcPr>
            <w:tcW w:w="2942" w:type="dxa"/>
          </w:tcPr>
          <w:p w14:paraId="12BBB668" w14:textId="77777777" w:rsidR="00624C90" w:rsidRPr="004870E5" w:rsidRDefault="00624C90"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Жанашырлық, эмпатия (қамқорлық және өмірге құштарлық)</w:t>
            </w:r>
          </w:p>
        </w:tc>
        <w:tc>
          <w:tcPr>
            <w:tcW w:w="1980" w:type="dxa"/>
          </w:tcPr>
          <w:p w14:paraId="46515CB1"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Қозғалысты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шабыт</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беретін</w:t>
            </w:r>
            <w:proofErr w:type="spellEnd"/>
          </w:p>
        </w:tc>
        <w:tc>
          <w:tcPr>
            <w:tcW w:w="1895" w:type="dxa"/>
          </w:tcPr>
          <w:p w14:paraId="3A5DD2E2"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Жоғары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сәйкес</w:t>
            </w:r>
            <w:proofErr w:type="spellEnd"/>
          </w:p>
        </w:tc>
        <w:tc>
          <w:tcPr>
            <w:tcW w:w="2835" w:type="dxa"/>
          </w:tcPr>
          <w:p w14:paraId="3C70071C"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Халықтық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ритмдік</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дәстүр</w:t>
            </w:r>
            <w:proofErr w:type="spellEnd"/>
          </w:p>
        </w:tc>
        <w:tc>
          <w:tcPr>
            <w:tcW w:w="3685" w:type="dxa"/>
          </w:tcPr>
          <w:p w14:paraId="30CDA34D"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Энергияны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бағыттау</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эмоциялық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белсенділікті</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қалыптастыру</w:t>
            </w:r>
            <w:proofErr w:type="spellEnd"/>
          </w:p>
        </w:tc>
      </w:tr>
      <w:tr w:rsidR="00E2396E" w:rsidRPr="00E515A6" w14:paraId="0F4F7C29" w14:textId="77777777" w:rsidTr="00285E18">
        <w:tc>
          <w:tcPr>
            <w:tcW w:w="1689" w:type="dxa"/>
          </w:tcPr>
          <w:p w14:paraId="4F162B4C" w14:textId="77777777" w:rsidR="00624C90" w:rsidRPr="004870E5" w:rsidRDefault="00624C90" w:rsidP="00285E18">
            <w:pPr>
              <w:spacing w:after="0" w:line="240" w:lineRule="auto"/>
              <w:jc w:val="center"/>
              <w:rPr>
                <w:rFonts w:ascii="Times New Roman" w:hAnsi="Times New Roman" w:cs="Times New Roman"/>
                <w:lang w:val="kk-KZ"/>
              </w:rPr>
            </w:pPr>
            <w:r w:rsidRPr="004870E5">
              <w:rPr>
                <w:rFonts w:ascii="Times New Roman" w:hAnsi="Times New Roman" w:cs="Times New Roman"/>
              </w:rPr>
              <w:t xml:space="preserve">Аман бол, </w:t>
            </w:r>
            <w:proofErr w:type="spellStart"/>
            <w:r w:rsidRPr="004870E5">
              <w:rPr>
                <w:rFonts w:ascii="Times New Roman" w:hAnsi="Times New Roman" w:cs="Times New Roman"/>
              </w:rPr>
              <w:t>шешем</w:t>
            </w:r>
            <w:proofErr w:type="spellEnd"/>
          </w:p>
        </w:tc>
        <w:tc>
          <w:tcPr>
            <w:tcW w:w="2942" w:type="dxa"/>
          </w:tcPr>
          <w:p w14:paraId="2087E7EA" w14:textId="77777777" w:rsidR="00624C90" w:rsidRPr="004870E5" w:rsidRDefault="00624C90"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М</w:t>
            </w:r>
            <w:proofErr w:type="spellStart"/>
            <w:r w:rsidRPr="004870E5">
              <w:rPr>
                <w:rFonts w:ascii="Times New Roman" w:hAnsi="Times New Roman" w:cs="Times New Roman"/>
              </w:rPr>
              <w:t>ейірімділік</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отбасылық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сүйіспеншілік</w:t>
            </w:r>
            <w:proofErr w:type="spellEnd"/>
            <w:r w:rsidRPr="004870E5">
              <w:rPr>
                <w:rFonts w:ascii="Times New Roman" w:hAnsi="Times New Roman" w:cs="Times New Roman"/>
              </w:rPr>
              <w:t>)</w:t>
            </w:r>
          </w:p>
        </w:tc>
        <w:tc>
          <w:tcPr>
            <w:tcW w:w="1980" w:type="dxa"/>
          </w:tcPr>
          <w:p w14:paraId="18D8C5AA" w14:textId="77777777" w:rsidR="00624C90" w:rsidRPr="004870E5" w:rsidRDefault="00624C90"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Терең</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нәзік</w:t>
            </w:r>
            <w:proofErr w:type="spellEnd"/>
          </w:p>
        </w:tc>
        <w:tc>
          <w:tcPr>
            <w:tcW w:w="1895" w:type="dxa"/>
          </w:tcPr>
          <w:p w14:paraId="4F23D370"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Толық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сәйкес</w:t>
            </w:r>
            <w:proofErr w:type="spellEnd"/>
          </w:p>
        </w:tc>
        <w:tc>
          <w:tcPr>
            <w:tcW w:w="2835" w:type="dxa"/>
          </w:tcPr>
          <w:p w14:paraId="2C7350DF"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Отбасылық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дәстүр</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және</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сезім</w:t>
            </w:r>
            <w:proofErr w:type="spellEnd"/>
          </w:p>
        </w:tc>
        <w:tc>
          <w:tcPr>
            <w:tcW w:w="3685" w:type="dxa"/>
          </w:tcPr>
          <w:p w14:paraId="5EF2450A" w14:textId="77777777" w:rsidR="00624C90" w:rsidRPr="004870E5" w:rsidRDefault="00624C90"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Баланың</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отбасылық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құндылықтарды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түсінуін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дамыту</w:t>
            </w:r>
            <w:proofErr w:type="spellEnd"/>
          </w:p>
        </w:tc>
      </w:tr>
      <w:tr w:rsidR="005F3447" w:rsidRPr="00E515A6" w14:paraId="772FD1C1" w14:textId="77777777" w:rsidTr="00285E18">
        <w:tc>
          <w:tcPr>
            <w:tcW w:w="1689" w:type="dxa"/>
          </w:tcPr>
          <w:p w14:paraId="775AD71B" w14:textId="1152019A" w:rsidR="005F3447" w:rsidRPr="004870E5" w:rsidRDefault="005F3447"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Жорға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аю</w:t>
            </w:r>
            <w:proofErr w:type="spellEnd"/>
          </w:p>
        </w:tc>
        <w:tc>
          <w:tcPr>
            <w:tcW w:w="2942" w:type="dxa"/>
          </w:tcPr>
          <w:p w14:paraId="72FB1912" w14:textId="1214355C" w:rsidR="005F3447" w:rsidRPr="004870E5" w:rsidRDefault="005F3447"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Эмпатия, мейірімділік (жануар бейнесі арқылы сезімдік түсінік)</w:t>
            </w:r>
          </w:p>
        </w:tc>
        <w:tc>
          <w:tcPr>
            <w:tcW w:w="1980" w:type="dxa"/>
          </w:tcPr>
          <w:p w14:paraId="25FDC7E5" w14:textId="2C4FB7AE" w:rsidR="005F3447" w:rsidRPr="004870E5" w:rsidRDefault="005F3447"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Қозғалысты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сергек</w:t>
            </w:r>
            <w:proofErr w:type="spellEnd"/>
          </w:p>
        </w:tc>
        <w:tc>
          <w:tcPr>
            <w:tcW w:w="1895" w:type="dxa"/>
          </w:tcPr>
          <w:p w14:paraId="13EA5584" w14:textId="09465CF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Жоғары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сәйкес</w:t>
            </w:r>
            <w:proofErr w:type="spellEnd"/>
          </w:p>
        </w:tc>
        <w:tc>
          <w:tcPr>
            <w:tcW w:w="2835" w:type="dxa"/>
          </w:tcPr>
          <w:p w14:paraId="1FDF5AB5" w14:textId="6B691F88"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Табиғат</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көрінісі</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халық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ертегілеріне</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жақын</w:t>
            </w:r>
            <w:proofErr w:type="spellEnd"/>
          </w:p>
        </w:tc>
        <w:tc>
          <w:tcPr>
            <w:tcW w:w="3685" w:type="dxa"/>
          </w:tcPr>
          <w:p w14:paraId="56A79C9B" w14:textId="3AEBA043"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Оқушылардың</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табиғатқа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қатынасын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эмоционалдық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қабылдауын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дамытуға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тиімді</w:t>
            </w:r>
            <w:proofErr w:type="spellEnd"/>
          </w:p>
        </w:tc>
      </w:tr>
      <w:tr w:rsidR="005F3447" w:rsidRPr="00E515A6" w14:paraId="002BAD18" w14:textId="77777777" w:rsidTr="00285E18">
        <w:tc>
          <w:tcPr>
            <w:tcW w:w="15026" w:type="dxa"/>
            <w:gridSpan w:val="6"/>
          </w:tcPr>
          <w:p w14:paraId="008EC517" w14:textId="77777777" w:rsidR="005F3447" w:rsidRPr="004870E5" w:rsidRDefault="005F3447" w:rsidP="00285E18">
            <w:pPr>
              <w:spacing w:after="0" w:line="240" w:lineRule="auto"/>
              <w:jc w:val="center"/>
              <w:rPr>
                <w:rFonts w:ascii="Times New Roman" w:hAnsi="Times New Roman" w:cs="Times New Roman"/>
                <w:lang w:val="kk-KZ"/>
              </w:rPr>
            </w:pPr>
            <w:r w:rsidRPr="004870E5">
              <w:rPr>
                <w:rFonts w:ascii="Times New Roman" w:hAnsi="Times New Roman" w:cs="Times New Roman"/>
                <w:lang w:val="kk-KZ"/>
              </w:rPr>
              <w:t>Қосымша күйлер</w:t>
            </w:r>
          </w:p>
        </w:tc>
      </w:tr>
      <w:tr w:rsidR="005F3447" w:rsidRPr="00E515A6" w14:paraId="3C433A9C" w14:textId="77777777" w:rsidTr="00285E18">
        <w:tc>
          <w:tcPr>
            <w:tcW w:w="1689" w:type="dxa"/>
          </w:tcPr>
          <w:p w14:paraId="269C2BDE" w14:textId="77777777" w:rsidR="005F3447" w:rsidRPr="004870E5" w:rsidRDefault="005F3447" w:rsidP="00285E18">
            <w:pPr>
              <w:spacing w:after="0" w:line="240" w:lineRule="auto"/>
              <w:jc w:val="center"/>
              <w:rPr>
                <w:rFonts w:ascii="Times New Roman" w:hAnsi="Times New Roman" w:cs="Times New Roman"/>
              </w:rPr>
            </w:pPr>
            <w:r w:rsidRPr="004870E5">
              <w:rPr>
                <w:rFonts w:ascii="Times New Roman" w:hAnsi="Times New Roman" w:cs="Times New Roman"/>
                <w:lang w:val="kk-KZ"/>
              </w:rPr>
              <w:t>Тепеңкөк</w:t>
            </w:r>
          </w:p>
        </w:tc>
        <w:tc>
          <w:tcPr>
            <w:tcW w:w="2942" w:type="dxa"/>
          </w:tcPr>
          <w:p w14:paraId="504BA0D3" w14:textId="77777777" w:rsidR="005F3447" w:rsidRPr="004870E5" w:rsidRDefault="005F3447" w:rsidP="00285E18">
            <w:pPr>
              <w:spacing w:after="0" w:line="240" w:lineRule="auto"/>
              <w:jc w:val="center"/>
              <w:rPr>
                <w:rFonts w:ascii="Times New Roman" w:hAnsi="Times New Roman" w:cs="Times New Roman"/>
                <w:b/>
                <w:bCs/>
              </w:rPr>
            </w:pPr>
            <w:r w:rsidRPr="004870E5">
              <w:rPr>
                <w:rStyle w:val="ac"/>
                <w:rFonts w:ascii="Times New Roman" w:hAnsi="Times New Roman" w:cs="Times New Roman"/>
                <w:b w:val="0"/>
                <w:bCs w:val="0"/>
                <w:lang w:val="kk-KZ"/>
              </w:rPr>
              <w:t>Эмпатия (қозғалысты сезіну)</w:t>
            </w:r>
            <w:r w:rsidRPr="004870E5">
              <w:rPr>
                <w:rFonts w:ascii="Times New Roman" w:hAnsi="Times New Roman" w:cs="Times New Roman"/>
                <w:lang w:val="kk-KZ"/>
              </w:rPr>
              <w:t xml:space="preserve"> шабандоздық, еркіндікке қызығушылық</w:t>
            </w:r>
          </w:p>
        </w:tc>
        <w:tc>
          <w:tcPr>
            <w:tcW w:w="1980" w:type="dxa"/>
          </w:tcPr>
          <w:p w14:paraId="0065A36F"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Көтеріңкі</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сергек</w:t>
            </w:r>
            <w:proofErr w:type="spellEnd"/>
          </w:p>
        </w:tc>
        <w:tc>
          <w:tcPr>
            <w:tcW w:w="1895" w:type="dxa"/>
          </w:tcPr>
          <w:p w14:paraId="563B9890"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Жоғары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сәйкес</w:t>
            </w:r>
            <w:proofErr w:type="spellEnd"/>
          </w:p>
        </w:tc>
        <w:tc>
          <w:tcPr>
            <w:tcW w:w="2835" w:type="dxa"/>
          </w:tcPr>
          <w:p w14:paraId="4758B1D7"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Атқа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байланысты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халық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күйі</w:t>
            </w:r>
            <w:proofErr w:type="spellEnd"/>
          </w:p>
        </w:tc>
        <w:tc>
          <w:tcPr>
            <w:tcW w:w="3685" w:type="dxa"/>
          </w:tcPr>
          <w:p w14:paraId="30AB720D"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Музыкалық-ырғақтық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және</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қозғалыстық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әрекеттер</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арқылы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эмоционалды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және</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моторлық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дамуды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қолдау</w:t>
            </w:r>
            <w:proofErr w:type="spellEnd"/>
          </w:p>
        </w:tc>
      </w:tr>
      <w:tr w:rsidR="005F3447" w:rsidRPr="00E515A6" w14:paraId="19C63C38" w14:textId="77777777" w:rsidTr="00285E18">
        <w:tc>
          <w:tcPr>
            <w:tcW w:w="1689" w:type="dxa"/>
          </w:tcPr>
          <w:p w14:paraId="7A2C3CFF" w14:textId="77777777" w:rsidR="005F3447" w:rsidRPr="004870E5" w:rsidRDefault="005F3447" w:rsidP="00285E18">
            <w:pPr>
              <w:spacing w:after="0" w:line="240" w:lineRule="auto"/>
              <w:jc w:val="center"/>
              <w:rPr>
                <w:rFonts w:ascii="Times New Roman" w:hAnsi="Times New Roman" w:cs="Times New Roman"/>
              </w:rPr>
            </w:pPr>
            <w:r w:rsidRPr="004870E5">
              <w:rPr>
                <w:rFonts w:ascii="Times New Roman" w:hAnsi="Times New Roman" w:cs="Times New Roman"/>
                <w:lang w:val="kk-KZ"/>
              </w:rPr>
              <w:t>Тойбастар</w:t>
            </w:r>
          </w:p>
        </w:tc>
        <w:tc>
          <w:tcPr>
            <w:tcW w:w="2942" w:type="dxa"/>
          </w:tcPr>
          <w:p w14:paraId="0E2D0A09"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Мейірімділік</w:t>
            </w:r>
            <w:proofErr w:type="spellEnd"/>
            <w:r w:rsidRPr="004870E5">
              <w:rPr>
                <w:rFonts w:ascii="Times New Roman" w:hAnsi="Times New Roman" w:cs="Times New Roman"/>
                <w:lang w:val="kk-KZ"/>
              </w:rPr>
              <w:t xml:space="preserve"> </w:t>
            </w:r>
            <w:r w:rsidRPr="004870E5">
              <w:rPr>
                <w:rFonts w:ascii="Times New Roman" w:hAnsi="Times New Roman" w:cs="Times New Roman"/>
              </w:rPr>
              <w:t>(</w:t>
            </w:r>
            <w:proofErr w:type="spellStart"/>
            <w:r w:rsidRPr="004870E5">
              <w:rPr>
                <w:rFonts w:ascii="Times New Roman" w:hAnsi="Times New Roman" w:cs="Times New Roman"/>
              </w:rPr>
              <w:t>құттықтау</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мереке</w:t>
            </w:r>
            <w:proofErr w:type="spellEnd"/>
            <w:r w:rsidRPr="004870E5">
              <w:rPr>
                <w:rFonts w:ascii="Times New Roman" w:hAnsi="Times New Roman" w:cs="Times New Roman"/>
              </w:rPr>
              <w:t>)</w:t>
            </w:r>
          </w:p>
        </w:tc>
        <w:tc>
          <w:tcPr>
            <w:tcW w:w="1980" w:type="dxa"/>
          </w:tcPr>
          <w:p w14:paraId="70E6B76F"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Көтеріңкі</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қуанышты</w:t>
            </w:r>
            <w:proofErr w:type="spellEnd"/>
          </w:p>
        </w:tc>
        <w:tc>
          <w:tcPr>
            <w:tcW w:w="1895" w:type="dxa"/>
          </w:tcPr>
          <w:p w14:paraId="5E18180E"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Толық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сәйкес</w:t>
            </w:r>
            <w:proofErr w:type="spellEnd"/>
          </w:p>
        </w:tc>
        <w:tc>
          <w:tcPr>
            <w:tcW w:w="2835" w:type="dxa"/>
          </w:tcPr>
          <w:p w14:paraId="5D5FBF4E"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Мерекелік</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дәстүр</w:t>
            </w:r>
            <w:proofErr w:type="spellEnd"/>
          </w:p>
        </w:tc>
        <w:tc>
          <w:tcPr>
            <w:tcW w:w="3685" w:type="dxa"/>
          </w:tcPr>
          <w:p w14:paraId="3D3AF498"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Қоғамдық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қатынасты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қуанышты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эмоцияны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тәрбиелеу</w:t>
            </w:r>
            <w:proofErr w:type="spellEnd"/>
          </w:p>
        </w:tc>
      </w:tr>
      <w:tr w:rsidR="005F3447" w:rsidRPr="00E515A6" w14:paraId="026823DC" w14:textId="77777777" w:rsidTr="00285E18">
        <w:tc>
          <w:tcPr>
            <w:tcW w:w="1689" w:type="dxa"/>
          </w:tcPr>
          <w:p w14:paraId="6500F161"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Шұбар</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киік</w:t>
            </w:r>
            <w:proofErr w:type="spellEnd"/>
          </w:p>
        </w:tc>
        <w:tc>
          <w:tcPr>
            <w:tcW w:w="2942" w:type="dxa"/>
          </w:tcPr>
          <w:p w14:paraId="7039098D"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bCs/>
              </w:rPr>
              <w:t>Ізгі</w:t>
            </w:r>
            <w:proofErr w:type="spellEnd"/>
            <w:r w:rsidRPr="004870E5">
              <w:rPr>
                <w:rFonts w:ascii="Times New Roman" w:hAnsi="Times New Roman" w:cs="Times New Roman"/>
                <w:bCs/>
              </w:rPr>
              <w:t xml:space="preserve"> </w:t>
            </w:r>
            <w:proofErr w:type="spellStart"/>
            <w:r w:rsidRPr="004870E5">
              <w:rPr>
                <w:rFonts w:ascii="Times New Roman" w:hAnsi="Times New Roman" w:cs="Times New Roman"/>
                <w:bCs/>
              </w:rPr>
              <w:t>ниет</w:t>
            </w:r>
            <w:proofErr w:type="spellEnd"/>
            <w:r w:rsidRPr="004870E5">
              <w:rPr>
                <w:rFonts w:ascii="Times New Roman" w:hAnsi="Times New Roman" w:cs="Times New Roman"/>
                <w:bCs/>
              </w:rPr>
              <w:t xml:space="preserve">, </w:t>
            </w:r>
            <w:proofErr w:type="spellStart"/>
            <w:r w:rsidRPr="004870E5">
              <w:rPr>
                <w:rFonts w:ascii="Times New Roman" w:hAnsi="Times New Roman" w:cs="Times New Roman"/>
                <w:bCs/>
              </w:rPr>
              <w:t>Табиғатқа</w:t>
            </w:r>
            <w:proofErr w:type="spellEnd"/>
            <w:r w:rsidRPr="004870E5">
              <w:rPr>
                <w:rFonts w:ascii="Times New Roman" w:hAnsi="Times New Roman" w:cs="Times New Roman"/>
                <w:bCs/>
              </w:rPr>
              <w:t xml:space="preserve"> </w:t>
            </w:r>
            <w:proofErr w:type="spellStart"/>
            <w:r w:rsidRPr="004870E5">
              <w:rPr>
                <w:rFonts w:ascii="Times New Roman" w:hAnsi="Times New Roman" w:cs="Times New Roman"/>
                <w:bCs/>
              </w:rPr>
              <w:t>жанашырлық</w:t>
            </w:r>
            <w:proofErr w:type="spellEnd"/>
          </w:p>
        </w:tc>
        <w:tc>
          <w:tcPr>
            <w:tcW w:w="1980" w:type="dxa"/>
          </w:tcPr>
          <w:p w14:paraId="573054F7"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Қайғыға</w:t>
            </w:r>
            <w:proofErr w:type="spellEnd"/>
            <w:r w:rsidRPr="004870E5">
              <w:rPr>
                <w:rFonts w:ascii="Times New Roman" w:hAnsi="Times New Roman" w:cs="Times New Roman"/>
              </w:rPr>
              <w:t xml:space="preserve"> толы</w:t>
            </w:r>
          </w:p>
        </w:tc>
        <w:tc>
          <w:tcPr>
            <w:tcW w:w="1895" w:type="dxa"/>
          </w:tcPr>
          <w:p w14:paraId="7438738D"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Жетекшімен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тыңдау</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тиімді</w:t>
            </w:r>
            <w:proofErr w:type="spellEnd"/>
          </w:p>
        </w:tc>
        <w:tc>
          <w:tcPr>
            <w:tcW w:w="2835" w:type="dxa"/>
          </w:tcPr>
          <w:p w14:paraId="34B5D0AC"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Жойылып</w:t>
            </w:r>
            <w:proofErr w:type="spellEnd"/>
            <w:r w:rsidRPr="004870E5">
              <w:rPr>
                <w:rFonts w:ascii="Times New Roman" w:hAnsi="Times New Roman" w:cs="Times New Roman"/>
              </w:rPr>
              <w:t xml:space="preserve"> бара </w:t>
            </w:r>
            <w:proofErr w:type="spellStart"/>
            <w:r w:rsidRPr="004870E5">
              <w:rPr>
                <w:rFonts w:ascii="Times New Roman" w:hAnsi="Times New Roman" w:cs="Times New Roman"/>
              </w:rPr>
              <w:t>жатқан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жануарға</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арналған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күй</w:t>
            </w:r>
            <w:proofErr w:type="spellEnd"/>
          </w:p>
        </w:tc>
        <w:tc>
          <w:tcPr>
            <w:tcW w:w="3685" w:type="dxa"/>
          </w:tcPr>
          <w:p w14:paraId="3E13386B"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Экологиялық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тәрбиеге</w:t>
            </w:r>
            <w:proofErr w:type="spellEnd"/>
            <w:r w:rsidRPr="004870E5">
              <w:rPr>
                <w:rFonts w:ascii="Times New Roman" w:hAnsi="Times New Roman" w:cs="Times New Roman"/>
              </w:rPr>
              <w:t xml:space="preserve"> сай </w:t>
            </w:r>
            <w:proofErr w:type="spellStart"/>
            <w:r w:rsidRPr="004870E5">
              <w:rPr>
                <w:rFonts w:ascii="Times New Roman" w:hAnsi="Times New Roman" w:cs="Times New Roman"/>
              </w:rPr>
              <w:t>келеді</w:t>
            </w:r>
            <w:proofErr w:type="spellEnd"/>
          </w:p>
        </w:tc>
      </w:tr>
      <w:tr w:rsidR="005F3447" w:rsidRPr="00E515A6" w14:paraId="43714071" w14:textId="77777777" w:rsidTr="00285E18">
        <w:tc>
          <w:tcPr>
            <w:tcW w:w="1689" w:type="dxa"/>
          </w:tcPr>
          <w:p w14:paraId="7034713B"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Ортеке</w:t>
            </w:r>
            <w:proofErr w:type="spellEnd"/>
          </w:p>
        </w:tc>
        <w:tc>
          <w:tcPr>
            <w:tcW w:w="2942" w:type="dxa"/>
          </w:tcPr>
          <w:p w14:paraId="26E8DB20"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bCs/>
              </w:rPr>
              <w:t>Достық</w:t>
            </w:r>
            <w:proofErr w:type="spellEnd"/>
            <w:r w:rsidRPr="004870E5">
              <w:rPr>
                <w:rFonts w:ascii="Times New Roman" w:hAnsi="Times New Roman" w:cs="Times New Roman"/>
                <w:bCs/>
              </w:rPr>
              <w:t xml:space="preserve">, </w:t>
            </w:r>
            <w:proofErr w:type="spellStart"/>
            <w:r w:rsidRPr="004870E5">
              <w:rPr>
                <w:rFonts w:ascii="Times New Roman" w:hAnsi="Times New Roman" w:cs="Times New Roman"/>
                <w:bCs/>
              </w:rPr>
              <w:t>Ізгі</w:t>
            </w:r>
            <w:proofErr w:type="spellEnd"/>
            <w:r w:rsidRPr="004870E5">
              <w:rPr>
                <w:rFonts w:ascii="Times New Roman" w:hAnsi="Times New Roman" w:cs="Times New Roman"/>
                <w:bCs/>
              </w:rPr>
              <w:t xml:space="preserve"> </w:t>
            </w:r>
            <w:proofErr w:type="spellStart"/>
            <w:r w:rsidRPr="004870E5">
              <w:rPr>
                <w:rFonts w:ascii="Times New Roman" w:hAnsi="Times New Roman" w:cs="Times New Roman"/>
                <w:bCs/>
              </w:rPr>
              <w:t>ниет</w:t>
            </w:r>
            <w:proofErr w:type="spellEnd"/>
          </w:p>
        </w:tc>
        <w:tc>
          <w:tcPr>
            <w:tcW w:w="1980" w:type="dxa"/>
          </w:tcPr>
          <w:p w14:paraId="4E2B1A63"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Ойыншық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көңілді</w:t>
            </w:r>
            <w:proofErr w:type="spellEnd"/>
          </w:p>
        </w:tc>
        <w:tc>
          <w:tcPr>
            <w:tcW w:w="1895" w:type="dxa"/>
          </w:tcPr>
          <w:p w14:paraId="66A037E8"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Сәйкес</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келеді</w:t>
            </w:r>
            <w:proofErr w:type="spellEnd"/>
          </w:p>
        </w:tc>
        <w:tc>
          <w:tcPr>
            <w:tcW w:w="2835" w:type="dxa"/>
          </w:tcPr>
          <w:p w14:paraId="2B8DA75C"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Қуыршақ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биін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бейнелейтін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күй</w:t>
            </w:r>
            <w:proofErr w:type="spellEnd"/>
          </w:p>
        </w:tc>
        <w:tc>
          <w:tcPr>
            <w:tcW w:w="3685" w:type="dxa"/>
          </w:tcPr>
          <w:p w14:paraId="745A335C" w14:textId="77777777" w:rsidR="005F3447" w:rsidRPr="004870E5" w:rsidRDefault="005F3447" w:rsidP="00285E18">
            <w:pPr>
              <w:spacing w:after="0" w:line="240" w:lineRule="auto"/>
              <w:jc w:val="center"/>
              <w:rPr>
                <w:rFonts w:ascii="Times New Roman" w:hAnsi="Times New Roman" w:cs="Times New Roman"/>
              </w:rPr>
            </w:pPr>
            <w:r w:rsidRPr="004870E5">
              <w:rPr>
                <w:rFonts w:ascii="Times New Roman" w:hAnsi="Times New Roman" w:cs="Times New Roman"/>
              </w:rPr>
              <w:t xml:space="preserve">Ритм, би, </w:t>
            </w:r>
            <w:proofErr w:type="spellStart"/>
            <w:r w:rsidRPr="004870E5">
              <w:rPr>
                <w:rFonts w:ascii="Times New Roman" w:hAnsi="Times New Roman" w:cs="Times New Roman"/>
              </w:rPr>
              <w:t>сахналық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қойылым</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үшін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қолайлы</w:t>
            </w:r>
            <w:proofErr w:type="spellEnd"/>
          </w:p>
        </w:tc>
      </w:tr>
      <w:tr w:rsidR="005F3447" w:rsidRPr="00E515A6" w14:paraId="18A341A5" w14:textId="77777777" w:rsidTr="00285E18">
        <w:trPr>
          <w:trHeight w:val="699"/>
        </w:trPr>
        <w:tc>
          <w:tcPr>
            <w:tcW w:w="1689" w:type="dxa"/>
          </w:tcPr>
          <w:p w14:paraId="6AC1F7CE"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Ұшардың</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ұлуы</w:t>
            </w:r>
            <w:proofErr w:type="spellEnd"/>
          </w:p>
        </w:tc>
        <w:tc>
          <w:tcPr>
            <w:tcW w:w="2942" w:type="dxa"/>
          </w:tcPr>
          <w:p w14:paraId="2E4C81FD"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Мейірімділік</w:t>
            </w:r>
            <w:proofErr w:type="spellEnd"/>
            <w:r w:rsidRPr="004870E5">
              <w:rPr>
                <w:rFonts w:ascii="Times New Roman" w:hAnsi="Times New Roman" w:cs="Times New Roman"/>
              </w:rPr>
              <w:t>, эмпатия (</w:t>
            </w:r>
            <w:proofErr w:type="spellStart"/>
            <w:r w:rsidRPr="004870E5">
              <w:rPr>
                <w:rFonts w:ascii="Times New Roman" w:hAnsi="Times New Roman" w:cs="Times New Roman"/>
              </w:rPr>
              <w:t>жануар</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бейнесінде</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нәзік</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сезім</w:t>
            </w:r>
            <w:proofErr w:type="spellEnd"/>
            <w:r w:rsidRPr="004870E5">
              <w:rPr>
                <w:rFonts w:ascii="Times New Roman" w:hAnsi="Times New Roman" w:cs="Times New Roman"/>
              </w:rPr>
              <w:t>)</w:t>
            </w:r>
          </w:p>
        </w:tc>
        <w:tc>
          <w:tcPr>
            <w:tcW w:w="1980" w:type="dxa"/>
          </w:tcPr>
          <w:p w14:paraId="48238CD1"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Жеңіл</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ойнақы</w:t>
            </w:r>
            <w:proofErr w:type="spellEnd"/>
          </w:p>
        </w:tc>
        <w:tc>
          <w:tcPr>
            <w:tcW w:w="1895" w:type="dxa"/>
          </w:tcPr>
          <w:p w14:paraId="16DE19D3"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Жоғары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сәйкес</w:t>
            </w:r>
            <w:proofErr w:type="spellEnd"/>
          </w:p>
        </w:tc>
        <w:tc>
          <w:tcPr>
            <w:tcW w:w="2835" w:type="dxa"/>
          </w:tcPr>
          <w:p w14:paraId="61917CB5" w14:textId="77777777" w:rsidR="005F3447" w:rsidRPr="004870E5" w:rsidRDefault="005F3447" w:rsidP="00285E18">
            <w:pPr>
              <w:spacing w:after="0" w:line="240" w:lineRule="auto"/>
              <w:jc w:val="center"/>
              <w:rPr>
                <w:rFonts w:ascii="Times New Roman" w:hAnsi="Times New Roman" w:cs="Times New Roman"/>
              </w:rPr>
            </w:pPr>
            <w:proofErr w:type="spellStart"/>
            <w:r w:rsidRPr="004870E5">
              <w:rPr>
                <w:rFonts w:ascii="Times New Roman" w:hAnsi="Times New Roman" w:cs="Times New Roman"/>
              </w:rPr>
              <w:t>Лирикалық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халық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күйі</w:t>
            </w:r>
            <w:proofErr w:type="spellEnd"/>
          </w:p>
        </w:tc>
        <w:tc>
          <w:tcPr>
            <w:tcW w:w="3685" w:type="dxa"/>
          </w:tcPr>
          <w:p w14:paraId="6FF8034B" w14:textId="32454E2B" w:rsidR="005F3447" w:rsidRPr="004870E5" w:rsidRDefault="005F3447" w:rsidP="00285E18">
            <w:pPr>
              <w:spacing w:after="0" w:line="240" w:lineRule="auto"/>
              <w:jc w:val="center"/>
              <w:rPr>
                <w:rFonts w:ascii="Times New Roman" w:hAnsi="Times New Roman" w:cs="Times New Roman"/>
                <w:lang w:val="kk-KZ"/>
              </w:rPr>
            </w:pPr>
            <w:proofErr w:type="spellStart"/>
            <w:r w:rsidRPr="004870E5">
              <w:rPr>
                <w:rFonts w:ascii="Times New Roman" w:hAnsi="Times New Roman" w:cs="Times New Roman"/>
              </w:rPr>
              <w:t>Оқушылардың</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эмоциялық</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сезімталдығын</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дамыту</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қиялды</w:t>
            </w:r>
            <w:proofErr w:type="spellEnd"/>
            <w:r w:rsidRPr="004870E5">
              <w:rPr>
                <w:rFonts w:ascii="Times New Roman" w:hAnsi="Times New Roman" w:cs="Times New Roman"/>
              </w:rPr>
              <w:t xml:space="preserve"> </w:t>
            </w:r>
            <w:proofErr w:type="spellStart"/>
            <w:r w:rsidRPr="004870E5">
              <w:rPr>
                <w:rFonts w:ascii="Times New Roman" w:hAnsi="Times New Roman" w:cs="Times New Roman"/>
              </w:rPr>
              <w:t>кеңейту</w:t>
            </w:r>
            <w:proofErr w:type="spellEnd"/>
          </w:p>
        </w:tc>
      </w:tr>
    </w:tbl>
    <w:p w14:paraId="56B6DCF2" w14:textId="753FA357" w:rsidR="001D294E" w:rsidRPr="00E515A6" w:rsidRDefault="001D294E" w:rsidP="00542280">
      <w:pPr>
        <w:tabs>
          <w:tab w:val="left" w:pos="1335"/>
        </w:tabs>
        <w:spacing w:after="0" w:line="240" w:lineRule="auto"/>
        <w:ind w:firstLine="567"/>
        <w:jc w:val="both"/>
        <w:rPr>
          <w:rFonts w:ascii="Times New Roman" w:eastAsia="Times New Roman" w:hAnsi="Times New Roman" w:cs="Times New Roman"/>
          <w:sz w:val="28"/>
          <w:szCs w:val="28"/>
          <w:lang w:val="kk-KZ" w:eastAsia="ru-RU"/>
        </w:rPr>
        <w:sectPr w:rsidR="001D294E" w:rsidRPr="00E515A6" w:rsidSect="00624C90">
          <w:pgSz w:w="16838" w:h="11906" w:orient="landscape"/>
          <w:pgMar w:top="851" w:right="1134" w:bottom="1701" w:left="1134" w:header="709" w:footer="709" w:gutter="0"/>
          <w:cols w:space="708"/>
          <w:docGrid w:linePitch="360"/>
        </w:sectPr>
      </w:pPr>
    </w:p>
    <w:p w14:paraId="6D816CD0" w14:textId="77777777" w:rsidR="00C07A5C" w:rsidRPr="00A62910" w:rsidRDefault="00C07A5C" w:rsidP="00C07A5C">
      <w:pPr>
        <w:spacing w:after="0" w:line="240" w:lineRule="auto"/>
        <w:jc w:val="center"/>
        <w:rPr>
          <w:rFonts w:ascii="Times New Roman" w:hAnsi="Times New Roman" w:cs="Times New Roman"/>
          <w:b/>
          <w:bCs/>
          <w:sz w:val="28"/>
          <w:szCs w:val="28"/>
          <w:lang w:val="kk-KZ"/>
        </w:rPr>
      </w:pPr>
      <w:r w:rsidRPr="00A62910">
        <w:rPr>
          <w:rFonts w:ascii="Times New Roman" w:hAnsi="Times New Roman" w:cs="Times New Roman"/>
          <w:b/>
          <w:bCs/>
          <w:sz w:val="28"/>
          <w:szCs w:val="28"/>
          <w:lang w:val="kk-KZ"/>
        </w:rPr>
        <w:lastRenderedPageBreak/>
        <w:t>ҚОСЫМША Г</w:t>
      </w:r>
    </w:p>
    <w:p w14:paraId="01D89965" w14:textId="77777777" w:rsidR="00C07A5C" w:rsidRPr="00A62910" w:rsidRDefault="00C07A5C" w:rsidP="00C07A5C">
      <w:pPr>
        <w:spacing w:after="0" w:line="240" w:lineRule="auto"/>
        <w:jc w:val="center"/>
        <w:rPr>
          <w:rFonts w:ascii="Times New Roman" w:hAnsi="Times New Roman" w:cs="Times New Roman"/>
          <w:b/>
          <w:bCs/>
          <w:sz w:val="28"/>
          <w:szCs w:val="28"/>
          <w:lang w:val="kk-KZ"/>
        </w:rPr>
      </w:pPr>
    </w:p>
    <w:p w14:paraId="1C2C6531" w14:textId="55BE553B" w:rsidR="00C07A5C" w:rsidRPr="00A62910" w:rsidRDefault="00C07A5C" w:rsidP="00C07A5C">
      <w:pPr>
        <w:spacing w:after="0" w:line="240" w:lineRule="auto"/>
        <w:jc w:val="center"/>
        <w:rPr>
          <w:rFonts w:ascii="Times New Roman" w:hAnsi="Times New Roman" w:cs="Times New Roman"/>
          <w:b/>
          <w:bCs/>
          <w:sz w:val="28"/>
          <w:szCs w:val="28"/>
          <w:lang w:val="kk-KZ"/>
        </w:rPr>
      </w:pPr>
      <w:r w:rsidRPr="00A62910">
        <w:rPr>
          <w:rFonts w:ascii="Times New Roman" w:hAnsi="Times New Roman" w:cs="Times New Roman"/>
          <w:b/>
          <w:bCs/>
          <w:sz w:val="28"/>
          <w:szCs w:val="28"/>
          <w:lang w:val="kk-KZ"/>
        </w:rPr>
        <w:t>Халық музыкасы арқылы адамгершілік құндылықтарды қалыптастыруды диагностикалау құралдары</w:t>
      </w:r>
    </w:p>
    <w:p w14:paraId="6E32D18E" w14:textId="77777777" w:rsidR="00C07A5C" w:rsidRPr="00A62910" w:rsidRDefault="00C07A5C" w:rsidP="00C07A5C">
      <w:pPr>
        <w:spacing w:after="0" w:line="240" w:lineRule="auto"/>
        <w:jc w:val="both"/>
        <w:rPr>
          <w:rFonts w:ascii="Times New Roman" w:hAnsi="Times New Roman" w:cs="Times New Roman"/>
          <w:sz w:val="28"/>
          <w:szCs w:val="28"/>
          <w:lang w:val="kk-KZ"/>
        </w:rPr>
      </w:pPr>
    </w:p>
    <w:p w14:paraId="2E9E1CBD" w14:textId="77777777" w:rsidR="00C07A5C" w:rsidRPr="00A62910" w:rsidRDefault="00C07A5C" w:rsidP="00C07A5C">
      <w:pPr>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1. Музыкалық әңгімелесу әдісі</w:t>
      </w:r>
    </w:p>
    <w:p w14:paraId="02C144B9" w14:textId="77777777" w:rsidR="00C07A5C" w:rsidRPr="00C07A5C" w:rsidRDefault="00C07A5C" w:rsidP="00C07A5C">
      <w:pPr>
        <w:spacing w:after="0" w:line="240" w:lineRule="auto"/>
        <w:jc w:val="both"/>
        <w:rPr>
          <w:rFonts w:ascii="Times New Roman" w:hAnsi="Times New Roman" w:cs="Times New Roman"/>
          <w:sz w:val="28"/>
          <w:szCs w:val="28"/>
          <w:lang w:val="kk-KZ"/>
        </w:rPr>
      </w:pPr>
      <w:r w:rsidRPr="00A62910">
        <w:rPr>
          <w:rFonts w:ascii="Times New Roman" w:hAnsi="Times New Roman" w:cs="Times New Roman"/>
          <w:sz w:val="28"/>
          <w:szCs w:val="28"/>
          <w:lang w:val="kk-KZ"/>
        </w:rPr>
        <w:t>Мақсаты: Оқушылардың халық музыкасын қабылдау</w:t>
      </w:r>
      <w:r w:rsidRPr="00C07A5C">
        <w:rPr>
          <w:rFonts w:ascii="Times New Roman" w:hAnsi="Times New Roman" w:cs="Times New Roman"/>
          <w:sz w:val="28"/>
          <w:szCs w:val="28"/>
          <w:lang w:val="kk-KZ"/>
        </w:rPr>
        <w:t xml:space="preserve"> барысында қалыптасатын эмоциялық, мотивациялық және адамгершілік қатынасын анықтау.</w:t>
      </w:r>
    </w:p>
    <w:p w14:paraId="4B761A50" w14:textId="77777777" w:rsidR="00C07A5C" w:rsidRPr="00C07A5C" w:rsidRDefault="00C07A5C" w:rsidP="00C07A5C">
      <w:pPr>
        <w:spacing w:after="0" w:line="240" w:lineRule="auto"/>
        <w:jc w:val="both"/>
        <w:rPr>
          <w:rFonts w:ascii="Times New Roman" w:hAnsi="Times New Roman" w:cs="Times New Roman"/>
          <w:sz w:val="28"/>
          <w:szCs w:val="28"/>
          <w:lang w:val="kk-KZ"/>
        </w:rPr>
      </w:pPr>
      <w:r w:rsidRPr="00C07A5C">
        <w:rPr>
          <w:rFonts w:ascii="Times New Roman" w:hAnsi="Times New Roman" w:cs="Times New Roman"/>
          <w:sz w:val="28"/>
          <w:szCs w:val="28"/>
          <w:lang w:val="kk-KZ"/>
        </w:rPr>
        <w:t>Қолдану формасы:</w:t>
      </w:r>
      <w:r>
        <w:rPr>
          <w:rFonts w:ascii="Times New Roman" w:hAnsi="Times New Roman" w:cs="Times New Roman"/>
          <w:sz w:val="28"/>
          <w:szCs w:val="28"/>
          <w:lang w:val="kk-KZ"/>
        </w:rPr>
        <w:t xml:space="preserve"> </w:t>
      </w:r>
      <w:r w:rsidRPr="00C07A5C">
        <w:rPr>
          <w:rFonts w:ascii="Times New Roman" w:hAnsi="Times New Roman" w:cs="Times New Roman"/>
          <w:sz w:val="28"/>
          <w:szCs w:val="28"/>
          <w:lang w:val="kk-KZ"/>
        </w:rPr>
        <w:t>Жеке және топтық әңгімелесу, музыканы тыңдаудан кейінгі рефлексия.</w:t>
      </w:r>
    </w:p>
    <w:p w14:paraId="7DC3E0D2" w14:textId="77777777" w:rsidR="00285E18" w:rsidRPr="00CD6A34" w:rsidRDefault="00285E18" w:rsidP="00C07A5C">
      <w:pPr>
        <w:spacing w:after="0" w:line="240" w:lineRule="auto"/>
        <w:jc w:val="both"/>
        <w:rPr>
          <w:rFonts w:ascii="Times New Roman" w:hAnsi="Times New Roman" w:cs="Times New Roman"/>
          <w:sz w:val="28"/>
          <w:szCs w:val="28"/>
          <w:lang w:val="kk-KZ"/>
        </w:rPr>
      </w:pPr>
    </w:p>
    <w:p w14:paraId="0CDC563F" w14:textId="017EEFD8" w:rsidR="00C07A5C" w:rsidRPr="005C7784" w:rsidRDefault="00C07A5C" w:rsidP="00C07A5C">
      <w:p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Бағалау</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көрсеткіштері</w:t>
      </w:r>
      <w:proofErr w:type="spellEnd"/>
      <w:r w:rsidRPr="005C7784">
        <w:rPr>
          <w:rFonts w:ascii="Times New Roman" w:hAnsi="Times New Roman" w:cs="Times New Roman"/>
          <w:sz w:val="28"/>
          <w:szCs w:val="28"/>
        </w:rPr>
        <w:t>:</w:t>
      </w:r>
    </w:p>
    <w:p w14:paraId="7BE55792" w14:textId="77777777" w:rsidR="00C07A5C" w:rsidRPr="005C7784" w:rsidRDefault="00C07A5C">
      <w:pPr>
        <w:numPr>
          <w:ilvl w:val="0"/>
          <w:numId w:val="106"/>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адамгершілік</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мазмұнға</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қызығушылық</w:t>
      </w:r>
      <w:proofErr w:type="spellEnd"/>
    </w:p>
    <w:p w14:paraId="285D6E15" w14:textId="77777777" w:rsidR="00C07A5C" w:rsidRPr="005C7784" w:rsidRDefault="00C07A5C">
      <w:pPr>
        <w:numPr>
          <w:ilvl w:val="0"/>
          <w:numId w:val="106"/>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көмек</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көрсетуге</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ішкі</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дайындық</w:t>
      </w:r>
      <w:proofErr w:type="spellEnd"/>
    </w:p>
    <w:p w14:paraId="2354E0CA" w14:textId="77777777" w:rsidR="00C07A5C" w:rsidRPr="005C7784" w:rsidRDefault="00C07A5C">
      <w:pPr>
        <w:numPr>
          <w:ilvl w:val="0"/>
          <w:numId w:val="106"/>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эмоциялық</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уәждердің</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тұрақтылығы</w:t>
      </w:r>
      <w:proofErr w:type="spellEnd"/>
    </w:p>
    <w:p w14:paraId="0A4071F7" w14:textId="77777777" w:rsidR="00C07A5C" w:rsidRDefault="00C07A5C" w:rsidP="00C07A5C">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Бағалау</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деңгейлері</w:t>
      </w:r>
      <w:proofErr w:type="spellEnd"/>
      <w:r w:rsidRPr="005C7784">
        <w:rPr>
          <w:rFonts w:ascii="Times New Roman" w:hAnsi="Times New Roman" w:cs="Times New Roman"/>
          <w:sz w:val="28"/>
          <w:szCs w:val="28"/>
        </w:rPr>
        <w:t>:</w:t>
      </w:r>
    </w:p>
    <w:p w14:paraId="6560B645" w14:textId="77777777" w:rsidR="00C07A5C" w:rsidRDefault="00C07A5C" w:rsidP="00C07A5C">
      <w:pPr>
        <w:spacing w:after="0" w:line="240" w:lineRule="auto"/>
        <w:jc w:val="center"/>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413"/>
        <w:gridCol w:w="7931"/>
      </w:tblGrid>
      <w:tr w:rsidR="00C07A5C" w14:paraId="389732EC" w14:textId="77777777" w:rsidTr="00135E93">
        <w:tc>
          <w:tcPr>
            <w:tcW w:w="1413" w:type="dxa"/>
            <w:vAlign w:val="center"/>
          </w:tcPr>
          <w:p w14:paraId="4A3D4EFB"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Деңгей</w:t>
            </w:r>
            <w:proofErr w:type="spellEnd"/>
          </w:p>
        </w:tc>
        <w:tc>
          <w:tcPr>
            <w:tcW w:w="7932" w:type="dxa"/>
            <w:vAlign w:val="center"/>
          </w:tcPr>
          <w:p w14:paraId="2D0BCBD3"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Сипаттама</w:t>
            </w:r>
            <w:proofErr w:type="spellEnd"/>
          </w:p>
        </w:tc>
      </w:tr>
      <w:tr w:rsidR="00C07A5C" w:rsidRPr="00233982" w14:paraId="7026A4B1" w14:textId="77777777" w:rsidTr="00135E93">
        <w:tc>
          <w:tcPr>
            <w:tcW w:w="1413" w:type="dxa"/>
            <w:vAlign w:val="center"/>
          </w:tcPr>
          <w:p w14:paraId="1B895656"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Жоғары</w:t>
            </w:r>
            <w:proofErr w:type="spellEnd"/>
          </w:p>
        </w:tc>
        <w:tc>
          <w:tcPr>
            <w:tcW w:w="7932" w:type="dxa"/>
            <w:vAlign w:val="center"/>
          </w:tcPr>
          <w:p w14:paraId="7EC1E978" w14:textId="77777777" w:rsidR="00C07A5C" w:rsidRDefault="00C07A5C" w:rsidP="00135E93">
            <w:pPr>
              <w:spacing w:after="0" w:line="240" w:lineRule="auto"/>
              <w:rPr>
                <w:rFonts w:ascii="Times New Roman" w:hAnsi="Times New Roman" w:cs="Times New Roman"/>
                <w:sz w:val="28"/>
                <w:szCs w:val="28"/>
                <w:lang w:val="kk-KZ"/>
              </w:rPr>
            </w:pPr>
            <w:r w:rsidRPr="005C7784">
              <w:rPr>
                <w:rFonts w:ascii="Times New Roman" w:hAnsi="Times New Roman" w:cs="Times New Roman"/>
                <w:sz w:val="28"/>
                <w:szCs w:val="28"/>
                <w:lang w:val="kk-KZ"/>
              </w:rPr>
              <w:t>Адамгершілік мазмұнды терең түсінеді, эмоция мен құндылықты байланыстырады, көмек көрсетуге тұрақты дайын</w:t>
            </w:r>
          </w:p>
        </w:tc>
      </w:tr>
      <w:tr w:rsidR="00C07A5C" w:rsidRPr="00233982" w14:paraId="667B53E3" w14:textId="77777777" w:rsidTr="00135E93">
        <w:tc>
          <w:tcPr>
            <w:tcW w:w="1413" w:type="dxa"/>
            <w:vAlign w:val="center"/>
          </w:tcPr>
          <w:p w14:paraId="1588FD22" w14:textId="77777777" w:rsidR="00C07A5C" w:rsidRDefault="00C07A5C" w:rsidP="00135E93">
            <w:pPr>
              <w:spacing w:after="0" w:line="240" w:lineRule="auto"/>
              <w:jc w:val="center"/>
              <w:rPr>
                <w:rFonts w:ascii="Times New Roman" w:hAnsi="Times New Roman" w:cs="Times New Roman"/>
                <w:sz w:val="28"/>
                <w:szCs w:val="28"/>
                <w:lang w:val="kk-KZ"/>
              </w:rPr>
            </w:pPr>
            <w:r w:rsidRPr="005C7784">
              <w:rPr>
                <w:rFonts w:ascii="Times New Roman" w:hAnsi="Times New Roman" w:cs="Times New Roman"/>
                <w:sz w:val="28"/>
                <w:szCs w:val="28"/>
              </w:rPr>
              <w:t>Орта</w:t>
            </w:r>
          </w:p>
        </w:tc>
        <w:tc>
          <w:tcPr>
            <w:tcW w:w="7932" w:type="dxa"/>
            <w:vAlign w:val="center"/>
          </w:tcPr>
          <w:p w14:paraId="4363CB4E" w14:textId="77777777" w:rsidR="00C07A5C" w:rsidRDefault="00C07A5C" w:rsidP="00135E93">
            <w:pPr>
              <w:spacing w:after="0" w:line="240" w:lineRule="auto"/>
              <w:rPr>
                <w:rFonts w:ascii="Times New Roman" w:hAnsi="Times New Roman" w:cs="Times New Roman"/>
                <w:sz w:val="28"/>
                <w:szCs w:val="28"/>
                <w:lang w:val="kk-KZ"/>
              </w:rPr>
            </w:pPr>
            <w:r w:rsidRPr="005C7784">
              <w:rPr>
                <w:rFonts w:ascii="Times New Roman" w:hAnsi="Times New Roman" w:cs="Times New Roman"/>
                <w:sz w:val="28"/>
                <w:szCs w:val="28"/>
                <w:lang w:val="kk-KZ"/>
              </w:rPr>
              <w:t>Мазмұнды ішінара түсінеді, жауаптары қысқа, мотивация тұрақсыз</w:t>
            </w:r>
          </w:p>
        </w:tc>
      </w:tr>
      <w:tr w:rsidR="00C07A5C" w:rsidRPr="00233982" w14:paraId="6B789E79" w14:textId="77777777" w:rsidTr="00135E93">
        <w:tc>
          <w:tcPr>
            <w:tcW w:w="1413" w:type="dxa"/>
            <w:vAlign w:val="center"/>
          </w:tcPr>
          <w:p w14:paraId="244E2287"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Төмен</w:t>
            </w:r>
            <w:proofErr w:type="spellEnd"/>
          </w:p>
        </w:tc>
        <w:tc>
          <w:tcPr>
            <w:tcW w:w="7932" w:type="dxa"/>
            <w:vAlign w:val="center"/>
          </w:tcPr>
          <w:p w14:paraId="4220B78C" w14:textId="77777777" w:rsidR="00C07A5C" w:rsidRDefault="00C07A5C" w:rsidP="00135E93">
            <w:pPr>
              <w:spacing w:after="0" w:line="240" w:lineRule="auto"/>
              <w:rPr>
                <w:rFonts w:ascii="Times New Roman" w:hAnsi="Times New Roman" w:cs="Times New Roman"/>
                <w:sz w:val="28"/>
                <w:szCs w:val="28"/>
                <w:lang w:val="kk-KZ"/>
              </w:rPr>
            </w:pPr>
            <w:r w:rsidRPr="005C7784">
              <w:rPr>
                <w:rFonts w:ascii="Times New Roman" w:hAnsi="Times New Roman" w:cs="Times New Roman"/>
                <w:sz w:val="28"/>
                <w:szCs w:val="28"/>
                <w:lang w:val="kk-KZ"/>
              </w:rPr>
              <w:t>Тек көңіл күйді сипаттайды, адамгершілік мазмұн мен әрекет байланысы жоқ</w:t>
            </w:r>
          </w:p>
          <w:p w14:paraId="648F6092" w14:textId="77777777" w:rsidR="00CF2E15" w:rsidRDefault="00CF2E15" w:rsidP="00135E93">
            <w:pPr>
              <w:spacing w:after="0" w:line="240" w:lineRule="auto"/>
              <w:rPr>
                <w:rFonts w:ascii="Times New Roman" w:hAnsi="Times New Roman" w:cs="Times New Roman"/>
                <w:sz w:val="28"/>
                <w:szCs w:val="28"/>
                <w:lang w:val="kk-KZ"/>
              </w:rPr>
            </w:pPr>
          </w:p>
        </w:tc>
      </w:tr>
    </w:tbl>
    <w:p w14:paraId="0D647535" w14:textId="77777777" w:rsidR="00C07A5C" w:rsidRPr="00285E18" w:rsidRDefault="00C07A5C" w:rsidP="00C07A5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61F11F6F" w14:textId="77777777" w:rsidR="00C07A5C" w:rsidRPr="00285E18" w:rsidRDefault="00C07A5C" w:rsidP="00C07A5C">
      <w:pPr>
        <w:spacing w:after="0" w:line="240" w:lineRule="auto"/>
        <w:jc w:val="both"/>
        <w:rPr>
          <w:rFonts w:ascii="Times New Roman" w:hAnsi="Times New Roman" w:cs="Times New Roman"/>
          <w:sz w:val="28"/>
          <w:szCs w:val="28"/>
          <w:lang w:val="kk-KZ"/>
        </w:rPr>
      </w:pPr>
      <w:r w:rsidRPr="00285E18">
        <w:rPr>
          <w:rFonts w:ascii="Times New Roman" w:hAnsi="Times New Roman" w:cs="Times New Roman"/>
          <w:sz w:val="28"/>
          <w:szCs w:val="28"/>
          <w:lang w:val="kk-KZ"/>
        </w:rPr>
        <w:t>2. Жартылай құрылымдалған сұхбат әдісі</w:t>
      </w:r>
    </w:p>
    <w:p w14:paraId="7A4FD377" w14:textId="77777777" w:rsidR="00C07A5C" w:rsidRPr="005C7784" w:rsidRDefault="00C07A5C" w:rsidP="00C07A5C">
      <w:pPr>
        <w:spacing w:after="0" w:line="240" w:lineRule="auto"/>
        <w:jc w:val="both"/>
        <w:rPr>
          <w:rFonts w:ascii="Times New Roman" w:hAnsi="Times New Roman" w:cs="Times New Roman"/>
          <w:sz w:val="28"/>
          <w:szCs w:val="28"/>
          <w:lang w:val="kk-KZ"/>
        </w:rPr>
      </w:pPr>
      <w:r w:rsidRPr="005C7784">
        <w:rPr>
          <w:rFonts w:ascii="Times New Roman" w:hAnsi="Times New Roman" w:cs="Times New Roman"/>
          <w:sz w:val="28"/>
          <w:szCs w:val="28"/>
          <w:lang w:val="kk-KZ"/>
        </w:rPr>
        <w:t>Мақсаты:</w:t>
      </w:r>
      <w:r>
        <w:rPr>
          <w:rFonts w:ascii="Times New Roman" w:hAnsi="Times New Roman" w:cs="Times New Roman"/>
          <w:sz w:val="28"/>
          <w:szCs w:val="28"/>
          <w:lang w:val="kk-KZ"/>
        </w:rPr>
        <w:t xml:space="preserve"> </w:t>
      </w:r>
      <w:r w:rsidRPr="005C7784">
        <w:rPr>
          <w:rFonts w:ascii="Times New Roman" w:hAnsi="Times New Roman" w:cs="Times New Roman"/>
          <w:sz w:val="28"/>
          <w:szCs w:val="28"/>
          <w:lang w:val="kk-KZ"/>
        </w:rPr>
        <w:t>Оқушылардың адамгершілік түсініктері мен әлеуметтік-этикалық көзқарастарын анықтау.</w:t>
      </w:r>
    </w:p>
    <w:p w14:paraId="63707CE1" w14:textId="77777777" w:rsidR="00C07A5C" w:rsidRPr="005C7784" w:rsidRDefault="00C07A5C" w:rsidP="00C07A5C">
      <w:pPr>
        <w:spacing w:after="0" w:line="240" w:lineRule="auto"/>
        <w:jc w:val="both"/>
        <w:rPr>
          <w:rFonts w:ascii="Times New Roman" w:hAnsi="Times New Roman" w:cs="Times New Roman"/>
          <w:sz w:val="28"/>
          <w:szCs w:val="28"/>
          <w:lang w:val="kk-KZ"/>
        </w:rPr>
      </w:pPr>
      <w:r w:rsidRPr="005C7784">
        <w:rPr>
          <w:rFonts w:ascii="Times New Roman" w:hAnsi="Times New Roman" w:cs="Times New Roman"/>
          <w:sz w:val="28"/>
          <w:szCs w:val="28"/>
          <w:lang w:val="kk-KZ"/>
        </w:rPr>
        <w:t>Өткізу формасы:</w:t>
      </w:r>
      <w:r>
        <w:rPr>
          <w:rFonts w:ascii="Times New Roman" w:hAnsi="Times New Roman" w:cs="Times New Roman"/>
          <w:sz w:val="28"/>
          <w:szCs w:val="28"/>
          <w:lang w:val="kk-KZ"/>
        </w:rPr>
        <w:t xml:space="preserve"> </w:t>
      </w:r>
      <w:r w:rsidRPr="005C7784">
        <w:rPr>
          <w:rFonts w:ascii="Times New Roman" w:hAnsi="Times New Roman" w:cs="Times New Roman"/>
          <w:sz w:val="28"/>
          <w:szCs w:val="28"/>
          <w:lang w:val="kk-KZ"/>
        </w:rPr>
        <w:t>Жеке сұхбат, бағыттаушы сұрақтар арқылы.</w:t>
      </w:r>
    </w:p>
    <w:p w14:paraId="4905E069" w14:textId="77777777" w:rsidR="00285E18" w:rsidRPr="00CD6A34" w:rsidRDefault="00285E18" w:rsidP="00C07A5C">
      <w:pPr>
        <w:spacing w:after="0" w:line="240" w:lineRule="auto"/>
        <w:jc w:val="both"/>
        <w:rPr>
          <w:rFonts w:ascii="Times New Roman" w:hAnsi="Times New Roman" w:cs="Times New Roman"/>
          <w:sz w:val="28"/>
          <w:szCs w:val="28"/>
          <w:lang w:val="kk-KZ"/>
        </w:rPr>
      </w:pPr>
    </w:p>
    <w:p w14:paraId="6D73BF4B" w14:textId="4BBDBCEE" w:rsidR="00C07A5C" w:rsidRPr="005C7784" w:rsidRDefault="00C07A5C" w:rsidP="00C07A5C">
      <w:p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Сұрақ</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бағыттары</w:t>
      </w:r>
      <w:proofErr w:type="spellEnd"/>
      <w:r w:rsidRPr="005C7784">
        <w:rPr>
          <w:rFonts w:ascii="Times New Roman" w:hAnsi="Times New Roman" w:cs="Times New Roman"/>
          <w:sz w:val="28"/>
          <w:szCs w:val="28"/>
        </w:rPr>
        <w:t>:</w:t>
      </w:r>
    </w:p>
    <w:p w14:paraId="0C7E8E3F" w14:textId="77777777" w:rsidR="00C07A5C" w:rsidRPr="005C7784" w:rsidRDefault="00C07A5C">
      <w:pPr>
        <w:numPr>
          <w:ilvl w:val="0"/>
          <w:numId w:val="107"/>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жанашырлық</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және</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көмек</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көрсету</w:t>
      </w:r>
      <w:proofErr w:type="spellEnd"/>
    </w:p>
    <w:p w14:paraId="6E23ACDF" w14:textId="77777777" w:rsidR="00C07A5C" w:rsidRPr="005C7784" w:rsidRDefault="00C07A5C">
      <w:pPr>
        <w:numPr>
          <w:ilvl w:val="0"/>
          <w:numId w:val="107"/>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достық</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және</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қарым-қатынас</w:t>
      </w:r>
      <w:proofErr w:type="spellEnd"/>
    </w:p>
    <w:p w14:paraId="69ABEABC" w14:textId="77777777" w:rsidR="00C07A5C" w:rsidRPr="005C7784" w:rsidRDefault="00C07A5C">
      <w:pPr>
        <w:numPr>
          <w:ilvl w:val="0"/>
          <w:numId w:val="107"/>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моральдық</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таңдау</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жағдайлары</w:t>
      </w:r>
      <w:proofErr w:type="spellEnd"/>
    </w:p>
    <w:p w14:paraId="035914BA" w14:textId="77777777" w:rsidR="00C07A5C" w:rsidRPr="005C7784" w:rsidRDefault="00C07A5C">
      <w:pPr>
        <w:numPr>
          <w:ilvl w:val="0"/>
          <w:numId w:val="107"/>
        </w:numPr>
        <w:spacing w:after="0" w:line="240" w:lineRule="auto"/>
        <w:jc w:val="both"/>
        <w:rPr>
          <w:rFonts w:ascii="Times New Roman" w:hAnsi="Times New Roman" w:cs="Times New Roman"/>
          <w:sz w:val="28"/>
          <w:szCs w:val="28"/>
        </w:rPr>
      </w:pPr>
      <w:r w:rsidRPr="005C7784">
        <w:rPr>
          <w:rFonts w:ascii="Times New Roman" w:hAnsi="Times New Roman" w:cs="Times New Roman"/>
          <w:sz w:val="28"/>
          <w:szCs w:val="28"/>
        </w:rPr>
        <w:t xml:space="preserve">музыка мен </w:t>
      </w:r>
      <w:proofErr w:type="spellStart"/>
      <w:r w:rsidRPr="005C7784">
        <w:rPr>
          <w:rFonts w:ascii="Times New Roman" w:hAnsi="Times New Roman" w:cs="Times New Roman"/>
          <w:sz w:val="28"/>
          <w:szCs w:val="28"/>
        </w:rPr>
        <w:t>адамгершілік</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байланысы</w:t>
      </w:r>
      <w:proofErr w:type="spellEnd"/>
    </w:p>
    <w:p w14:paraId="5AA01E78" w14:textId="77777777" w:rsidR="00285E18" w:rsidRDefault="00285E18" w:rsidP="00C07A5C">
      <w:pPr>
        <w:spacing w:after="0" w:line="240" w:lineRule="auto"/>
        <w:jc w:val="both"/>
        <w:rPr>
          <w:rFonts w:ascii="Times New Roman" w:hAnsi="Times New Roman" w:cs="Times New Roman"/>
          <w:sz w:val="28"/>
          <w:szCs w:val="28"/>
        </w:rPr>
      </w:pPr>
    </w:p>
    <w:p w14:paraId="0B7CE2AA" w14:textId="707F31A3" w:rsidR="00C07A5C" w:rsidRPr="005C7784" w:rsidRDefault="00C07A5C" w:rsidP="00C07A5C">
      <w:p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Бағалау</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критерийлері</w:t>
      </w:r>
      <w:proofErr w:type="spellEnd"/>
      <w:r w:rsidRPr="005C7784">
        <w:rPr>
          <w:rFonts w:ascii="Times New Roman" w:hAnsi="Times New Roman" w:cs="Times New Roman"/>
          <w:sz w:val="28"/>
          <w:szCs w:val="28"/>
        </w:rPr>
        <w:t>:</w:t>
      </w:r>
    </w:p>
    <w:p w14:paraId="511044FC" w14:textId="77777777" w:rsidR="00C07A5C" w:rsidRPr="005C7784" w:rsidRDefault="00C07A5C">
      <w:pPr>
        <w:numPr>
          <w:ilvl w:val="0"/>
          <w:numId w:val="108"/>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жауаптың</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тереңдігі</w:t>
      </w:r>
      <w:proofErr w:type="spellEnd"/>
    </w:p>
    <w:p w14:paraId="78335E58" w14:textId="77777777" w:rsidR="00C07A5C" w:rsidRPr="005C7784" w:rsidRDefault="00C07A5C">
      <w:pPr>
        <w:numPr>
          <w:ilvl w:val="0"/>
          <w:numId w:val="108"/>
        </w:num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 xml:space="preserve">адамгершілік тұрғыдан </w:t>
      </w:r>
      <w:proofErr w:type="spellStart"/>
      <w:r w:rsidRPr="005C7784">
        <w:rPr>
          <w:rFonts w:ascii="Times New Roman" w:hAnsi="Times New Roman" w:cs="Times New Roman"/>
          <w:sz w:val="28"/>
          <w:szCs w:val="28"/>
        </w:rPr>
        <w:t>пайымдау</w:t>
      </w:r>
      <w:proofErr w:type="spellEnd"/>
    </w:p>
    <w:p w14:paraId="65B75E43" w14:textId="105E4694" w:rsidR="00C07A5C" w:rsidRDefault="00C07A5C">
      <w:pPr>
        <w:numPr>
          <w:ilvl w:val="0"/>
          <w:numId w:val="108"/>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нақты</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өмірмен</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байланыс</w:t>
      </w:r>
      <w:proofErr w:type="spellEnd"/>
    </w:p>
    <w:p w14:paraId="0BC651B8" w14:textId="5239AAED" w:rsidR="00285E18" w:rsidRDefault="00285E18" w:rsidP="00285E18">
      <w:pPr>
        <w:spacing w:after="0" w:line="240" w:lineRule="auto"/>
        <w:jc w:val="both"/>
        <w:rPr>
          <w:rFonts w:ascii="Times New Roman" w:hAnsi="Times New Roman" w:cs="Times New Roman"/>
          <w:sz w:val="28"/>
          <w:szCs w:val="28"/>
        </w:rPr>
      </w:pPr>
    </w:p>
    <w:p w14:paraId="095F30F3" w14:textId="23E58E81" w:rsidR="00285E18" w:rsidRDefault="00285E18" w:rsidP="00285E18">
      <w:pPr>
        <w:spacing w:after="0" w:line="240" w:lineRule="auto"/>
        <w:jc w:val="both"/>
        <w:rPr>
          <w:rFonts w:ascii="Times New Roman" w:hAnsi="Times New Roman" w:cs="Times New Roman"/>
          <w:sz w:val="28"/>
          <w:szCs w:val="28"/>
        </w:rPr>
      </w:pPr>
    </w:p>
    <w:p w14:paraId="46A819C4" w14:textId="77777777" w:rsidR="00C07A5C" w:rsidRDefault="00C07A5C" w:rsidP="00C07A5C">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lastRenderedPageBreak/>
        <w:t>Бағалау</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деңгейлері</w:t>
      </w:r>
      <w:proofErr w:type="spellEnd"/>
      <w:r w:rsidRPr="005C7784">
        <w:rPr>
          <w:rFonts w:ascii="Times New Roman" w:hAnsi="Times New Roman" w:cs="Times New Roman"/>
          <w:sz w:val="28"/>
          <w:szCs w:val="28"/>
        </w:rPr>
        <w:t>:</w:t>
      </w:r>
    </w:p>
    <w:p w14:paraId="39F13D7C" w14:textId="77777777" w:rsidR="00C07A5C" w:rsidRDefault="00C07A5C" w:rsidP="00C07A5C">
      <w:pPr>
        <w:spacing w:after="0" w:line="240" w:lineRule="auto"/>
        <w:jc w:val="center"/>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838"/>
        <w:gridCol w:w="7506"/>
      </w:tblGrid>
      <w:tr w:rsidR="00C07A5C" w14:paraId="7B0C1D00" w14:textId="77777777" w:rsidTr="00135E93">
        <w:tc>
          <w:tcPr>
            <w:tcW w:w="1838" w:type="dxa"/>
            <w:vAlign w:val="center"/>
          </w:tcPr>
          <w:p w14:paraId="76D08A3F"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Деңгей</w:t>
            </w:r>
            <w:proofErr w:type="spellEnd"/>
          </w:p>
        </w:tc>
        <w:tc>
          <w:tcPr>
            <w:tcW w:w="7507" w:type="dxa"/>
            <w:vAlign w:val="center"/>
          </w:tcPr>
          <w:p w14:paraId="395488AD"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Сипаттама</w:t>
            </w:r>
            <w:proofErr w:type="spellEnd"/>
          </w:p>
        </w:tc>
      </w:tr>
      <w:tr w:rsidR="00C07A5C" w:rsidRPr="00233982" w14:paraId="729F74EC" w14:textId="77777777" w:rsidTr="00135E93">
        <w:tc>
          <w:tcPr>
            <w:tcW w:w="1838" w:type="dxa"/>
            <w:vAlign w:val="center"/>
          </w:tcPr>
          <w:p w14:paraId="1AC18622"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Жоғары</w:t>
            </w:r>
            <w:proofErr w:type="spellEnd"/>
          </w:p>
        </w:tc>
        <w:tc>
          <w:tcPr>
            <w:tcW w:w="7507" w:type="dxa"/>
            <w:vAlign w:val="center"/>
          </w:tcPr>
          <w:p w14:paraId="0D438705" w14:textId="77777777" w:rsidR="00C07A5C" w:rsidRDefault="00C07A5C" w:rsidP="00135E9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Адамгершілік тұрғыдан </w:t>
            </w:r>
            <w:r w:rsidRPr="005C7784">
              <w:rPr>
                <w:rFonts w:ascii="Times New Roman" w:hAnsi="Times New Roman" w:cs="Times New Roman"/>
                <w:sz w:val="28"/>
                <w:szCs w:val="28"/>
                <w:lang w:val="kk-KZ"/>
              </w:rPr>
              <w:t>пайымдауы дамыған, нақты мысалдар келтіреді</w:t>
            </w:r>
          </w:p>
        </w:tc>
      </w:tr>
      <w:tr w:rsidR="00C07A5C" w:rsidRPr="00233982" w14:paraId="2D860197" w14:textId="77777777" w:rsidTr="00135E93">
        <w:tc>
          <w:tcPr>
            <w:tcW w:w="1838" w:type="dxa"/>
            <w:vAlign w:val="center"/>
          </w:tcPr>
          <w:p w14:paraId="6A558515" w14:textId="77777777" w:rsidR="00C07A5C" w:rsidRDefault="00C07A5C" w:rsidP="00135E93">
            <w:pPr>
              <w:spacing w:after="0" w:line="240" w:lineRule="auto"/>
              <w:jc w:val="center"/>
              <w:rPr>
                <w:rFonts w:ascii="Times New Roman" w:hAnsi="Times New Roman" w:cs="Times New Roman"/>
                <w:sz w:val="28"/>
                <w:szCs w:val="28"/>
                <w:lang w:val="kk-KZ"/>
              </w:rPr>
            </w:pPr>
            <w:r w:rsidRPr="005C7784">
              <w:rPr>
                <w:rFonts w:ascii="Times New Roman" w:hAnsi="Times New Roman" w:cs="Times New Roman"/>
                <w:sz w:val="28"/>
                <w:szCs w:val="28"/>
              </w:rPr>
              <w:t>Орта</w:t>
            </w:r>
          </w:p>
        </w:tc>
        <w:tc>
          <w:tcPr>
            <w:tcW w:w="7507" w:type="dxa"/>
            <w:vAlign w:val="center"/>
          </w:tcPr>
          <w:p w14:paraId="6DDF6080" w14:textId="77777777" w:rsidR="00C07A5C" w:rsidRDefault="00C07A5C" w:rsidP="00135E93">
            <w:pPr>
              <w:spacing w:after="0" w:line="240" w:lineRule="auto"/>
              <w:rPr>
                <w:rFonts w:ascii="Times New Roman" w:hAnsi="Times New Roman" w:cs="Times New Roman"/>
                <w:sz w:val="28"/>
                <w:szCs w:val="28"/>
                <w:lang w:val="kk-KZ"/>
              </w:rPr>
            </w:pPr>
            <w:r w:rsidRPr="005C7784">
              <w:rPr>
                <w:rFonts w:ascii="Times New Roman" w:hAnsi="Times New Roman" w:cs="Times New Roman"/>
                <w:sz w:val="28"/>
                <w:szCs w:val="28"/>
                <w:lang w:val="kk-KZ"/>
              </w:rPr>
              <w:t>Жалпы түсінік бар, нақтылау жеткіліксіз</w:t>
            </w:r>
          </w:p>
        </w:tc>
      </w:tr>
      <w:tr w:rsidR="00C07A5C" w:rsidRPr="00233982" w14:paraId="427951A2" w14:textId="77777777" w:rsidTr="00135E93">
        <w:tc>
          <w:tcPr>
            <w:tcW w:w="1838" w:type="dxa"/>
            <w:vAlign w:val="center"/>
          </w:tcPr>
          <w:p w14:paraId="08F7D7B3"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Төмен</w:t>
            </w:r>
            <w:proofErr w:type="spellEnd"/>
          </w:p>
        </w:tc>
        <w:tc>
          <w:tcPr>
            <w:tcW w:w="7507" w:type="dxa"/>
            <w:vAlign w:val="center"/>
          </w:tcPr>
          <w:p w14:paraId="271A9956" w14:textId="77777777" w:rsidR="00C07A5C" w:rsidRDefault="00C07A5C" w:rsidP="00135E93">
            <w:pPr>
              <w:spacing w:after="0" w:line="240" w:lineRule="auto"/>
              <w:rPr>
                <w:rFonts w:ascii="Times New Roman" w:hAnsi="Times New Roman" w:cs="Times New Roman"/>
                <w:sz w:val="28"/>
                <w:szCs w:val="28"/>
                <w:lang w:val="kk-KZ"/>
              </w:rPr>
            </w:pPr>
            <w:r w:rsidRPr="005C7784">
              <w:rPr>
                <w:rFonts w:ascii="Times New Roman" w:hAnsi="Times New Roman" w:cs="Times New Roman"/>
                <w:sz w:val="28"/>
                <w:szCs w:val="28"/>
                <w:lang w:val="kk-KZ"/>
              </w:rPr>
              <w:t>Жауаптар үстірт, моральдық талдау жоқ</w:t>
            </w:r>
          </w:p>
        </w:tc>
      </w:tr>
    </w:tbl>
    <w:p w14:paraId="433D8214" w14:textId="77777777" w:rsidR="00C07A5C" w:rsidRPr="00285E18" w:rsidRDefault="00C07A5C" w:rsidP="00C07A5C">
      <w:pPr>
        <w:spacing w:after="0" w:line="240" w:lineRule="auto"/>
        <w:jc w:val="center"/>
        <w:rPr>
          <w:rFonts w:ascii="Times New Roman" w:hAnsi="Times New Roman" w:cs="Times New Roman"/>
          <w:sz w:val="28"/>
          <w:szCs w:val="28"/>
          <w:lang w:val="kk-KZ"/>
        </w:rPr>
      </w:pPr>
    </w:p>
    <w:p w14:paraId="29B40505" w14:textId="77777777" w:rsidR="00C07A5C" w:rsidRPr="00285E18" w:rsidRDefault="00C07A5C" w:rsidP="00C07A5C">
      <w:pPr>
        <w:spacing w:after="0" w:line="240" w:lineRule="auto"/>
        <w:jc w:val="both"/>
        <w:rPr>
          <w:rFonts w:ascii="Times New Roman" w:hAnsi="Times New Roman" w:cs="Times New Roman"/>
          <w:sz w:val="28"/>
          <w:szCs w:val="28"/>
          <w:lang w:val="kk-KZ"/>
        </w:rPr>
      </w:pPr>
      <w:r w:rsidRPr="00285E18">
        <w:rPr>
          <w:rFonts w:ascii="Times New Roman" w:hAnsi="Times New Roman" w:cs="Times New Roman"/>
          <w:sz w:val="28"/>
          <w:szCs w:val="28"/>
          <w:lang w:val="kk-KZ"/>
        </w:rPr>
        <w:t xml:space="preserve">3. Музыкалық тапсырмалар әдісі </w:t>
      </w:r>
    </w:p>
    <w:p w14:paraId="7A315CCA" w14:textId="77777777" w:rsidR="00C07A5C" w:rsidRPr="00C07A5C" w:rsidRDefault="00C07A5C" w:rsidP="00C07A5C">
      <w:pPr>
        <w:spacing w:after="0" w:line="240" w:lineRule="auto"/>
        <w:jc w:val="both"/>
        <w:rPr>
          <w:rFonts w:ascii="Times New Roman" w:hAnsi="Times New Roman" w:cs="Times New Roman"/>
          <w:sz w:val="28"/>
          <w:szCs w:val="28"/>
          <w:lang w:val="kk-KZ"/>
        </w:rPr>
      </w:pPr>
      <w:r w:rsidRPr="00C07A5C">
        <w:rPr>
          <w:rFonts w:ascii="Times New Roman" w:hAnsi="Times New Roman" w:cs="Times New Roman"/>
          <w:sz w:val="28"/>
          <w:szCs w:val="28"/>
          <w:lang w:val="kk-KZ"/>
        </w:rPr>
        <w:t>Мақсаты:</w:t>
      </w:r>
      <w:r>
        <w:rPr>
          <w:rFonts w:ascii="Times New Roman" w:hAnsi="Times New Roman" w:cs="Times New Roman"/>
          <w:sz w:val="28"/>
          <w:szCs w:val="28"/>
          <w:lang w:val="kk-KZ"/>
        </w:rPr>
        <w:t xml:space="preserve"> </w:t>
      </w:r>
      <w:r w:rsidRPr="00C07A5C">
        <w:rPr>
          <w:rFonts w:ascii="Times New Roman" w:hAnsi="Times New Roman" w:cs="Times New Roman"/>
          <w:sz w:val="28"/>
          <w:szCs w:val="28"/>
          <w:lang w:val="kk-KZ"/>
        </w:rPr>
        <w:t>Музыкалық материал арқылы оқушының эмоциялық қабылдауын, бейнелік ойлауын және құндылықтық түсінігін анықтау.</w:t>
      </w:r>
    </w:p>
    <w:p w14:paraId="52C1B8A1" w14:textId="77777777" w:rsidR="00C07A5C" w:rsidRPr="005C7784" w:rsidRDefault="00C07A5C" w:rsidP="00C07A5C">
      <w:p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Өткізу</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формасы</w:t>
      </w:r>
      <w:proofErr w:type="spellEnd"/>
      <w:r w:rsidRPr="005C7784">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Pr="005C7784">
        <w:rPr>
          <w:rFonts w:ascii="Times New Roman" w:hAnsi="Times New Roman" w:cs="Times New Roman"/>
          <w:sz w:val="28"/>
          <w:szCs w:val="28"/>
        </w:rPr>
        <w:t>Музыканы</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тыңдау</w:t>
      </w:r>
      <w:proofErr w:type="spellEnd"/>
      <w:r w:rsidRPr="005C7784">
        <w:rPr>
          <w:rFonts w:ascii="Times New Roman" w:hAnsi="Times New Roman" w:cs="Times New Roman"/>
          <w:sz w:val="28"/>
          <w:szCs w:val="28"/>
        </w:rPr>
        <w:t xml:space="preserve"> </w:t>
      </w:r>
      <w:r>
        <w:rPr>
          <w:rFonts w:ascii="Times New Roman" w:hAnsi="Times New Roman" w:cs="Times New Roman"/>
          <w:sz w:val="28"/>
          <w:szCs w:val="28"/>
          <w:lang w:val="kk-KZ"/>
        </w:rPr>
        <w:t>және</w:t>
      </w:r>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тапсырма</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орындау</w:t>
      </w:r>
      <w:proofErr w:type="spellEnd"/>
      <w:r w:rsidRPr="005C7784">
        <w:rPr>
          <w:rFonts w:ascii="Times New Roman" w:hAnsi="Times New Roman" w:cs="Times New Roman"/>
          <w:sz w:val="28"/>
          <w:szCs w:val="28"/>
        </w:rPr>
        <w:t>.</w:t>
      </w:r>
    </w:p>
    <w:p w14:paraId="6CD4CD14" w14:textId="77777777" w:rsidR="00C07A5C" w:rsidRPr="005C7784" w:rsidRDefault="00C07A5C" w:rsidP="00C07A5C">
      <w:p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Тапсырмалар</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үлгісі</w:t>
      </w:r>
      <w:proofErr w:type="spellEnd"/>
      <w:r w:rsidRPr="005C7784">
        <w:rPr>
          <w:rFonts w:ascii="Times New Roman" w:hAnsi="Times New Roman" w:cs="Times New Roman"/>
          <w:sz w:val="28"/>
          <w:szCs w:val="28"/>
        </w:rPr>
        <w:t>:</w:t>
      </w:r>
    </w:p>
    <w:p w14:paraId="3ACC7B3E" w14:textId="77777777" w:rsidR="00C07A5C" w:rsidRPr="005C7784" w:rsidRDefault="00C07A5C">
      <w:pPr>
        <w:numPr>
          <w:ilvl w:val="0"/>
          <w:numId w:val="109"/>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музыканың</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көңіл</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күйін</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сипаттау</w:t>
      </w:r>
      <w:proofErr w:type="spellEnd"/>
    </w:p>
    <w:p w14:paraId="51A0C07B" w14:textId="77777777" w:rsidR="00C07A5C" w:rsidRPr="005C7784" w:rsidRDefault="00C07A5C">
      <w:pPr>
        <w:numPr>
          <w:ilvl w:val="0"/>
          <w:numId w:val="109"/>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кейіпкер</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бейнесін</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анықтау</w:t>
      </w:r>
      <w:proofErr w:type="spellEnd"/>
    </w:p>
    <w:p w14:paraId="1F05090D" w14:textId="77777777" w:rsidR="00C07A5C" w:rsidRPr="005C7784" w:rsidRDefault="00C07A5C">
      <w:pPr>
        <w:numPr>
          <w:ilvl w:val="0"/>
          <w:numId w:val="109"/>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музыкаға</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ат</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қою</w:t>
      </w:r>
      <w:proofErr w:type="spellEnd"/>
    </w:p>
    <w:p w14:paraId="1F38ED73" w14:textId="77777777" w:rsidR="00C07A5C" w:rsidRPr="005C7784" w:rsidRDefault="00C07A5C">
      <w:pPr>
        <w:numPr>
          <w:ilvl w:val="0"/>
          <w:numId w:val="109"/>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музыканы</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өмірлік</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жағдаймен</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байланыстыру</w:t>
      </w:r>
      <w:proofErr w:type="spellEnd"/>
    </w:p>
    <w:p w14:paraId="65FA1151" w14:textId="77777777" w:rsidR="00C07A5C" w:rsidRPr="005C7784" w:rsidRDefault="00C07A5C" w:rsidP="00C07A5C">
      <w:p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Бағалау</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көрсеткіштері</w:t>
      </w:r>
      <w:proofErr w:type="spellEnd"/>
      <w:r w:rsidRPr="005C7784">
        <w:rPr>
          <w:rFonts w:ascii="Times New Roman" w:hAnsi="Times New Roman" w:cs="Times New Roman"/>
          <w:sz w:val="28"/>
          <w:szCs w:val="28"/>
        </w:rPr>
        <w:t>:</w:t>
      </w:r>
    </w:p>
    <w:p w14:paraId="457747A3" w14:textId="77777777" w:rsidR="00C07A5C" w:rsidRPr="005C7784" w:rsidRDefault="00C07A5C">
      <w:pPr>
        <w:numPr>
          <w:ilvl w:val="0"/>
          <w:numId w:val="110"/>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бейнелік</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ойлау</w:t>
      </w:r>
      <w:proofErr w:type="spellEnd"/>
    </w:p>
    <w:p w14:paraId="0C0411AF" w14:textId="77777777" w:rsidR="00C07A5C" w:rsidRPr="005C7784" w:rsidRDefault="00C07A5C">
      <w:pPr>
        <w:numPr>
          <w:ilvl w:val="0"/>
          <w:numId w:val="110"/>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эмоциялық</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сәйкестендіру</w:t>
      </w:r>
      <w:proofErr w:type="spellEnd"/>
    </w:p>
    <w:p w14:paraId="13271568" w14:textId="77777777" w:rsidR="00C07A5C" w:rsidRPr="005C7784" w:rsidRDefault="00C07A5C">
      <w:pPr>
        <w:numPr>
          <w:ilvl w:val="0"/>
          <w:numId w:val="110"/>
        </w:numPr>
        <w:spacing w:after="0" w:line="240" w:lineRule="auto"/>
        <w:jc w:val="both"/>
        <w:rPr>
          <w:rFonts w:ascii="Times New Roman" w:hAnsi="Times New Roman" w:cs="Times New Roman"/>
          <w:sz w:val="28"/>
          <w:szCs w:val="28"/>
        </w:rPr>
      </w:pPr>
      <w:proofErr w:type="spellStart"/>
      <w:r w:rsidRPr="005C7784">
        <w:rPr>
          <w:rFonts w:ascii="Times New Roman" w:hAnsi="Times New Roman" w:cs="Times New Roman"/>
          <w:sz w:val="28"/>
          <w:szCs w:val="28"/>
        </w:rPr>
        <w:t>құндылықтық</w:t>
      </w:r>
      <w:proofErr w:type="spellEnd"/>
      <w:r w:rsidRPr="005C7784">
        <w:rPr>
          <w:rFonts w:ascii="Times New Roman" w:hAnsi="Times New Roman" w:cs="Times New Roman"/>
          <w:sz w:val="28"/>
          <w:szCs w:val="28"/>
        </w:rPr>
        <w:t xml:space="preserve"> интерпретация</w:t>
      </w:r>
    </w:p>
    <w:p w14:paraId="5D6CFE69" w14:textId="77777777" w:rsidR="00C07A5C" w:rsidRDefault="00C07A5C" w:rsidP="00C07A5C">
      <w:pPr>
        <w:spacing w:after="0" w:line="240" w:lineRule="auto"/>
        <w:jc w:val="center"/>
        <w:rPr>
          <w:rFonts w:ascii="Times New Roman" w:hAnsi="Times New Roman" w:cs="Times New Roman"/>
          <w:sz w:val="28"/>
          <w:szCs w:val="28"/>
          <w:lang w:val="kk-KZ"/>
        </w:rPr>
      </w:pPr>
    </w:p>
    <w:p w14:paraId="3968F4DC" w14:textId="77777777" w:rsidR="00C07A5C" w:rsidRDefault="00C07A5C" w:rsidP="00C07A5C">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Бағалау</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деңгейлері</w:t>
      </w:r>
      <w:proofErr w:type="spellEnd"/>
      <w:r w:rsidRPr="005C7784">
        <w:rPr>
          <w:rFonts w:ascii="Times New Roman" w:hAnsi="Times New Roman" w:cs="Times New Roman"/>
          <w:sz w:val="28"/>
          <w:szCs w:val="28"/>
        </w:rPr>
        <w:t>:</w:t>
      </w:r>
    </w:p>
    <w:p w14:paraId="0A867949" w14:textId="77777777" w:rsidR="00C07A5C" w:rsidRPr="004B2018" w:rsidRDefault="00C07A5C" w:rsidP="00C07A5C">
      <w:pPr>
        <w:spacing w:after="0" w:line="240" w:lineRule="auto"/>
        <w:jc w:val="center"/>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555"/>
        <w:gridCol w:w="7789"/>
      </w:tblGrid>
      <w:tr w:rsidR="00C07A5C" w14:paraId="658999F0" w14:textId="77777777" w:rsidTr="00135E93">
        <w:tc>
          <w:tcPr>
            <w:tcW w:w="1555" w:type="dxa"/>
            <w:vAlign w:val="center"/>
          </w:tcPr>
          <w:p w14:paraId="63E7A56E"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Деңгей</w:t>
            </w:r>
            <w:proofErr w:type="spellEnd"/>
          </w:p>
        </w:tc>
        <w:tc>
          <w:tcPr>
            <w:tcW w:w="7790" w:type="dxa"/>
            <w:vAlign w:val="center"/>
          </w:tcPr>
          <w:p w14:paraId="48C26AD7"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Сипаттама</w:t>
            </w:r>
            <w:proofErr w:type="spellEnd"/>
          </w:p>
        </w:tc>
      </w:tr>
      <w:tr w:rsidR="00C07A5C" w:rsidRPr="00233982" w14:paraId="1DC13FA0" w14:textId="77777777" w:rsidTr="00135E93">
        <w:tc>
          <w:tcPr>
            <w:tcW w:w="1555" w:type="dxa"/>
            <w:vAlign w:val="center"/>
          </w:tcPr>
          <w:p w14:paraId="6AE3723D"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Жоғары</w:t>
            </w:r>
            <w:proofErr w:type="spellEnd"/>
          </w:p>
        </w:tc>
        <w:tc>
          <w:tcPr>
            <w:tcW w:w="7790" w:type="dxa"/>
            <w:vAlign w:val="center"/>
          </w:tcPr>
          <w:p w14:paraId="32A27723" w14:textId="77777777" w:rsidR="00C07A5C" w:rsidRDefault="00C07A5C" w:rsidP="00135E93">
            <w:pPr>
              <w:spacing w:after="0" w:line="240" w:lineRule="auto"/>
              <w:rPr>
                <w:rFonts w:ascii="Times New Roman" w:hAnsi="Times New Roman" w:cs="Times New Roman"/>
                <w:sz w:val="28"/>
                <w:szCs w:val="28"/>
                <w:lang w:val="kk-KZ"/>
              </w:rPr>
            </w:pPr>
            <w:r w:rsidRPr="005C7784">
              <w:rPr>
                <w:rFonts w:ascii="Times New Roman" w:hAnsi="Times New Roman" w:cs="Times New Roman"/>
                <w:sz w:val="28"/>
                <w:szCs w:val="28"/>
                <w:lang w:val="kk-KZ"/>
              </w:rPr>
              <w:t>Бейнені нақты сипаттайды, адамгершілік мән береді</w:t>
            </w:r>
          </w:p>
        </w:tc>
      </w:tr>
      <w:tr w:rsidR="00C07A5C" w14:paraId="0CF97771" w14:textId="77777777" w:rsidTr="00135E93">
        <w:tc>
          <w:tcPr>
            <w:tcW w:w="1555" w:type="dxa"/>
            <w:vAlign w:val="center"/>
          </w:tcPr>
          <w:p w14:paraId="19B2A2A9" w14:textId="77777777" w:rsidR="00C07A5C" w:rsidRDefault="00C07A5C" w:rsidP="00135E93">
            <w:pPr>
              <w:spacing w:after="0" w:line="240" w:lineRule="auto"/>
              <w:jc w:val="center"/>
              <w:rPr>
                <w:rFonts w:ascii="Times New Roman" w:hAnsi="Times New Roman" w:cs="Times New Roman"/>
                <w:sz w:val="28"/>
                <w:szCs w:val="28"/>
                <w:lang w:val="kk-KZ"/>
              </w:rPr>
            </w:pPr>
            <w:r w:rsidRPr="005C7784">
              <w:rPr>
                <w:rFonts w:ascii="Times New Roman" w:hAnsi="Times New Roman" w:cs="Times New Roman"/>
                <w:sz w:val="28"/>
                <w:szCs w:val="28"/>
              </w:rPr>
              <w:t>Орта</w:t>
            </w:r>
          </w:p>
        </w:tc>
        <w:tc>
          <w:tcPr>
            <w:tcW w:w="7790" w:type="dxa"/>
            <w:vAlign w:val="center"/>
          </w:tcPr>
          <w:p w14:paraId="7516F672" w14:textId="77777777" w:rsidR="00C07A5C" w:rsidRDefault="00C07A5C" w:rsidP="00135E93">
            <w:pPr>
              <w:spacing w:after="0" w:line="240" w:lineRule="auto"/>
              <w:rPr>
                <w:rFonts w:ascii="Times New Roman" w:hAnsi="Times New Roman" w:cs="Times New Roman"/>
                <w:sz w:val="28"/>
                <w:szCs w:val="28"/>
                <w:lang w:val="kk-KZ"/>
              </w:rPr>
            </w:pPr>
            <w:proofErr w:type="spellStart"/>
            <w:r w:rsidRPr="005C7784">
              <w:rPr>
                <w:rFonts w:ascii="Times New Roman" w:hAnsi="Times New Roman" w:cs="Times New Roman"/>
                <w:sz w:val="28"/>
                <w:szCs w:val="28"/>
              </w:rPr>
              <w:t>Жалпы</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сипаттайды</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байланыс</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ішінара</w:t>
            </w:r>
            <w:proofErr w:type="spellEnd"/>
          </w:p>
        </w:tc>
      </w:tr>
      <w:tr w:rsidR="00C07A5C" w14:paraId="315ABBCF" w14:textId="77777777" w:rsidTr="00135E93">
        <w:tc>
          <w:tcPr>
            <w:tcW w:w="1555" w:type="dxa"/>
            <w:vAlign w:val="center"/>
          </w:tcPr>
          <w:p w14:paraId="5967DFA0" w14:textId="77777777" w:rsidR="00C07A5C" w:rsidRDefault="00C07A5C" w:rsidP="00135E93">
            <w:pPr>
              <w:spacing w:after="0" w:line="240" w:lineRule="auto"/>
              <w:jc w:val="center"/>
              <w:rPr>
                <w:rFonts w:ascii="Times New Roman" w:hAnsi="Times New Roman" w:cs="Times New Roman"/>
                <w:sz w:val="28"/>
                <w:szCs w:val="28"/>
                <w:lang w:val="kk-KZ"/>
              </w:rPr>
            </w:pPr>
            <w:proofErr w:type="spellStart"/>
            <w:r w:rsidRPr="005C7784">
              <w:rPr>
                <w:rFonts w:ascii="Times New Roman" w:hAnsi="Times New Roman" w:cs="Times New Roman"/>
                <w:sz w:val="28"/>
                <w:szCs w:val="28"/>
              </w:rPr>
              <w:t>Төмен</w:t>
            </w:r>
            <w:proofErr w:type="spellEnd"/>
          </w:p>
        </w:tc>
        <w:tc>
          <w:tcPr>
            <w:tcW w:w="7790" w:type="dxa"/>
            <w:vAlign w:val="center"/>
          </w:tcPr>
          <w:p w14:paraId="00FAD219" w14:textId="77777777" w:rsidR="00C07A5C" w:rsidRDefault="00C07A5C" w:rsidP="00135E93">
            <w:pPr>
              <w:spacing w:after="0" w:line="240" w:lineRule="auto"/>
              <w:rPr>
                <w:rFonts w:ascii="Times New Roman" w:hAnsi="Times New Roman" w:cs="Times New Roman"/>
                <w:sz w:val="28"/>
                <w:szCs w:val="28"/>
                <w:lang w:val="kk-KZ"/>
              </w:rPr>
            </w:pPr>
            <w:r w:rsidRPr="005C7784">
              <w:rPr>
                <w:rFonts w:ascii="Times New Roman" w:hAnsi="Times New Roman" w:cs="Times New Roman"/>
                <w:sz w:val="28"/>
                <w:szCs w:val="28"/>
              </w:rPr>
              <w:t xml:space="preserve">Тек </w:t>
            </w:r>
            <w:proofErr w:type="spellStart"/>
            <w:r w:rsidRPr="005C7784">
              <w:rPr>
                <w:rFonts w:ascii="Times New Roman" w:hAnsi="Times New Roman" w:cs="Times New Roman"/>
                <w:sz w:val="28"/>
                <w:szCs w:val="28"/>
              </w:rPr>
              <w:t>эмоцияны</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атайды</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мазмұн</w:t>
            </w:r>
            <w:proofErr w:type="spellEnd"/>
            <w:r w:rsidRPr="005C7784">
              <w:rPr>
                <w:rFonts w:ascii="Times New Roman" w:hAnsi="Times New Roman" w:cs="Times New Roman"/>
                <w:sz w:val="28"/>
                <w:szCs w:val="28"/>
              </w:rPr>
              <w:t xml:space="preserve"> </w:t>
            </w:r>
            <w:proofErr w:type="spellStart"/>
            <w:r w:rsidRPr="005C7784">
              <w:rPr>
                <w:rFonts w:ascii="Times New Roman" w:hAnsi="Times New Roman" w:cs="Times New Roman"/>
                <w:sz w:val="28"/>
                <w:szCs w:val="28"/>
              </w:rPr>
              <w:t>ашылмайды</w:t>
            </w:r>
            <w:proofErr w:type="spellEnd"/>
          </w:p>
        </w:tc>
      </w:tr>
    </w:tbl>
    <w:p w14:paraId="00E3CCEB" w14:textId="77777777" w:rsidR="00C07A5C" w:rsidRDefault="00C07A5C" w:rsidP="00C07A5C">
      <w:pPr>
        <w:spacing w:after="0" w:line="240" w:lineRule="auto"/>
        <w:jc w:val="center"/>
        <w:rPr>
          <w:rFonts w:ascii="Times New Roman" w:hAnsi="Times New Roman" w:cs="Times New Roman"/>
          <w:sz w:val="28"/>
          <w:szCs w:val="28"/>
          <w:lang w:val="kk-KZ"/>
        </w:rPr>
      </w:pPr>
    </w:p>
    <w:p w14:paraId="3E3914BF" w14:textId="77777777" w:rsidR="00C07A5C" w:rsidRPr="004B2018" w:rsidRDefault="00C07A5C" w:rsidP="00C07A5C">
      <w:pPr>
        <w:spacing w:after="0" w:line="240" w:lineRule="auto"/>
        <w:ind w:firstLine="708"/>
        <w:jc w:val="both"/>
        <w:rPr>
          <w:rFonts w:ascii="Times New Roman" w:hAnsi="Times New Roman" w:cs="Times New Roman"/>
          <w:sz w:val="28"/>
          <w:szCs w:val="28"/>
          <w:lang w:val="kk-KZ"/>
        </w:rPr>
      </w:pPr>
      <w:r w:rsidRPr="004B2018">
        <w:rPr>
          <w:rFonts w:ascii="Times New Roman" w:hAnsi="Times New Roman" w:cs="Times New Roman"/>
          <w:sz w:val="28"/>
          <w:szCs w:val="28"/>
          <w:lang w:val="kk-KZ"/>
        </w:rPr>
        <w:t>Әдістердің өзара байланысы оқушының эмоциялық, когнитивтік және мотивациялық даму деңгейін жүйелі түрде сипаттауға жағдай жасайды, сондай-ақ олардың құндылықтық бағдарларының қалыптасу динамикасын объективті бағалауға негіз болады.</w:t>
      </w:r>
    </w:p>
    <w:p w14:paraId="2EDDBC84" w14:textId="77777777" w:rsidR="00C07A5C" w:rsidRPr="004B2018" w:rsidRDefault="00C07A5C" w:rsidP="00C07A5C">
      <w:pPr>
        <w:spacing w:after="0" w:line="240" w:lineRule="auto"/>
        <w:jc w:val="both"/>
        <w:rPr>
          <w:rFonts w:ascii="Times New Roman" w:hAnsi="Times New Roman" w:cs="Times New Roman"/>
          <w:sz w:val="28"/>
          <w:szCs w:val="28"/>
          <w:lang w:val="kk-KZ"/>
        </w:rPr>
      </w:pPr>
    </w:p>
    <w:p w14:paraId="7AEE1F1C" w14:textId="0B95E87A" w:rsidR="00C07A5C" w:rsidRDefault="00C07A5C">
      <w:pPr>
        <w:spacing w:after="200" w:line="276" w:lineRule="auto"/>
        <w:rPr>
          <w:rFonts w:ascii="Times New Roman" w:hAnsi="Times New Roman" w:cs="Times New Roman"/>
          <w:b/>
          <w:bCs/>
          <w:sz w:val="24"/>
          <w:szCs w:val="24"/>
          <w:lang w:val="kk-KZ"/>
        </w:rPr>
      </w:pPr>
    </w:p>
    <w:p w14:paraId="61A9BC79" w14:textId="77777777" w:rsidR="00C07A5C" w:rsidRDefault="00C07A5C">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611A484E" w14:textId="27649156" w:rsidR="00AD11FF" w:rsidRPr="004870E5" w:rsidRDefault="00AD11FF" w:rsidP="00542280">
      <w:pPr>
        <w:spacing w:after="0" w:line="240" w:lineRule="auto"/>
        <w:jc w:val="center"/>
        <w:rPr>
          <w:rFonts w:ascii="Times New Roman" w:hAnsi="Times New Roman" w:cs="Times New Roman"/>
          <w:b/>
          <w:bCs/>
          <w:sz w:val="28"/>
          <w:szCs w:val="28"/>
          <w:lang w:val="kk-KZ"/>
        </w:rPr>
      </w:pPr>
      <w:r w:rsidRPr="004870E5">
        <w:rPr>
          <w:rFonts w:ascii="Times New Roman" w:hAnsi="Times New Roman" w:cs="Times New Roman"/>
          <w:b/>
          <w:bCs/>
          <w:sz w:val="28"/>
          <w:szCs w:val="28"/>
          <w:lang w:val="kk-KZ"/>
        </w:rPr>
        <w:lastRenderedPageBreak/>
        <w:t xml:space="preserve">ҚОСЫМША </w:t>
      </w:r>
      <w:r w:rsidR="0095020F" w:rsidRPr="004870E5">
        <w:rPr>
          <w:rFonts w:ascii="Times New Roman" w:hAnsi="Times New Roman" w:cs="Times New Roman"/>
          <w:b/>
          <w:bCs/>
          <w:sz w:val="28"/>
          <w:szCs w:val="28"/>
          <w:lang w:val="kk-KZ"/>
        </w:rPr>
        <w:t>Д</w:t>
      </w:r>
    </w:p>
    <w:p w14:paraId="024019F1" w14:textId="2FEBCA27" w:rsidR="00C71541" w:rsidRDefault="00C71541" w:rsidP="00542280">
      <w:pPr>
        <w:spacing w:after="0" w:line="240" w:lineRule="auto"/>
        <w:ind w:left="-426" w:firstLine="426"/>
        <w:jc w:val="center"/>
        <w:rPr>
          <w:rFonts w:ascii="Times New Roman" w:hAnsi="Times New Roman" w:cs="Times New Roman"/>
          <w:b/>
          <w:bCs/>
          <w:sz w:val="24"/>
          <w:szCs w:val="24"/>
          <w:lang w:val="kk-KZ"/>
        </w:rPr>
      </w:pPr>
    </w:p>
    <w:p w14:paraId="03B715F6" w14:textId="77777777" w:rsidR="00285E18" w:rsidRPr="00E515A6" w:rsidRDefault="00285E18" w:rsidP="00542280">
      <w:pPr>
        <w:spacing w:after="0" w:line="240" w:lineRule="auto"/>
        <w:ind w:left="-426" w:firstLine="426"/>
        <w:jc w:val="center"/>
        <w:rPr>
          <w:rFonts w:ascii="Times New Roman" w:hAnsi="Times New Roman" w:cs="Times New Roman"/>
          <w:b/>
          <w:bCs/>
          <w:sz w:val="24"/>
          <w:szCs w:val="24"/>
          <w:lang w:val="kk-KZ"/>
        </w:rPr>
      </w:pPr>
    </w:p>
    <w:p w14:paraId="789E2BF5"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r w:rsidRPr="00E515A6">
        <w:rPr>
          <w:rFonts w:ascii="Times New Roman" w:hAnsi="Times New Roman" w:cs="Times New Roman"/>
          <w:b/>
          <w:bCs/>
          <w:sz w:val="24"/>
          <w:szCs w:val="24"/>
          <w:lang w:val="kk-KZ"/>
        </w:rPr>
        <w:t>АБАЙ АТЫНДАҒЫ ҚАЗАҚ ҰЛТТЫҚ ПЕДАГОГИКАЛЫҚ УНИВЕРСИТЕТІ</w:t>
      </w:r>
    </w:p>
    <w:p w14:paraId="7D467BA3"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32708016"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7CD5BFA3" w14:textId="77777777" w:rsidR="00C71541" w:rsidRDefault="00C71541" w:rsidP="00542280">
      <w:pPr>
        <w:spacing w:after="0" w:line="240" w:lineRule="auto"/>
        <w:ind w:left="-426" w:firstLine="426"/>
        <w:jc w:val="center"/>
        <w:rPr>
          <w:rFonts w:ascii="Times New Roman" w:hAnsi="Times New Roman" w:cs="Times New Roman"/>
          <w:b/>
          <w:bCs/>
          <w:sz w:val="24"/>
          <w:szCs w:val="24"/>
          <w:lang w:val="kk-KZ"/>
        </w:rPr>
      </w:pPr>
    </w:p>
    <w:p w14:paraId="6E3E9338" w14:textId="77777777" w:rsidR="00A07B56" w:rsidRDefault="00A07B56" w:rsidP="00542280">
      <w:pPr>
        <w:spacing w:after="0" w:line="240" w:lineRule="auto"/>
        <w:ind w:left="-426" w:firstLine="426"/>
        <w:jc w:val="center"/>
        <w:rPr>
          <w:rFonts w:ascii="Times New Roman" w:hAnsi="Times New Roman" w:cs="Times New Roman"/>
          <w:b/>
          <w:bCs/>
          <w:sz w:val="24"/>
          <w:szCs w:val="24"/>
          <w:lang w:val="kk-KZ"/>
        </w:rPr>
      </w:pPr>
    </w:p>
    <w:p w14:paraId="5DA05B69" w14:textId="77777777" w:rsidR="00A07B56" w:rsidRPr="00E515A6" w:rsidRDefault="00A07B56" w:rsidP="00542280">
      <w:pPr>
        <w:spacing w:after="0" w:line="240" w:lineRule="auto"/>
        <w:ind w:left="-426" w:firstLine="426"/>
        <w:jc w:val="center"/>
        <w:rPr>
          <w:rFonts w:ascii="Times New Roman" w:hAnsi="Times New Roman" w:cs="Times New Roman"/>
          <w:b/>
          <w:bCs/>
          <w:sz w:val="24"/>
          <w:szCs w:val="24"/>
          <w:lang w:val="kk-KZ"/>
        </w:rPr>
      </w:pPr>
    </w:p>
    <w:p w14:paraId="2F25C0FC"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56694542" w14:textId="2A126F28" w:rsidR="00C71541" w:rsidRDefault="00C71541" w:rsidP="00542280">
      <w:pPr>
        <w:spacing w:after="0" w:line="240" w:lineRule="auto"/>
        <w:ind w:left="-426" w:firstLine="426"/>
        <w:jc w:val="center"/>
        <w:rPr>
          <w:rFonts w:ascii="Times New Roman" w:hAnsi="Times New Roman" w:cs="Times New Roman"/>
          <w:b/>
          <w:bCs/>
          <w:sz w:val="24"/>
          <w:szCs w:val="24"/>
          <w:lang w:val="kk-KZ"/>
        </w:rPr>
      </w:pPr>
    </w:p>
    <w:p w14:paraId="203F1A97" w14:textId="77777777" w:rsidR="00285E18" w:rsidRPr="00E515A6" w:rsidRDefault="00285E18" w:rsidP="00542280">
      <w:pPr>
        <w:spacing w:after="0" w:line="240" w:lineRule="auto"/>
        <w:ind w:left="-426" w:firstLine="426"/>
        <w:jc w:val="center"/>
        <w:rPr>
          <w:rFonts w:ascii="Times New Roman" w:hAnsi="Times New Roman" w:cs="Times New Roman"/>
          <w:b/>
          <w:bCs/>
          <w:sz w:val="24"/>
          <w:szCs w:val="24"/>
          <w:lang w:val="kk-KZ"/>
        </w:rPr>
      </w:pPr>
    </w:p>
    <w:p w14:paraId="1F92DA48"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5FCCC5CF"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4DCD853E"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607D7CB4" w14:textId="4E90C693"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r w:rsidRPr="00E515A6">
        <w:rPr>
          <w:rFonts w:ascii="Times New Roman" w:hAnsi="Times New Roman" w:cs="Times New Roman"/>
          <w:b/>
          <w:bCs/>
          <w:sz w:val="24"/>
          <w:szCs w:val="24"/>
          <w:lang w:val="kk-KZ"/>
        </w:rPr>
        <w:t>«НАШАР КӨРЕТІН 3-4 СЫНЫП ОҚУШЫЛАРЫНЫҢ АДАМГЕРШІЛІК ҚҰНДЫЛЫҚТАРЫН ХАЛЫҚ МУЗЫКАСЫ АРҚЫЛЫ ҚАЛЫПТАСТЫРУ»</w:t>
      </w:r>
      <w:r w:rsidR="006D1BA6">
        <w:rPr>
          <w:rFonts w:ascii="Times New Roman" w:hAnsi="Times New Roman" w:cs="Times New Roman"/>
          <w:b/>
          <w:bCs/>
          <w:sz w:val="24"/>
          <w:szCs w:val="24"/>
          <w:lang w:val="kk-KZ"/>
        </w:rPr>
        <w:t xml:space="preserve"> БОЙЫНША ҚҰРАСТЫРЫЛҒАН АРНАЙЫ </w:t>
      </w:r>
      <w:r w:rsidRPr="00E515A6">
        <w:rPr>
          <w:rFonts w:ascii="Times New Roman" w:hAnsi="Times New Roman" w:cs="Times New Roman"/>
          <w:b/>
          <w:bCs/>
          <w:sz w:val="24"/>
          <w:szCs w:val="24"/>
          <w:lang w:val="kk-KZ"/>
        </w:rPr>
        <w:t>БАҒДАРЛАМА</w:t>
      </w:r>
      <w:r w:rsidR="006D1BA6">
        <w:rPr>
          <w:rFonts w:ascii="Times New Roman" w:hAnsi="Times New Roman" w:cs="Times New Roman"/>
          <w:b/>
          <w:bCs/>
          <w:sz w:val="24"/>
          <w:szCs w:val="24"/>
          <w:lang w:val="kk-KZ"/>
        </w:rPr>
        <w:t xml:space="preserve"> </w:t>
      </w:r>
      <w:r w:rsidRPr="00E515A6">
        <w:rPr>
          <w:rFonts w:ascii="Times New Roman" w:hAnsi="Times New Roman" w:cs="Times New Roman"/>
          <w:b/>
          <w:bCs/>
          <w:sz w:val="24"/>
          <w:szCs w:val="24"/>
          <w:lang w:val="kk-KZ"/>
        </w:rPr>
        <w:t xml:space="preserve">БОЙЫНША МУЗЫКАЛЫҚ </w:t>
      </w:r>
    </w:p>
    <w:p w14:paraId="4925F5C8"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r w:rsidRPr="00E515A6">
        <w:rPr>
          <w:rFonts w:ascii="Times New Roman" w:hAnsi="Times New Roman" w:cs="Times New Roman"/>
          <w:b/>
          <w:bCs/>
          <w:sz w:val="24"/>
          <w:szCs w:val="24"/>
          <w:lang w:val="kk-KZ"/>
        </w:rPr>
        <w:t>РЕПЕРТУАРЛАР ЖИНАҒЫ</w:t>
      </w:r>
    </w:p>
    <w:p w14:paraId="5052E52D"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172EE24A" w14:textId="2F299132"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r w:rsidRPr="00E515A6">
        <w:rPr>
          <w:rFonts w:ascii="Times New Roman" w:hAnsi="Times New Roman" w:cs="Times New Roman"/>
          <w:b/>
          <w:bCs/>
          <w:sz w:val="24"/>
          <w:szCs w:val="24"/>
          <w:lang w:val="kk-KZ"/>
        </w:rPr>
        <w:t>(Репертуар жинағы)</w:t>
      </w:r>
    </w:p>
    <w:p w14:paraId="7CABFCC8"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6D0D84EE"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3AB19D77"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4AF2B393"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4C5FBD13" w14:textId="77777777" w:rsidR="00AD11FF" w:rsidRPr="00E515A6" w:rsidRDefault="00AD11FF" w:rsidP="00542280">
      <w:pPr>
        <w:spacing w:after="0" w:line="240" w:lineRule="auto"/>
        <w:ind w:left="-426" w:firstLine="426"/>
        <w:jc w:val="center"/>
        <w:rPr>
          <w:rFonts w:ascii="Times New Roman" w:hAnsi="Times New Roman" w:cs="Times New Roman"/>
          <w:b/>
          <w:bCs/>
          <w:sz w:val="24"/>
          <w:szCs w:val="24"/>
          <w:lang w:val="kk-KZ"/>
        </w:rPr>
      </w:pPr>
    </w:p>
    <w:p w14:paraId="6EE323D6" w14:textId="77777777" w:rsidR="00AD11FF" w:rsidRPr="00E515A6" w:rsidRDefault="00AD11FF" w:rsidP="00542280">
      <w:pPr>
        <w:spacing w:after="0" w:line="240" w:lineRule="auto"/>
        <w:ind w:left="-426" w:firstLine="426"/>
        <w:jc w:val="center"/>
        <w:rPr>
          <w:rFonts w:ascii="Times New Roman" w:hAnsi="Times New Roman" w:cs="Times New Roman"/>
          <w:b/>
          <w:bCs/>
          <w:sz w:val="24"/>
          <w:szCs w:val="24"/>
          <w:lang w:val="kk-KZ"/>
        </w:rPr>
      </w:pPr>
    </w:p>
    <w:p w14:paraId="084F68BB" w14:textId="77777777" w:rsidR="00AD11FF" w:rsidRPr="00E515A6" w:rsidRDefault="00AD11FF" w:rsidP="00542280">
      <w:pPr>
        <w:spacing w:after="0" w:line="240" w:lineRule="auto"/>
        <w:ind w:left="-426" w:firstLine="426"/>
        <w:jc w:val="center"/>
        <w:rPr>
          <w:rFonts w:ascii="Times New Roman" w:hAnsi="Times New Roman" w:cs="Times New Roman"/>
          <w:b/>
          <w:bCs/>
          <w:sz w:val="24"/>
          <w:szCs w:val="24"/>
          <w:lang w:val="kk-KZ"/>
        </w:rPr>
      </w:pPr>
    </w:p>
    <w:p w14:paraId="45446ADF" w14:textId="77777777" w:rsidR="00AD11FF" w:rsidRPr="00E515A6" w:rsidRDefault="00AD11FF" w:rsidP="00542280">
      <w:pPr>
        <w:spacing w:after="0" w:line="240" w:lineRule="auto"/>
        <w:ind w:left="-426" w:firstLine="426"/>
        <w:jc w:val="center"/>
        <w:rPr>
          <w:rFonts w:ascii="Times New Roman" w:hAnsi="Times New Roman" w:cs="Times New Roman"/>
          <w:b/>
          <w:bCs/>
          <w:sz w:val="24"/>
          <w:szCs w:val="24"/>
          <w:lang w:val="kk-KZ"/>
        </w:rPr>
      </w:pPr>
    </w:p>
    <w:p w14:paraId="5BDFE3F8"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37398B91" w14:textId="77777777" w:rsidR="00C71541" w:rsidRPr="00E515A6" w:rsidRDefault="00C71541" w:rsidP="00542280">
      <w:pPr>
        <w:spacing w:after="0" w:line="240" w:lineRule="auto"/>
        <w:ind w:left="-426" w:firstLine="426"/>
        <w:jc w:val="center"/>
        <w:rPr>
          <w:rFonts w:ascii="Times New Roman" w:hAnsi="Times New Roman" w:cs="Times New Roman"/>
          <w:b/>
          <w:bCs/>
          <w:sz w:val="24"/>
          <w:szCs w:val="24"/>
          <w:lang w:val="kk-KZ"/>
        </w:rPr>
      </w:pPr>
    </w:p>
    <w:p w14:paraId="35AC17C9" w14:textId="39DDB41A" w:rsidR="00C71541" w:rsidRPr="00285E18" w:rsidRDefault="00C71541" w:rsidP="00285E18">
      <w:pPr>
        <w:spacing w:after="0" w:line="240" w:lineRule="auto"/>
        <w:ind w:left="-426" w:firstLine="426"/>
        <w:jc w:val="right"/>
        <w:rPr>
          <w:rFonts w:ascii="Times New Roman" w:hAnsi="Times New Roman" w:cs="Times New Roman"/>
          <w:sz w:val="28"/>
          <w:szCs w:val="28"/>
          <w:lang w:val="kk-KZ"/>
        </w:rPr>
      </w:pPr>
      <w:r w:rsidRPr="00285E18">
        <w:rPr>
          <w:rFonts w:ascii="Times New Roman" w:hAnsi="Times New Roman" w:cs="Times New Roman"/>
          <w:sz w:val="28"/>
          <w:szCs w:val="28"/>
          <w:lang w:val="kk-KZ"/>
        </w:rPr>
        <w:t xml:space="preserve">Құрастырушы: </w:t>
      </w:r>
      <w:r w:rsidR="00244BEC" w:rsidRPr="00285E18">
        <w:rPr>
          <w:rFonts w:ascii="Times New Roman" w:hAnsi="Times New Roman" w:cs="Times New Roman"/>
          <w:sz w:val="28"/>
          <w:szCs w:val="28"/>
          <w:lang w:val="kk-KZ"/>
        </w:rPr>
        <w:t>«</w:t>
      </w:r>
      <w:r w:rsidRPr="00285E18">
        <w:rPr>
          <w:rFonts w:ascii="Times New Roman" w:hAnsi="Times New Roman" w:cs="Times New Roman"/>
          <w:sz w:val="28"/>
          <w:szCs w:val="28"/>
          <w:lang w:val="kk-KZ"/>
        </w:rPr>
        <w:t>8D01901-</w:t>
      </w:r>
    </w:p>
    <w:p w14:paraId="58B0CCC5" w14:textId="21D21F0A" w:rsidR="00244BEC" w:rsidRPr="00285E18" w:rsidRDefault="00C71541" w:rsidP="00285E18">
      <w:pPr>
        <w:spacing w:after="0" w:line="240" w:lineRule="auto"/>
        <w:ind w:left="-426" w:firstLine="426"/>
        <w:jc w:val="right"/>
        <w:rPr>
          <w:rFonts w:ascii="Times New Roman" w:hAnsi="Times New Roman" w:cs="Times New Roman"/>
          <w:sz w:val="28"/>
          <w:szCs w:val="28"/>
          <w:lang w:val="kk-KZ"/>
        </w:rPr>
      </w:pPr>
      <w:r w:rsidRPr="00285E18">
        <w:rPr>
          <w:rFonts w:ascii="Times New Roman" w:hAnsi="Times New Roman" w:cs="Times New Roman"/>
          <w:sz w:val="28"/>
          <w:szCs w:val="28"/>
          <w:lang w:val="kk-KZ"/>
        </w:rPr>
        <w:t>Арнайы педагогика</w:t>
      </w:r>
      <w:r w:rsidR="00244BEC" w:rsidRPr="00285E18">
        <w:rPr>
          <w:rFonts w:ascii="Times New Roman" w:hAnsi="Times New Roman" w:cs="Times New Roman"/>
          <w:sz w:val="28"/>
          <w:szCs w:val="28"/>
          <w:lang w:val="kk-KZ"/>
        </w:rPr>
        <w:t>» ббб-ның</w:t>
      </w:r>
    </w:p>
    <w:p w14:paraId="3581E749" w14:textId="11AC9974" w:rsidR="00C71541" w:rsidRPr="00285E18" w:rsidRDefault="00C71541" w:rsidP="00285E18">
      <w:pPr>
        <w:spacing w:after="0" w:line="240" w:lineRule="auto"/>
        <w:ind w:left="-426" w:firstLine="426"/>
        <w:jc w:val="right"/>
        <w:rPr>
          <w:rFonts w:ascii="Times New Roman" w:hAnsi="Times New Roman" w:cs="Times New Roman"/>
          <w:sz w:val="28"/>
          <w:szCs w:val="28"/>
          <w:lang w:val="kk-KZ"/>
        </w:rPr>
      </w:pPr>
      <w:r w:rsidRPr="00285E18">
        <w:rPr>
          <w:rFonts w:ascii="Times New Roman" w:hAnsi="Times New Roman" w:cs="Times New Roman"/>
          <w:sz w:val="28"/>
          <w:szCs w:val="28"/>
          <w:lang w:val="kk-KZ"/>
        </w:rPr>
        <w:t>докторанты А.Б.Даркембаева</w:t>
      </w:r>
    </w:p>
    <w:p w14:paraId="539298BC" w14:textId="77777777" w:rsidR="00C71541" w:rsidRPr="00285E18" w:rsidRDefault="00C71541" w:rsidP="00285E18">
      <w:pPr>
        <w:spacing w:after="0" w:line="240" w:lineRule="auto"/>
        <w:ind w:left="-426" w:firstLine="426"/>
        <w:jc w:val="right"/>
        <w:rPr>
          <w:rFonts w:ascii="Times New Roman" w:hAnsi="Times New Roman" w:cs="Times New Roman"/>
          <w:sz w:val="28"/>
          <w:szCs w:val="28"/>
          <w:lang w:val="kk-KZ"/>
        </w:rPr>
      </w:pPr>
    </w:p>
    <w:p w14:paraId="39FA4D7F" w14:textId="14FD7D9B" w:rsidR="00C71541" w:rsidRPr="00E515A6" w:rsidRDefault="00C71541" w:rsidP="00285E18">
      <w:pPr>
        <w:spacing w:after="0" w:line="240" w:lineRule="auto"/>
        <w:ind w:left="-426" w:firstLine="426"/>
        <w:jc w:val="right"/>
        <w:rPr>
          <w:rFonts w:ascii="Times New Roman" w:hAnsi="Times New Roman" w:cs="Times New Roman"/>
          <w:sz w:val="28"/>
          <w:szCs w:val="28"/>
          <w:lang w:val="kk-KZ"/>
        </w:rPr>
      </w:pPr>
      <w:r w:rsidRPr="00285E18">
        <w:rPr>
          <w:rFonts w:ascii="Times New Roman" w:hAnsi="Times New Roman" w:cs="Times New Roman"/>
          <w:sz w:val="28"/>
          <w:szCs w:val="28"/>
          <w:lang w:val="kk-KZ"/>
        </w:rPr>
        <w:t>Ғылыми кеңесші:</w:t>
      </w:r>
      <w:r w:rsidRPr="00E515A6">
        <w:rPr>
          <w:rFonts w:ascii="Times New Roman" w:hAnsi="Times New Roman" w:cs="Times New Roman"/>
          <w:sz w:val="28"/>
          <w:szCs w:val="28"/>
          <w:lang w:val="kk-KZ"/>
        </w:rPr>
        <w:t xml:space="preserve"> PhD, қауымдастырылған</w:t>
      </w:r>
    </w:p>
    <w:p w14:paraId="527BDBE0" w14:textId="77777777" w:rsidR="00C71541" w:rsidRPr="00E515A6" w:rsidRDefault="00C71541" w:rsidP="00285E18">
      <w:pPr>
        <w:spacing w:after="0" w:line="240" w:lineRule="auto"/>
        <w:ind w:left="-426" w:firstLine="426"/>
        <w:jc w:val="right"/>
        <w:rPr>
          <w:rFonts w:ascii="Times New Roman" w:hAnsi="Times New Roman" w:cs="Times New Roman"/>
          <w:sz w:val="28"/>
          <w:szCs w:val="28"/>
          <w:lang w:val="kk-KZ"/>
        </w:rPr>
      </w:pPr>
      <w:r w:rsidRPr="00E515A6">
        <w:rPr>
          <w:rFonts w:ascii="Times New Roman" w:hAnsi="Times New Roman" w:cs="Times New Roman"/>
          <w:sz w:val="28"/>
          <w:szCs w:val="28"/>
          <w:lang w:val="kk-KZ"/>
        </w:rPr>
        <w:t>профессор Бутабаева Л.А.</w:t>
      </w:r>
    </w:p>
    <w:p w14:paraId="74AEF8F0" w14:textId="77777777" w:rsidR="00C71541" w:rsidRPr="00E515A6" w:rsidRDefault="00C71541" w:rsidP="00542280">
      <w:pPr>
        <w:spacing w:after="0" w:line="240" w:lineRule="auto"/>
        <w:ind w:left="-426" w:firstLine="426"/>
        <w:jc w:val="right"/>
        <w:rPr>
          <w:rFonts w:ascii="Times New Roman" w:hAnsi="Times New Roman" w:cs="Times New Roman"/>
          <w:sz w:val="28"/>
          <w:szCs w:val="28"/>
          <w:lang w:val="kk-KZ"/>
        </w:rPr>
      </w:pPr>
    </w:p>
    <w:p w14:paraId="779103D9" w14:textId="77777777" w:rsidR="00C71541" w:rsidRPr="00E515A6" w:rsidRDefault="00C71541" w:rsidP="00542280">
      <w:pPr>
        <w:spacing w:after="0" w:line="240" w:lineRule="auto"/>
        <w:ind w:left="-426" w:firstLine="426"/>
        <w:jc w:val="right"/>
        <w:rPr>
          <w:rFonts w:ascii="Times New Roman" w:hAnsi="Times New Roman" w:cs="Times New Roman"/>
          <w:sz w:val="28"/>
          <w:szCs w:val="28"/>
          <w:lang w:val="kk-KZ"/>
        </w:rPr>
      </w:pPr>
    </w:p>
    <w:p w14:paraId="114D94FF" w14:textId="77777777" w:rsidR="00C71541" w:rsidRPr="00E515A6" w:rsidRDefault="00C71541" w:rsidP="00542280">
      <w:pPr>
        <w:spacing w:after="0" w:line="240" w:lineRule="auto"/>
        <w:ind w:left="-426" w:firstLine="426"/>
        <w:jc w:val="right"/>
        <w:rPr>
          <w:rFonts w:ascii="Times New Roman" w:hAnsi="Times New Roman" w:cs="Times New Roman"/>
          <w:sz w:val="28"/>
          <w:szCs w:val="28"/>
          <w:lang w:val="kk-KZ"/>
        </w:rPr>
      </w:pPr>
    </w:p>
    <w:p w14:paraId="6859A32C" w14:textId="77777777" w:rsidR="00C71541" w:rsidRPr="00E515A6" w:rsidRDefault="00C71541" w:rsidP="00542280">
      <w:pPr>
        <w:spacing w:after="0" w:line="240" w:lineRule="auto"/>
        <w:ind w:left="-426" w:firstLine="426"/>
        <w:jc w:val="right"/>
        <w:rPr>
          <w:rFonts w:ascii="Times New Roman" w:hAnsi="Times New Roman" w:cs="Times New Roman"/>
          <w:sz w:val="28"/>
          <w:szCs w:val="28"/>
          <w:lang w:val="kk-KZ"/>
        </w:rPr>
      </w:pPr>
    </w:p>
    <w:p w14:paraId="51D5B316" w14:textId="77777777" w:rsidR="00C71541" w:rsidRPr="00E515A6" w:rsidRDefault="00C71541" w:rsidP="00542280">
      <w:pPr>
        <w:spacing w:after="0" w:line="240" w:lineRule="auto"/>
        <w:ind w:left="-426" w:firstLine="426"/>
        <w:jc w:val="right"/>
        <w:rPr>
          <w:rFonts w:ascii="Times New Roman" w:hAnsi="Times New Roman" w:cs="Times New Roman"/>
          <w:sz w:val="28"/>
          <w:szCs w:val="28"/>
          <w:lang w:val="kk-KZ"/>
        </w:rPr>
      </w:pPr>
    </w:p>
    <w:p w14:paraId="0E44469C" w14:textId="77777777" w:rsidR="00C71541" w:rsidRPr="00E515A6" w:rsidRDefault="00C71541" w:rsidP="00542280">
      <w:pPr>
        <w:spacing w:after="0" w:line="240" w:lineRule="auto"/>
        <w:ind w:left="-426" w:firstLine="426"/>
        <w:jc w:val="right"/>
        <w:rPr>
          <w:rFonts w:ascii="Times New Roman" w:hAnsi="Times New Roman" w:cs="Times New Roman"/>
          <w:sz w:val="28"/>
          <w:szCs w:val="28"/>
          <w:lang w:val="kk-KZ"/>
        </w:rPr>
      </w:pPr>
    </w:p>
    <w:p w14:paraId="28FE4B81" w14:textId="77777777" w:rsidR="00C71541" w:rsidRPr="00E515A6" w:rsidRDefault="00C71541" w:rsidP="00542280">
      <w:pPr>
        <w:spacing w:after="0" w:line="240" w:lineRule="auto"/>
        <w:ind w:left="-426" w:firstLine="426"/>
        <w:jc w:val="right"/>
        <w:rPr>
          <w:rFonts w:ascii="Times New Roman" w:hAnsi="Times New Roman" w:cs="Times New Roman"/>
          <w:sz w:val="28"/>
          <w:szCs w:val="28"/>
          <w:lang w:val="kk-KZ"/>
        </w:rPr>
      </w:pPr>
    </w:p>
    <w:p w14:paraId="40EFCB83" w14:textId="77777777" w:rsidR="00AD11FF" w:rsidRPr="00E515A6" w:rsidRDefault="00AD11FF" w:rsidP="00542280">
      <w:pPr>
        <w:spacing w:after="0" w:line="240" w:lineRule="auto"/>
        <w:ind w:left="-426" w:firstLine="426"/>
        <w:jc w:val="right"/>
        <w:rPr>
          <w:rFonts w:ascii="Times New Roman" w:hAnsi="Times New Roman" w:cs="Times New Roman"/>
          <w:sz w:val="28"/>
          <w:szCs w:val="28"/>
          <w:lang w:val="kk-KZ"/>
        </w:rPr>
      </w:pPr>
    </w:p>
    <w:p w14:paraId="3EA34996" w14:textId="77777777" w:rsidR="00C71541" w:rsidRPr="00E515A6" w:rsidRDefault="00C71541" w:rsidP="00542280">
      <w:pPr>
        <w:spacing w:after="0" w:line="240" w:lineRule="auto"/>
        <w:ind w:left="-426" w:firstLine="426"/>
        <w:jc w:val="right"/>
        <w:rPr>
          <w:rFonts w:ascii="Times New Roman" w:hAnsi="Times New Roman" w:cs="Times New Roman"/>
          <w:sz w:val="28"/>
          <w:szCs w:val="28"/>
          <w:lang w:val="kk-KZ"/>
        </w:rPr>
      </w:pPr>
    </w:p>
    <w:p w14:paraId="194AE266" w14:textId="16214BED" w:rsidR="00C71541" w:rsidRPr="00E515A6" w:rsidRDefault="00C71541" w:rsidP="00542280">
      <w:pPr>
        <w:spacing w:after="0" w:line="240" w:lineRule="auto"/>
        <w:ind w:left="-426" w:firstLine="426"/>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Алматы</w:t>
      </w:r>
      <w:r w:rsidR="004E3B2D">
        <w:rPr>
          <w:rFonts w:ascii="Times New Roman" w:hAnsi="Times New Roman" w:cs="Times New Roman"/>
          <w:sz w:val="28"/>
          <w:szCs w:val="28"/>
          <w:lang w:val="kk-KZ"/>
        </w:rPr>
        <w:t>, 2026</w:t>
      </w:r>
    </w:p>
    <w:p w14:paraId="7A8ECACB" w14:textId="2181C797" w:rsidR="00C71541" w:rsidRPr="007B36EE" w:rsidRDefault="00C71541" w:rsidP="00542280">
      <w:pPr>
        <w:spacing w:after="0" w:line="240" w:lineRule="auto"/>
        <w:ind w:left="-426" w:firstLine="426"/>
        <w:jc w:val="center"/>
        <w:rPr>
          <w:rFonts w:ascii="Times New Roman" w:hAnsi="Times New Roman" w:cs="Times New Roman"/>
          <w:b/>
          <w:bCs/>
          <w:sz w:val="28"/>
          <w:szCs w:val="28"/>
          <w:lang w:val="kk-KZ"/>
        </w:rPr>
      </w:pPr>
      <w:bookmarkStart w:id="19" w:name="_Hlk201169398"/>
      <w:r w:rsidRPr="00E515A6">
        <w:rPr>
          <w:rFonts w:ascii="Times New Roman" w:hAnsi="Times New Roman" w:cs="Times New Roman"/>
          <w:b/>
          <w:bCs/>
          <w:sz w:val="24"/>
          <w:szCs w:val="24"/>
          <w:lang w:val="kk-KZ"/>
        </w:rPr>
        <w:br w:type="page"/>
      </w:r>
      <w:r w:rsidRPr="007B36EE">
        <w:rPr>
          <w:rFonts w:ascii="Times New Roman" w:hAnsi="Times New Roman" w:cs="Times New Roman"/>
          <w:b/>
          <w:bCs/>
          <w:sz w:val="28"/>
          <w:szCs w:val="28"/>
          <w:lang w:val="kk-KZ"/>
        </w:rPr>
        <w:lastRenderedPageBreak/>
        <w:t>МАЗМҰНЫ</w:t>
      </w:r>
    </w:p>
    <w:p w14:paraId="5306BBBD" w14:textId="77777777" w:rsidR="00C71541" w:rsidRPr="007B36EE" w:rsidRDefault="00C71541" w:rsidP="00542280">
      <w:pPr>
        <w:spacing w:after="0" w:line="240" w:lineRule="auto"/>
        <w:ind w:left="-426" w:firstLine="426"/>
        <w:jc w:val="center"/>
        <w:rPr>
          <w:rFonts w:ascii="Times New Roman" w:hAnsi="Times New Roman" w:cs="Times New Roman"/>
          <w:b/>
          <w:bCs/>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8115"/>
        <w:gridCol w:w="741"/>
      </w:tblGrid>
      <w:tr w:rsidR="00E2396E" w:rsidRPr="00285E18" w14:paraId="5AF2C86B" w14:textId="77777777" w:rsidTr="005D24FE">
        <w:tc>
          <w:tcPr>
            <w:tcW w:w="498" w:type="dxa"/>
          </w:tcPr>
          <w:p w14:paraId="445D3460" w14:textId="77777777" w:rsidR="00C71541" w:rsidRPr="00285E18" w:rsidRDefault="00C71541" w:rsidP="00542280">
            <w:pPr>
              <w:spacing w:after="0" w:line="240" w:lineRule="auto"/>
              <w:ind w:left="-426" w:firstLine="426"/>
              <w:jc w:val="center"/>
              <w:rPr>
                <w:rFonts w:ascii="Times New Roman" w:hAnsi="Times New Roman" w:cs="Times New Roman"/>
                <w:sz w:val="28"/>
                <w:szCs w:val="28"/>
              </w:rPr>
            </w:pPr>
            <w:r w:rsidRPr="00285E18">
              <w:rPr>
                <w:rFonts w:ascii="Times New Roman" w:hAnsi="Times New Roman" w:cs="Times New Roman"/>
                <w:sz w:val="28"/>
                <w:szCs w:val="28"/>
              </w:rPr>
              <w:t>№</w:t>
            </w:r>
          </w:p>
        </w:tc>
        <w:tc>
          <w:tcPr>
            <w:tcW w:w="8115" w:type="dxa"/>
            <w:vAlign w:val="center"/>
          </w:tcPr>
          <w:p w14:paraId="46AF243C" w14:textId="77777777" w:rsidR="00C71541" w:rsidRPr="00285E18" w:rsidRDefault="00C71541" w:rsidP="00542280">
            <w:pPr>
              <w:spacing w:after="0" w:line="240" w:lineRule="auto"/>
              <w:ind w:left="-426" w:firstLine="426"/>
              <w:jc w:val="center"/>
              <w:rPr>
                <w:rFonts w:ascii="Times New Roman" w:hAnsi="Times New Roman" w:cs="Times New Roman"/>
                <w:sz w:val="28"/>
                <w:szCs w:val="28"/>
                <w:lang w:val="kk-KZ"/>
              </w:rPr>
            </w:pPr>
            <w:r w:rsidRPr="00285E18">
              <w:rPr>
                <w:rFonts w:ascii="Times New Roman" w:hAnsi="Times New Roman" w:cs="Times New Roman"/>
                <w:sz w:val="28"/>
                <w:szCs w:val="28"/>
                <w:lang w:val="kk-KZ"/>
              </w:rPr>
              <w:t>Шығарма атауы</w:t>
            </w:r>
          </w:p>
        </w:tc>
        <w:tc>
          <w:tcPr>
            <w:tcW w:w="741" w:type="dxa"/>
          </w:tcPr>
          <w:p w14:paraId="480DF813" w14:textId="77777777" w:rsidR="00C71541" w:rsidRPr="00285E18" w:rsidRDefault="00C71541" w:rsidP="00542280">
            <w:pPr>
              <w:spacing w:after="0" w:line="240" w:lineRule="auto"/>
              <w:ind w:left="-426" w:firstLine="426"/>
              <w:jc w:val="center"/>
              <w:rPr>
                <w:rFonts w:ascii="Times New Roman" w:hAnsi="Times New Roman" w:cs="Times New Roman"/>
                <w:sz w:val="28"/>
                <w:szCs w:val="28"/>
                <w:lang w:val="kk-KZ"/>
              </w:rPr>
            </w:pPr>
            <w:r w:rsidRPr="00285E18">
              <w:rPr>
                <w:rFonts w:ascii="Times New Roman" w:hAnsi="Times New Roman" w:cs="Times New Roman"/>
                <w:sz w:val="28"/>
                <w:szCs w:val="28"/>
                <w:lang w:val="kk-KZ"/>
              </w:rPr>
              <w:t>Беті</w:t>
            </w:r>
          </w:p>
        </w:tc>
      </w:tr>
      <w:tr w:rsidR="00E2396E" w:rsidRPr="007B36EE" w14:paraId="49643160" w14:textId="77777777" w:rsidTr="005D24FE">
        <w:tc>
          <w:tcPr>
            <w:tcW w:w="498" w:type="dxa"/>
          </w:tcPr>
          <w:p w14:paraId="2EFF90B5" w14:textId="77777777" w:rsidR="00C71541" w:rsidRPr="007B36EE" w:rsidRDefault="00C71541"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w:t>
            </w:r>
          </w:p>
        </w:tc>
        <w:tc>
          <w:tcPr>
            <w:tcW w:w="8115" w:type="dxa"/>
            <w:vAlign w:val="center"/>
          </w:tcPr>
          <w:p w14:paraId="1D5F2F72" w14:textId="56C048E2" w:rsidR="00C71541" w:rsidRPr="007B36EE" w:rsidRDefault="00C71541"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Халық әні. </w:t>
            </w:r>
            <w:proofErr w:type="spellStart"/>
            <w:r w:rsidRPr="007B36EE">
              <w:rPr>
                <w:rFonts w:ascii="Times New Roman" w:hAnsi="Times New Roman" w:cs="Times New Roman"/>
                <w:sz w:val="28"/>
                <w:szCs w:val="28"/>
              </w:rPr>
              <w:t>Еркем</w:t>
            </w:r>
            <w:proofErr w:type="spellEnd"/>
            <w:r w:rsidRPr="007B36EE">
              <w:rPr>
                <w:rFonts w:ascii="Times New Roman" w:hAnsi="Times New Roman" w:cs="Times New Roman"/>
                <w:sz w:val="28"/>
                <w:szCs w:val="28"/>
              </w:rPr>
              <w:t>-ай</w:t>
            </w:r>
            <w:r w:rsidR="00545DB5" w:rsidRPr="007B36EE">
              <w:rPr>
                <w:rFonts w:ascii="Times New Roman" w:hAnsi="Times New Roman" w:cs="Times New Roman"/>
                <w:sz w:val="28"/>
                <w:szCs w:val="28"/>
                <w:lang w:val="kk-KZ"/>
              </w:rPr>
              <w:t>...........................................................................</w:t>
            </w:r>
            <w:r w:rsidRPr="007B36EE">
              <w:rPr>
                <w:rFonts w:ascii="Times New Roman" w:hAnsi="Times New Roman" w:cs="Times New Roman"/>
                <w:sz w:val="28"/>
                <w:szCs w:val="28"/>
                <w:lang w:val="kk-KZ"/>
              </w:rPr>
              <w:t xml:space="preserve">. </w:t>
            </w:r>
          </w:p>
        </w:tc>
        <w:tc>
          <w:tcPr>
            <w:tcW w:w="741" w:type="dxa"/>
          </w:tcPr>
          <w:p w14:paraId="67ABEB06" w14:textId="4BA70BC7" w:rsidR="00C71541" w:rsidRPr="007B36EE" w:rsidRDefault="0062773C"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199</w:t>
            </w:r>
          </w:p>
        </w:tc>
      </w:tr>
      <w:tr w:rsidR="00E2396E" w:rsidRPr="007B36EE" w14:paraId="069AC230" w14:textId="77777777" w:rsidTr="005D24FE">
        <w:tc>
          <w:tcPr>
            <w:tcW w:w="498" w:type="dxa"/>
          </w:tcPr>
          <w:p w14:paraId="23C714CE" w14:textId="77777777" w:rsidR="00C71541" w:rsidRPr="007B36EE" w:rsidRDefault="00C71541"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2</w:t>
            </w:r>
          </w:p>
        </w:tc>
        <w:tc>
          <w:tcPr>
            <w:tcW w:w="8115" w:type="dxa"/>
            <w:vAlign w:val="center"/>
          </w:tcPr>
          <w:p w14:paraId="2775F004" w14:textId="18FD5812" w:rsidR="00C71541" w:rsidRPr="007B36EE" w:rsidRDefault="00C71541"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Халық әні. </w:t>
            </w:r>
            <w:proofErr w:type="spellStart"/>
            <w:r w:rsidRPr="007B36EE">
              <w:rPr>
                <w:rFonts w:ascii="Times New Roman" w:hAnsi="Times New Roman" w:cs="Times New Roman"/>
                <w:sz w:val="28"/>
                <w:szCs w:val="28"/>
              </w:rPr>
              <w:t>Елім</w:t>
            </w:r>
            <w:proofErr w:type="spellEnd"/>
            <w:r w:rsidRPr="007B36EE">
              <w:rPr>
                <w:rFonts w:ascii="Times New Roman" w:hAnsi="Times New Roman" w:cs="Times New Roman"/>
                <w:sz w:val="28"/>
                <w:szCs w:val="28"/>
              </w:rPr>
              <w:t>-ай</w:t>
            </w:r>
            <w:r w:rsidR="00545DB5" w:rsidRPr="007B36EE">
              <w:rPr>
                <w:rFonts w:ascii="Times New Roman" w:hAnsi="Times New Roman" w:cs="Times New Roman"/>
                <w:sz w:val="28"/>
                <w:szCs w:val="28"/>
                <w:lang w:val="kk-KZ"/>
              </w:rPr>
              <w:t>...............................................................................</w:t>
            </w:r>
          </w:p>
        </w:tc>
        <w:tc>
          <w:tcPr>
            <w:tcW w:w="741" w:type="dxa"/>
          </w:tcPr>
          <w:p w14:paraId="7285805F" w14:textId="691B5604" w:rsidR="00C71541" w:rsidRPr="007B36EE" w:rsidRDefault="0062773C"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200</w:t>
            </w:r>
          </w:p>
        </w:tc>
      </w:tr>
      <w:tr w:rsidR="00E2396E" w:rsidRPr="007B36EE" w14:paraId="44D92AC7" w14:textId="77777777" w:rsidTr="005D24FE">
        <w:tc>
          <w:tcPr>
            <w:tcW w:w="498" w:type="dxa"/>
          </w:tcPr>
          <w:p w14:paraId="7A1860B5" w14:textId="77777777" w:rsidR="00C71541" w:rsidRPr="007B36EE" w:rsidRDefault="00C71541"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3</w:t>
            </w:r>
          </w:p>
        </w:tc>
        <w:tc>
          <w:tcPr>
            <w:tcW w:w="8115" w:type="dxa"/>
            <w:vAlign w:val="center"/>
          </w:tcPr>
          <w:p w14:paraId="14430594" w14:textId="4E280794" w:rsidR="00C71541" w:rsidRPr="007B36EE" w:rsidRDefault="00C71541"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Халық әні. </w:t>
            </w:r>
            <w:r w:rsidRPr="007B36EE">
              <w:rPr>
                <w:rFonts w:ascii="Times New Roman" w:hAnsi="Times New Roman" w:cs="Times New Roman"/>
                <w:sz w:val="28"/>
                <w:szCs w:val="28"/>
              </w:rPr>
              <w:t xml:space="preserve">Сары </w:t>
            </w:r>
            <w:proofErr w:type="spellStart"/>
            <w:r w:rsidRPr="007B36EE">
              <w:rPr>
                <w:rFonts w:ascii="Times New Roman" w:hAnsi="Times New Roman" w:cs="Times New Roman"/>
                <w:sz w:val="28"/>
                <w:szCs w:val="28"/>
              </w:rPr>
              <w:t>бидай</w:t>
            </w:r>
            <w:proofErr w:type="spellEnd"/>
            <w:r w:rsidR="00545DB5" w:rsidRPr="007B36EE">
              <w:rPr>
                <w:rFonts w:ascii="Times New Roman" w:hAnsi="Times New Roman" w:cs="Times New Roman"/>
                <w:sz w:val="28"/>
                <w:szCs w:val="28"/>
                <w:lang w:val="kk-KZ"/>
              </w:rPr>
              <w:t>........................................................................</w:t>
            </w:r>
          </w:p>
        </w:tc>
        <w:tc>
          <w:tcPr>
            <w:tcW w:w="741" w:type="dxa"/>
          </w:tcPr>
          <w:p w14:paraId="6A39C220" w14:textId="50B03180" w:rsidR="00C71541" w:rsidRPr="007B36EE" w:rsidRDefault="008F38D8"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62773C">
              <w:rPr>
                <w:rFonts w:ascii="Times New Roman" w:hAnsi="Times New Roman" w:cs="Times New Roman"/>
                <w:sz w:val="28"/>
                <w:szCs w:val="28"/>
                <w:lang w:val="kk-KZ"/>
              </w:rPr>
              <w:t>1</w:t>
            </w:r>
          </w:p>
        </w:tc>
      </w:tr>
      <w:tr w:rsidR="00E2396E" w:rsidRPr="007B36EE" w14:paraId="6C7EE891" w14:textId="77777777" w:rsidTr="005D24FE">
        <w:tc>
          <w:tcPr>
            <w:tcW w:w="498" w:type="dxa"/>
          </w:tcPr>
          <w:p w14:paraId="5A4AF65F" w14:textId="77777777" w:rsidR="00C71541" w:rsidRPr="007B36EE" w:rsidRDefault="00C71541"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4</w:t>
            </w:r>
          </w:p>
        </w:tc>
        <w:tc>
          <w:tcPr>
            <w:tcW w:w="8115" w:type="dxa"/>
            <w:vAlign w:val="center"/>
          </w:tcPr>
          <w:p w14:paraId="08DA91CD" w14:textId="2A7AA2E1" w:rsidR="00C71541" w:rsidRPr="007B36EE" w:rsidRDefault="001D3479"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Халық әні. </w:t>
            </w:r>
            <w:proofErr w:type="spellStart"/>
            <w:r w:rsidR="00C71541" w:rsidRPr="007B36EE">
              <w:rPr>
                <w:rFonts w:ascii="Times New Roman" w:hAnsi="Times New Roman" w:cs="Times New Roman"/>
                <w:sz w:val="28"/>
                <w:szCs w:val="28"/>
              </w:rPr>
              <w:t>Қараторғай</w:t>
            </w:r>
            <w:proofErr w:type="spellEnd"/>
            <w:r w:rsidR="00C71541"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r w:rsidR="00C71541" w:rsidRPr="007B36EE">
              <w:rPr>
                <w:rFonts w:ascii="Times New Roman" w:hAnsi="Times New Roman" w:cs="Times New Roman"/>
                <w:sz w:val="28"/>
                <w:szCs w:val="28"/>
                <w:lang w:val="kk-KZ"/>
              </w:rPr>
              <w:t xml:space="preserve"> </w:t>
            </w:r>
          </w:p>
        </w:tc>
        <w:tc>
          <w:tcPr>
            <w:tcW w:w="741" w:type="dxa"/>
          </w:tcPr>
          <w:p w14:paraId="44181F8B" w14:textId="33060C93" w:rsidR="00C71541" w:rsidRPr="007B36EE" w:rsidRDefault="008F38D8"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62773C">
              <w:rPr>
                <w:rFonts w:ascii="Times New Roman" w:hAnsi="Times New Roman" w:cs="Times New Roman"/>
                <w:sz w:val="28"/>
                <w:szCs w:val="28"/>
                <w:lang w:val="kk-KZ"/>
              </w:rPr>
              <w:t>2</w:t>
            </w:r>
          </w:p>
        </w:tc>
      </w:tr>
      <w:tr w:rsidR="00E2396E" w:rsidRPr="007B36EE" w14:paraId="1394EBA1" w14:textId="77777777" w:rsidTr="005D24FE">
        <w:tc>
          <w:tcPr>
            <w:tcW w:w="498" w:type="dxa"/>
          </w:tcPr>
          <w:p w14:paraId="5BACF10B" w14:textId="77777777" w:rsidR="00C71541" w:rsidRPr="007B36EE" w:rsidRDefault="00C71541"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5</w:t>
            </w:r>
          </w:p>
        </w:tc>
        <w:tc>
          <w:tcPr>
            <w:tcW w:w="8115" w:type="dxa"/>
            <w:vAlign w:val="center"/>
          </w:tcPr>
          <w:p w14:paraId="14A82244" w14:textId="20FC541F" w:rsidR="00C71541" w:rsidRPr="007B36EE" w:rsidRDefault="00C71541"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Халық әні. Бесік жыры</w:t>
            </w:r>
            <w:r w:rsidR="00545DB5" w:rsidRPr="007B36EE">
              <w:rPr>
                <w:rFonts w:ascii="Times New Roman" w:hAnsi="Times New Roman" w:cs="Times New Roman"/>
                <w:sz w:val="28"/>
                <w:szCs w:val="28"/>
                <w:lang w:val="kk-KZ"/>
              </w:rPr>
              <w:t>........................................................................</w:t>
            </w:r>
          </w:p>
        </w:tc>
        <w:tc>
          <w:tcPr>
            <w:tcW w:w="741" w:type="dxa"/>
          </w:tcPr>
          <w:p w14:paraId="11375A6E" w14:textId="116F7CD0" w:rsidR="00C71541" w:rsidRPr="007B36EE" w:rsidRDefault="008F38D8"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62773C">
              <w:rPr>
                <w:rFonts w:ascii="Times New Roman" w:hAnsi="Times New Roman" w:cs="Times New Roman"/>
                <w:sz w:val="28"/>
                <w:szCs w:val="28"/>
                <w:lang w:val="kk-KZ"/>
              </w:rPr>
              <w:t>3</w:t>
            </w:r>
          </w:p>
        </w:tc>
      </w:tr>
      <w:tr w:rsidR="00E2396E" w:rsidRPr="007B36EE" w14:paraId="6F06D551" w14:textId="77777777" w:rsidTr="005D24FE">
        <w:tc>
          <w:tcPr>
            <w:tcW w:w="498" w:type="dxa"/>
          </w:tcPr>
          <w:p w14:paraId="532045C5" w14:textId="77777777" w:rsidR="00C71541" w:rsidRPr="007B36EE" w:rsidRDefault="00C71541"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6</w:t>
            </w:r>
          </w:p>
        </w:tc>
        <w:tc>
          <w:tcPr>
            <w:tcW w:w="8115" w:type="dxa"/>
            <w:vAlign w:val="center"/>
          </w:tcPr>
          <w:p w14:paraId="18217EF2" w14:textId="6379E36C" w:rsidR="00C71541" w:rsidRPr="007B36EE" w:rsidRDefault="00C71541"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Халық әні. </w:t>
            </w:r>
            <w:r w:rsidR="001D3479" w:rsidRPr="007B36EE">
              <w:rPr>
                <w:rFonts w:ascii="Times New Roman" w:hAnsi="Times New Roman" w:cs="Times New Roman"/>
                <w:sz w:val="28"/>
                <w:szCs w:val="28"/>
                <w:lang w:val="kk-KZ"/>
              </w:rPr>
              <w:t>Бесік жыры (ІҮ нұсқа)</w:t>
            </w:r>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580FBE5D" w14:textId="00914BC8" w:rsidR="00C71541" w:rsidRPr="007B36EE" w:rsidRDefault="008F38D8"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62773C">
              <w:rPr>
                <w:rFonts w:ascii="Times New Roman" w:hAnsi="Times New Roman" w:cs="Times New Roman"/>
                <w:sz w:val="28"/>
                <w:szCs w:val="28"/>
                <w:lang w:val="kk-KZ"/>
              </w:rPr>
              <w:t>4</w:t>
            </w:r>
          </w:p>
        </w:tc>
      </w:tr>
      <w:tr w:rsidR="00E2396E" w:rsidRPr="007B36EE" w14:paraId="16A9415B" w14:textId="77777777" w:rsidTr="005D24FE">
        <w:tc>
          <w:tcPr>
            <w:tcW w:w="498" w:type="dxa"/>
          </w:tcPr>
          <w:p w14:paraId="6DDD1DC7" w14:textId="4F45612A" w:rsidR="00C4691B" w:rsidRPr="007B36EE" w:rsidRDefault="00C4691B"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7</w:t>
            </w:r>
          </w:p>
        </w:tc>
        <w:tc>
          <w:tcPr>
            <w:tcW w:w="8115" w:type="dxa"/>
            <w:vAlign w:val="center"/>
          </w:tcPr>
          <w:p w14:paraId="56CC5AF8" w14:textId="4EC40F42"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Халық әні. Әй, әй бөпем</w:t>
            </w:r>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78CAC9B6" w14:textId="7BE079C3"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62773C">
              <w:rPr>
                <w:rFonts w:ascii="Times New Roman" w:hAnsi="Times New Roman" w:cs="Times New Roman"/>
                <w:sz w:val="28"/>
                <w:szCs w:val="28"/>
                <w:lang w:val="kk-KZ"/>
              </w:rPr>
              <w:t>5</w:t>
            </w:r>
          </w:p>
        </w:tc>
      </w:tr>
      <w:tr w:rsidR="00E2396E" w:rsidRPr="007B36EE" w14:paraId="3E6B401F" w14:textId="77777777" w:rsidTr="005D24FE">
        <w:tc>
          <w:tcPr>
            <w:tcW w:w="498" w:type="dxa"/>
          </w:tcPr>
          <w:p w14:paraId="7108A3AB" w14:textId="3387B91C" w:rsidR="005D24FE"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8</w:t>
            </w:r>
          </w:p>
        </w:tc>
        <w:tc>
          <w:tcPr>
            <w:tcW w:w="8115" w:type="dxa"/>
            <w:vAlign w:val="center"/>
          </w:tcPr>
          <w:p w14:paraId="737BC005" w14:textId="1674CB7E" w:rsidR="005D24FE" w:rsidRPr="007B36EE" w:rsidRDefault="005D24FE"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Халық әні. Қарағым-ай.........................................................................</w:t>
            </w:r>
          </w:p>
        </w:tc>
        <w:tc>
          <w:tcPr>
            <w:tcW w:w="741" w:type="dxa"/>
          </w:tcPr>
          <w:p w14:paraId="6D82650B" w14:textId="7F332766" w:rsidR="005D24FE"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62773C">
              <w:rPr>
                <w:rFonts w:ascii="Times New Roman" w:hAnsi="Times New Roman" w:cs="Times New Roman"/>
                <w:sz w:val="28"/>
                <w:szCs w:val="28"/>
                <w:lang w:val="kk-KZ"/>
              </w:rPr>
              <w:t>6</w:t>
            </w:r>
          </w:p>
        </w:tc>
      </w:tr>
      <w:tr w:rsidR="00E2396E" w:rsidRPr="007B36EE" w14:paraId="40C6AE0F" w14:textId="77777777" w:rsidTr="005D24FE">
        <w:tc>
          <w:tcPr>
            <w:tcW w:w="498" w:type="dxa"/>
          </w:tcPr>
          <w:p w14:paraId="1E0A5B47" w14:textId="211056DC" w:rsidR="005D24FE"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9</w:t>
            </w:r>
          </w:p>
        </w:tc>
        <w:tc>
          <w:tcPr>
            <w:tcW w:w="8115" w:type="dxa"/>
            <w:vAlign w:val="center"/>
          </w:tcPr>
          <w:p w14:paraId="0E5C7974" w14:textId="0665C34C" w:rsidR="005D24FE" w:rsidRPr="007B36EE" w:rsidRDefault="005D24FE"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Халық әні. Әсем әнім сырнайдай........................................................ </w:t>
            </w:r>
          </w:p>
        </w:tc>
        <w:tc>
          <w:tcPr>
            <w:tcW w:w="741" w:type="dxa"/>
          </w:tcPr>
          <w:p w14:paraId="0CAC15A2" w14:textId="65444168" w:rsidR="005D24FE"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62773C">
              <w:rPr>
                <w:rFonts w:ascii="Times New Roman" w:hAnsi="Times New Roman" w:cs="Times New Roman"/>
                <w:sz w:val="28"/>
                <w:szCs w:val="28"/>
                <w:lang w:val="kk-KZ"/>
              </w:rPr>
              <w:t>7</w:t>
            </w:r>
          </w:p>
        </w:tc>
      </w:tr>
      <w:tr w:rsidR="00E2396E" w:rsidRPr="007B36EE" w14:paraId="1ABCD405" w14:textId="77777777" w:rsidTr="005D24FE">
        <w:tc>
          <w:tcPr>
            <w:tcW w:w="498" w:type="dxa"/>
          </w:tcPr>
          <w:p w14:paraId="743274F7" w14:textId="17D6F41A"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10</w:t>
            </w:r>
          </w:p>
        </w:tc>
        <w:tc>
          <w:tcPr>
            <w:tcW w:w="8115" w:type="dxa"/>
            <w:vAlign w:val="center"/>
          </w:tcPr>
          <w:p w14:paraId="4EBE2157" w14:textId="1EF60BDF"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Халық әні. Сусамыр – елдің жайлауы</w:t>
            </w:r>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6F11D8F3" w14:textId="182160E7"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62773C">
              <w:rPr>
                <w:rFonts w:ascii="Times New Roman" w:hAnsi="Times New Roman" w:cs="Times New Roman"/>
                <w:sz w:val="28"/>
                <w:szCs w:val="28"/>
                <w:lang w:val="kk-KZ"/>
              </w:rPr>
              <w:t>8</w:t>
            </w:r>
          </w:p>
        </w:tc>
      </w:tr>
      <w:tr w:rsidR="00E2396E" w:rsidRPr="007B36EE" w14:paraId="0FDEF44F" w14:textId="77777777" w:rsidTr="005D24FE">
        <w:tc>
          <w:tcPr>
            <w:tcW w:w="498" w:type="dxa"/>
          </w:tcPr>
          <w:p w14:paraId="591E9377" w14:textId="5EE18230"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11</w:t>
            </w:r>
          </w:p>
        </w:tc>
        <w:tc>
          <w:tcPr>
            <w:tcW w:w="8115" w:type="dxa"/>
            <w:vAlign w:val="center"/>
          </w:tcPr>
          <w:p w14:paraId="050C194C" w14:textId="6BAC74A9"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Халық әні. Бір бала</w:t>
            </w:r>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3C331CA7" w14:textId="5288D284"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62773C">
              <w:rPr>
                <w:rFonts w:ascii="Times New Roman" w:hAnsi="Times New Roman" w:cs="Times New Roman"/>
                <w:sz w:val="28"/>
                <w:szCs w:val="28"/>
                <w:lang w:val="kk-KZ"/>
              </w:rPr>
              <w:t>09</w:t>
            </w:r>
          </w:p>
        </w:tc>
      </w:tr>
      <w:tr w:rsidR="00E2396E" w:rsidRPr="007B36EE" w14:paraId="77CBD662" w14:textId="77777777" w:rsidTr="005D24FE">
        <w:tc>
          <w:tcPr>
            <w:tcW w:w="498" w:type="dxa"/>
          </w:tcPr>
          <w:p w14:paraId="774F32AB" w14:textId="6546E3BF"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12</w:t>
            </w:r>
          </w:p>
        </w:tc>
        <w:tc>
          <w:tcPr>
            <w:tcW w:w="8115" w:type="dxa"/>
            <w:vAlign w:val="center"/>
          </w:tcPr>
          <w:p w14:paraId="3457BE43" w14:textId="1B036DBD"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bdr w:val="none" w:sz="0" w:space="0" w:color="auto" w:frame="1"/>
                <w:shd w:val="clear" w:color="auto" w:fill="FFFFFF"/>
                <w:lang w:val="kk-KZ"/>
              </w:rPr>
              <w:t xml:space="preserve">Халық әні. </w:t>
            </w:r>
            <w:r w:rsidRPr="007B36EE">
              <w:rPr>
                <w:rFonts w:ascii="Times New Roman" w:hAnsi="Times New Roman" w:cs="Times New Roman"/>
                <w:sz w:val="28"/>
                <w:szCs w:val="28"/>
                <w:lang w:val="kk-KZ"/>
              </w:rPr>
              <w:t>Бурылтай.</w:t>
            </w:r>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r w:rsidRPr="007B36EE">
              <w:rPr>
                <w:rFonts w:ascii="Times New Roman" w:hAnsi="Times New Roman" w:cs="Times New Roman"/>
                <w:sz w:val="28"/>
                <w:szCs w:val="28"/>
                <w:lang w:val="kk-KZ"/>
              </w:rPr>
              <w:t xml:space="preserve"> </w:t>
            </w:r>
          </w:p>
        </w:tc>
        <w:tc>
          <w:tcPr>
            <w:tcW w:w="741" w:type="dxa"/>
          </w:tcPr>
          <w:p w14:paraId="252AD8CC" w14:textId="4F8A5814" w:rsidR="00C4691B" w:rsidRPr="007B36EE" w:rsidRDefault="000E77F6" w:rsidP="00542280">
            <w:pPr>
              <w:spacing w:after="0" w:line="240" w:lineRule="auto"/>
              <w:ind w:left="-426" w:firstLine="426"/>
              <w:rPr>
                <w:rFonts w:ascii="Times New Roman" w:hAnsi="Times New Roman" w:cs="Times New Roman"/>
                <w:sz w:val="28"/>
                <w:szCs w:val="28"/>
                <w:lang w:val="kk-KZ"/>
              </w:rPr>
            </w:pPr>
            <w:r>
              <w:rPr>
                <w:rFonts w:ascii="Times New Roman" w:hAnsi="Times New Roman" w:cs="Times New Roman"/>
                <w:sz w:val="28"/>
                <w:szCs w:val="28"/>
                <w:lang w:val="kk-KZ"/>
              </w:rPr>
              <w:t>2</w:t>
            </w:r>
            <w:r w:rsidR="008F38D8">
              <w:rPr>
                <w:rFonts w:ascii="Times New Roman" w:hAnsi="Times New Roman" w:cs="Times New Roman"/>
                <w:sz w:val="28"/>
                <w:szCs w:val="28"/>
                <w:lang w:val="kk-KZ"/>
              </w:rPr>
              <w:t>1</w:t>
            </w:r>
            <w:r w:rsidR="0062773C">
              <w:rPr>
                <w:rFonts w:ascii="Times New Roman" w:hAnsi="Times New Roman" w:cs="Times New Roman"/>
                <w:sz w:val="28"/>
                <w:szCs w:val="28"/>
                <w:lang w:val="kk-KZ"/>
              </w:rPr>
              <w:t>0</w:t>
            </w:r>
          </w:p>
        </w:tc>
      </w:tr>
      <w:tr w:rsidR="00E2396E" w:rsidRPr="007B36EE" w14:paraId="74EE512F" w14:textId="77777777" w:rsidTr="005D24FE">
        <w:tc>
          <w:tcPr>
            <w:tcW w:w="498" w:type="dxa"/>
          </w:tcPr>
          <w:p w14:paraId="61EC6A5B" w14:textId="5C91A23E"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13</w:t>
            </w:r>
          </w:p>
        </w:tc>
        <w:tc>
          <w:tcPr>
            <w:tcW w:w="8115" w:type="dxa"/>
            <w:vAlign w:val="center"/>
          </w:tcPr>
          <w:p w14:paraId="45B90F88" w14:textId="2FF3B393"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Халық әні. Жүгіріп шықтым белеске</w:t>
            </w:r>
            <w:r w:rsidR="00545DB5" w:rsidRPr="007B36EE">
              <w:rPr>
                <w:rFonts w:ascii="Times New Roman" w:hAnsi="Times New Roman" w:cs="Times New Roman"/>
                <w:sz w:val="28"/>
                <w:szCs w:val="28"/>
                <w:lang w:val="kk-KZ"/>
              </w:rPr>
              <w:t>..................................................</w:t>
            </w:r>
          </w:p>
        </w:tc>
        <w:tc>
          <w:tcPr>
            <w:tcW w:w="741" w:type="dxa"/>
          </w:tcPr>
          <w:p w14:paraId="6795B284" w14:textId="077D778C" w:rsidR="00C4691B" w:rsidRPr="007B36EE" w:rsidRDefault="000E77F6" w:rsidP="00542280">
            <w:pPr>
              <w:spacing w:after="0" w:line="240" w:lineRule="auto"/>
              <w:ind w:left="-426" w:firstLine="426"/>
              <w:rPr>
                <w:rFonts w:ascii="Times New Roman" w:hAnsi="Times New Roman" w:cs="Times New Roman"/>
                <w:sz w:val="28"/>
                <w:szCs w:val="28"/>
                <w:lang w:val="kk-KZ"/>
              </w:rPr>
            </w:pPr>
            <w:r>
              <w:rPr>
                <w:rFonts w:ascii="Times New Roman" w:hAnsi="Times New Roman" w:cs="Times New Roman"/>
                <w:sz w:val="28"/>
                <w:szCs w:val="28"/>
                <w:lang w:val="kk-KZ"/>
              </w:rPr>
              <w:t>2</w:t>
            </w:r>
            <w:r w:rsidR="008F38D8">
              <w:rPr>
                <w:rFonts w:ascii="Times New Roman" w:hAnsi="Times New Roman" w:cs="Times New Roman"/>
                <w:sz w:val="28"/>
                <w:szCs w:val="28"/>
                <w:lang w:val="kk-KZ"/>
              </w:rPr>
              <w:t>1</w:t>
            </w:r>
            <w:r w:rsidR="0062773C">
              <w:rPr>
                <w:rFonts w:ascii="Times New Roman" w:hAnsi="Times New Roman" w:cs="Times New Roman"/>
                <w:sz w:val="28"/>
                <w:szCs w:val="28"/>
                <w:lang w:val="kk-KZ"/>
              </w:rPr>
              <w:t>1</w:t>
            </w:r>
          </w:p>
        </w:tc>
      </w:tr>
      <w:tr w:rsidR="00E2396E" w:rsidRPr="007B36EE" w14:paraId="180B22A7" w14:textId="77777777" w:rsidTr="005D24FE">
        <w:tc>
          <w:tcPr>
            <w:tcW w:w="498" w:type="dxa"/>
          </w:tcPr>
          <w:p w14:paraId="75AD731B" w14:textId="508098A4"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14</w:t>
            </w:r>
          </w:p>
        </w:tc>
        <w:tc>
          <w:tcPr>
            <w:tcW w:w="8115" w:type="dxa"/>
            <w:vAlign w:val="center"/>
          </w:tcPr>
          <w:p w14:paraId="1A25B68A" w14:textId="104ADE46"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Раздық Ахметжанұлы. </w:t>
            </w:r>
            <w:proofErr w:type="spellStart"/>
            <w:r w:rsidRPr="007B36EE">
              <w:rPr>
                <w:rFonts w:ascii="Times New Roman" w:hAnsi="Times New Roman" w:cs="Times New Roman"/>
                <w:sz w:val="28"/>
                <w:szCs w:val="28"/>
              </w:rPr>
              <w:t>Аңшының</w:t>
            </w:r>
            <w:proofErr w:type="spellEnd"/>
            <w:r w:rsidRPr="007B36EE">
              <w:rPr>
                <w:rFonts w:ascii="Times New Roman" w:hAnsi="Times New Roman" w:cs="Times New Roman"/>
                <w:sz w:val="28"/>
                <w:szCs w:val="28"/>
              </w:rPr>
              <w:t xml:space="preserve"> зары</w:t>
            </w:r>
            <w:r w:rsidR="00545DB5" w:rsidRPr="007B36EE">
              <w:rPr>
                <w:rFonts w:ascii="Times New Roman" w:hAnsi="Times New Roman" w:cs="Times New Roman"/>
                <w:sz w:val="28"/>
                <w:szCs w:val="28"/>
                <w:lang w:val="kk-KZ"/>
              </w:rPr>
              <w:t>..............................................</w:t>
            </w:r>
          </w:p>
        </w:tc>
        <w:tc>
          <w:tcPr>
            <w:tcW w:w="741" w:type="dxa"/>
          </w:tcPr>
          <w:p w14:paraId="33D89CFB" w14:textId="4098C4A6"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8F38D8">
              <w:rPr>
                <w:rFonts w:ascii="Times New Roman" w:hAnsi="Times New Roman" w:cs="Times New Roman"/>
                <w:sz w:val="28"/>
                <w:szCs w:val="28"/>
                <w:lang w:val="kk-KZ"/>
              </w:rPr>
              <w:t>1</w:t>
            </w:r>
            <w:r w:rsidR="0062773C">
              <w:rPr>
                <w:rFonts w:ascii="Times New Roman" w:hAnsi="Times New Roman" w:cs="Times New Roman"/>
                <w:sz w:val="28"/>
                <w:szCs w:val="28"/>
                <w:lang w:val="kk-KZ"/>
              </w:rPr>
              <w:t>2</w:t>
            </w:r>
          </w:p>
        </w:tc>
      </w:tr>
      <w:tr w:rsidR="00E2396E" w:rsidRPr="007B36EE" w14:paraId="0F1F1BC1" w14:textId="77777777" w:rsidTr="005D24FE">
        <w:tc>
          <w:tcPr>
            <w:tcW w:w="498" w:type="dxa"/>
          </w:tcPr>
          <w:p w14:paraId="7E3D0F7F" w14:textId="13A844D2"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15</w:t>
            </w:r>
          </w:p>
        </w:tc>
        <w:tc>
          <w:tcPr>
            <w:tcW w:w="8115" w:type="dxa"/>
            <w:vAlign w:val="center"/>
          </w:tcPr>
          <w:p w14:paraId="07886923" w14:textId="6290A97E"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Халық күйі. </w:t>
            </w:r>
            <w:proofErr w:type="spellStart"/>
            <w:r w:rsidRPr="007B36EE">
              <w:rPr>
                <w:rFonts w:ascii="Times New Roman" w:hAnsi="Times New Roman" w:cs="Times New Roman"/>
                <w:sz w:val="28"/>
                <w:szCs w:val="28"/>
              </w:rPr>
              <w:t>Ақсақ</w:t>
            </w:r>
            <w:proofErr w:type="spellEnd"/>
            <w:r w:rsidRPr="007B36EE">
              <w:rPr>
                <w:rFonts w:ascii="Times New Roman" w:hAnsi="Times New Roman" w:cs="Times New Roman"/>
                <w:sz w:val="28"/>
                <w:szCs w:val="28"/>
              </w:rPr>
              <w:t xml:space="preserve"> </w:t>
            </w:r>
            <w:proofErr w:type="spellStart"/>
            <w:r w:rsidRPr="007B36EE">
              <w:rPr>
                <w:rFonts w:ascii="Times New Roman" w:hAnsi="Times New Roman" w:cs="Times New Roman"/>
                <w:sz w:val="28"/>
                <w:szCs w:val="28"/>
              </w:rPr>
              <w:t>құлан</w:t>
            </w:r>
            <w:proofErr w:type="spellEnd"/>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173609B5" w14:textId="151AC098"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8F38D8">
              <w:rPr>
                <w:rFonts w:ascii="Times New Roman" w:hAnsi="Times New Roman" w:cs="Times New Roman"/>
                <w:sz w:val="28"/>
                <w:szCs w:val="28"/>
                <w:lang w:val="kk-KZ"/>
              </w:rPr>
              <w:t>1</w:t>
            </w:r>
            <w:r w:rsidR="0062773C">
              <w:rPr>
                <w:rFonts w:ascii="Times New Roman" w:hAnsi="Times New Roman" w:cs="Times New Roman"/>
                <w:sz w:val="28"/>
                <w:szCs w:val="28"/>
                <w:lang w:val="kk-KZ"/>
              </w:rPr>
              <w:t>3</w:t>
            </w:r>
          </w:p>
        </w:tc>
      </w:tr>
      <w:tr w:rsidR="00E2396E" w:rsidRPr="007B36EE" w14:paraId="5FDE5E35" w14:textId="77777777" w:rsidTr="005D24FE">
        <w:tc>
          <w:tcPr>
            <w:tcW w:w="498" w:type="dxa"/>
          </w:tcPr>
          <w:p w14:paraId="37787B07" w14:textId="703F18F9"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16</w:t>
            </w:r>
          </w:p>
        </w:tc>
        <w:tc>
          <w:tcPr>
            <w:tcW w:w="8115" w:type="dxa"/>
            <w:vAlign w:val="center"/>
          </w:tcPr>
          <w:p w14:paraId="24149310" w14:textId="199EAFFD"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Ықылас. </w:t>
            </w:r>
            <w:proofErr w:type="spellStart"/>
            <w:r w:rsidRPr="007B36EE">
              <w:rPr>
                <w:rFonts w:ascii="Times New Roman" w:hAnsi="Times New Roman" w:cs="Times New Roman"/>
                <w:sz w:val="28"/>
                <w:szCs w:val="28"/>
              </w:rPr>
              <w:t>Жез</w:t>
            </w:r>
            <w:proofErr w:type="spellEnd"/>
            <w:r w:rsidRPr="007B36EE">
              <w:rPr>
                <w:rFonts w:ascii="Times New Roman" w:hAnsi="Times New Roman" w:cs="Times New Roman"/>
                <w:sz w:val="28"/>
                <w:szCs w:val="28"/>
              </w:rPr>
              <w:t xml:space="preserve"> </w:t>
            </w:r>
            <w:proofErr w:type="spellStart"/>
            <w:r w:rsidRPr="007B36EE">
              <w:rPr>
                <w:rFonts w:ascii="Times New Roman" w:hAnsi="Times New Roman" w:cs="Times New Roman"/>
                <w:sz w:val="28"/>
                <w:szCs w:val="28"/>
              </w:rPr>
              <w:t>киік</w:t>
            </w:r>
            <w:proofErr w:type="spellEnd"/>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445A8648" w14:textId="4D210DC0"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8F38D8">
              <w:rPr>
                <w:rFonts w:ascii="Times New Roman" w:hAnsi="Times New Roman" w:cs="Times New Roman"/>
                <w:sz w:val="28"/>
                <w:szCs w:val="28"/>
                <w:lang w:val="kk-KZ"/>
              </w:rPr>
              <w:t>1</w:t>
            </w:r>
            <w:r w:rsidR="0062773C">
              <w:rPr>
                <w:rFonts w:ascii="Times New Roman" w:hAnsi="Times New Roman" w:cs="Times New Roman"/>
                <w:sz w:val="28"/>
                <w:szCs w:val="28"/>
                <w:lang w:val="kk-KZ"/>
              </w:rPr>
              <w:t>4</w:t>
            </w:r>
          </w:p>
        </w:tc>
      </w:tr>
      <w:tr w:rsidR="00E2396E" w:rsidRPr="007B36EE" w14:paraId="379BFA07" w14:textId="77777777" w:rsidTr="005D24FE">
        <w:tc>
          <w:tcPr>
            <w:tcW w:w="498" w:type="dxa"/>
          </w:tcPr>
          <w:p w14:paraId="70D1003A" w14:textId="1083E4AF"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17</w:t>
            </w:r>
          </w:p>
        </w:tc>
        <w:tc>
          <w:tcPr>
            <w:tcW w:w="8115" w:type="dxa"/>
            <w:vAlign w:val="center"/>
          </w:tcPr>
          <w:p w14:paraId="1D029D45" w14:textId="557F3D61"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Халық күйі. </w:t>
            </w:r>
            <w:proofErr w:type="spellStart"/>
            <w:r w:rsidRPr="007B36EE">
              <w:rPr>
                <w:rFonts w:ascii="Times New Roman" w:hAnsi="Times New Roman" w:cs="Times New Roman"/>
                <w:sz w:val="28"/>
                <w:szCs w:val="28"/>
              </w:rPr>
              <w:t>Бозінген</w:t>
            </w:r>
            <w:proofErr w:type="spellEnd"/>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08581EA3" w14:textId="4E7CB522"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21</w:t>
            </w:r>
            <w:r w:rsidR="0062773C">
              <w:rPr>
                <w:rFonts w:ascii="Times New Roman" w:hAnsi="Times New Roman" w:cs="Times New Roman"/>
                <w:sz w:val="28"/>
                <w:szCs w:val="28"/>
                <w:lang w:val="kk-KZ"/>
              </w:rPr>
              <w:t>5</w:t>
            </w:r>
          </w:p>
        </w:tc>
      </w:tr>
      <w:tr w:rsidR="00E2396E" w:rsidRPr="007B36EE" w14:paraId="33D8CED8" w14:textId="77777777" w:rsidTr="005D24FE">
        <w:tc>
          <w:tcPr>
            <w:tcW w:w="498" w:type="dxa"/>
          </w:tcPr>
          <w:p w14:paraId="75D3BBD3" w14:textId="30A7D3E4"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18</w:t>
            </w:r>
          </w:p>
        </w:tc>
        <w:tc>
          <w:tcPr>
            <w:tcW w:w="8115" w:type="dxa"/>
            <w:vAlign w:val="center"/>
          </w:tcPr>
          <w:p w14:paraId="56D99353" w14:textId="13F82969"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Халық күйі. Қайран</w:t>
            </w:r>
            <w:r w:rsidRPr="007B36EE">
              <w:rPr>
                <w:rFonts w:ascii="Times New Roman" w:hAnsi="Times New Roman" w:cs="Times New Roman"/>
                <w:sz w:val="28"/>
                <w:szCs w:val="28"/>
              </w:rPr>
              <w:t xml:space="preserve">, </w:t>
            </w:r>
            <w:proofErr w:type="spellStart"/>
            <w:r w:rsidRPr="007B36EE">
              <w:rPr>
                <w:rFonts w:ascii="Times New Roman" w:hAnsi="Times New Roman" w:cs="Times New Roman"/>
                <w:sz w:val="28"/>
                <w:szCs w:val="28"/>
              </w:rPr>
              <w:t>шешем</w:t>
            </w:r>
            <w:proofErr w:type="spellEnd"/>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73F5B2C9" w14:textId="55E53DEC"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21</w:t>
            </w:r>
            <w:r w:rsidR="0062773C">
              <w:rPr>
                <w:rFonts w:ascii="Times New Roman" w:hAnsi="Times New Roman" w:cs="Times New Roman"/>
                <w:sz w:val="28"/>
                <w:szCs w:val="28"/>
                <w:lang w:val="kk-KZ"/>
              </w:rPr>
              <w:t>6</w:t>
            </w:r>
          </w:p>
        </w:tc>
      </w:tr>
      <w:tr w:rsidR="00E2396E" w:rsidRPr="007B36EE" w14:paraId="08511609" w14:textId="77777777" w:rsidTr="005D24FE">
        <w:tc>
          <w:tcPr>
            <w:tcW w:w="498" w:type="dxa"/>
          </w:tcPr>
          <w:p w14:paraId="11C96380" w14:textId="79A15BDB"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19</w:t>
            </w:r>
          </w:p>
        </w:tc>
        <w:tc>
          <w:tcPr>
            <w:tcW w:w="8115" w:type="dxa"/>
            <w:vAlign w:val="center"/>
          </w:tcPr>
          <w:p w14:paraId="75FAD035" w14:textId="2898A0CB"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Халық күйі. Тепеңкөк</w:t>
            </w:r>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32126FA0" w14:textId="56C26E78"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21</w:t>
            </w:r>
            <w:r w:rsidR="0062773C">
              <w:rPr>
                <w:rFonts w:ascii="Times New Roman" w:hAnsi="Times New Roman" w:cs="Times New Roman"/>
                <w:sz w:val="28"/>
                <w:szCs w:val="28"/>
                <w:lang w:val="kk-KZ"/>
              </w:rPr>
              <w:t>7</w:t>
            </w:r>
          </w:p>
        </w:tc>
      </w:tr>
      <w:tr w:rsidR="00E2396E" w:rsidRPr="007B36EE" w14:paraId="14D3AF54" w14:textId="77777777" w:rsidTr="005D24FE">
        <w:tc>
          <w:tcPr>
            <w:tcW w:w="498" w:type="dxa"/>
          </w:tcPr>
          <w:p w14:paraId="71B55AD0" w14:textId="4B52DA6B"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20</w:t>
            </w:r>
          </w:p>
        </w:tc>
        <w:tc>
          <w:tcPr>
            <w:tcW w:w="8115" w:type="dxa"/>
          </w:tcPr>
          <w:p w14:paraId="5569E375" w14:textId="07FDBBE4"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Халық күйі.</w:t>
            </w:r>
            <w:r w:rsidRPr="007B36EE">
              <w:rPr>
                <w:rFonts w:ascii="Times New Roman" w:hAnsi="Times New Roman" w:cs="Times New Roman"/>
                <w:sz w:val="28"/>
                <w:szCs w:val="28"/>
              </w:rPr>
              <w:t xml:space="preserve"> </w:t>
            </w:r>
            <w:proofErr w:type="spellStart"/>
            <w:r w:rsidRPr="007B36EE">
              <w:rPr>
                <w:rFonts w:ascii="Times New Roman" w:hAnsi="Times New Roman" w:cs="Times New Roman"/>
                <w:sz w:val="28"/>
                <w:szCs w:val="28"/>
              </w:rPr>
              <w:t>Шұбар</w:t>
            </w:r>
            <w:proofErr w:type="spellEnd"/>
            <w:r w:rsidRPr="007B36EE">
              <w:rPr>
                <w:rFonts w:ascii="Times New Roman" w:hAnsi="Times New Roman" w:cs="Times New Roman"/>
                <w:sz w:val="28"/>
                <w:szCs w:val="28"/>
              </w:rPr>
              <w:t xml:space="preserve"> </w:t>
            </w:r>
            <w:proofErr w:type="spellStart"/>
            <w:r w:rsidRPr="007B36EE">
              <w:rPr>
                <w:rFonts w:ascii="Times New Roman" w:hAnsi="Times New Roman" w:cs="Times New Roman"/>
                <w:sz w:val="28"/>
                <w:szCs w:val="28"/>
              </w:rPr>
              <w:t>киік</w:t>
            </w:r>
            <w:proofErr w:type="spellEnd"/>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5A47F01F" w14:textId="45D5A719"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21</w:t>
            </w:r>
            <w:r w:rsidR="0062773C">
              <w:rPr>
                <w:rFonts w:ascii="Times New Roman" w:hAnsi="Times New Roman" w:cs="Times New Roman"/>
                <w:sz w:val="28"/>
                <w:szCs w:val="28"/>
                <w:lang w:val="kk-KZ"/>
              </w:rPr>
              <w:t>8</w:t>
            </w:r>
          </w:p>
        </w:tc>
      </w:tr>
      <w:tr w:rsidR="00E2396E" w:rsidRPr="007B36EE" w14:paraId="40BC3F08" w14:textId="77777777" w:rsidTr="005D24FE">
        <w:tc>
          <w:tcPr>
            <w:tcW w:w="498" w:type="dxa"/>
          </w:tcPr>
          <w:p w14:paraId="17F9E9BB" w14:textId="34596E78"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21</w:t>
            </w:r>
          </w:p>
        </w:tc>
        <w:tc>
          <w:tcPr>
            <w:tcW w:w="8115" w:type="dxa"/>
          </w:tcPr>
          <w:p w14:paraId="698877F5" w14:textId="48E627AB"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Халық күйі. </w:t>
            </w:r>
            <w:proofErr w:type="spellStart"/>
            <w:r w:rsidRPr="007B36EE">
              <w:rPr>
                <w:rFonts w:ascii="Times New Roman" w:hAnsi="Times New Roman" w:cs="Times New Roman"/>
                <w:sz w:val="28"/>
                <w:szCs w:val="28"/>
              </w:rPr>
              <w:t>Ортеке</w:t>
            </w:r>
            <w:proofErr w:type="spellEnd"/>
            <w:r w:rsidR="00545DB5" w:rsidRPr="007B36EE">
              <w:rPr>
                <w:rFonts w:ascii="Times New Roman" w:hAnsi="Times New Roman" w:cs="Times New Roman"/>
                <w:sz w:val="28"/>
                <w:szCs w:val="28"/>
                <w:lang w:val="kk-KZ"/>
              </w:rPr>
              <w:t>..............................................................................</w:t>
            </w:r>
          </w:p>
        </w:tc>
        <w:tc>
          <w:tcPr>
            <w:tcW w:w="741" w:type="dxa"/>
          </w:tcPr>
          <w:p w14:paraId="336EE7B8" w14:textId="2CCE2980"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62773C">
              <w:rPr>
                <w:rFonts w:ascii="Times New Roman" w:hAnsi="Times New Roman" w:cs="Times New Roman"/>
                <w:sz w:val="28"/>
                <w:szCs w:val="28"/>
                <w:lang w:val="kk-KZ"/>
              </w:rPr>
              <w:t>20</w:t>
            </w:r>
          </w:p>
        </w:tc>
      </w:tr>
      <w:tr w:rsidR="00E2396E" w:rsidRPr="007B36EE" w14:paraId="720A852B" w14:textId="77777777" w:rsidTr="005D24FE">
        <w:tc>
          <w:tcPr>
            <w:tcW w:w="498" w:type="dxa"/>
          </w:tcPr>
          <w:p w14:paraId="10CAF0CC" w14:textId="3AEC180A"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22</w:t>
            </w:r>
          </w:p>
        </w:tc>
        <w:tc>
          <w:tcPr>
            <w:tcW w:w="8115" w:type="dxa"/>
            <w:vAlign w:val="center"/>
          </w:tcPr>
          <w:p w14:paraId="5484823F" w14:textId="1B08AA62"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Халық күйі.</w:t>
            </w:r>
            <w:r w:rsidRPr="007B36EE">
              <w:rPr>
                <w:rFonts w:ascii="Times New Roman" w:hAnsi="Times New Roman" w:cs="Times New Roman"/>
                <w:sz w:val="28"/>
                <w:szCs w:val="28"/>
              </w:rPr>
              <w:t xml:space="preserve"> </w:t>
            </w:r>
            <w:proofErr w:type="spellStart"/>
            <w:r w:rsidRPr="007B36EE">
              <w:rPr>
                <w:rFonts w:ascii="Times New Roman" w:hAnsi="Times New Roman" w:cs="Times New Roman"/>
                <w:sz w:val="28"/>
                <w:szCs w:val="28"/>
              </w:rPr>
              <w:t>Ұшардың</w:t>
            </w:r>
            <w:proofErr w:type="spellEnd"/>
            <w:r w:rsidRPr="007B36EE">
              <w:rPr>
                <w:rFonts w:ascii="Times New Roman" w:hAnsi="Times New Roman" w:cs="Times New Roman"/>
                <w:sz w:val="28"/>
                <w:szCs w:val="28"/>
              </w:rPr>
              <w:t xml:space="preserve"> </w:t>
            </w:r>
            <w:proofErr w:type="spellStart"/>
            <w:r w:rsidRPr="007B36EE">
              <w:rPr>
                <w:rFonts w:ascii="Times New Roman" w:hAnsi="Times New Roman" w:cs="Times New Roman"/>
                <w:sz w:val="28"/>
                <w:szCs w:val="28"/>
              </w:rPr>
              <w:t>ұлуы</w:t>
            </w:r>
            <w:proofErr w:type="spellEnd"/>
            <w:r w:rsidR="00545DB5" w:rsidRPr="007B36EE">
              <w:rPr>
                <w:rFonts w:ascii="Times New Roman" w:hAnsi="Times New Roman" w:cs="Times New Roman"/>
                <w:sz w:val="28"/>
                <w:szCs w:val="28"/>
                <w:lang w:val="kk-KZ"/>
              </w:rPr>
              <w:t>.................................................................</w:t>
            </w:r>
          </w:p>
        </w:tc>
        <w:tc>
          <w:tcPr>
            <w:tcW w:w="741" w:type="dxa"/>
          </w:tcPr>
          <w:p w14:paraId="7A85974E" w14:textId="7C1AD6C8"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8F38D8">
              <w:rPr>
                <w:rFonts w:ascii="Times New Roman" w:hAnsi="Times New Roman" w:cs="Times New Roman"/>
                <w:sz w:val="28"/>
                <w:szCs w:val="28"/>
                <w:lang w:val="kk-KZ"/>
              </w:rPr>
              <w:t>2</w:t>
            </w:r>
            <w:r w:rsidR="0062773C">
              <w:rPr>
                <w:rFonts w:ascii="Times New Roman" w:hAnsi="Times New Roman" w:cs="Times New Roman"/>
                <w:sz w:val="28"/>
                <w:szCs w:val="28"/>
                <w:lang w:val="kk-KZ"/>
              </w:rPr>
              <w:t>1</w:t>
            </w:r>
          </w:p>
        </w:tc>
      </w:tr>
      <w:tr w:rsidR="00E2396E" w:rsidRPr="007B36EE" w14:paraId="60CC484B" w14:textId="77777777" w:rsidTr="005D24FE">
        <w:tc>
          <w:tcPr>
            <w:tcW w:w="498" w:type="dxa"/>
          </w:tcPr>
          <w:p w14:paraId="18A3A9F3" w14:textId="0AA7B4DD" w:rsidR="00C4691B" w:rsidRPr="007B36EE" w:rsidRDefault="005D24FE" w:rsidP="00542280">
            <w:pPr>
              <w:spacing w:after="0" w:line="240" w:lineRule="auto"/>
              <w:ind w:left="-426" w:firstLine="426"/>
              <w:jc w:val="center"/>
              <w:rPr>
                <w:rFonts w:ascii="Times New Roman" w:hAnsi="Times New Roman" w:cs="Times New Roman"/>
                <w:sz w:val="28"/>
                <w:szCs w:val="28"/>
                <w:lang w:val="kk-KZ"/>
              </w:rPr>
            </w:pPr>
            <w:r w:rsidRPr="007B36EE">
              <w:rPr>
                <w:rFonts w:ascii="Times New Roman" w:hAnsi="Times New Roman" w:cs="Times New Roman"/>
                <w:sz w:val="28"/>
                <w:szCs w:val="28"/>
                <w:lang w:val="kk-KZ"/>
              </w:rPr>
              <w:t>23</w:t>
            </w:r>
          </w:p>
        </w:tc>
        <w:tc>
          <w:tcPr>
            <w:tcW w:w="8115" w:type="dxa"/>
            <w:vAlign w:val="center"/>
          </w:tcPr>
          <w:p w14:paraId="59BB9556" w14:textId="0FDF1ED9" w:rsidR="00C4691B" w:rsidRPr="007B36EE" w:rsidRDefault="00C4691B"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 xml:space="preserve">Халық күйі. </w:t>
            </w:r>
            <w:proofErr w:type="spellStart"/>
            <w:r w:rsidRPr="007B36EE">
              <w:rPr>
                <w:rFonts w:ascii="Times New Roman" w:hAnsi="Times New Roman" w:cs="Times New Roman"/>
                <w:sz w:val="28"/>
                <w:szCs w:val="28"/>
              </w:rPr>
              <w:t>Жорға</w:t>
            </w:r>
            <w:proofErr w:type="spellEnd"/>
            <w:r w:rsidRPr="007B36EE">
              <w:rPr>
                <w:rFonts w:ascii="Times New Roman" w:hAnsi="Times New Roman" w:cs="Times New Roman"/>
                <w:sz w:val="28"/>
                <w:szCs w:val="28"/>
              </w:rPr>
              <w:t xml:space="preserve"> </w:t>
            </w:r>
            <w:proofErr w:type="spellStart"/>
            <w:r w:rsidRPr="007B36EE">
              <w:rPr>
                <w:rFonts w:ascii="Times New Roman" w:hAnsi="Times New Roman" w:cs="Times New Roman"/>
                <w:sz w:val="28"/>
                <w:szCs w:val="28"/>
              </w:rPr>
              <w:t>аю</w:t>
            </w:r>
            <w:proofErr w:type="spellEnd"/>
            <w:r w:rsidR="00545DB5" w:rsidRPr="007B36EE">
              <w:rPr>
                <w:rFonts w:ascii="Times New Roman" w:hAnsi="Times New Roman" w:cs="Times New Roman"/>
                <w:sz w:val="28"/>
                <w:szCs w:val="28"/>
                <w:lang w:val="kk-KZ"/>
              </w:rPr>
              <w:t>........................................</w:t>
            </w:r>
            <w:r w:rsidR="00255078" w:rsidRPr="007B36EE">
              <w:rPr>
                <w:rFonts w:ascii="Times New Roman" w:hAnsi="Times New Roman" w:cs="Times New Roman"/>
                <w:sz w:val="28"/>
                <w:szCs w:val="28"/>
                <w:lang w:val="kk-KZ"/>
              </w:rPr>
              <w:t>..</w:t>
            </w:r>
            <w:r w:rsidR="00545DB5" w:rsidRPr="007B36EE">
              <w:rPr>
                <w:rFonts w:ascii="Times New Roman" w:hAnsi="Times New Roman" w:cs="Times New Roman"/>
                <w:sz w:val="28"/>
                <w:szCs w:val="28"/>
                <w:lang w:val="kk-KZ"/>
              </w:rPr>
              <w:t>................................</w:t>
            </w:r>
          </w:p>
        </w:tc>
        <w:tc>
          <w:tcPr>
            <w:tcW w:w="741" w:type="dxa"/>
          </w:tcPr>
          <w:p w14:paraId="0C5CD7B7" w14:textId="4650A02B" w:rsidR="00C4691B" w:rsidRPr="007B36EE"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8F38D8">
              <w:rPr>
                <w:rFonts w:ascii="Times New Roman" w:hAnsi="Times New Roman" w:cs="Times New Roman"/>
                <w:sz w:val="28"/>
                <w:szCs w:val="28"/>
                <w:lang w:val="kk-KZ"/>
              </w:rPr>
              <w:t>2</w:t>
            </w:r>
            <w:r w:rsidR="0062773C">
              <w:rPr>
                <w:rFonts w:ascii="Times New Roman" w:hAnsi="Times New Roman" w:cs="Times New Roman"/>
                <w:sz w:val="28"/>
                <w:szCs w:val="28"/>
                <w:lang w:val="kk-KZ"/>
              </w:rPr>
              <w:t>2</w:t>
            </w:r>
          </w:p>
        </w:tc>
      </w:tr>
      <w:tr w:rsidR="005D24FE" w:rsidRPr="00E515A6" w14:paraId="7299331A" w14:textId="77777777" w:rsidTr="005D24FE">
        <w:tc>
          <w:tcPr>
            <w:tcW w:w="498" w:type="dxa"/>
          </w:tcPr>
          <w:p w14:paraId="4C420756" w14:textId="77777777" w:rsidR="005D24FE" w:rsidRPr="007B36EE" w:rsidRDefault="005D24FE" w:rsidP="00542280">
            <w:pPr>
              <w:spacing w:after="0" w:line="240" w:lineRule="auto"/>
              <w:ind w:left="-426" w:firstLine="426"/>
              <w:jc w:val="center"/>
              <w:rPr>
                <w:rFonts w:ascii="Times New Roman" w:hAnsi="Times New Roman" w:cs="Times New Roman"/>
                <w:sz w:val="28"/>
                <w:szCs w:val="28"/>
                <w:lang w:val="kk-KZ"/>
              </w:rPr>
            </w:pPr>
          </w:p>
        </w:tc>
        <w:tc>
          <w:tcPr>
            <w:tcW w:w="8115" w:type="dxa"/>
            <w:vAlign w:val="center"/>
          </w:tcPr>
          <w:p w14:paraId="1C205964" w14:textId="78528B34" w:rsidR="005D24FE" w:rsidRPr="007B36EE" w:rsidRDefault="005D24FE" w:rsidP="00542280">
            <w:pPr>
              <w:spacing w:after="0" w:line="240" w:lineRule="auto"/>
              <w:ind w:left="-426" w:firstLine="426"/>
              <w:rPr>
                <w:rFonts w:ascii="Times New Roman" w:hAnsi="Times New Roman" w:cs="Times New Roman"/>
                <w:sz w:val="28"/>
                <w:szCs w:val="28"/>
                <w:lang w:val="kk-KZ"/>
              </w:rPr>
            </w:pPr>
            <w:r w:rsidRPr="007B36EE">
              <w:rPr>
                <w:rFonts w:ascii="Times New Roman" w:hAnsi="Times New Roman" w:cs="Times New Roman"/>
                <w:sz w:val="28"/>
                <w:szCs w:val="28"/>
                <w:lang w:val="kk-KZ"/>
              </w:rPr>
              <w:t>Пайдаланылған әдебиеттер</w:t>
            </w:r>
          </w:p>
        </w:tc>
        <w:tc>
          <w:tcPr>
            <w:tcW w:w="741" w:type="dxa"/>
          </w:tcPr>
          <w:p w14:paraId="2012216E" w14:textId="6957438C" w:rsidR="005D24FE" w:rsidRPr="00E515A6" w:rsidRDefault="000E77F6" w:rsidP="00542280">
            <w:pPr>
              <w:spacing w:after="0" w:line="240" w:lineRule="auto"/>
              <w:ind w:left="-426" w:firstLine="426"/>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8F38D8">
              <w:rPr>
                <w:rFonts w:ascii="Times New Roman" w:hAnsi="Times New Roman" w:cs="Times New Roman"/>
                <w:sz w:val="28"/>
                <w:szCs w:val="28"/>
                <w:lang w:val="kk-KZ"/>
              </w:rPr>
              <w:t>2</w:t>
            </w:r>
            <w:r w:rsidR="0062773C">
              <w:rPr>
                <w:rFonts w:ascii="Times New Roman" w:hAnsi="Times New Roman" w:cs="Times New Roman"/>
                <w:sz w:val="28"/>
                <w:szCs w:val="28"/>
                <w:lang w:val="kk-KZ"/>
              </w:rPr>
              <w:t>3</w:t>
            </w:r>
          </w:p>
        </w:tc>
      </w:tr>
    </w:tbl>
    <w:p w14:paraId="17FE43A9"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p>
    <w:bookmarkEnd w:id="19"/>
    <w:p w14:paraId="107658C7" w14:textId="77777777" w:rsidR="00C71541" w:rsidRPr="00E515A6" w:rsidRDefault="00C71541" w:rsidP="00542280">
      <w:pPr>
        <w:spacing w:after="0" w:line="240" w:lineRule="auto"/>
        <w:ind w:left="-426" w:firstLine="426"/>
        <w:rPr>
          <w:rFonts w:ascii="Times New Roman" w:hAnsi="Times New Roman" w:cs="Times New Roman"/>
          <w:sz w:val="28"/>
          <w:szCs w:val="28"/>
          <w:lang w:val="kk-KZ"/>
        </w:rPr>
      </w:pPr>
      <w:r w:rsidRPr="00E515A6">
        <w:rPr>
          <w:rFonts w:ascii="Times New Roman" w:hAnsi="Times New Roman" w:cs="Times New Roman"/>
          <w:sz w:val="28"/>
          <w:szCs w:val="28"/>
          <w:lang w:val="kk-KZ"/>
        </w:rPr>
        <w:br w:type="page"/>
      </w:r>
    </w:p>
    <w:p w14:paraId="27388E7B" w14:textId="158E0417" w:rsidR="00C71541" w:rsidRPr="00E515A6" w:rsidRDefault="00C71541" w:rsidP="00542280">
      <w:pPr>
        <w:pStyle w:val="Default"/>
        <w:ind w:left="-426" w:firstLine="426"/>
        <w:jc w:val="center"/>
        <w:rPr>
          <w:rFonts w:eastAsia="Times New Roman"/>
          <w:b/>
          <w:bCs/>
          <w:color w:val="auto"/>
          <w:sz w:val="28"/>
          <w:szCs w:val="28"/>
          <w:lang w:val="kk-KZ" w:eastAsia="ru-RU"/>
        </w:rPr>
      </w:pPr>
      <w:r w:rsidRPr="00E515A6">
        <w:rPr>
          <w:rFonts w:eastAsia="Times New Roman"/>
          <w:b/>
          <w:bCs/>
          <w:color w:val="auto"/>
          <w:sz w:val="28"/>
          <w:szCs w:val="28"/>
          <w:lang w:val="kk-KZ" w:eastAsia="ru-RU"/>
        </w:rPr>
        <w:lastRenderedPageBreak/>
        <w:t xml:space="preserve">ХАЛЫҚ ӘНДЕРІ </w:t>
      </w:r>
    </w:p>
    <w:p w14:paraId="58E5A4B4" w14:textId="77777777" w:rsidR="000B2103" w:rsidRPr="00E515A6" w:rsidRDefault="000B2103" w:rsidP="00542280">
      <w:pPr>
        <w:pStyle w:val="Default"/>
        <w:ind w:left="-426" w:firstLine="426"/>
        <w:jc w:val="center"/>
        <w:rPr>
          <w:rFonts w:eastAsia="Times New Roman"/>
          <w:b/>
          <w:bCs/>
          <w:color w:val="auto"/>
          <w:sz w:val="28"/>
          <w:szCs w:val="28"/>
          <w:lang w:val="kk-KZ" w:eastAsia="ru-RU"/>
        </w:rPr>
      </w:pPr>
    </w:p>
    <w:p w14:paraId="3FBEC366" w14:textId="355354B6" w:rsidR="00C71541" w:rsidRPr="00285E18" w:rsidRDefault="00C71541" w:rsidP="00542280">
      <w:pPr>
        <w:pStyle w:val="Default"/>
        <w:ind w:left="-426" w:firstLine="426"/>
        <w:jc w:val="center"/>
        <w:rPr>
          <w:color w:val="auto"/>
          <w:sz w:val="28"/>
          <w:szCs w:val="28"/>
          <w:lang w:val="kk-KZ"/>
        </w:rPr>
      </w:pPr>
      <w:r w:rsidRPr="00285E18">
        <w:rPr>
          <w:rFonts w:eastAsia="Times New Roman"/>
          <w:color w:val="auto"/>
          <w:sz w:val="28"/>
          <w:szCs w:val="28"/>
          <w:lang w:val="kk-KZ" w:eastAsia="ru-RU"/>
        </w:rPr>
        <w:t xml:space="preserve">Халық әні. </w:t>
      </w:r>
      <w:r w:rsidRPr="00285E18">
        <w:rPr>
          <w:color w:val="auto"/>
          <w:sz w:val="28"/>
          <w:szCs w:val="28"/>
          <w:lang w:val="kk-KZ"/>
        </w:rPr>
        <w:t>«Еркем-ай».</w:t>
      </w:r>
    </w:p>
    <w:p w14:paraId="145AFB2C" w14:textId="77777777" w:rsidR="00C71541" w:rsidRPr="00E515A6" w:rsidRDefault="00C71541" w:rsidP="00542280">
      <w:pPr>
        <w:pStyle w:val="Default"/>
        <w:ind w:left="-426" w:firstLine="426"/>
        <w:rPr>
          <w:color w:val="auto"/>
          <w:sz w:val="28"/>
          <w:szCs w:val="28"/>
          <w:lang w:val="kk-KZ"/>
        </w:rPr>
      </w:pPr>
    </w:p>
    <w:p w14:paraId="016275AB"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1. Аузыңды ашсам көрінер, маржан тісің еркем-ай,</w:t>
      </w:r>
    </w:p>
    <w:p w14:paraId="3948DAD1"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Не демейді сыртыңнан, дұшпан кісі еркем-ай.</w:t>
      </w:r>
    </w:p>
    <w:p w14:paraId="3AFF5886"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Не десе де сыртыңнан, дұшпан кісі еркем-ай,</w:t>
      </w:r>
    </w:p>
    <w:p w14:paraId="70F3CE64"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Білінбей ме досыңа, кеткен ісің еркем-ай.</w:t>
      </w:r>
    </w:p>
    <w:p w14:paraId="5441B7A1" w14:textId="77777777" w:rsidR="00C71541" w:rsidRPr="00E515A6" w:rsidRDefault="00C71541" w:rsidP="00542280">
      <w:pPr>
        <w:pStyle w:val="Default"/>
        <w:ind w:left="-426" w:firstLine="426"/>
        <w:rPr>
          <w:color w:val="auto"/>
          <w:sz w:val="28"/>
          <w:szCs w:val="28"/>
          <w:lang w:val="kk-KZ"/>
        </w:rPr>
      </w:pPr>
    </w:p>
    <w:p w14:paraId="782E8B81"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Қайырмасы:</w:t>
      </w:r>
    </w:p>
    <w:p w14:paraId="2CAAC2E9"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Еркем, еркем, еркем-ай, еркелеткен еркем-ай.</w:t>
      </w:r>
    </w:p>
    <w:p w14:paraId="2E041F9D"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Еркелеген еркемді , еркелетсем екен-ай.</w:t>
      </w:r>
    </w:p>
    <w:p w14:paraId="6F3DA200" w14:textId="77777777" w:rsidR="00C71541" w:rsidRPr="00E515A6" w:rsidRDefault="00C71541" w:rsidP="00542280">
      <w:pPr>
        <w:pStyle w:val="Default"/>
        <w:ind w:left="-426" w:firstLine="426"/>
        <w:rPr>
          <w:color w:val="auto"/>
          <w:sz w:val="28"/>
          <w:szCs w:val="28"/>
          <w:lang w:val="kk-KZ"/>
        </w:rPr>
      </w:pPr>
    </w:p>
    <w:p w14:paraId="2A7CBD48"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2. Неге керек дүние, жинағанмен еркем-ай,</w:t>
      </w:r>
    </w:p>
    <w:p w14:paraId="0E76408F"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Дос болғайсың басыңды, сыйлағанмен еркем-ай.</w:t>
      </w:r>
    </w:p>
    <w:p w14:paraId="699779C6"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Бірер жандар өмірде, көп қой шіркін еркем-ай</w:t>
      </w:r>
    </w:p>
    <w:p w14:paraId="73279A3C"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Жүрегіңде сөнбесін, мейірім-ау еркем-ай.</w:t>
      </w:r>
    </w:p>
    <w:p w14:paraId="5154F2EC" w14:textId="77777777" w:rsidR="00C71541" w:rsidRPr="00E515A6" w:rsidRDefault="00C71541" w:rsidP="00542280">
      <w:pPr>
        <w:pStyle w:val="Default"/>
        <w:ind w:left="-426" w:firstLine="426"/>
        <w:rPr>
          <w:color w:val="auto"/>
          <w:sz w:val="28"/>
          <w:szCs w:val="28"/>
          <w:lang w:val="kk-KZ"/>
        </w:rPr>
      </w:pPr>
    </w:p>
    <w:p w14:paraId="42F81CC7"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3. Айналайын көзіңнен, айдындайын еркем-ай.</w:t>
      </w:r>
    </w:p>
    <w:p w14:paraId="4374DE5A"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Бермен келші бетіңнен, бір сүйейін еркем-ай.</w:t>
      </w:r>
    </w:p>
    <w:p w14:paraId="7582F749"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Көрген жандар өзіңді, тұра алмайды еркем-ай.</w:t>
      </w:r>
    </w:p>
    <w:p w14:paraId="3C55AE7F"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Мұз айдында тұрғандай, тайғанақтап еркем-ай.</w:t>
      </w:r>
    </w:p>
    <w:p w14:paraId="3E140518" w14:textId="77777777" w:rsidR="00C71541" w:rsidRPr="00E515A6" w:rsidRDefault="00C71541" w:rsidP="00542280">
      <w:pPr>
        <w:pStyle w:val="Default"/>
        <w:ind w:left="-426" w:firstLine="426"/>
        <w:rPr>
          <w:color w:val="auto"/>
          <w:sz w:val="28"/>
          <w:szCs w:val="28"/>
          <w:lang w:val="kk-KZ"/>
        </w:rPr>
      </w:pPr>
    </w:p>
    <w:p w14:paraId="21144416" w14:textId="77777777" w:rsidR="00C71541" w:rsidRPr="00E515A6" w:rsidRDefault="00C71541" w:rsidP="00542280">
      <w:pPr>
        <w:pStyle w:val="Default"/>
        <w:ind w:left="-426" w:firstLine="426"/>
        <w:jc w:val="both"/>
        <w:rPr>
          <w:color w:val="auto"/>
          <w:sz w:val="28"/>
          <w:szCs w:val="28"/>
          <w:lang w:val="kk-KZ"/>
        </w:rPr>
      </w:pPr>
      <w:r w:rsidRPr="00E515A6">
        <w:rPr>
          <w:b/>
          <w:bCs/>
          <w:color w:val="auto"/>
          <w:sz w:val="28"/>
          <w:szCs w:val="28"/>
          <w:lang w:val="kk-KZ"/>
        </w:rPr>
        <w:t xml:space="preserve">Білімділік мәні: </w:t>
      </w:r>
      <w:r w:rsidRPr="00E515A6">
        <w:rPr>
          <w:color w:val="auto"/>
          <w:sz w:val="28"/>
          <w:szCs w:val="28"/>
          <w:lang w:val="kk-KZ"/>
        </w:rPr>
        <w:t>«Еркем-ай» әні нашар көретін 3-4 сынып оқушыларына адамгершілік ұғымдардың мазмұнын түсіндіруге мүмкіндік береді: дос пен дұшпанның айырмашылығын ажырату, іс-әрекеттің әлеуметтік бағаланатынын ұғыну, материалдық құндылықтан гөрі рухани байлықтың маңызды екенін түсіну. Әсіресе «жүрегіңде сөнбесін мейірім» идеясы арқылы мейірімділік пен жанашырлықтың тұлғалық сапа ретіндегі мәні ашылады. Осылайша ән мазмұны моральдық түсініктерді саналы қабылдауға негіз болады.</w:t>
      </w:r>
    </w:p>
    <w:p w14:paraId="2184B5B8" w14:textId="4B758411" w:rsidR="00C71541" w:rsidRPr="00E515A6" w:rsidRDefault="00C71541" w:rsidP="00542280">
      <w:pPr>
        <w:pStyle w:val="Default"/>
        <w:ind w:left="-426" w:firstLine="426"/>
        <w:jc w:val="both"/>
        <w:rPr>
          <w:color w:val="auto"/>
          <w:sz w:val="28"/>
          <w:szCs w:val="28"/>
          <w:lang w:val="kk-KZ"/>
        </w:rPr>
      </w:pPr>
      <w:r w:rsidRPr="00E515A6">
        <w:rPr>
          <w:b/>
          <w:bCs/>
          <w:color w:val="auto"/>
          <w:sz w:val="28"/>
          <w:szCs w:val="28"/>
          <w:lang w:val="kk-KZ"/>
        </w:rPr>
        <w:t xml:space="preserve">Тәрбиелік мәні: </w:t>
      </w:r>
      <w:r w:rsidRPr="00E515A6">
        <w:rPr>
          <w:color w:val="auto"/>
          <w:sz w:val="28"/>
          <w:szCs w:val="28"/>
          <w:lang w:val="kk-KZ"/>
        </w:rPr>
        <w:t xml:space="preserve">Ән мәтіні эмпатия мен жанашырлықты қалыптастыруға ықпал етеді, өйткені ол оқушыны өз әрекетінің досына қалай әсер ететінін ойлауға жетелейді. Досқа адалдық, сырттай жаман сөз айтпау, мейірімді болу идеялары арқылы тұлғааралық қарым-қатынаста ізгілік ұстанымдарын бекітеді. Лирикалық, жылы интонация </w:t>
      </w:r>
      <w:r w:rsidR="00433944" w:rsidRPr="00E515A6">
        <w:rPr>
          <w:color w:val="auto"/>
          <w:sz w:val="28"/>
          <w:szCs w:val="28"/>
          <w:lang w:val="kk-KZ"/>
        </w:rPr>
        <w:t>оқушылар</w:t>
      </w:r>
      <w:r w:rsidRPr="00E515A6">
        <w:rPr>
          <w:color w:val="auto"/>
          <w:sz w:val="28"/>
          <w:szCs w:val="28"/>
          <w:lang w:val="kk-KZ"/>
        </w:rPr>
        <w:t>дың эмоционалдық сезімталдығын арттырып, мейірімді мінез-құлық үлгілерін ішкі қабылдауға жағдай жасайды.</w:t>
      </w:r>
    </w:p>
    <w:p w14:paraId="7B3C1062" w14:textId="77777777" w:rsidR="00C71541" w:rsidRPr="00E515A6" w:rsidRDefault="00C71541" w:rsidP="00542280">
      <w:pPr>
        <w:pStyle w:val="Default"/>
        <w:ind w:left="-426" w:firstLine="426"/>
        <w:jc w:val="both"/>
        <w:rPr>
          <w:color w:val="auto"/>
          <w:sz w:val="28"/>
          <w:szCs w:val="28"/>
          <w:lang w:val="kk-KZ"/>
        </w:rPr>
      </w:pPr>
      <w:r w:rsidRPr="00E515A6">
        <w:rPr>
          <w:b/>
          <w:bCs/>
          <w:color w:val="auto"/>
          <w:sz w:val="28"/>
          <w:szCs w:val="28"/>
          <w:lang w:val="kk-KZ"/>
        </w:rPr>
        <w:t xml:space="preserve">Дамытушылық мәні: </w:t>
      </w:r>
      <w:r w:rsidRPr="00E515A6">
        <w:rPr>
          <w:color w:val="auto"/>
          <w:sz w:val="28"/>
          <w:szCs w:val="28"/>
          <w:lang w:val="kk-KZ"/>
        </w:rPr>
        <w:t>Әнді талдау және орындау барысында оқушылардың эмоциялық интеллектісі дамиды: олар кейіпкер сезімін түсінуге, өз сезімін сөзбен жеткізуге және басқаның көңіл күйін байқауға үйренеді. Сонымен қатар рефлексия дағдысы қалыптасады — бала өз іс-әрекетінің салдарын ой елегінен өткізеді. Музыкалық-эмоциялық тәжірибе арқылы қарым-қатынас мәдениеті жетіліп, эмпатиялық қабілет біртіндеп тұрақты тұлғалық қасиетке айналады.</w:t>
      </w:r>
    </w:p>
    <w:p w14:paraId="4A4D76D0" w14:textId="77777777" w:rsidR="00C71541" w:rsidRPr="00E515A6" w:rsidRDefault="00C71541" w:rsidP="00542280">
      <w:pPr>
        <w:pStyle w:val="Default"/>
        <w:ind w:left="-426" w:firstLine="426"/>
        <w:rPr>
          <w:color w:val="auto"/>
          <w:sz w:val="28"/>
          <w:szCs w:val="28"/>
          <w:lang w:val="kk-KZ"/>
        </w:rPr>
      </w:pPr>
    </w:p>
    <w:p w14:paraId="57E5CFFB" w14:textId="77777777" w:rsidR="005D24FE" w:rsidRPr="00E515A6" w:rsidRDefault="005D24FE" w:rsidP="00542280">
      <w:pPr>
        <w:pStyle w:val="Default"/>
        <w:ind w:left="-426" w:firstLine="426"/>
        <w:rPr>
          <w:color w:val="auto"/>
          <w:sz w:val="28"/>
          <w:szCs w:val="28"/>
          <w:lang w:val="kk-KZ"/>
        </w:rPr>
      </w:pPr>
    </w:p>
    <w:p w14:paraId="18D3E31B" w14:textId="77777777" w:rsidR="00C71541" w:rsidRPr="00E515A6" w:rsidRDefault="00C71541" w:rsidP="00542280">
      <w:pPr>
        <w:pStyle w:val="Default"/>
        <w:ind w:left="-426" w:firstLine="426"/>
        <w:jc w:val="center"/>
        <w:rPr>
          <w:b/>
          <w:color w:val="auto"/>
          <w:sz w:val="28"/>
          <w:szCs w:val="28"/>
          <w:lang w:val="kk-KZ"/>
        </w:rPr>
      </w:pPr>
      <w:r w:rsidRPr="00E515A6">
        <w:rPr>
          <w:rFonts w:eastAsia="Times New Roman"/>
          <w:b/>
          <w:bCs/>
          <w:color w:val="auto"/>
          <w:sz w:val="28"/>
          <w:szCs w:val="28"/>
          <w:lang w:val="kk-KZ" w:eastAsia="ru-RU"/>
        </w:rPr>
        <w:lastRenderedPageBreak/>
        <w:t xml:space="preserve">Халық әні. </w:t>
      </w:r>
      <w:r w:rsidRPr="00E515A6">
        <w:rPr>
          <w:b/>
          <w:color w:val="auto"/>
          <w:sz w:val="28"/>
          <w:szCs w:val="28"/>
          <w:lang w:val="kk-KZ"/>
        </w:rPr>
        <w:t>«Елім-ай»</w:t>
      </w:r>
    </w:p>
    <w:p w14:paraId="13BC389C" w14:textId="77777777" w:rsidR="00C71541" w:rsidRPr="00E515A6" w:rsidRDefault="00C71541" w:rsidP="00542280">
      <w:pPr>
        <w:pStyle w:val="Default"/>
        <w:ind w:left="-426" w:firstLine="426"/>
        <w:jc w:val="center"/>
        <w:rPr>
          <w:b/>
          <w:color w:val="auto"/>
          <w:sz w:val="28"/>
          <w:szCs w:val="28"/>
          <w:lang w:val="kk-KZ"/>
        </w:rPr>
      </w:pPr>
    </w:p>
    <w:p w14:paraId="36D47C2F" w14:textId="77777777" w:rsidR="00C71541" w:rsidRPr="00E515A6" w:rsidRDefault="00C71541" w:rsidP="00542280">
      <w:pPr>
        <w:pStyle w:val="Default"/>
        <w:ind w:left="-426" w:firstLine="426"/>
        <w:jc w:val="both"/>
        <w:rPr>
          <w:color w:val="auto"/>
          <w:sz w:val="28"/>
          <w:szCs w:val="28"/>
          <w:lang w:val="kk-KZ"/>
        </w:rPr>
      </w:pPr>
      <w:r w:rsidRPr="00E515A6">
        <w:rPr>
          <w:color w:val="auto"/>
          <w:sz w:val="28"/>
          <w:szCs w:val="28"/>
          <w:lang w:val="kk-KZ"/>
        </w:rPr>
        <w:t xml:space="preserve">Ел басына ауыр күн туғанда халықтың өз елiне деген сҥйiспеншiлiк сезiмi арта түсiп, соны ән қуатымен сыртқа шығарып отырған. ―Елiм-ай осындай кезеңде туып, сан рет қайта өңделiп, халықтың елiне, жерiне деген сүйiспеншiлiгiн, сол арқылы қайғы-қасiретiн бойына жинақтаған қайғылы ән. </w:t>
      </w:r>
    </w:p>
    <w:p w14:paraId="10ACE3CE" w14:textId="77777777" w:rsidR="00C71541" w:rsidRPr="00E515A6" w:rsidRDefault="00C71541" w:rsidP="00542280">
      <w:pPr>
        <w:pStyle w:val="Default"/>
        <w:ind w:left="-426" w:firstLine="426"/>
        <w:jc w:val="both"/>
        <w:rPr>
          <w:color w:val="auto"/>
          <w:sz w:val="28"/>
          <w:szCs w:val="28"/>
          <w:lang w:val="kk-KZ"/>
        </w:rPr>
      </w:pPr>
      <w:r w:rsidRPr="00E515A6">
        <w:rPr>
          <w:color w:val="auto"/>
          <w:sz w:val="28"/>
          <w:szCs w:val="28"/>
          <w:lang w:val="kk-KZ"/>
        </w:rPr>
        <w:t xml:space="preserve">Әрбiр тарихи кезеңде халық бұл әндi қайта жаңғыртып, мазмұнын сол жаңа оқиғаларға бейiмдеп отырған. Ән әуенi де үнемi даму, жетiлу үстiнде болған. </w:t>
      </w:r>
    </w:p>
    <w:p w14:paraId="53AC0950" w14:textId="77777777" w:rsidR="00C71541" w:rsidRPr="00E515A6" w:rsidRDefault="00C71541" w:rsidP="00542280">
      <w:pPr>
        <w:pStyle w:val="Default"/>
        <w:ind w:left="-426" w:firstLine="426"/>
        <w:jc w:val="both"/>
        <w:rPr>
          <w:color w:val="auto"/>
          <w:sz w:val="28"/>
          <w:szCs w:val="28"/>
          <w:lang w:val="kk-KZ"/>
        </w:rPr>
      </w:pPr>
      <w:r w:rsidRPr="00E515A6">
        <w:rPr>
          <w:color w:val="auto"/>
          <w:sz w:val="28"/>
          <w:szCs w:val="28"/>
          <w:lang w:val="kk-KZ"/>
        </w:rPr>
        <w:t>Олай болса, - «Елiм-ай» замана елегiнен өте келiп ұшталған, шыңдалған, халық шығармашылығының ұжымдық қуатымен барынша көркемделген, айрықша айшықталған, үлкен рәмiздiк мән-мазмұнға, айта берсек, Қазақ халқының белгiлi бiр тарихи кезеңiндегi әнұранына айналған құдiреттi ән, мұңды әуен.</w:t>
      </w:r>
    </w:p>
    <w:p w14:paraId="09EE13BD" w14:textId="77777777" w:rsidR="00C71541" w:rsidRPr="00E515A6" w:rsidRDefault="00C71541" w:rsidP="00542280">
      <w:pPr>
        <w:spacing w:after="0" w:line="240" w:lineRule="auto"/>
        <w:ind w:left="-426" w:firstLine="426"/>
        <w:rPr>
          <w:rFonts w:ascii="Times New Roman" w:eastAsia="Times New Roman" w:hAnsi="Times New Roman" w:cs="Times New Roman"/>
          <w:sz w:val="28"/>
          <w:szCs w:val="28"/>
          <w:shd w:val="clear" w:color="auto" w:fill="FFFFFF"/>
          <w:lang w:val="kk-KZ" w:eastAsia="ru-RU"/>
        </w:rPr>
      </w:pP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Қаратаудың басыннан көш келеді,</w:t>
      </w: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Көшкен сайын бір тайлақ бос келеді,</w:t>
      </w: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Айрылған ағайыннан қиын екен,</w:t>
      </w: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Мөлдіреп қара көзге жас келеді.</w:t>
      </w: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Елім-ай, Елім-ай.</w:t>
      </w:r>
    </w:p>
    <w:p w14:paraId="0D77ECB1" w14:textId="77777777" w:rsidR="00C71541" w:rsidRPr="00E515A6" w:rsidRDefault="00C71541" w:rsidP="00542280">
      <w:pPr>
        <w:spacing w:after="0" w:line="240" w:lineRule="auto"/>
        <w:ind w:left="-426" w:firstLine="426"/>
        <w:rPr>
          <w:rFonts w:ascii="Times New Roman" w:eastAsia="Times New Roman" w:hAnsi="Times New Roman" w:cs="Times New Roman"/>
          <w:sz w:val="28"/>
          <w:szCs w:val="28"/>
          <w:lang w:val="kk-KZ" w:eastAsia="ru-RU"/>
        </w:rPr>
      </w:pPr>
    </w:p>
    <w:p w14:paraId="4CBFEA2A" w14:textId="77777777" w:rsidR="00C71541" w:rsidRPr="00E515A6" w:rsidRDefault="00C71541" w:rsidP="00542280">
      <w:pPr>
        <w:spacing w:after="0" w:line="240" w:lineRule="auto"/>
        <w:ind w:left="-426"/>
        <w:rPr>
          <w:rFonts w:ascii="Times New Roman" w:eastAsia="Times New Roman" w:hAnsi="Times New Roman" w:cs="Times New Roman"/>
          <w:sz w:val="28"/>
          <w:szCs w:val="28"/>
          <w:shd w:val="clear" w:color="auto" w:fill="FFFFFF"/>
          <w:lang w:val="kk-KZ" w:eastAsia="ru-RU"/>
        </w:rPr>
      </w:pPr>
      <w:r w:rsidRPr="00E515A6">
        <w:rPr>
          <w:rFonts w:ascii="Times New Roman" w:eastAsia="Times New Roman" w:hAnsi="Times New Roman" w:cs="Times New Roman"/>
          <w:sz w:val="28"/>
          <w:szCs w:val="28"/>
          <w:shd w:val="clear" w:color="auto" w:fill="FFFFFF"/>
          <w:lang w:val="kk-KZ" w:eastAsia="ru-RU"/>
        </w:rPr>
        <w:t xml:space="preserve">Мына заман қай заман - бағы заман, </w:t>
      </w:r>
    </w:p>
    <w:p w14:paraId="79871902" w14:textId="77777777" w:rsidR="00C71541" w:rsidRPr="00E515A6" w:rsidRDefault="00C71541" w:rsidP="00542280">
      <w:pPr>
        <w:spacing w:after="0" w:line="240" w:lineRule="auto"/>
        <w:ind w:left="-426"/>
        <w:rPr>
          <w:rFonts w:ascii="Times New Roman" w:eastAsia="Times New Roman" w:hAnsi="Times New Roman" w:cs="Times New Roman"/>
          <w:sz w:val="28"/>
          <w:szCs w:val="28"/>
          <w:shd w:val="clear" w:color="auto" w:fill="FFFFFF"/>
          <w:lang w:val="kk-KZ" w:eastAsia="ru-RU"/>
        </w:rPr>
      </w:pPr>
      <w:r w:rsidRPr="00E515A6">
        <w:rPr>
          <w:rFonts w:ascii="Times New Roman" w:eastAsia="Times New Roman" w:hAnsi="Times New Roman" w:cs="Times New Roman"/>
          <w:sz w:val="28"/>
          <w:szCs w:val="28"/>
          <w:shd w:val="clear" w:color="auto" w:fill="FFFFFF"/>
          <w:lang w:val="kk-KZ" w:eastAsia="ru-RU"/>
        </w:rPr>
        <w:t>Баяғыдай болсайшы тағы заман,</w:t>
      </w: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Атадан ұл, енеден қыз айрылды,</w:t>
      </w: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Көздің жасын көлғылып ағызамын,</w:t>
      </w: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Елім-ай, Елім-ай.</w:t>
      </w:r>
    </w:p>
    <w:p w14:paraId="4ED75411" w14:textId="77777777" w:rsidR="00C71541" w:rsidRPr="00E515A6" w:rsidRDefault="00C71541" w:rsidP="00542280">
      <w:pPr>
        <w:spacing w:after="0" w:line="240" w:lineRule="auto"/>
        <w:ind w:left="-426" w:firstLine="426"/>
        <w:rPr>
          <w:rFonts w:ascii="Times New Roman" w:eastAsia="Times New Roman" w:hAnsi="Times New Roman" w:cs="Times New Roman"/>
          <w:sz w:val="28"/>
          <w:szCs w:val="28"/>
          <w:lang w:val="kk-KZ" w:eastAsia="ru-RU"/>
        </w:rPr>
      </w:pPr>
    </w:p>
    <w:p w14:paraId="35C0F135" w14:textId="77777777" w:rsidR="00C71541" w:rsidRPr="00E515A6" w:rsidRDefault="00C71541" w:rsidP="00542280">
      <w:pPr>
        <w:spacing w:after="0" w:line="240" w:lineRule="auto"/>
        <w:ind w:left="-426"/>
        <w:rPr>
          <w:rFonts w:ascii="Times New Roman" w:eastAsia="Times New Roman" w:hAnsi="Times New Roman" w:cs="Times New Roman"/>
          <w:sz w:val="28"/>
          <w:szCs w:val="28"/>
          <w:shd w:val="clear" w:color="auto" w:fill="FFFFFF"/>
          <w:lang w:val="kk-KZ" w:eastAsia="ru-RU"/>
        </w:rPr>
      </w:pPr>
      <w:r w:rsidRPr="00E515A6">
        <w:rPr>
          <w:rFonts w:ascii="Times New Roman" w:eastAsia="Times New Roman" w:hAnsi="Times New Roman" w:cs="Times New Roman"/>
          <w:sz w:val="28"/>
          <w:szCs w:val="28"/>
          <w:shd w:val="clear" w:color="auto" w:fill="FFFFFF"/>
          <w:lang w:val="kk-KZ" w:eastAsia="ru-RU"/>
        </w:rPr>
        <w:t xml:space="preserve">Мына заман қай заман - қысқан заман, </w:t>
      </w:r>
    </w:p>
    <w:p w14:paraId="45F260B6" w14:textId="77777777" w:rsidR="00C71541" w:rsidRPr="00E515A6" w:rsidRDefault="00C71541" w:rsidP="00542280">
      <w:pPr>
        <w:spacing w:after="0" w:line="240" w:lineRule="auto"/>
        <w:ind w:left="-426"/>
        <w:rPr>
          <w:rFonts w:ascii="Times New Roman" w:eastAsia="Times New Roman" w:hAnsi="Times New Roman" w:cs="Times New Roman"/>
          <w:sz w:val="28"/>
          <w:szCs w:val="28"/>
          <w:shd w:val="clear" w:color="auto" w:fill="FFFFFF"/>
          <w:lang w:val="kk-KZ" w:eastAsia="ru-RU"/>
        </w:rPr>
      </w:pPr>
      <w:r w:rsidRPr="00E515A6">
        <w:rPr>
          <w:rFonts w:ascii="Times New Roman" w:eastAsia="Times New Roman" w:hAnsi="Times New Roman" w:cs="Times New Roman"/>
          <w:sz w:val="28"/>
          <w:szCs w:val="28"/>
          <w:shd w:val="clear" w:color="auto" w:fill="FFFFFF"/>
          <w:lang w:val="kk-KZ" w:eastAsia="ru-RU"/>
        </w:rPr>
        <w:t>Бақыт құсы алаштан ұшқан заман,</w:t>
      </w: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Көк аспаннан топырақ, шаң борады,</w:t>
      </w: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Күні суық қаңтардан, қыстан жаман,</w:t>
      </w:r>
      <w:r w:rsidRPr="00E515A6">
        <w:rPr>
          <w:rFonts w:ascii="Times New Roman" w:eastAsia="Times New Roman" w:hAnsi="Times New Roman" w:cs="Times New Roman"/>
          <w:sz w:val="28"/>
          <w:szCs w:val="28"/>
          <w:lang w:val="kk-KZ" w:eastAsia="ru-RU"/>
        </w:rPr>
        <w:br/>
      </w:r>
      <w:r w:rsidRPr="00E515A6">
        <w:rPr>
          <w:rFonts w:ascii="Times New Roman" w:eastAsia="Times New Roman" w:hAnsi="Times New Roman" w:cs="Times New Roman"/>
          <w:sz w:val="28"/>
          <w:szCs w:val="28"/>
          <w:shd w:val="clear" w:color="auto" w:fill="FFFFFF"/>
          <w:lang w:val="kk-KZ" w:eastAsia="ru-RU"/>
        </w:rPr>
        <w:t>Елім-ай, Елім-ай.</w:t>
      </w:r>
    </w:p>
    <w:p w14:paraId="7E74F384" w14:textId="77777777" w:rsidR="00C71541" w:rsidRPr="00E515A6" w:rsidRDefault="00C71541" w:rsidP="00542280">
      <w:pPr>
        <w:spacing w:after="0" w:line="240" w:lineRule="auto"/>
        <w:ind w:left="-426"/>
        <w:rPr>
          <w:rFonts w:ascii="Times New Roman" w:eastAsia="Times New Roman" w:hAnsi="Times New Roman" w:cs="Times New Roman"/>
          <w:sz w:val="28"/>
          <w:szCs w:val="28"/>
          <w:shd w:val="clear" w:color="auto" w:fill="FFFFFF"/>
          <w:lang w:val="kk-KZ" w:eastAsia="ru-RU"/>
        </w:rPr>
      </w:pPr>
    </w:p>
    <w:p w14:paraId="67AF0124" w14:textId="77777777" w:rsidR="00C71541" w:rsidRPr="00E515A6" w:rsidRDefault="00C71541" w:rsidP="00542280">
      <w:pPr>
        <w:spacing w:after="0" w:line="240" w:lineRule="auto"/>
        <w:ind w:left="-426"/>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b/>
          <w:bCs/>
          <w:sz w:val="28"/>
          <w:szCs w:val="28"/>
          <w:lang w:val="kk-KZ" w:eastAsia="ru-RU"/>
        </w:rPr>
        <w:t xml:space="preserve">Білімділік мәні - </w:t>
      </w:r>
      <w:r w:rsidRPr="00E515A6">
        <w:rPr>
          <w:rFonts w:ascii="Times New Roman" w:eastAsia="Times New Roman" w:hAnsi="Times New Roman" w:cs="Times New Roman"/>
          <w:sz w:val="28"/>
          <w:szCs w:val="28"/>
          <w:lang w:val="kk-KZ" w:eastAsia="ru-RU"/>
        </w:rPr>
        <w:t>Ән мазмұнында халық басынан өткен тарихи зұлмат, елден айырылу, босқыншылық сияқты оқиғалар поэтикалық мәтін мен әуен бірлігі арқылы беріледі, бұл тарихи білімді эмоционалдық тәжірибемен ұштастыра меңгеруге мүмкіндік жасайды. Музыкалық шығарманы тыңдау және талдау барысында оқушылар өткен дәуір оқиғаларын тек ақпарат ретінде емес, сезімдік деңгейде қабылдайды, нәтижесінде тарихи ұғымдар терең әрі саналы түрде орнығады. Осылайша «Елім-ай» есту негізіндегі танымды күшейтетін, тарихи сананы қалыптастыруға ықпал ететін қолжетімді білім беру құралы болып табылады.</w:t>
      </w:r>
    </w:p>
    <w:p w14:paraId="3FCBBB63" w14:textId="44F73938" w:rsidR="00C71541" w:rsidRPr="00E515A6" w:rsidRDefault="00C71541" w:rsidP="00542280">
      <w:pPr>
        <w:spacing w:after="0" w:line="240" w:lineRule="auto"/>
        <w:ind w:left="-426"/>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b/>
          <w:bCs/>
          <w:sz w:val="28"/>
          <w:szCs w:val="28"/>
          <w:lang w:val="kk-KZ" w:eastAsia="ru-RU"/>
        </w:rPr>
        <w:t xml:space="preserve">Тәрбиелік мәні - </w:t>
      </w:r>
      <w:r w:rsidRPr="00E515A6">
        <w:rPr>
          <w:rFonts w:ascii="Times New Roman" w:eastAsia="Times New Roman" w:hAnsi="Times New Roman" w:cs="Times New Roman"/>
          <w:sz w:val="28"/>
          <w:szCs w:val="28"/>
          <w:lang w:val="kk-KZ" w:eastAsia="ru-RU"/>
        </w:rPr>
        <w:t xml:space="preserve">«Елім-ай» әнінің тәрбиелік әлеуеті нашар көретін 3-4 сынып оқушыларның эмоционалдық сезімталдығын және адамгершілік сапаларын дамытуда айрықша көрінеді. Ән мәтініндегі елге деген сағыныш, жер қадірін </w:t>
      </w:r>
      <w:r w:rsidRPr="00E515A6">
        <w:rPr>
          <w:rFonts w:ascii="Times New Roman" w:eastAsia="Times New Roman" w:hAnsi="Times New Roman" w:cs="Times New Roman"/>
          <w:sz w:val="28"/>
          <w:szCs w:val="28"/>
          <w:lang w:val="kk-KZ" w:eastAsia="ru-RU"/>
        </w:rPr>
        <w:lastRenderedPageBreak/>
        <w:t xml:space="preserve">түсіну, халық қасіретіне ортақтасу идеялары </w:t>
      </w:r>
      <w:r w:rsidR="00433944" w:rsidRPr="00E515A6">
        <w:rPr>
          <w:rFonts w:ascii="Times New Roman" w:eastAsia="Times New Roman" w:hAnsi="Times New Roman" w:cs="Times New Roman"/>
          <w:sz w:val="28"/>
          <w:szCs w:val="28"/>
          <w:lang w:val="kk-KZ" w:eastAsia="ru-RU"/>
        </w:rPr>
        <w:t>оқушылар</w:t>
      </w:r>
      <w:r w:rsidRPr="00E515A6">
        <w:rPr>
          <w:rFonts w:ascii="Times New Roman" w:eastAsia="Times New Roman" w:hAnsi="Times New Roman" w:cs="Times New Roman"/>
          <w:sz w:val="28"/>
          <w:szCs w:val="28"/>
          <w:lang w:val="kk-KZ" w:eastAsia="ru-RU"/>
        </w:rPr>
        <w:t xml:space="preserve">дың жанашырлық, мейірімділік, отансүйгіштік сезімдерін қалыптастыруға ықпал етеді. Музыканың мұңды, баяу, созылыңқы сипаты оқушының ішкі эмоционалдық әлеміне тікелей әсер етіп, өзгенің күйін түсіну қабілетін (эмпатияны) дамытады. Көру мүмкіндігі шектеулі </w:t>
      </w:r>
      <w:r w:rsidR="00433944" w:rsidRPr="00E515A6">
        <w:rPr>
          <w:rFonts w:ascii="Times New Roman" w:eastAsia="Times New Roman" w:hAnsi="Times New Roman" w:cs="Times New Roman"/>
          <w:sz w:val="28"/>
          <w:szCs w:val="28"/>
          <w:lang w:val="kk-KZ" w:eastAsia="ru-RU"/>
        </w:rPr>
        <w:t>оқушылар</w:t>
      </w:r>
      <w:r w:rsidRPr="00E515A6">
        <w:rPr>
          <w:rFonts w:ascii="Times New Roman" w:eastAsia="Times New Roman" w:hAnsi="Times New Roman" w:cs="Times New Roman"/>
          <w:sz w:val="28"/>
          <w:szCs w:val="28"/>
          <w:lang w:val="kk-KZ" w:eastAsia="ru-RU"/>
        </w:rPr>
        <w:t xml:space="preserve"> үшін дыбыстық образдар ерекше мәнге ие болғандықтан, мұндай шығармалар олардың рухани-адамгершілік құндылықтарды терең сезінуіне және ұлттық бірегейлікті қабылдауына жағдай жасайды.</w:t>
      </w:r>
    </w:p>
    <w:p w14:paraId="05E0A1BB" w14:textId="49307AC4" w:rsidR="00C71541" w:rsidRPr="00E515A6" w:rsidRDefault="00C71541" w:rsidP="00542280">
      <w:pPr>
        <w:spacing w:after="0" w:line="240" w:lineRule="auto"/>
        <w:ind w:left="-426"/>
        <w:jc w:val="both"/>
        <w:rPr>
          <w:rFonts w:ascii="Times New Roman" w:eastAsia="Times New Roman" w:hAnsi="Times New Roman" w:cs="Times New Roman"/>
          <w:sz w:val="28"/>
          <w:szCs w:val="28"/>
          <w:lang w:val="kk-KZ" w:eastAsia="ru-RU"/>
        </w:rPr>
      </w:pPr>
      <w:r w:rsidRPr="00E515A6">
        <w:rPr>
          <w:rFonts w:ascii="Times New Roman" w:eastAsia="Times New Roman" w:hAnsi="Times New Roman" w:cs="Times New Roman"/>
          <w:b/>
          <w:bCs/>
          <w:sz w:val="28"/>
          <w:szCs w:val="28"/>
          <w:lang w:val="kk-KZ" w:eastAsia="ru-RU"/>
        </w:rPr>
        <w:t xml:space="preserve">Дамытушылық мәні - </w:t>
      </w:r>
      <w:r w:rsidRPr="00E515A6">
        <w:rPr>
          <w:rFonts w:ascii="Times New Roman" w:eastAsia="Times New Roman" w:hAnsi="Times New Roman" w:cs="Times New Roman"/>
          <w:sz w:val="28"/>
          <w:szCs w:val="28"/>
          <w:lang w:val="kk-KZ" w:eastAsia="ru-RU"/>
        </w:rPr>
        <w:t xml:space="preserve">Әнді орындау және тыңдау нашар көретін 3-4 сынып оқушыларының есту, есте сақтау және сөйлеу қабілеттерін кешенді дамытуға мүмкіндік береді. Әуеннің созылыңқы интонациялары мен тынысқа негізделген фразалары вокалдық дағдыларды, дыбысты дәл ажырату және интонациялық есту қабілетін жетілдіреді. Сонымен қатар, ән мазмұнын ауызша талдау </w:t>
      </w:r>
      <w:r w:rsidR="00433944" w:rsidRPr="00E515A6">
        <w:rPr>
          <w:rFonts w:ascii="Times New Roman" w:eastAsia="Times New Roman" w:hAnsi="Times New Roman" w:cs="Times New Roman"/>
          <w:sz w:val="28"/>
          <w:szCs w:val="28"/>
          <w:lang w:val="kk-KZ" w:eastAsia="ru-RU"/>
        </w:rPr>
        <w:t>оқушылар</w:t>
      </w:r>
      <w:r w:rsidRPr="00E515A6">
        <w:rPr>
          <w:rFonts w:ascii="Times New Roman" w:eastAsia="Times New Roman" w:hAnsi="Times New Roman" w:cs="Times New Roman"/>
          <w:sz w:val="28"/>
          <w:szCs w:val="28"/>
          <w:lang w:val="kk-KZ" w:eastAsia="ru-RU"/>
        </w:rPr>
        <w:t>дың сөздік қорын молайтып, байланыстырып сөйлеуін дамытады. Музыкалық образ бен тарихи мазмұн арасындағы байланысты түсіндіру олардың логикалық ойлауын, себеп-салдарлық байланыстарды аңғару қабілетін күшейтеді. Осы тұрғыдан алғанда «Елім-ай» әні оқушылардың сенсорлық өтем механизмдерін (есту арқылы таным) қолдайтын, зияткерлік және эмоционалдық дамуды қатар қамтамасыз ететін тиімді педагогикалық құрал болып табылады.</w:t>
      </w:r>
    </w:p>
    <w:p w14:paraId="15A93178" w14:textId="77777777" w:rsidR="00C71541" w:rsidRPr="00E515A6" w:rsidRDefault="00C71541" w:rsidP="00542280">
      <w:pPr>
        <w:spacing w:after="0" w:line="240" w:lineRule="auto"/>
        <w:ind w:left="-426"/>
        <w:jc w:val="both"/>
        <w:rPr>
          <w:rFonts w:ascii="Times New Roman" w:eastAsia="Times New Roman" w:hAnsi="Times New Roman" w:cs="Times New Roman"/>
          <w:sz w:val="28"/>
          <w:szCs w:val="28"/>
          <w:lang w:val="kk-KZ" w:eastAsia="ru-RU"/>
        </w:rPr>
      </w:pPr>
    </w:p>
    <w:p w14:paraId="7C0B7D87" w14:textId="6D233992" w:rsidR="00C71541" w:rsidRDefault="00C71541" w:rsidP="00542280">
      <w:pPr>
        <w:spacing w:after="0" w:line="240" w:lineRule="auto"/>
        <w:jc w:val="center"/>
        <w:rPr>
          <w:rFonts w:ascii="Times New Roman" w:eastAsia="Times New Roman" w:hAnsi="Times New Roman" w:cs="Times New Roman"/>
          <w:b/>
          <w:bCs/>
          <w:sz w:val="28"/>
          <w:szCs w:val="28"/>
          <w:lang w:val="kk-KZ" w:eastAsia="ru-RU"/>
        </w:rPr>
      </w:pPr>
      <w:r w:rsidRPr="00E515A6">
        <w:rPr>
          <w:rFonts w:ascii="Times New Roman" w:eastAsia="Times New Roman" w:hAnsi="Times New Roman" w:cs="Times New Roman"/>
          <w:b/>
          <w:bCs/>
          <w:sz w:val="28"/>
          <w:szCs w:val="28"/>
          <w:lang w:val="kk-KZ" w:eastAsia="ru-RU"/>
        </w:rPr>
        <w:t>Халық әні. Сары бидай</w:t>
      </w:r>
    </w:p>
    <w:p w14:paraId="14CF506A" w14:textId="77777777" w:rsidR="00645215" w:rsidRPr="00E515A6" w:rsidRDefault="00645215" w:rsidP="00542280">
      <w:pPr>
        <w:spacing w:after="0" w:line="240" w:lineRule="auto"/>
        <w:jc w:val="center"/>
        <w:rPr>
          <w:rFonts w:ascii="Times New Roman" w:eastAsia="Times New Roman" w:hAnsi="Times New Roman" w:cs="Times New Roman"/>
          <w:sz w:val="28"/>
          <w:szCs w:val="28"/>
          <w:lang w:val="kk-KZ" w:eastAsia="ru-RU"/>
        </w:rPr>
      </w:pPr>
    </w:p>
    <w:p w14:paraId="5FDBA644" w14:textId="77777777" w:rsidR="00C71541" w:rsidRPr="00E515A6" w:rsidRDefault="00C71541" w:rsidP="00542280">
      <w:pPr>
        <w:spacing w:after="0" w:line="240" w:lineRule="auto"/>
        <w:ind w:left="-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1. Біздің ауыл текшенің етегінде,</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Ерте шықсам ауылыңа жетемін бе?</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Ақ тамақтан емінте бір иіскетсең,</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Айналақтап ауылыңнан кетемін бе?</w:t>
      </w:r>
      <w:r w:rsidRPr="00E515A6">
        <w:rPr>
          <w:rFonts w:ascii="Times New Roman" w:hAnsi="Times New Roman" w:cs="Times New Roman"/>
          <w:sz w:val="28"/>
          <w:szCs w:val="28"/>
          <w:lang w:val="kk-KZ"/>
        </w:rPr>
        <w:br/>
      </w:r>
    </w:p>
    <w:p w14:paraId="08867338" w14:textId="77777777" w:rsidR="00C71541" w:rsidRPr="00E515A6" w:rsidRDefault="00C71541" w:rsidP="00542280">
      <w:pPr>
        <w:spacing w:after="0" w:line="240" w:lineRule="auto"/>
        <w:ind w:left="-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i/>
          <w:iCs/>
          <w:sz w:val="28"/>
          <w:szCs w:val="28"/>
          <w:bdr w:val="none" w:sz="0" w:space="0" w:color="auto" w:frame="1"/>
          <w:shd w:val="clear" w:color="auto" w:fill="FFFFFF"/>
          <w:lang w:val="kk-KZ"/>
        </w:rPr>
        <w:t>Қа й ы рма с ы</w:t>
      </w:r>
      <w:r w:rsidRPr="00E515A6">
        <w:rPr>
          <w:rFonts w:ascii="Times New Roman" w:hAnsi="Times New Roman" w:cs="Times New Roman"/>
          <w:sz w:val="28"/>
          <w:szCs w:val="28"/>
          <w:bdr w:val="none" w:sz="0" w:space="0" w:color="auto" w:frame="1"/>
          <w:shd w:val="clear" w:color="auto" w:fill="FFFFFF"/>
          <w:lang w:val="kk-KZ"/>
        </w:rPr>
        <w:t>:</w:t>
      </w:r>
      <w:r w:rsidRPr="00E515A6">
        <w:rPr>
          <w:rFonts w:ascii="Times New Roman" w:hAnsi="Times New Roman" w:cs="Times New Roman"/>
          <w:sz w:val="28"/>
          <w:szCs w:val="28"/>
          <w:bdr w:val="none" w:sz="0" w:space="0" w:color="auto" w:frame="1"/>
          <w:shd w:val="clear" w:color="auto" w:fill="FFFFFF"/>
          <w:lang w:val="kk-KZ"/>
        </w:rPr>
        <w:br/>
        <w:t>Есіктің алды тал-қайың,</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Басыңда тұрмас жаз дәйім.</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Қалқатай еске түскенде,</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«Сары бидай» әнін,</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Сағынып сонда салғаным.</w:t>
      </w:r>
      <w:r w:rsidRPr="00E515A6">
        <w:rPr>
          <w:rFonts w:ascii="Times New Roman" w:hAnsi="Times New Roman" w:cs="Times New Roman"/>
          <w:sz w:val="28"/>
          <w:szCs w:val="28"/>
          <w:lang w:val="kk-KZ"/>
        </w:rPr>
        <w:br/>
      </w:r>
      <w:r w:rsidRPr="00E515A6">
        <w:rPr>
          <w:rFonts w:ascii="Times New Roman" w:hAnsi="Times New Roman" w:cs="Times New Roman"/>
          <w:sz w:val="28"/>
          <w:szCs w:val="28"/>
          <w:shd w:val="clear" w:color="auto" w:fill="FFFFFF"/>
          <w:lang w:val="kk-KZ"/>
        </w:rPr>
        <w:t> </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2. Бұлт арылмай қойды ғой бастан, шіркін,</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Сенсіз өмір секілді жалған, шіркін.</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Ат арытып алыстан келгенімде,</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Кер маралдай керіліп тұрсаң, шіркін.</w:t>
      </w:r>
    </w:p>
    <w:p w14:paraId="28FEF021" w14:textId="77777777" w:rsidR="00C71541" w:rsidRPr="00E515A6" w:rsidRDefault="00C71541" w:rsidP="00542280">
      <w:pPr>
        <w:spacing w:after="0" w:line="240" w:lineRule="auto"/>
        <w:ind w:left="-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shd w:val="clear" w:color="auto" w:fill="FFFFFF"/>
          <w:lang w:val="kk-KZ"/>
        </w:rPr>
        <w:t> </w:t>
      </w:r>
      <w:r w:rsidRPr="00E515A6">
        <w:rPr>
          <w:rFonts w:ascii="Times New Roman" w:hAnsi="Times New Roman" w:cs="Times New Roman"/>
          <w:sz w:val="28"/>
          <w:szCs w:val="28"/>
          <w:lang w:val="kk-KZ"/>
        </w:rPr>
        <w:br/>
      </w:r>
      <w:r w:rsidRPr="00E515A6">
        <w:rPr>
          <w:rFonts w:ascii="Times New Roman" w:hAnsi="Times New Roman" w:cs="Times New Roman"/>
          <w:b/>
          <w:bCs/>
          <w:sz w:val="28"/>
          <w:szCs w:val="28"/>
          <w:bdr w:val="none" w:sz="0" w:space="0" w:color="auto" w:frame="1"/>
          <w:shd w:val="clear" w:color="auto" w:fill="FFFFFF"/>
          <w:lang w:val="kk-KZ"/>
        </w:rPr>
        <w:t xml:space="preserve">Білімділік мәні - </w:t>
      </w:r>
      <w:r w:rsidRPr="00E515A6">
        <w:rPr>
          <w:rFonts w:ascii="Times New Roman" w:hAnsi="Times New Roman" w:cs="Times New Roman"/>
          <w:sz w:val="28"/>
          <w:szCs w:val="28"/>
          <w:bdr w:val="none" w:sz="0" w:space="0" w:color="auto" w:frame="1"/>
          <w:shd w:val="clear" w:color="auto" w:fill="FFFFFF"/>
          <w:lang w:val="kk-KZ"/>
        </w:rPr>
        <w:t xml:space="preserve">«Сары бидай» әні арқылы оқушылар адам арасындағы ізгі қарым-қатынастың көркем үлгісімен танысады. Ән мәтініндегі сағыныш, ілтипат, сүйіспеншілік сезімдері қазақ мәдениетіндегі адамды құрметтеу, нәзік қарым-қатынас жасау дәстүрін танытады. Нашар көретін оқушылар үшін мұндай мазмұн есту арқылы қабылданып, адамгершілік ұғымдардың (сыйластық, қамқорлық, </w:t>
      </w:r>
      <w:r w:rsidRPr="00E515A6">
        <w:rPr>
          <w:rFonts w:ascii="Times New Roman" w:hAnsi="Times New Roman" w:cs="Times New Roman"/>
          <w:sz w:val="28"/>
          <w:szCs w:val="28"/>
          <w:bdr w:val="none" w:sz="0" w:space="0" w:color="auto" w:frame="1"/>
          <w:shd w:val="clear" w:color="auto" w:fill="FFFFFF"/>
          <w:lang w:val="kk-KZ"/>
        </w:rPr>
        <w:lastRenderedPageBreak/>
        <w:t>көңіл күйді түсіну) мағынасын нақты эмоционалдық образдар арқылы ұғынуға мүмкіндік береді.</w:t>
      </w:r>
    </w:p>
    <w:p w14:paraId="574EF216" w14:textId="059DEF6E" w:rsidR="00C71541" w:rsidRPr="00E515A6" w:rsidRDefault="00C71541" w:rsidP="00542280">
      <w:pPr>
        <w:spacing w:after="0" w:line="240" w:lineRule="auto"/>
        <w:ind w:left="-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Тәрбиелік мәні - </w:t>
      </w:r>
      <w:r w:rsidRPr="00E515A6">
        <w:rPr>
          <w:rFonts w:ascii="Times New Roman" w:hAnsi="Times New Roman" w:cs="Times New Roman"/>
          <w:sz w:val="28"/>
          <w:szCs w:val="28"/>
          <w:bdr w:val="none" w:sz="0" w:space="0" w:color="auto" w:frame="1"/>
          <w:shd w:val="clear" w:color="auto" w:fill="FFFFFF"/>
          <w:lang w:val="kk-KZ"/>
        </w:rPr>
        <w:t xml:space="preserve">Ән кейіпкерінің сезімге адалдығы, сағыныш арқылы білдірілген жылылық пен ілтипат — мейірімділік, жанашырлық, нәзік қатынас сияқты тұлғааралық адамгершілік құндылықтарды қалыптастыруға ықпал етеді. Оқушы әнді тыңдай отырып, өзгені күту, сағыну, қадірлеу сезімдерінің маңызын түсінеді, бұл эмпатияның дамуына негіз болады. Нашар көретін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да дыбыстық-эмоциялық әсер күштірек қабылданатындықтан, ән олардың ішкі сезім әлемін байытып, адамдарға жұмсақ, түсіністікпен қарау дағдысын нығайтады.</w:t>
      </w:r>
    </w:p>
    <w:p w14:paraId="0AAA1681" w14:textId="1CFD162C" w:rsidR="00C71541" w:rsidRPr="00E515A6" w:rsidRDefault="00C71541" w:rsidP="00542280">
      <w:pPr>
        <w:spacing w:after="0" w:line="240" w:lineRule="auto"/>
        <w:ind w:left="-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Дамытушылық мәні - </w:t>
      </w:r>
      <w:r w:rsidRPr="00E515A6">
        <w:rPr>
          <w:rFonts w:ascii="Times New Roman" w:hAnsi="Times New Roman" w:cs="Times New Roman"/>
          <w:sz w:val="28"/>
          <w:szCs w:val="28"/>
          <w:bdr w:val="none" w:sz="0" w:space="0" w:color="auto" w:frame="1"/>
          <w:shd w:val="clear" w:color="auto" w:fill="FFFFFF"/>
          <w:lang w:val="kk-KZ"/>
        </w:rPr>
        <w:t xml:space="preserve">«Сары бидай» әнін орындау мен талдау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дың эмоционалдық жауап беру қабілетін, яғни басқа адамның көңіл күйін сезіну және соған үн қосу білігін дамытады. Әуеннің лирикалық сипаты ішкі толғанысты сезінуге үйретіп, эмоционалдық мәдениетті қалыптастырады. Нашар көретін оқушылар үшін бұл үдеріс есту арқылы жүретіндіктен, олардың сезімталдығы артып, адамға жанашырлықпен қарау, жылы қарым-қатынас орнату қабілеті тереңдей түседі.</w:t>
      </w:r>
    </w:p>
    <w:p w14:paraId="3A2E048B" w14:textId="77777777" w:rsidR="00C71541" w:rsidRPr="00E515A6" w:rsidRDefault="00C71541" w:rsidP="00542280">
      <w:pPr>
        <w:spacing w:after="0" w:line="240" w:lineRule="auto"/>
        <w:ind w:left="-426" w:firstLine="426"/>
        <w:rPr>
          <w:rFonts w:ascii="Times New Roman" w:hAnsi="Times New Roman" w:cs="Times New Roman"/>
          <w:vanish/>
          <w:sz w:val="28"/>
          <w:szCs w:val="28"/>
          <w:bdr w:val="none" w:sz="0" w:space="0" w:color="auto" w:frame="1"/>
          <w:shd w:val="clear" w:color="auto" w:fill="FFFFFF"/>
          <w:lang w:val="kk-KZ"/>
        </w:rPr>
      </w:pPr>
      <w:r w:rsidRPr="00E515A6">
        <w:rPr>
          <w:rFonts w:ascii="Times New Roman" w:hAnsi="Times New Roman" w:cs="Times New Roman"/>
          <w:vanish/>
          <w:sz w:val="28"/>
          <w:szCs w:val="28"/>
          <w:bdr w:val="none" w:sz="0" w:space="0" w:color="auto" w:frame="1"/>
          <w:shd w:val="clear" w:color="auto" w:fill="FFFFFF"/>
          <w:lang w:val="kk-KZ"/>
        </w:rPr>
        <w:t>Конец формы</w:t>
      </w:r>
    </w:p>
    <w:p w14:paraId="12710C62"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p>
    <w:p w14:paraId="15F4D4CF" w14:textId="77777777" w:rsidR="00C71541" w:rsidRPr="00E515A6" w:rsidRDefault="00C71541" w:rsidP="00542280">
      <w:pPr>
        <w:pStyle w:val="Default"/>
        <w:ind w:left="-426" w:firstLine="426"/>
        <w:jc w:val="center"/>
        <w:rPr>
          <w:iCs/>
          <w:color w:val="auto"/>
          <w:sz w:val="28"/>
          <w:szCs w:val="28"/>
          <w:lang w:val="kk-KZ"/>
        </w:rPr>
      </w:pPr>
      <w:r w:rsidRPr="00E515A6">
        <w:rPr>
          <w:rFonts w:eastAsia="Times New Roman"/>
          <w:b/>
          <w:bCs/>
          <w:color w:val="auto"/>
          <w:sz w:val="28"/>
          <w:szCs w:val="28"/>
          <w:lang w:val="kk-KZ" w:eastAsia="ru-RU"/>
        </w:rPr>
        <w:t xml:space="preserve">Халық әні. </w:t>
      </w:r>
      <w:r w:rsidRPr="00E515A6">
        <w:rPr>
          <w:b/>
          <w:bCs/>
          <w:iCs/>
          <w:color w:val="auto"/>
          <w:sz w:val="28"/>
          <w:szCs w:val="28"/>
          <w:lang w:val="kk-KZ"/>
        </w:rPr>
        <w:t>«Қараторғай»</w:t>
      </w:r>
      <w:r w:rsidRPr="00E515A6">
        <w:rPr>
          <w:iCs/>
          <w:color w:val="auto"/>
          <w:sz w:val="28"/>
          <w:szCs w:val="28"/>
          <w:lang w:val="kk-KZ"/>
        </w:rPr>
        <w:t xml:space="preserve"> </w:t>
      </w:r>
    </w:p>
    <w:p w14:paraId="587DCCF7" w14:textId="77777777" w:rsidR="005D24FE" w:rsidRPr="00E515A6" w:rsidRDefault="005D24FE" w:rsidP="00542280">
      <w:pPr>
        <w:pStyle w:val="Default"/>
        <w:ind w:left="-426" w:firstLine="426"/>
        <w:jc w:val="center"/>
        <w:rPr>
          <w:iCs/>
          <w:color w:val="auto"/>
          <w:sz w:val="28"/>
          <w:szCs w:val="28"/>
          <w:lang w:val="kk-KZ"/>
        </w:rPr>
      </w:pPr>
    </w:p>
    <w:p w14:paraId="6C94CE6E"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t xml:space="preserve">Лирикалық әндердiң бiрқатары табиғатпен тығыз байланыста көрiнедi. Олар бiрде тау-тас, өзен-суды жырласа, ендi бiрде сол табиғат аясында қанат қағып қалықтап жүрген құстарды әнге қосады. Ел арасында мұндай әндердiң көптеген үлгiлерi бар. </w:t>
      </w:r>
    </w:p>
    <w:p w14:paraId="23C04BDF" w14:textId="77777777" w:rsidR="00C71541" w:rsidRPr="00E515A6" w:rsidRDefault="00C71541" w:rsidP="00542280">
      <w:pPr>
        <w:pStyle w:val="af5"/>
        <w:shd w:val="clear" w:color="auto" w:fill="FFFFFF"/>
        <w:spacing w:before="0" w:beforeAutospacing="0" w:after="0" w:afterAutospacing="0"/>
        <w:ind w:left="-426" w:firstLine="426"/>
        <w:textAlignment w:val="baseline"/>
        <w:rPr>
          <w:sz w:val="28"/>
          <w:szCs w:val="28"/>
          <w:bdr w:val="none" w:sz="0" w:space="0" w:color="auto" w:frame="1"/>
          <w:lang w:val="kk-KZ"/>
        </w:rPr>
      </w:pPr>
    </w:p>
    <w:p w14:paraId="232B71DF" w14:textId="77777777" w:rsidR="00C71541" w:rsidRPr="00E515A6" w:rsidRDefault="00C71541" w:rsidP="00542280">
      <w:pPr>
        <w:pStyle w:val="af5"/>
        <w:shd w:val="clear" w:color="auto" w:fill="FFFFFF"/>
        <w:spacing w:before="0" w:beforeAutospacing="0" w:after="0" w:afterAutospacing="0"/>
        <w:ind w:left="-426"/>
        <w:textAlignment w:val="baseline"/>
        <w:rPr>
          <w:sz w:val="28"/>
          <w:szCs w:val="28"/>
          <w:lang w:val="kk-KZ"/>
        </w:rPr>
      </w:pPr>
      <w:r w:rsidRPr="00E515A6">
        <w:rPr>
          <w:sz w:val="28"/>
          <w:szCs w:val="28"/>
          <w:bdr w:val="none" w:sz="0" w:space="0" w:color="auto" w:frame="1"/>
          <w:lang w:val="kk-KZ"/>
        </w:rPr>
        <w:t>1. Құс болсаң жібектен бау тағар едім,</w:t>
      </w:r>
      <w:r w:rsidRPr="00E515A6">
        <w:rPr>
          <w:sz w:val="28"/>
          <w:szCs w:val="28"/>
          <w:lang w:val="kk-KZ"/>
        </w:rPr>
        <w:br/>
      </w:r>
      <w:r w:rsidRPr="00E515A6">
        <w:rPr>
          <w:sz w:val="28"/>
          <w:szCs w:val="28"/>
          <w:bdr w:val="none" w:sz="0" w:space="0" w:color="auto" w:frame="1"/>
          <w:lang w:val="kk-KZ"/>
        </w:rPr>
        <w:t>Күмістен тұғырыңды жабар едім.</w:t>
      </w:r>
      <w:r w:rsidRPr="00E515A6">
        <w:rPr>
          <w:sz w:val="28"/>
          <w:szCs w:val="28"/>
          <w:lang w:val="kk-KZ"/>
        </w:rPr>
        <w:br/>
      </w:r>
      <w:r w:rsidRPr="00E515A6">
        <w:rPr>
          <w:sz w:val="28"/>
          <w:szCs w:val="28"/>
          <w:bdr w:val="none" w:sz="0" w:space="0" w:color="auto" w:frame="1"/>
          <w:lang w:val="kk-KZ"/>
        </w:rPr>
        <w:t>Мойныңа сары алтыннан алқа тағып,</w:t>
      </w:r>
      <w:r w:rsidRPr="00E515A6">
        <w:rPr>
          <w:sz w:val="28"/>
          <w:szCs w:val="28"/>
          <w:lang w:val="kk-KZ"/>
        </w:rPr>
        <w:br/>
      </w:r>
      <w:r w:rsidRPr="00E515A6">
        <w:rPr>
          <w:sz w:val="28"/>
          <w:szCs w:val="28"/>
          <w:bdr w:val="none" w:sz="0" w:space="0" w:color="auto" w:frame="1"/>
          <w:lang w:val="kk-KZ"/>
        </w:rPr>
        <w:t>Қолға алып, сылап-сипап бағар едім.</w:t>
      </w:r>
    </w:p>
    <w:p w14:paraId="54BC32E8" w14:textId="77777777" w:rsidR="00C71541" w:rsidRPr="00E515A6" w:rsidRDefault="00C71541" w:rsidP="00542280">
      <w:pPr>
        <w:pStyle w:val="af5"/>
        <w:shd w:val="clear" w:color="auto" w:fill="FFFFFF"/>
        <w:spacing w:before="0" w:beforeAutospacing="0" w:after="0" w:afterAutospacing="0"/>
        <w:ind w:left="-426" w:firstLine="426"/>
        <w:textAlignment w:val="baseline"/>
        <w:rPr>
          <w:sz w:val="28"/>
          <w:szCs w:val="28"/>
          <w:bdr w:val="none" w:sz="0" w:space="0" w:color="auto" w:frame="1"/>
          <w:lang w:val="kk-KZ"/>
        </w:rPr>
      </w:pPr>
    </w:p>
    <w:p w14:paraId="52F9BF47" w14:textId="77777777" w:rsidR="00C71541" w:rsidRPr="00E515A6" w:rsidRDefault="00C71541" w:rsidP="00542280">
      <w:pPr>
        <w:pStyle w:val="af5"/>
        <w:shd w:val="clear" w:color="auto" w:fill="FFFFFF"/>
        <w:spacing w:before="0" w:beforeAutospacing="0" w:after="0" w:afterAutospacing="0"/>
        <w:ind w:left="-426"/>
        <w:textAlignment w:val="baseline"/>
        <w:rPr>
          <w:sz w:val="28"/>
          <w:szCs w:val="28"/>
          <w:bdr w:val="none" w:sz="0" w:space="0" w:color="auto" w:frame="1"/>
          <w:lang w:val="kk-KZ"/>
        </w:rPr>
      </w:pPr>
      <w:r w:rsidRPr="00E515A6">
        <w:rPr>
          <w:i/>
          <w:iCs/>
          <w:sz w:val="28"/>
          <w:szCs w:val="28"/>
          <w:bdr w:val="none" w:sz="0" w:space="0" w:color="auto" w:frame="1"/>
        </w:rPr>
        <w:t>Қ а й ы р м а с ы:</w:t>
      </w:r>
      <w:r w:rsidRPr="00E515A6">
        <w:rPr>
          <w:i/>
          <w:iCs/>
          <w:sz w:val="28"/>
          <w:szCs w:val="28"/>
        </w:rPr>
        <w:br/>
      </w:r>
      <w:proofErr w:type="spellStart"/>
      <w:r w:rsidRPr="00E515A6">
        <w:rPr>
          <w:sz w:val="28"/>
          <w:szCs w:val="28"/>
          <w:bdr w:val="none" w:sz="0" w:space="0" w:color="auto" w:frame="1"/>
        </w:rPr>
        <w:t>Салайын</w:t>
      </w:r>
      <w:proofErr w:type="spellEnd"/>
      <w:r w:rsidRPr="00E515A6">
        <w:rPr>
          <w:sz w:val="28"/>
          <w:szCs w:val="28"/>
          <w:bdr w:val="none" w:sz="0" w:space="0" w:color="auto" w:frame="1"/>
        </w:rPr>
        <w:t xml:space="preserve"> мен </w:t>
      </w:r>
      <w:proofErr w:type="spellStart"/>
      <w:r w:rsidRPr="00E515A6">
        <w:rPr>
          <w:sz w:val="28"/>
          <w:szCs w:val="28"/>
          <w:bdr w:val="none" w:sz="0" w:space="0" w:color="auto" w:frame="1"/>
        </w:rPr>
        <w:t>әніме</w:t>
      </w:r>
      <w:proofErr w:type="spellEnd"/>
      <w:r w:rsidRPr="00E515A6">
        <w:rPr>
          <w:sz w:val="28"/>
          <w:szCs w:val="28"/>
        </w:rPr>
        <w:br/>
      </w:r>
      <w:proofErr w:type="spellStart"/>
      <w:r w:rsidRPr="00E515A6">
        <w:rPr>
          <w:sz w:val="28"/>
          <w:szCs w:val="28"/>
          <w:bdr w:val="none" w:sz="0" w:space="0" w:color="auto" w:frame="1"/>
        </w:rPr>
        <w:t>Қараторғай</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қараторғай</w:t>
      </w:r>
      <w:proofErr w:type="spellEnd"/>
      <w:r w:rsidRPr="00E515A6">
        <w:rPr>
          <w:sz w:val="28"/>
          <w:szCs w:val="28"/>
          <w:bdr w:val="none" w:sz="0" w:space="0" w:color="auto" w:frame="1"/>
        </w:rPr>
        <w:t>.</w:t>
      </w:r>
      <w:r w:rsidRPr="00E515A6">
        <w:rPr>
          <w:sz w:val="28"/>
          <w:szCs w:val="28"/>
        </w:rPr>
        <w:br/>
        <w:t> </w:t>
      </w:r>
      <w:r w:rsidRPr="00E515A6">
        <w:rPr>
          <w:sz w:val="28"/>
          <w:szCs w:val="28"/>
        </w:rPr>
        <w:br/>
      </w:r>
      <w:r w:rsidRPr="00E515A6">
        <w:rPr>
          <w:sz w:val="28"/>
          <w:szCs w:val="28"/>
          <w:bdr w:val="none" w:sz="0" w:space="0" w:color="auto" w:frame="1"/>
          <w:lang w:val="kk-KZ"/>
        </w:rPr>
        <w:t xml:space="preserve">2. </w:t>
      </w:r>
      <w:proofErr w:type="spellStart"/>
      <w:r w:rsidRPr="00E515A6">
        <w:rPr>
          <w:sz w:val="28"/>
          <w:szCs w:val="28"/>
          <w:bdr w:val="none" w:sz="0" w:space="0" w:color="auto" w:frame="1"/>
        </w:rPr>
        <w:t>Болғанда</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қасың</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қара</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шашың</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сүмбіл</w:t>
      </w:r>
      <w:proofErr w:type="spellEnd"/>
      <w:r w:rsidRPr="00E515A6">
        <w:rPr>
          <w:sz w:val="28"/>
          <w:szCs w:val="28"/>
          <w:bdr w:val="none" w:sz="0" w:space="0" w:color="auto" w:frame="1"/>
        </w:rPr>
        <w:t>,</w:t>
      </w:r>
      <w:r w:rsidRPr="00E515A6">
        <w:rPr>
          <w:sz w:val="28"/>
          <w:szCs w:val="28"/>
        </w:rPr>
        <w:br/>
      </w:r>
      <w:proofErr w:type="spellStart"/>
      <w:r w:rsidRPr="00E515A6">
        <w:rPr>
          <w:sz w:val="28"/>
          <w:szCs w:val="28"/>
          <w:bdr w:val="none" w:sz="0" w:space="0" w:color="auto" w:frame="1"/>
        </w:rPr>
        <w:t>Албырап</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екі</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бетің</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жанар</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гүл-гүл</w:t>
      </w:r>
      <w:proofErr w:type="spellEnd"/>
      <w:r w:rsidRPr="00E515A6">
        <w:rPr>
          <w:sz w:val="28"/>
          <w:szCs w:val="28"/>
          <w:bdr w:val="none" w:sz="0" w:space="0" w:color="auto" w:frame="1"/>
        </w:rPr>
        <w:t>.</w:t>
      </w:r>
      <w:r w:rsidRPr="00E515A6">
        <w:rPr>
          <w:sz w:val="28"/>
          <w:szCs w:val="28"/>
        </w:rPr>
        <w:br/>
      </w:r>
      <w:proofErr w:type="spellStart"/>
      <w:r w:rsidRPr="00E515A6">
        <w:rPr>
          <w:sz w:val="28"/>
          <w:szCs w:val="28"/>
          <w:bdr w:val="none" w:sz="0" w:space="0" w:color="auto" w:frame="1"/>
        </w:rPr>
        <w:t>Бейіштің</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гүл</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жамылған</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сарайында</w:t>
      </w:r>
      <w:proofErr w:type="spellEnd"/>
      <w:r w:rsidRPr="00E515A6">
        <w:rPr>
          <w:sz w:val="28"/>
          <w:szCs w:val="28"/>
          <w:bdr w:val="none" w:sz="0" w:space="0" w:color="auto" w:frame="1"/>
        </w:rPr>
        <w:t>,</w:t>
      </w:r>
      <w:r w:rsidRPr="00E515A6">
        <w:rPr>
          <w:sz w:val="28"/>
          <w:szCs w:val="28"/>
        </w:rPr>
        <w:br/>
      </w:r>
      <w:proofErr w:type="spellStart"/>
      <w:r w:rsidRPr="00E515A6">
        <w:rPr>
          <w:sz w:val="28"/>
          <w:szCs w:val="28"/>
          <w:bdr w:val="none" w:sz="0" w:space="0" w:color="auto" w:frame="1"/>
        </w:rPr>
        <w:t>Сайраған</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тоты</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құстай</w:t>
      </w:r>
      <w:proofErr w:type="spellEnd"/>
      <w:r w:rsidRPr="00E515A6">
        <w:rPr>
          <w:sz w:val="28"/>
          <w:szCs w:val="28"/>
          <w:bdr w:val="none" w:sz="0" w:space="0" w:color="auto" w:frame="1"/>
        </w:rPr>
        <w:t xml:space="preserve"> сен </w:t>
      </w:r>
      <w:proofErr w:type="spellStart"/>
      <w:r w:rsidRPr="00E515A6">
        <w:rPr>
          <w:sz w:val="28"/>
          <w:szCs w:val="28"/>
          <w:bdr w:val="none" w:sz="0" w:space="0" w:color="auto" w:frame="1"/>
        </w:rPr>
        <w:t>бір</w:t>
      </w:r>
      <w:proofErr w:type="spellEnd"/>
      <w:r w:rsidRPr="00E515A6">
        <w:rPr>
          <w:sz w:val="28"/>
          <w:szCs w:val="28"/>
          <w:bdr w:val="none" w:sz="0" w:space="0" w:color="auto" w:frame="1"/>
        </w:rPr>
        <w:t xml:space="preserve"> </w:t>
      </w:r>
      <w:proofErr w:type="spellStart"/>
      <w:r w:rsidRPr="00E515A6">
        <w:rPr>
          <w:sz w:val="28"/>
          <w:szCs w:val="28"/>
          <w:bdr w:val="none" w:sz="0" w:space="0" w:color="auto" w:frame="1"/>
        </w:rPr>
        <w:t>бұлбұл</w:t>
      </w:r>
      <w:proofErr w:type="spellEnd"/>
      <w:r w:rsidRPr="00E515A6">
        <w:rPr>
          <w:sz w:val="28"/>
          <w:szCs w:val="28"/>
          <w:bdr w:val="none" w:sz="0" w:space="0" w:color="auto" w:frame="1"/>
        </w:rPr>
        <w:t>.</w:t>
      </w:r>
    </w:p>
    <w:p w14:paraId="7A5DC11D" w14:textId="570B64F3" w:rsidR="00C71541" w:rsidRPr="00E515A6" w:rsidRDefault="00C71541" w:rsidP="00542280">
      <w:pPr>
        <w:pStyle w:val="af5"/>
        <w:shd w:val="clear" w:color="auto" w:fill="FFFFFF"/>
        <w:spacing w:before="0" w:beforeAutospacing="0" w:after="0" w:afterAutospacing="0"/>
        <w:ind w:left="-426" w:firstLine="426"/>
        <w:jc w:val="both"/>
        <w:textAlignment w:val="baseline"/>
        <w:rPr>
          <w:sz w:val="28"/>
          <w:szCs w:val="28"/>
          <w:bdr w:val="none" w:sz="0" w:space="0" w:color="auto" w:frame="1"/>
          <w:lang w:val="kk-KZ"/>
        </w:rPr>
      </w:pPr>
      <w:r w:rsidRPr="00E515A6">
        <w:rPr>
          <w:b/>
          <w:bCs/>
          <w:sz w:val="28"/>
          <w:szCs w:val="28"/>
          <w:bdr w:val="none" w:sz="0" w:space="0" w:color="auto" w:frame="1"/>
          <w:lang w:val="kk-KZ"/>
        </w:rPr>
        <w:t xml:space="preserve">Білімділік мәні - </w:t>
      </w:r>
      <w:r w:rsidRPr="00E515A6">
        <w:rPr>
          <w:sz w:val="28"/>
          <w:szCs w:val="28"/>
          <w:bdr w:val="none" w:sz="0" w:space="0" w:color="auto" w:frame="1"/>
          <w:lang w:val="kk-KZ"/>
        </w:rPr>
        <w:t xml:space="preserve">«Қараторғай» әні нашар көретін 3-4 сынып оқушыларын халық лирикасындағы табиғат пен адам сезімінің байланысын түсінуге үйретеді. Құс бейнесі арқылы берілген нәзіктік, сұлулықты аялау идеясы </w:t>
      </w:r>
      <w:r w:rsidR="00433944" w:rsidRPr="00E515A6">
        <w:rPr>
          <w:sz w:val="28"/>
          <w:szCs w:val="28"/>
          <w:bdr w:val="none" w:sz="0" w:space="0" w:color="auto" w:frame="1"/>
          <w:lang w:val="kk-KZ"/>
        </w:rPr>
        <w:t>оқушылар</w:t>
      </w:r>
      <w:r w:rsidRPr="00E515A6">
        <w:rPr>
          <w:sz w:val="28"/>
          <w:szCs w:val="28"/>
          <w:bdr w:val="none" w:sz="0" w:space="0" w:color="auto" w:frame="1"/>
          <w:lang w:val="kk-KZ"/>
        </w:rPr>
        <w:t>дың қоршаған ортаға қамқор көзқарасын қалыптастырады. Нашар көретін оқушылар үшін табиғат образдары дыбыстық және сөздік сипатта қабылданып, көркем бейнені есту арқылы елестету қабілетін және адам мен табиғат үйлесімі туралы түсінігін кеңейтеді.</w:t>
      </w:r>
    </w:p>
    <w:p w14:paraId="79C66447" w14:textId="285BCE01" w:rsidR="00C71541" w:rsidRPr="00E515A6" w:rsidRDefault="00C71541" w:rsidP="00542280">
      <w:pPr>
        <w:pStyle w:val="af5"/>
        <w:shd w:val="clear" w:color="auto" w:fill="FFFFFF"/>
        <w:spacing w:before="0" w:beforeAutospacing="0" w:after="0" w:afterAutospacing="0"/>
        <w:ind w:left="-426" w:firstLine="426"/>
        <w:jc w:val="both"/>
        <w:textAlignment w:val="baseline"/>
        <w:rPr>
          <w:sz w:val="28"/>
          <w:szCs w:val="28"/>
          <w:bdr w:val="none" w:sz="0" w:space="0" w:color="auto" w:frame="1"/>
          <w:lang w:val="kk-KZ"/>
        </w:rPr>
      </w:pPr>
      <w:r w:rsidRPr="00E515A6">
        <w:rPr>
          <w:b/>
          <w:bCs/>
          <w:sz w:val="28"/>
          <w:szCs w:val="28"/>
          <w:bdr w:val="none" w:sz="0" w:space="0" w:color="auto" w:frame="1"/>
          <w:lang w:val="kk-KZ"/>
        </w:rPr>
        <w:lastRenderedPageBreak/>
        <w:t xml:space="preserve">Тәрбиелік мәні - </w:t>
      </w:r>
      <w:r w:rsidRPr="00E515A6">
        <w:rPr>
          <w:sz w:val="28"/>
          <w:szCs w:val="28"/>
          <w:bdr w:val="none" w:sz="0" w:space="0" w:color="auto" w:frame="1"/>
          <w:lang w:val="kk-KZ"/>
        </w:rPr>
        <w:t xml:space="preserve">Ән мәтініндегі құсты аялау, оған қамқор болу ниеті мейірімділік, жанашырлық, нәзік қарым-қатынас сияқты адамгершілік құндылықтарды қалыптастыруға ықпал етеді. Лирикалық кейіпкердің сүйіспеншілікке толы көзқарасы </w:t>
      </w:r>
      <w:r w:rsidR="00433944" w:rsidRPr="00E515A6">
        <w:rPr>
          <w:sz w:val="28"/>
          <w:szCs w:val="28"/>
          <w:bdr w:val="none" w:sz="0" w:space="0" w:color="auto" w:frame="1"/>
          <w:lang w:val="kk-KZ"/>
        </w:rPr>
        <w:t>оқушылар</w:t>
      </w:r>
      <w:r w:rsidRPr="00E515A6">
        <w:rPr>
          <w:sz w:val="28"/>
          <w:szCs w:val="28"/>
          <w:bdr w:val="none" w:sz="0" w:space="0" w:color="auto" w:frame="1"/>
          <w:lang w:val="kk-KZ"/>
        </w:rPr>
        <w:t>ды тіршілік иелеріне зиян келтірмеуге, қорғауға, ізгі қатынас жасауға тәрбиелейді. Нашар көретін оқушыларда дыбыстық әсер арқылы туындайтын эмоционалдық жауап мейірім мен эмпатия сезімдерін тереңдетеді.</w:t>
      </w:r>
    </w:p>
    <w:p w14:paraId="4B01E39D" w14:textId="03187BAD" w:rsidR="00C71541" w:rsidRPr="00E515A6" w:rsidRDefault="00C71541" w:rsidP="00542280">
      <w:pPr>
        <w:pStyle w:val="af5"/>
        <w:shd w:val="clear" w:color="auto" w:fill="FFFFFF"/>
        <w:spacing w:before="0" w:beforeAutospacing="0" w:after="0" w:afterAutospacing="0"/>
        <w:ind w:left="-426" w:firstLine="426"/>
        <w:jc w:val="both"/>
        <w:textAlignment w:val="baseline"/>
        <w:rPr>
          <w:sz w:val="28"/>
          <w:szCs w:val="28"/>
          <w:bdr w:val="none" w:sz="0" w:space="0" w:color="auto" w:frame="1"/>
          <w:lang w:val="kk-KZ"/>
        </w:rPr>
      </w:pPr>
      <w:r w:rsidRPr="00E515A6">
        <w:rPr>
          <w:b/>
          <w:bCs/>
          <w:sz w:val="28"/>
          <w:szCs w:val="28"/>
          <w:bdr w:val="none" w:sz="0" w:space="0" w:color="auto" w:frame="1"/>
          <w:lang w:val="kk-KZ"/>
        </w:rPr>
        <w:t xml:space="preserve">Дамытушылық мәні - </w:t>
      </w:r>
      <w:r w:rsidRPr="00E515A6">
        <w:rPr>
          <w:sz w:val="28"/>
          <w:szCs w:val="28"/>
          <w:bdr w:val="none" w:sz="0" w:space="0" w:color="auto" w:frame="1"/>
          <w:lang w:val="kk-KZ"/>
        </w:rPr>
        <w:t xml:space="preserve">«Қараторғай» әнінің әуезді, жұмсақ интонациясы оқушылардың есту зейінін, дыбысты нәзік ажырату қабілетін және эмоциялық қабылдауын дамытады. Ән мазмұнын талдау барысында </w:t>
      </w:r>
      <w:r w:rsidR="00433944" w:rsidRPr="00E515A6">
        <w:rPr>
          <w:sz w:val="28"/>
          <w:szCs w:val="28"/>
          <w:bdr w:val="none" w:sz="0" w:space="0" w:color="auto" w:frame="1"/>
          <w:lang w:val="kk-KZ"/>
        </w:rPr>
        <w:t>оқушылар</w:t>
      </w:r>
      <w:r w:rsidRPr="00E515A6">
        <w:rPr>
          <w:sz w:val="28"/>
          <w:szCs w:val="28"/>
          <w:bdr w:val="none" w:sz="0" w:space="0" w:color="auto" w:frame="1"/>
          <w:lang w:val="kk-KZ"/>
        </w:rPr>
        <w:t xml:space="preserve"> көркем бейнені сөзбен сипаттауға үйреніп, өз сезімін жеткізу дағдысын жетілдіреді. Нашар көретін оқушылар үшін бұл үдеріс есту арқылы қиял мен эмоциялық интеллектінің дамуына жағдай жасап, жанашырлыққа негізделген қарым-қатынас мәдениетін қалыптастыруға ықпал етеді.</w:t>
      </w:r>
    </w:p>
    <w:p w14:paraId="2285E690" w14:textId="77777777" w:rsidR="00C71541" w:rsidRPr="00E515A6" w:rsidRDefault="00C71541" w:rsidP="00542280">
      <w:pPr>
        <w:pStyle w:val="af5"/>
        <w:shd w:val="clear" w:color="auto" w:fill="FFFFFF"/>
        <w:spacing w:before="0" w:beforeAutospacing="0" w:after="0" w:afterAutospacing="0"/>
        <w:ind w:left="-426" w:firstLine="426"/>
        <w:textAlignment w:val="baseline"/>
        <w:rPr>
          <w:vanish/>
          <w:sz w:val="28"/>
          <w:szCs w:val="28"/>
          <w:bdr w:val="none" w:sz="0" w:space="0" w:color="auto" w:frame="1"/>
          <w:lang w:val="kk-KZ"/>
        </w:rPr>
      </w:pPr>
      <w:r w:rsidRPr="00E515A6">
        <w:rPr>
          <w:vanish/>
          <w:sz w:val="28"/>
          <w:szCs w:val="28"/>
          <w:bdr w:val="none" w:sz="0" w:space="0" w:color="auto" w:frame="1"/>
          <w:lang w:val="kk-KZ"/>
        </w:rPr>
        <w:t>Начало формы</w:t>
      </w:r>
    </w:p>
    <w:p w14:paraId="05EAE4B4" w14:textId="77777777" w:rsidR="00C71541" w:rsidRPr="00E515A6" w:rsidRDefault="00C71541" w:rsidP="00542280">
      <w:pPr>
        <w:pStyle w:val="af5"/>
        <w:shd w:val="clear" w:color="auto" w:fill="FFFFFF"/>
        <w:spacing w:before="0" w:beforeAutospacing="0" w:after="0" w:afterAutospacing="0"/>
        <w:ind w:left="-426" w:firstLine="426"/>
        <w:textAlignment w:val="baseline"/>
        <w:rPr>
          <w:vanish/>
          <w:sz w:val="28"/>
          <w:szCs w:val="28"/>
          <w:bdr w:val="none" w:sz="0" w:space="0" w:color="auto" w:frame="1"/>
          <w:lang w:val="kk-KZ"/>
        </w:rPr>
      </w:pPr>
      <w:r w:rsidRPr="00E515A6">
        <w:rPr>
          <w:vanish/>
          <w:sz w:val="28"/>
          <w:szCs w:val="28"/>
          <w:bdr w:val="none" w:sz="0" w:space="0" w:color="auto" w:frame="1"/>
          <w:lang w:val="kk-KZ"/>
        </w:rPr>
        <w:t>Конец формы</w:t>
      </w:r>
    </w:p>
    <w:p w14:paraId="1F547E52" w14:textId="77777777" w:rsidR="00C71541" w:rsidRPr="00E515A6" w:rsidRDefault="00C71541" w:rsidP="00542280">
      <w:pPr>
        <w:pStyle w:val="af5"/>
        <w:shd w:val="clear" w:color="auto" w:fill="FFFFFF"/>
        <w:spacing w:before="0" w:beforeAutospacing="0" w:after="0" w:afterAutospacing="0"/>
        <w:ind w:left="-426" w:firstLine="426"/>
        <w:textAlignment w:val="baseline"/>
        <w:rPr>
          <w:sz w:val="28"/>
          <w:szCs w:val="28"/>
          <w:bdr w:val="none" w:sz="0" w:space="0" w:color="auto" w:frame="1"/>
          <w:lang w:val="kk-KZ"/>
        </w:rPr>
      </w:pPr>
    </w:p>
    <w:p w14:paraId="6D9D0DAE" w14:textId="77777777" w:rsidR="00C71541" w:rsidRPr="00E515A6" w:rsidRDefault="00C71541" w:rsidP="00542280">
      <w:pPr>
        <w:spacing w:after="0" w:line="240" w:lineRule="auto"/>
        <w:ind w:left="-426" w:firstLine="426"/>
        <w:rPr>
          <w:rFonts w:ascii="Times New Roman" w:hAnsi="Times New Roman" w:cs="Times New Roman"/>
          <w:vanish/>
          <w:sz w:val="28"/>
          <w:szCs w:val="28"/>
          <w:lang w:val="kk-KZ"/>
        </w:rPr>
      </w:pPr>
      <w:r w:rsidRPr="00E515A6">
        <w:rPr>
          <w:rFonts w:ascii="Times New Roman" w:hAnsi="Times New Roman" w:cs="Times New Roman"/>
          <w:vanish/>
          <w:sz w:val="28"/>
          <w:szCs w:val="28"/>
          <w:lang w:val="kk-KZ"/>
        </w:rPr>
        <w:t>Начало формы</w:t>
      </w:r>
    </w:p>
    <w:p w14:paraId="3D22C0A7" w14:textId="77777777" w:rsidR="00C71541" w:rsidRPr="00E515A6" w:rsidRDefault="00C71541" w:rsidP="00542280">
      <w:pPr>
        <w:spacing w:after="0" w:line="240" w:lineRule="auto"/>
        <w:ind w:left="-426" w:firstLine="426"/>
        <w:rPr>
          <w:rFonts w:ascii="Times New Roman" w:hAnsi="Times New Roman" w:cs="Times New Roman"/>
          <w:vanish/>
          <w:sz w:val="28"/>
          <w:szCs w:val="28"/>
          <w:lang w:val="kk-KZ"/>
        </w:rPr>
      </w:pPr>
      <w:r w:rsidRPr="00E515A6">
        <w:rPr>
          <w:rFonts w:ascii="Times New Roman" w:hAnsi="Times New Roman" w:cs="Times New Roman"/>
          <w:vanish/>
          <w:sz w:val="28"/>
          <w:szCs w:val="28"/>
          <w:lang w:val="kk-KZ"/>
        </w:rPr>
        <w:t>Конец формы</w:t>
      </w:r>
    </w:p>
    <w:p w14:paraId="5D9EC6FD" w14:textId="77777777" w:rsidR="006A778A"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Халық әні. «Бесік жыры»</w:t>
      </w:r>
    </w:p>
    <w:p w14:paraId="79459B8F" w14:textId="35ECEF22" w:rsidR="00C71541" w:rsidRPr="00E515A6" w:rsidRDefault="00C71541" w:rsidP="00542280">
      <w:pPr>
        <w:spacing w:after="0" w:line="240" w:lineRule="auto"/>
        <w:ind w:left="-426" w:firstLine="426"/>
        <w:jc w:val="center"/>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 </w:t>
      </w:r>
    </w:p>
    <w:p w14:paraId="7E6DB56E"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«Бесік жыры» — қазақ халқының терең рухани-эстетикалық танымын бейнелейтін, бесік жырына негізделген нәзік әуенді ән. Бұл әннің әуездік өрнегі мен тембрлік жұмсақтығы сәби дүниесіне тән тазалық пен ана мейірімін бейнелейді. Ән құрылымы жағынан қарапайым, ырғақтық жағынан бесік тербететін қимылмен үндес келеді. Бұл – әннің тәрбиелік мазмұнының бастау бұлағы.</w:t>
      </w:r>
    </w:p>
    <w:p w14:paraId="51D64029"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p>
    <w:p w14:paraId="236840D5"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Әлди, әлди, ақ бөпем,</w:t>
      </w:r>
      <w:r w:rsidRPr="00E515A6">
        <w:rPr>
          <w:rFonts w:ascii="Times New Roman" w:hAnsi="Times New Roman" w:cs="Times New Roman"/>
          <w:sz w:val="28"/>
          <w:szCs w:val="28"/>
          <w:lang w:val="kk-KZ"/>
        </w:rPr>
        <w:br/>
        <w:t>Ақ бесікке жат бөпем.</w:t>
      </w:r>
      <w:r w:rsidRPr="00E515A6">
        <w:rPr>
          <w:rFonts w:ascii="Times New Roman" w:hAnsi="Times New Roman" w:cs="Times New Roman"/>
          <w:sz w:val="28"/>
          <w:szCs w:val="28"/>
          <w:lang w:val="kk-KZ"/>
        </w:rPr>
        <w:br/>
        <w:t>Құнан қойды сой бөпем</w:t>
      </w:r>
      <w:r w:rsidRPr="00E515A6">
        <w:rPr>
          <w:rFonts w:ascii="Times New Roman" w:hAnsi="Times New Roman" w:cs="Times New Roman"/>
          <w:sz w:val="28"/>
          <w:szCs w:val="28"/>
          <w:lang w:val="kk-KZ"/>
        </w:rPr>
        <w:br/>
        <w:t xml:space="preserve">Құйрығына той бөпем. </w:t>
      </w:r>
    </w:p>
    <w:p w14:paraId="718C0058" w14:textId="77777777" w:rsidR="00C71541" w:rsidRPr="00E515A6" w:rsidRDefault="00C71541" w:rsidP="00542280">
      <w:pPr>
        <w:spacing w:after="0" w:line="240" w:lineRule="auto"/>
        <w:ind w:left="-426"/>
        <w:rPr>
          <w:rFonts w:ascii="Times New Roman" w:hAnsi="Times New Roman" w:cs="Times New Roman"/>
          <w:sz w:val="28"/>
          <w:szCs w:val="28"/>
          <w:lang w:val="kk-KZ"/>
        </w:rPr>
      </w:pPr>
    </w:p>
    <w:p w14:paraId="22F62F6D"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Айналайын айымыз,</w:t>
      </w:r>
      <w:r w:rsidRPr="00E515A6">
        <w:rPr>
          <w:rFonts w:ascii="Times New Roman" w:hAnsi="Times New Roman" w:cs="Times New Roman"/>
          <w:sz w:val="28"/>
          <w:szCs w:val="28"/>
          <w:lang w:val="kk-KZ"/>
        </w:rPr>
        <w:br/>
        <w:t>Алты қарын майымыз.</w:t>
      </w:r>
      <w:r w:rsidRPr="00E515A6">
        <w:rPr>
          <w:rFonts w:ascii="Times New Roman" w:hAnsi="Times New Roman" w:cs="Times New Roman"/>
          <w:sz w:val="28"/>
          <w:szCs w:val="28"/>
          <w:lang w:val="kk-KZ"/>
        </w:rPr>
        <w:br/>
        <w:t>Жеті қарын жентіміз,</w:t>
      </w:r>
      <w:r w:rsidRPr="00E515A6">
        <w:rPr>
          <w:rFonts w:ascii="Times New Roman" w:hAnsi="Times New Roman" w:cs="Times New Roman"/>
          <w:sz w:val="28"/>
          <w:szCs w:val="28"/>
          <w:lang w:val="kk-KZ"/>
        </w:rPr>
        <w:br/>
        <w:t>Думан қала кентіміз.</w:t>
      </w:r>
    </w:p>
    <w:p w14:paraId="59861B06"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Қолымыздан иіс алып</w:t>
      </w:r>
      <w:r w:rsidRPr="00E515A6">
        <w:rPr>
          <w:rFonts w:ascii="Times New Roman" w:hAnsi="Times New Roman" w:cs="Times New Roman"/>
          <w:sz w:val="28"/>
          <w:szCs w:val="28"/>
          <w:lang w:val="kk-KZ"/>
        </w:rPr>
        <w:br/>
        <w:t>Мойынына күш алып,</w:t>
      </w:r>
      <w:r w:rsidRPr="00E515A6">
        <w:rPr>
          <w:rFonts w:ascii="Times New Roman" w:hAnsi="Times New Roman" w:cs="Times New Roman"/>
          <w:sz w:val="28"/>
          <w:szCs w:val="28"/>
          <w:lang w:val="kk-KZ"/>
        </w:rPr>
        <w:br/>
        <w:t>Бізді бағар ма екенсін</w:t>
      </w:r>
      <w:r w:rsidRPr="00E515A6">
        <w:rPr>
          <w:rFonts w:ascii="Times New Roman" w:hAnsi="Times New Roman" w:cs="Times New Roman"/>
          <w:sz w:val="28"/>
          <w:szCs w:val="28"/>
          <w:lang w:val="kk-KZ"/>
        </w:rPr>
        <w:br/>
      </w:r>
    </w:p>
    <w:p w14:paraId="08C79863"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Айыр қалпақ киісіп, </w:t>
      </w:r>
      <w:r w:rsidRPr="00E515A6">
        <w:rPr>
          <w:rFonts w:ascii="Times New Roman" w:hAnsi="Times New Roman" w:cs="Times New Roman"/>
          <w:sz w:val="28"/>
          <w:szCs w:val="28"/>
          <w:lang w:val="kk-KZ"/>
        </w:rPr>
        <w:br/>
        <w:t>Ақырып жауға тиісіп.</w:t>
      </w:r>
      <w:r w:rsidRPr="00E515A6">
        <w:rPr>
          <w:rFonts w:ascii="Times New Roman" w:hAnsi="Times New Roman" w:cs="Times New Roman"/>
          <w:sz w:val="28"/>
          <w:szCs w:val="28"/>
          <w:lang w:val="kk-KZ"/>
        </w:rPr>
        <w:br/>
        <w:t xml:space="preserve">Батыр болар ма екенсін, </w:t>
      </w:r>
      <w:r w:rsidRPr="00E515A6">
        <w:rPr>
          <w:rFonts w:ascii="Times New Roman" w:hAnsi="Times New Roman" w:cs="Times New Roman"/>
          <w:sz w:val="28"/>
          <w:szCs w:val="28"/>
          <w:lang w:val="kk-KZ"/>
        </w:rPr>
        <w:br/>
        <w:t xml:space="preserve">Бармақтарын майысып, </w:t>
      </w:r>
      <w:r w:rsidRPr="00E515A6">
        <w:rPr>
          <w:rFonts w:ascii="Times New Roman" w:hAnsi="Times New Roman" w:cs="Times New Roman"/>
          <w:sz w:val="28"/>
          <w:szCs w:val="28"/>
          <w:lang w:val="kk-KZ"/>
        </w:rPr>
        <w:br/>
        <w:t xml:space="preserve">Түрлі ою ойысып, </w:t>
      </w:r>
      <w:r w:rsidRPr="00E515A6">
        <w:rPr>
          <w:rFonts w:ascii="Times New Roman" w:hAnsi="Times New Roman" w:cs="Times New Roman"/>
          <w:sz w:val="28"/>
          <w:szCs w:val="28"/>
          <w:lang w:val="kk-KZ"/>
        </w:rPr>
        <w:br/>
        <w:t>Шебер болар ма екенсін.</w:t>
      </w:r>
      <w:r w:rsidRPr="00E515A6">
        <w:rPr>
          <w:rFonts w:ascii="Times New Roman" w:hAnsi="Times New Roman" w:cs="Times New Roman"/>
          <w:sz w:val="28"/>
          <w:szCs w:val="28"/>
          <w:lang w:val="kk-KZ"/>
        </w:rPr>
        <w:br/>
      </w:r>
    </w:p>
    <w:p w14:paraId="6C2DD452"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Қуып ойдын жетегін,</w:t>
      </w:r>
      <w:r w:rsidRPr="00E515A6">
        <w:rPr>
          <w:rFonts w:ascii="Times New Roman" w:hAnsi="Times New Roman" w:cs="Times New Roman"/>
          <w:sz w:val="28"/>
          <w:szCs w:val="28"/>
          <w:lang w:val="kk-KZ"/>
        </w:rPr>
        <w:br/>
        <w:t>Біліп ғылым тетігін,</w:t>
      </w:r>
      <w:r w:rsidRPr="00E515A6">
        <w:rPr>
          <w:rFonts w:ascii="Times New Roman" w:hAnsi="Times New Roman" w:cs="Times New Roman"/>
          <w:sz w:val="28"/>
          <w:szCs w:val="28"/>
          <w:lang w:val="kk-KZ"/>
        </w:rPr>
        <w:br/>
        <w:t>Ғалым болар ма екенсін.</w:t>
      </w:r>
      <w:r w:rsidRPr="00E515A6">
        <w:rPr>
          <w:rFonts w:ascii="Times New Roman" w:hAnsi="Times New Roman" w:cs="Times New Roman"/>
          <w:sz w:val="28"/>
          <w:szCs w:val="28"/>
          <w:lang w:val="kk-KZ"/>
        </w:rPr>
        <w:br/>
        <w:t xml:space="preserve">Еңбек етіп бар елге, </w:t>
      </w:r>
      <w:r w:rsidRPr="00E515A6">
        <w:rPr>
          <w:rFonts w:ascii="Times New Roman" w:hAnsi="Times New Roman" w:cs="Times New Roman"/>
          <w:sz w:val="28"/>
          <w:szCs w:val="28"/>
          <w:lang w:val="kk-KZ"/>
        </w:rPr>
        <w:br/>
        <w:t>Өнерінмен әлемге,</w:t>
      </w:r>
    </w:p>
    <w:p w14:paraId="35373D22"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Мәлім болар ма екенсін.</w:t>
      </w:r>
      <w:r w:rsidRPr="00E515A6">
        <w:rPr>
          <w:rFonts w:ascii="Times New Roman" w:hAnsi="Times New Roman" w:cs="Times New Roman"/>
          <w:sz w:val="28"/>
          <w:szCs w:val="28"/>
          <w:lang w:val="kk-KZ"/>
        </w:rPr>
        <w:br/>
      </w:r>
    </w:p>
    <w:p w14:paraId="23311832"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Көп киыннан өтерсін, </w:t>
      </w:r>
      <w:r w:rsidRPr="00E515A6">
        <w:rPr>
          <w:rFonts w:ascii="Times New Roman" w:hAnsi="Times New Roman" w:cs="Times New Roman"/>
          <w:sz w:val="28"/>
          <w:szCs w:val="28"/>
          <w:lang w:val="kk-KZ"/>
        </w:rPr>
        <w:br/>
        <w:t>Мақсатына жетерсін.</w:t>
      </w:r>
      <w:r w:rsidRPr="00E515A6">
        <w:rPr>
          <w:rFonts w:ascii="Times New Roman" w:hAnsi="Times New Roman" w:cs="Times New Roman"/>
          <w:sz w:val="28"/>
          <w:szCs w:val="28"/>
          <w:lang w:val="kk-KZ"/>
        </w:rPr>
        <w:br/>
        <w:t>Ұйықтай қойшы бөпешім!</w:t>
      </w:r>
      <w:r w:rsidRPr="00E515A6">
        <w:rPr>
          <w:rFonts w:ascii="Times New Roman" w:hAnsi="Times New Roman" w:cs="Times New Roman"/>
          <w:sz w:val="28"/>
          <w:szCs w:val="28"/>
          <w:lang w:val="kk-KZ"/>
        </w:rPr>
        <w:br/>
        <w:t>Ұйықтай қойшы бөпешім!</w:t>
      </w:r>
    </w:p>
    <w:p w14:paraId="2D79FDA6" w14:textId="77777777" w:rsidR="00C71541" w:rsidRPr="00E515A6" w:rsidRDefault="00C71541" w:rsidP="00542280">
      <w:pPr>
        <w:spacing w:after="0" w:line="240" w:lineRule="auto"/>
        <w:ind w:left="-426"/>
        <w:rPr>
          <w:rFonts w:ascii="Times New Roman" w:hAnsi="Times New Roman" w:cs="Times New Roman"/>
          <w:sz w:val="28"/>
          <w:szCs w:val="28"/>
          <w:lang w:val="kk-KZ"/>
        </w:rPr>
      </w:pPr>
    </w:p>
    <w:p w14:paraId="3C0487B8" w14:textId="566AB190" w:rsidR="00C71541" w:rsidRPr="00E515A6" w:rsidRDefault="00D70050" w:rsidP="00542280">
      <w:pPr>
        <w:spacing w:after="0" w:line="240" w:lineRule="auto"/>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Х</w:t>
      </w:r>
      <w:r w:rsidR="00C71541" w:rsidRPr="00E515A6">
        <w:rPr>
          <w:rFonts w:ascii="Times New Roman" w:hAnsi="Times New Roman" w:cs="Times New Roman"/>
          <w:b/>
          <w:bCs/>
          <w:sz w:val="28"/>
          <w:szCs w:val="28"/>
          <w:lang w:val="kk-KZ"/>
        </w:rPr>
        <w:t>алық әні. «Бесік жыры» (ІҮ нұсқа)</w:t>
      </w:r>
    </w:p>
    <w:p w14:paraId="65FE338E" w14:textId="77777777" w:rsidR="006A778A" w:rsidRPr="00E515A6" w:rsidRDefault="006A778A" w:rsidP="00542280">
      <w:pPr>
        <w:spacing w:after="0" w:line="240" w:lineRule="auto"/>
        <w:ind w:left="-426" w:firstLine="426"/>
        <w:jc w:val="center"/>
        <w:rPr>
          <w:rFonts w:ascii="Times New Roman" w:hAnsi="Times New Roman" w:cs="Times New Roman"/>
          <w:sz w:val="28"/>
          <w:szCs w:val="28"/>
          <w:lang w:val="kk-KZ"/>
        </w:rPr>
      </w:pPr>
    </w:p>
    <w:p w14:paraId="14D78373"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Әлди, әлди, ақ бөпем,</w:t>
      </w:r>
      <w:r w:rsidRPr="00E515A6">
        <w:rPr>
          <w:rFonts w:ascii="Times New Roman" w:hAnsi="Times New Roman" w:cs="Times New Roman"/>
          <w:sz w:val="28"/>
          <w:szCs w:val="28"/>
          <w:lang w:val="kk-KZ"/>
        </w:rPr>
        <w:br/>
        <w:t>Ақ бесікке жат бөпем.</w:t>
      </w:r>
      <w:r w:rsidRPr="00E515A6">
        <w:rPr>
          <w:rFonts w:ascii="Times New Roman" w:hAnsi="Times New Roman" w:cs="Times New Roman"/>
          <w:sz w:val="28"/>
          <w:szCs w:val="28"/>
          <w:lang w:val="kk-KZ"/>
        </w:rPr>
        <w:br/>
        <w:t>Жылама бөпем, жылама,</w:t>
      </w:r>
    </w:p>
    <w:p w14:paraId="2ADA91F2"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Жілік шағып берейін. </w:t>
      </w:r>
    </w:p>
    <w:p w14:paraId="1E1DA91D"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Байқұтанның құйрығын, </w:t>
      </w:r>
    </w:p>
    <w:p w14:paraId="72ED79DA"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Жіпке тағып берейін. </w:t>
      </w:r>
    </w:p>
    <w:p w14:paraId="1B688281"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Көтендегі сатпағын</w:t>
      </w:r>
    </w:p>
    <w:p w14:paraId="13634E55"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Быламық қылып берейін. </w:t>
      </w:r>
    </w:p>
    <w:p w14:paraId="63C0C095" w14:textId="77777777" w:rsidR="00C71541" w:rsidRPr="00E515A6" w:rsidRDefault="00C71541" w:rsidP="00542280">
      <w:pPr>
        <w:spacing w:after="0" w:line="240" w:lineRule="auto"/>
        <w:ind w:left="-426"/>
        <w:rPr>
          <w:rFonts w:ascii="Times New Roman" w:hAnsi="Times New Roman" w:cs="Times New Roman"/>
          <w:sz w:val="28"/>
          <w:szCs w:val="28"/>
          <w:lang w:val="kk-KZ"/>
        </w:rPr>
      </w:pPr>
    </w:p>
    <w:p w14:paraId="74A90CB0"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Әлди, әлди, бөпешім,</w:t>
      </w:r>
    </w:p>
    <w:p w14:paraId="14589FBF"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Қозы жүні көкешім.</w:t>
      </w:r>
    </w:p>
    <w:p w14:paraId="26F513C4"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Жұрт сүймесе, сүймесін,</w:t>
      </w:r>
    </w:p>
    <w:p w14:paraId="23041495"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Өзім сүйген бөпешім. </w:t>
      </w:r>
    </w:p>
    <w:p w14:paraId="6E964B74" w14:textId="77777777" w:rsidR="00C71541" w:rsidRPr="00E515A6" w:rsidRDefault="00C71541" w:rsidP="00542280">
      <w:pPr>
        <w:spacing w:after="0" w:line="240" w:lineRule="auto"/>
        <w:ind w:left="-426"/>
        <w:rPr>
          <w:rFonts w:ascii="Times New Roman" w:hAnsi="Times New Roman" w:cs="Times New Roman"/>
          <w:sz w:val="28"/>
          <w:szCs w:val="28"/>
          <w:lang w:val="kk-KZ"/>
        </w:rPr>
      </w:pPr>
    </w:p>
    <w:p w14:paraId="16D98B3E"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Әлди, әлди, әлди жар, </w:t>
      </w:r>
    </w:p>
    <w:p w14:paraId="32BF84CB"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Аспаннан бұлт жауды қар, </w:t>
      </w:r>
    </w:p>
    <w:p w14:paraId="78562D38"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Әлі мінген дүлдүлдің,</w:t>
      </w:r>
    </w:p>
    <w:p w14:paraId="1D11B681"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Саурысында барды қал. </w:t>
      </w:r>
    </w:p>
    <w:p w14:paraId="4B9341C3"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Аспаннан түскен көк қошқар, </w:t>
      </w:r>
    </w:p>
    <w:p w14:paraId="6B4EB9F1" w14:textId="77777777" w:rsidR="00C71541" w:rsidRPr="00E515A6" w:rsidRDefault="00C71541" w:rsidP="00542280">
      <w:pPr>
        <w:spacing w:after="0" w:line="240" w:lineRule="auto"/>
        <w:ind w:left="-426"/>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Шығаршық мүйіз жануар. </w:t>
      </w:r>
    </w:p>
    <w:p w14:paraId="4640462A" w14:textId="77777777" w:rsidR="00C71541" w:rsidRPr="00E515A6" w:rsidRDefault="00C71541" w:rsidP="00542280">
      <w:pPr>
        <w:spacing w:after="0" w:line="240" w:lineRule="auto"/>
        <w:ind w:left="-426"/>
        <w:rPr>
          <w:rFonts w:ascii="Times New Roman" w:hAnsi="Times New Roman" w:cs="Times New Roman"/>
          <w:sz w:val="28"/>
          <w:szCs w:val="28"/>
          <w:lang w:val="kk-KZ"/>
        </w:rPr>
      </w:pPr>
    </w:p>
    <w:p w14:paraId="2AD09D97"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Білімділік мәні - </w:t>
      </w:r>
      <w:r w:rsidRPr="00E515A6">
        <w:rPr>
          <w:rFonts w:ascii="Times New Roman" w:hAnsi="Times New Roman" w:cs="Times New Roman"/>
          <w:sz w:val="28"/>
          <w:szCs w:val="28"/>
          <w:lang w:val="kk-KZ"/>
        </w:rPr>
        <w:t>«Әлди бөпем» әні арқылы оқушылар бесік жырының халықтық тәрбие құралы ретіндегі мәнін меңгереді. Ән мәтінінде ананың балаға арнаған тілегі (батыр, шебер, ғалым, елге пайдалы азамат болу) көрініс табады, бұл ұлттық дүниетанымдағы тұлға идеалын танытады. Оқушылар әннің мазмұнын талдау барысында мейірім, қамқорлық, жауапкершілік ұғымдарының мағынасын түсінеді және аналық сүйіспеншіліктің эмоциялық көрінісін саналы түрде қабылдайды. Осылайша ән рухани-адамгершілік құндылықтарды танымдық деңгейде ұғынуға негіз болады.</w:t>
      </w:r>
    </w:p>
    <w:p w14:paraId="203A65A7"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lastRenderedPageBreak/>
        <w:t xml:space="preserve">Тәрбиелік мәні - </w:t>
      </w:r>
      <w:r w:rsidRPr="00E515A6">
        <w:rPr>
          <w:rFonts w:ascii="Times New Roman" w:hAnsi="Times New Roman" w:cs="Times New Roman"/>
          <w:sz w:val="28"/>
          <w:szCs w:val="28"/>
          <w:lang w:val="kk-KZ"/>
        </w:rPr>
        <w:t>Әннің негізгі идеясы – ана мейірімі мен ізгі тілек. Бұл мазмұн оқушыларда эмпатиялық сезімді қалыптастырады: бала ана көңіл күйін, алаңдаушылығын, үмітін сезінуге үйренеді. Сонымен қатар, «елге еңбек ету», «пайдалы болу» идеялары жанашырлық пен әлеуметтік жауапкершілікке тәрбиелейді. Жылы әуен мен тербелмелі ырғақ мейірімді қарым-қатынас үлгісін эмоционалдық деңгейде бекітіп, ізгі мінез-құлық нормаларын ішкі құндылыққа айналдыруға ықпал етеді.</w:t>
      </w:r>
    </w:p>
    <w:p w14:paraId="7B5A6931"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Дамытушылық мәні - </w:t>
      </w:r>
      <w:r w:rsidRPr="00E515A6">
        <w:rPr>
          <w:rFonts w:ascii="Times New Roman" w:hAnsi="Times New Roman" w:cs="Times New Roman"/>
          <w:sz w:val="28"/>
          <w:szCs w:val="28"/>
          <w:lang w:val="kk-KZ"/>
        </w:rPr>
        <w:t>Әнді тыңдау және орындау барысында оқушылардың эмоциялық қабылдауы, нәзік интонацияларды сезінуі, дауыс ырғағын жұмсақ жеткізу дағдылары дамиды. Бұл эмпатияның психологиялық негізін – басқа адамның сезімін аңғару қабілетін – күшейтеді. Сонымен бірге, мәтіндегі болашаққа бағытталған тілектерді талдау рефлексияны дамытып, балаға «мен қандай болғым келеді?» деген ішкі сұрақ қоюға мүмкіндік береді. Осылайша ән тұлғаның мейірімділікке негізделген ішкі ұстанымын қалыптастыруға жағдай жасайды.</w:t>
      </w:r>
    </w:p>
    <w:p w14:paraId="56827F7A"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p>
    <w:p w14:paraId="67613CC4"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 xml:space="preserve">Халық әні. Әй-әй, бөпем </w:t>
      </w:r>
    </w:p>
    <w:p w14:paraId="1865160E" w14:textId="77777777" w:rsidR="00C71541" w:rsidRPr="00E515A6" w:rsidRDefault="00C71541" w:rsidP="00542280">
      <w:pPr>
        <w:spacing w:after="0" w:line="240" w:lineRule="auto"/>
        <w:ind w:left="-426" w:firstLine="426"/>
        <w:rPr>
          <w:rFonts w:ascii="Times New Roman" w:hAnsi="Times New Roman" w:cs="Times New Roman"/>
          <w:sz w:val="28"/>
          <w:szCs w:val="28"/>
          <w:lang w:val="kk-KZ"/>
        </w:rPr>
      </w:pPr>
      <w:r w:rsidRPr="00E515A6">
        <w:rPr>
          <w:rFonts w:ascii="Times New Roman" w:hAnsi="Times New Roman" w:cs="Times New Roman"/>
          <w:b/>
          <w:bCs/>
          <w:sz w:val="28"/>
          <w:szCs w:val="28"/>
          <w:lang w:val="kk-KZ"/>
        </w:rPr>
        <w:br/>
      </w:r>
      <w:r w:rsidRPr="00E515A6">
        <w:rPr>
          <w:rFonts w:ascii="Times New Roman" w:hAnsi="Times New Roman" w:cs="Times New Roman"/>
          <w:sz w:val="28"/>
          <w:szCs w:val="28"/>
          <w:lang w:val="kk-KZ"/>
        </w:rPr>
        <w:t>1. Ауылым көшіп барады Алмалыға,</w:t>
      </w:r>
      <w:r w:rsidRPr="00E515A6">
        <w:rPr>
          <w:rFonts w:ascii="Times New Roman" w:hAnsi="Times New Roman" w:cs="Times New Roman"/>
          <w:sz w:val="28"/>
          <w:szCs w:val="28"/>
          <w:lang w:val="kk-KZ"/>
        </w:rPr>
        <w:br/>
        <w:t>Кім көнбейді тағдырдың салғанына.</w:t>
      </w:r>
      <w:r w:rsidRPr="00E515A6">
        <w:rPr>
          <w:rFonts w:ascii="Times New Roman" w:hAnsi="Times New Roman" w:cs="Times New Roman"/>
          <w:sz w:val="28"/>
          <w:szCs w:val="28"/>
          <w:lang w:val="kk-KZ"/>
        </w:rPr>
        <w:br/>
        <w:t>Көрмегелі көп айдың жүзі болды,</w:t>
      </w:r>
      <w:r w:rsidRPr="00E515A6">
        <w:rPr>
          <w:rFonts w:ascii="Times New Roman" w:hAnsi="Times New Roman" w:cs="Times New Roman"/>
          <w:sz w:val="28"/>
          <w:szCs w:val="28"/>
          <w:lang w:val="kk-KZ"/>
        </w:rPr>
        <w:br/>
        <w:t>Ата-анамның хабарын алмағалы.</w:t>
      </w:r>
      <w:r w:rsidRPr="00E515A6">
        <w:rPr>
          <w:rFonts w:ascii="Times New Roman" w:hAnsi="Times New Roman" w:cs="Times New Roman"/>
          <w:sz w:val="28"/>
          <w:szCs w:val="28"/>
          <w:lang w:val="kk-KZ"/>
        </w:rPr>
        <w:br/>
        <w:t> </w:t>
      </w:r>
      <w:r w:rsidRPr="00E515A6">
        <w:rPr>
          <w:rFonts w:ascii="Times New Roman" w:hAnsi="Times New Roman" w:cs="Times New Roman"/>
          <w:sz w:val="28"/>
          <w:szCs w:val="28"/>
          <w:lang w:val="kk-KZ"/>
        </w:rPr>
        <w:br/>
      </w:r>
      <w:r w:rsidRPr="00E515A6">
        <w:rPr>
          <w:rFonts w:ascii="Times New Roman" w:hAnsi="Times New Roman" w:cs="Times New Roman"/>
          <w:i/>
          <w:iCs/>
          <w:sz w:val="28"/>
          <w:szCs w:val="28"/>
          <w:lang w:val="kk-KZ"/>
        </w:rPr>
        <w:t>Қайырмасы:</w:t>
      </w:r>
      <w:r w:rsidRPr="00E515A6">
        <w:rPr>
          <w:rFonts w:ascii="Times New Roman" w:hAnsi="Times New Roman" w:cs="Times New Roman"/>
          <w:i/>
          <w:iCs/>
          <w:sz w:val="28"/>
          <w:szCs w:val="28"/>
          <w:lang w:val="kk-KZ"/>
        </w:rPr>
        <w:br/>
      </w:r>
      <w:r w:rsidRPr="00E515A6">
        <w:rPr>
          <w:rFonts w:ascii="Times New Roman" w:hAnsi="Times New Roman" w:cs="Times New Roman"/>
          <w:sz w:val="28"/>
          <w:szCs w:val="28"/>
          <w:lang w:val="kk-KZ"/>
        </w:rPr>
        <w:t>Әй-әй, бөпем,</w:t>
      </w:r>
      <w:r w:rsidRPr="00E515A6">
        <w:rPr>
          <w:rFonts w:ascii="Times New Roman" w:hAnsi="Times New Roman" w:cs="Times New Roman"/>
          <w:sz w:val="28"/>
          <w:szCs w:val="28"/>
          <w:lang w:val="kk-KZ"/>
        </w:rPr>
        <w:br/>
        <w:t>Кейін қалған елімді</w:t>
      </w:r>
      <w:r w:rsidRPr="00E515A6">
        <w:rPr>
          <w:rFonts w:ascii="Times New Roman" w:hAnsi="Times New Roman" w:cs="Times New Roman"/>
          <w:sz w:val="28"/>
          <w:szCs w:val="28"/>
          <w:lang w:val="kk-KZ"/>
        </w:rPr>
        <w:br/>
        <w:t>Көрер ме екем!</w:t>
      </w:r>
      <w:r w:rsidRPr="00E515A6">
        <w:rPr>
          <w:rFonts w:ascii="Times New Roman" w:hAnsi="Times New Roman" w:cs="Times New Roman"/>
          <w:sz w:val="28"/>
          <w:szCs w:val="28"/>
          <w:lang w:val="kk-KZ"/>
        </w:rPr>
        <w:br/>
        <w:t> </w:t>
      </w:r>
      <w:r w:rsidRPr="00E515A6">
        <w:rPr>
          <w:rFonts w:ascii="Times New Roman" w:hAnsi="Times New Roman" w:cs="Times New Roman"/>
          <w:sz w:val="28"/>
          <w:szCs w:val="28"/>
          <w:lang w:val="kk-KZ"/>
        </w:rPr>
        <w:br/>
        <w:t>2. Туған жердің сағынып топырағын,</w:t>
      </w:r>
      <w:r w:rsidRPr="00E515A6">
        <w:rPr>
          <w:rFonts w:ascii="Times New Roman" w:hAnsi="Times New Roman" w:cs="Times New Roman"/>
          <w:sz w:val="28"/>
          <w:szCs w:val="28"/>
          <w:lang w:val="kk-KZ"/>
        </w:rPr>
        <w:br/>
        <w:t>Көз алдыма келеді сол тұрағым.</w:t>
      </w:r>
      <w:r w:rsidRPr="00E515A6">
        <w:rPr>
          <w:rFonts w:ascii="Times New Roman" w:hAnsi="Times New Roman" w:cs="Times New Roman"/>
          <w:sz w:val="28"/>
          <w:szCs w:val="28"/>
          <w:lang w:val="kk-KZ"/>
        </w:rPr>
        <w:br/>
        <w:t>Ата-анамды аяулы аңсағанда,</w:t>
      </w:r>
      <w:r w:rsidRPr="00E515A6">
        <w:rPr>
          <w:rFonts w:ascii="Times New Roman" w:hAnsi="Times New Roman" w:cs="Times New Roman"/>
          <w:sz w:val="28"/>
          <w:szCs w:val="28"/>
          <w:lang w:val="kk-KZ"/>
        </w:rPr>
        <w:br/>
        <w:t>Ақ бөпемді аялап отырамын.</w:t>
      </w:r>
    </w:p>
    <w:p w14:paraId="790BCB4F" w14:textId="77777777" w:rsidR="00C71541" w:rsidRPr="00E515A6" w:rsidRDefault="00C71541" w:rsidP="00542280">
      <w:pPr>
        <w:spacing w:after="0" w:line="240" w:lineRule="auto"/>
        <w:ind w:left="-426" w:firstLine="426"/>
        <w:rPr>
          <w:rFonts w:ascii="Times New Roman" w:hAnsi="Times New Roman" w:cs="Times New Roman"/>
          <w:sz w:val="28"/>
          <w:szCs w:val="28"/>
          <w:lang w:val="kk-KZ"/>
        </w:rPr>
      </w:pPr>
    </w:p>
    <w:p w14:paraId="548386B1"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Білімділік мәні -</w:t>
      </w:r>
      <w:r w:rsidRPr="00E515A6">
        <w:rPr>
          <w:rFonts w:ascii="Times New Roman" w:hAnsi="Times New Roman" w:cs="Times New Roman"/>
          <w:sz w:val="28"/>
          <w:szCs w:val="28"/>
          <w:lang w:val="kk-KZ"/>
        </w:rPr>
        <w:t xml:space="preserve"> «Әй-әй, бөпем» әні арқылы оқушылар қазақ халқының көшпелі өмір салты, туған жерге сағыныш, отбасы байланысының маңызы сияқты мәдени-әлеуметтік ұғымдармен танысады. Ән мәтініндегі «ата-ана», «ел», «тұрағым» сөздері арқылы бала туыстық қатынастың, туған жерге адалдықтың мәнін ұғынады. Нашар көретін оқушылар үшін бұл мазмұн есту арқылы қабылданып, сөз бен әуеннің эмоциялық реңкін ажырату арқылы рухани түсініктерді терең меңгеруге мүмкіндік береді. Осылайша ән адамгершілік ұғымдарды (сағыныш, құрмет, қамқорлық) саналы түрде түсінуге негіз болады.</w:t>
      </w:r>
    </w:p>
    <w:p w14:paraId="54D30AD8"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Тәрбиелік мәні - </w:t>
      </w:r>
      <w:r w:rsidRPr="00E515A6">
        <w:rPr>
          <w:rFonts w:ascii="Times New Roman" w:hAnsi="Times New Roman" w:cs="Times New Roman"/>
          <w:sz w:val="28"/>
          <w:szCs w:val="28"/>
          <w:lang w:val="kk-KZ"/>
        </w:rPr>
        <w:t xml:space="preserve">Әннің мазмұнында ата-анаға деген сағыныш пен балаға деген мейірім қатар өріледі, бұл оқушылардың эмпатиялық сезімін дамытуға ықпал етеді. Лирикалық кейіпкердің ішкі толғанысын сезіну арқылы бала өзгенің </w:t>
      </w:r>
      <w:r w:rsidRPr="00E515A6">
        <w:rPr>
          <w:rFonts w:ascii="Times New Roman" w:hAnsi="Times New Roman" w:cs="Times New Roman"/>
          <w:sz w:val="28"/>
          <w:szCs w:val="28"/>
          <w:lang w:val="kk-KZ"/>
        </w:rPr>
        <w:lastRenderedPageBreak/>
        <w:t>көңіл күйіне назар аударуға, жақын адамдардың сезімін түсінуге үйренеді. Сонымен қатар туған елді аңсау идеясы жанашырлық пен адалдықты тәрбиелейді. Әннің баяу, сырлы әуені мейірімді қарым-қатынас үлгісін эмоционалдық деңгейде бекітіп, ізгілікке бағытталған мінез-құлықты қалыптастыруға жағдай жасайды.</w:t>
      </w:r>
    </w:p>
    <w:p w14:paraId="3F53D271" w14:textId="76F7D6B5"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Дамытушылық мәні -</w:t>
      </w:r>
      <w:r w:rsidRPr="00E515A6">
        <w:rPr>
          <w:rFonts w:ascii="Times New Roman" w:hAnsi="Times New Roman" w:cs="Times New Roman"/>
          <w:sz w:val="28"/>
          <w:szCs w:val="28"/>
          <w:lang w:val="kk-KZ"/>
        </w:rPr>
        <w:t xml:space="preserve"> Әнді тыңдау және мазмұнын талқылау барысында нашар көретін оқушылардың есту зейіні, интонациялық сезімталдығы және эмоциялық қабылдауы дамиды. Мәтіндегі сағыныш сезімін сипаттау, кейіпкер күйін талдау жұмыстары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дың өз сезімін сөзбен жеткізу қабілетін жетілдіреді. Бұл эмпатияның психологиялық негізін — өзгенің көңіл күйін аңғарып, соған жауап бере білу қабілетін — нығайтады. Сонымен бірге, ән арқылы ішкі толғанысты бейбіт түрде сезіну және бөлісу дағдылары қалыптасып, мейірімділік пен жанашырлық тұрақты тұлғалық қасиет ретінде дамиды.</w:t>
      </w:r>
    </w:p>
    <w:p w14:paraId="0DBD07F4"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p>
    <w:p w14:paraId="27E6D962"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Халық әні. Қарағым-ай</w:t>
      </w:r>
    </w:p>
    <w:p w14:paraId="5E2E51DA" w14:textId="77777777" w:rsidR="00C71541" w:rsidRPr="00E515A6" w:rsidRDefault="00C71541" w:rsidP="00542280">
      <w:pPr>
        <w:spacing w:after="0" w:line="240" w:lineRule="auto"/>
        <w:ind w:left="-426" w:firstLine="426"/>
        <w:rPr>
          <w:rFonts w:ascii="Times New Roman" w:hAnsi="Times New Roman" w:cs="Times New Roman"/>
          <w:vanish/>
          <w:sz w:val="28"/>
          <w:szCs w:val="28"/>
          <w:lang w:val="kk-KZ"/>
        </w:rPr>
      </w:pPr>
      <w:r w:rsidRPr="00E515A6">
        <w:rPr>
          <w:rFonts w:ascii="Times New Roman" w:hAnsi="Times New Roman" w:cs="Times New Roman"/>
          <w:vanish/>
          <w:sz w:val="28"/>
          <w:szCs w:val="28"/>
          <w:lang w:val="kk-KZ"/>
        </w:rPr>
        <w:t>Начало формы</w:t>
      </w:r>
    </w:p>
    <w:p w14:paraId="3206FC73" w14:textId="77777777" w:rsidR="00C71541" w:rsidRPr="00E515A6" w:rsidRDefault="00C71541" w:rsidP="00542280">
      <w:pPr>
        <w:spacing w:after="0" w:line="240" w:lineRule="auto"/>
        <w:ind w:left="-426" w:firstLine="426"/>
        <w:rPr>
          <w:rFonts w:ascii="Times New Roman" w:hAnsi="Times New Roman" w:cs="Times New Roman"/>
          <w:vanish/>
          <w:sz w:val="28"/>
          <w:szCs w:val="28"/>
          <w:lang w:val="kk-KZ"/>
        </w:rPr>
      </w:pPr>
      <w:r w:rsidRPr="00E515A6">
        <w:rPr>
          <w:rFonts w:ascii="Times New Roman" w:hAnsi="Times New Roman" w:cs="Times New Roman"/>
          <w:vanish/>
          <w:sz w:val="28"/>
          <w:szCs w:val="28"/>
          <w:lang w:val="kk-KZ"/>
        </w:rPr>
        <w:t>Конец формы</w:t>
      </w:r>
    </w:p>
    <w:p w14:paraId="510FA2F7"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Style w:val="ac"/>
          <w:rFonts w:ascii="Times New Roman" w:hAnsi="Times New Roman" w:cs="Times New Roman"/>
          <w:sz w:val="28"/>
          <w:szCs w:val="28"/>
          <w:bdr w:val="none" w:sz="0" w:space="0" w:color="auto" w:frame="1"/>
          <w:shd w:val="clear" w:color="auto" w:fill="FFFFFF"/>
          <w:lang w:val="kk-KZ"/>
        </w:rPr>
        <w:t xml:space="preserve">                                                                  </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1. Қара тайға жарасқан қара терлік,</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Жараспайды жігітке төтен ерлік.</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Жабыққан жамандардың ісі дейді,</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Көңілді өлең айтып көтерелік.</w:t>
      </w:r>
      <w:r w:rsidRPr="00E515A6">
        <w:rPr>
          <w:rFonts w:ascii="Times New Roman" w:hAnsi="Times New Roman" w:cs="Times New Roman"/>
          <w:sz w:val="28"/>
          <w:szCs w:val="28"/>
          <w:lang w:val="kk-KZ"/>
        </w:rPr>
        <w:br/>
      </w:r>
      <w:r w:rsidRPr="00E515A6">
        <w:rPr>
          <w:rFonts w:ascii="Times New Roman" w:hAnsi="Times New Roman" w:cs="Times New Roman"/>
          <w:sz w:val="28"/>
          <w:szCs w:val="28"/>
          <w:shd w:val="clear" w:color="auto" w:fill="FFFFFF"/>
          <w:lang w:val="kk-KZ"/>
        </w:rPr>
        <w:t> </w:t>
      </w:r>
      <w:r w:rsidRPr="00E515A6">
        <w:rPr>
          <w:rFonts w:ascii="Times New Roman" w:hAnsi="Times New Roman" w:cs="Times New Roman"/>
          <w:sz w:val="28"/>
          <w:szCs w:val="28"/>
          <w:lang w:val="kk-KZ"/>
        </w:rPr>
        <w:br/>
      </w:r>
      <w:r w:rsidRPr="00E515A6">
        <w:rPr>
          <w:rFonts w:ascii="Times New Roman" w:hAnsi="Times New Roman" w:cs="Times New Roman"/>
          <w:i/>
          <w:iCs/>
          <w:sz w:val="28"/>
          <w:szCs w:val="28"/>
          <w:bdr w:val="none" w:sz="0" w:space="0" w:color="auto" w:frame="1"/>
          <w:shd w:val="clear" w:color="auto" w:fill="FFFFFF"/>
          <w:lang w:val="kk-KZ"/>
        </w:rPr>
        <w:t>Қайырмасы:</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Қарағым-ай, қырға шығып</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Жолыңа қарадым-ай.</w:t>
      </w:r>
      <w:r w:rsidRPr="00E515A6">
        <w:rPr>
          <w:rFonts w:ascii="Times New Roman" w:hAnsi="Times New Roman" w:cs="Times New Roman"/>
          <w:sz w:val="28"/>
          <w:szCs w:val="28"/>
          <w:lang w:val="kk-KZ"/>
        </w:rPr>
        <w:br/>
      </w:r>
      <w:r w:rsidRPr="00E515A6">
        <w:rPr>
          <w:rFonts w:ascii="Times New Roman" w:hAnsi="Times New Roman" w:cs="Times New Roman"/>
          <w:sz w:val="28"/>
          <w:szCs w:val="28"/>
          <w:shd w:val="clear" w:color="auto" w:fill="FFFFFF"/>
          <w:lang w:val="kk-KZ"/>
        </w:rPr>
        <w:t> </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2. Аузыңды ашсаң көрінер маржан тісің,</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Не демейді сыртыңнан дұшпан кісің.</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Десе десін сыртыңнан дұшпан кісің,</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Білінбей ме досыңа еткен ісің.</w:t>
      </w:r>
    </w:p>
    <w:p w14:paraId="5FEBB9BE" w14:textId="77777777" w:rsidR="00C71541" w:rsidRPr="00E515A6" w:rsidRDefault="00C71541" w:rsidP="00542280">
      <w:pPr>
        <w:spacing w:after="0" w:line="240" w:lineRule="auto"/>
        <w:ind w:left="-426" w:firstLine="426"/>
        <w:jc w:val="both"/>
        <w:rPr>
          <w:rFonts w:ascii="Times New Roman" w:hAnsi="Times New Roman" w:cs="Times New Roman"/>
          <w:sz w:val="28"/>
          <w:szCs w:val="28"/>
          <w:shd w:val="clear" w:color="auto" w:fill="FFFFFF"/>
          <w:lang w:val="kk-KZ"/>
        </w:rPr>
      </w:pPr>
      <w:r w:rsidRPr="00E515A6">
        <w:rPr>
          <w:rFonts w:ascii="Times New Roman" w:hAnsi="Times New Roman" w:cs="Times New Roman"/>
          <w:sz w:val="28"/>
          <w:szCs w:val="28"/>
          <w:shd w:val="clear" w:color="auto" w:fill="FFFFFF"/>
          <w:lang w:val="kk-KZ"/>
        </w:rPr>
        <w:t> </w:t>
      </w:r>
    </w:p>
    <w:p w14:paraId="714189F5" w14:textId="77777777" w:rsidR="00C71541" w:rsidRPr="00E515A6" w:rsidRDefault="00C71541" w:rsidP="00542280">
      <w:pPr>
        <w:spacing w:after="0" w:line="240" w:lineRule="auto"/>
        <w:ind w:left="-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Білімділік мәні </w:t>
      </w:r>
      <w:r w:rsidRPr="00E515A6">
        <w:rPr>
          <w:rFonts w:ascii="Times New Roman" w:hAnsi="Times New Roman" w:cs="Times New Roman"/>
          <w:sz w:val="28"/>
          <w:szCs w:val="28"/>
          <w:bdr w:val="none" w:sz="0" w:space="0" w:color="auto" w:frame="1"/>
          <w:shd w:val="clear" w:color="auto" w:fill="FFFFFF"/>
          <w:lang w:val="kk-KZ"/>
        </w:rPr>
        <w:t>- «Қарағым-ай» әні арқылы оқушылар халық поэзиясындағы мінез-құлық нормалары мен тұлғааралық қатынастардың көркем бейнеленуін меңгереді. Ән мәтінінде достыққа адалдық, сырттай сөзге ермеу, адамның ісі арқылы бағалануы сияқты адамгершілік қағидалар беріледі. «Білінбей ме досыңа еткен ісің» жолы оқушыны әрекет пен оның салдары арасындағы байланысты түсінуге жетелейді. Нашар көретін оқушылар үшін әннің мазмұны есту арқылы қабылданып, сөз бен интонация реңкі арқылы адамгершілік ұғымдарды саналы түрде ұғынуға мүмкіндік береді.</w:t>
      </w:r>
    </w:p>
    <w:p w14:paraId="7A567755" w14:textId="776A038A" w:rsidR="00C71541" w:rsidRPr="00E515A6" w:rsidRDefault="00C71541" w:rsidP="00542280">
      <w:pPr>
        <w:spacing w:after="0" w:line="240" w:lineRule="auto"/>
        <w:ind w:left="-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Тәрбиелік мәні </w:t>
      </w:r>
      <w:r w:rsidRPr="00E515A6">
        <w:rPr>
          <w:rFonts w:ascii="Times New Roman" w:hAnsi="Times New Roman" w:cs="Times New Roman"/>
          <w:sz w:val="28"/>
          <w:szCs w:val="28"/>
          <w:bdr w:val="none" w:sz="0" w:space="0" w:color="auto" w:frame="1"/>
          <w:shd w:val="clear" w:color="auto" w:fill="FFFFFF"/>
          <w:lang w:val="kk-KZ"/>
        </w:rPr>
        <w:t xml:space="preserve">- Ән достыққа беріктікке, адалдыққа және өз әрекетіне жауапкершілікпен қарауға тәрбиелейді. Лирикалық кейіпкердің ұстанымы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ды сыртқы сөзге емес, шынайы достық пен ізгі ниетке мән беруге үйретеді. Бұл эмпатияның дамуына негіз болады, өйткені бала досының көңіл күйін, сенімін бағалауды үйренеді. Сонымен қатар, көңілді көтеру, өлең айту идеясы жанашырлық пен мейірімді қарым-қатынас мәдениетін қалыптастырып, сынып ішіндегі жағымды эмоционалдық ахуалды нығайтады.</w:t>
      </w:r>
    </w:p>
    <w:p w14:paraId="622CF77B" w14:textId="3A01E18A" w:rsidR="00C71541" w:rsidRPr="00E515A6" w:rsidRDefault="00C71541" w:rsidP="00542280">
      <w:pPr>
        <w:spacing w:after="0" w:line="240" w:lineRule="auto"/>
        <w:ind w:left="-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lastRenderedPageBreak/>
        <w:t>Дамытушылық мәні</w:t>
      </w:r>
      <w:r w:rsidRPr="00E515A6">
        <w:rPr>
          <w:rFonts w:ascii="Times New Roman" w:hAnsi="Times New Roman" w:cs="Times New Roman"/>
          <w:sz w:val="28"/>
          <w:szCs w:val="28"/>
          <w:bdr w:val="none" w:sz="0" w:space="0" w:color="auto" w:frame="1"/>
          <w:shd w:val="clear" w:color="auto" w:fill="FFFFFF"/>
          <w:lang w:val="kk-KZ"/>
        </w:rPr>
        <w:t xml:space="preserve"> - Әнді тыңдау және талдау барысында оқушылардың есту зейіні, ырғақ сезімі және интонациялық айырмашылықтарды аңғару қабілеті дамиды. Мәтіндегі адамгершілік ойды талқылау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дың рефлексиясын күшейтіп, «менің ісім досыма қалай әсер етеді?» деген сұраққа жауап іздеуге мүмкіндік береді. Бұл эмпатиялық қабілетті — өзгенің сезімін түсіну және соған сәйкес әрекет ету дағдысын — жүйелі түрде жетілдіреді. Нәтижесінде мейірімділік пен жанашырлық тұлғаның тұрақты әлеуметтік қасиеттері ретінде қалыптаса бастайды.</w:t>
      </w:r>
    </w:p>
    <w:p w14:paraId="721F1068"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Халық әні. Әсем әнім сырнайдай</w:t>
      </w:r>
    </w:p>
    <w:p w14:paraId="2CC5671C" w14:textId="77777777" w:rsidR="00C71541" w:rsidRPr="00E515A6" w:rsidRDefault="00C71541" w:rsidP="00542280">
      <w:pPr>
        <w:spacing w:after="0" w:line="240" w:lineRule="auto"/>
        <w:ind w:left="-426" w:firstLine="426"/>
        <w:jc w:val="both"/>
        <w:rPr>
          <w:rFonts w:ascii="Times New Roman" w:hAnsi="Times New Roman" w:cs="Times New Roman"/>
          <w:sz w:val="28"/>
          <w:szCs w:val="28"/>
          <w:bdr w:val="none" w:sz="0" w:space="0" w:color="auto" w:frame="1"/>
          <w:shd w:val="clear" w:color="auto" w:fill="FFFFFF"/>
          <w:lang w:val="kk-KZ"/>
        </w:rPr>
      </w:pPr>
    </w:p>
    <w:p w14:paraId="2C11646E" w14:textId="77777777" w:rsidR="00C71541" w:rsidRPr="00E515A6" w:rsidRDefault="00C71541" w:rsidP="00542280">
      <w:pPr>
        <w:pStyle w:val="af5"/>
        <w:shd w:val="clear" w:color="auto" w:fill="FFFFFF"/>
        <w:spacing w:before="0" w:beforeAutospacing="0" w:after="0" w:afterAutospacing="0"/>
        <w:ind w:left="-426"/>
        <w:textAlignment w:val="baseline"/>
        <w:rPr>
          <w:b/>
          <w:bCs/>
          <w:sz w:val="28"/>
          <w:szCs w:val="28"/>
          <w:bdr w:val="none" w:sz="0" w:space="0" w:color="auto" w:frame="1"/>
          <w:shd w:val="clear" w:color="auto" w:fill="FFFFFF"/>
          <w:lang w:val="kk-KZ"/>
        </w:rPr>
      </w:pPr>
      <w:r w:rsidRPr="00E515A6">
        <w:rPr>
          <w:sz w:val="28"/>
          <w:szCs w:val="28"/>
          <w:bdr w:val="none" w:sz="0" w:space="0" w:color="auto" w:frame="1"/>
          <w:shd w:val="clear" w:color="auto" w:fill="FFFFFF"/>
          <w:lang w:val="kk-KZ"/>
        </w:rPr>
        <w:t>1. Көзіңнен айналайын, қарақтарым,</w:t>
      </w:r>
      <w:r w:rsidRPr="00E515A6">
        <w:rPr>
          <w:sz w:val="28"/>
          <w:szCs w:val="28"/>
          <w:lang w:val="kk-KZ"/>
        </w:rPr>
        <w:br/>
      </w:r>
      <w:r w:rsidRPr="00E515A6">
        <w:rPr>
          <w:sz w:val="28"/>
          <w:szCs w:val="28"/>
          <w:bdr w:val="none" w:sz="0" w:space="0" w:color="auto" w:frame="1"/>
          <w:shd w:val="clear" w:color="auto" w:fill="FFFFFF"/>
          <w:lang w:val="kk-KZ"/>
        </w:rPr>
        <w:t>Секілді ақ қазина тамақтарың.</w:t>
      </w:r>
      <w:r w:rsidRPr="00E515A6">
        <w:rPr>
          <w:sz w:val="28"/>
          <w:szCs w:val="28"/>
          <w:lang w:val="kk-KZ"/>
        </w:rPr>
        <w:br/>
      </w:r>
      <w:r w:rsidRPr="00E515A6">
        <w:rPr>
          <w:sz w:val="28"/>
          <w:szCs w:val="28"/>
          <w:bdr w:val="none" w:sz="0" w:space="0" w:color="auto" w:frame="1"/>
          <w:shd w:val="clear" w:color="auto" w:fill="FFFFFF"/>
          <w:lang w:val="kk-KZ"/>
        </w:rPr>
        <w:t>Болғанда сіз бір лашын, біз бір сұңқар,</w:t>
      </w:r>
      <w:r w:rsidRPr="00E515A6">
        <w:rPr>
          <w:sz w:val="28"/>
          <w:szCs w:val="28"/>
          <w:lang w:val="kk-KZ"/>
        </w:rPr>
        <w:br/>
      </w:r>
      <w:r w:rsidRPr="00E515A6">
        <w:rPr>
          <w:sz w:val="28"/>
          <w:szCs w:val="28"/>
          <w:bdr w:val="none" w:sz="0" w:space="0" w:color="auto" w:frame="1"/>
          <w:shd w:val="clear" w:color="auto" w:fill="FFFFFF"/>
          <w:lang w:val="kk-KZ"/>
        </w:rPr>
        <w:t>Білмеймін қай жеріңе қонақтарын.</w:t>
      </w:r>
      <w:r w:rsidRPr="00E515A6">
        <w:rPr>
          <w:sz w:val="28"/>
          <w:szCs w:val="28"/>
          <w:lang w:val="kk-KZ"/>
        </w:rPr>
        <w:br/>
      </w:r>
      <w:r w:rsidRPr="00E515A6">
        <w:rPr>
          <w:sz w:val="28"/>
          <w:szCs w:val="28"/>
          <w:shd w:val="clear" w:color="auto" w:fill="FFFFFF"/>
          <w:lang w:val="kk-KZ"/>
        </w:rPr>
        <w:t> </w:t>
      </w:r>
      <w:r w:rsidRPr="00E515A6">
        <w:rPr>
          <w:sz w:val="28"/>
          <w:szCs w:val="28"/>
          <w:lang w:val="kk-KZ"/>
        </w:rPr>
        <w:br/>
      </w:r>
      <w:r w:rsidRPr="00E515A6">
        <w:rPr>
          <w:i/>
          <w:iCs/>
          <w:sz w:val="28"/>
          <w:szCs w:val="28"/>
          <w:bdr w:val="none" w:sz="0" w:space="0" w:color="auto" w:frame="1"/>
          <w:shd w:val="clear" w:color="auto" w:fill="FFFFFF"/>
          <w:lang w:val="kk-KZ"/>
        </w:rPr>
        <w:t xml:space="preserve">Қайырмасы: </w:t>
      </w:r>
      <w:r w:rsidRPr="00E515A6">
        <w:rPr>
          <w:sz w:val="28"/>
          <w:szCs w:val="28"/>
          <w:lang w:val="kk-KZ"/>
        </w:rPr>
        <w:br/>
      </w:r>
      <w:r w:rsidRPr="00E515A6">
        <w:rPr>
          <w:sz w:val="28"/>
          <w:szCs w:val="28"/>
          <w:bdr w:val="none" w:sz="0" w:space="0" w:color="auto" w:frame="1"/>
          <w:shd w:val="clear" w:color="auto" w:fill="FFFFFF"/>
          <w:lang w:val="kk-KZ"/>
        </w:rPr>
        <w:t>Ахау айым,</w:t>
      </w:r>
      <w:r w:rsidRPr="00E515A6">
        <w:rPr>
          <w:sz w:val="28"/>
          <w:szCs w:val="28"/>
          <w:lang w:val="kk-KZ"/>
        </w:rPr>
        <w:br/>
      </w:r>
      <w:r w:rsidRPr="00E515A6">
        <w:rPr>
          <w:sz w:val="28"/>
          <w:szCs w:val="28"/>
          <w:bdr w:val="none" w:sz="0" w:space="0" w:color="auto" w:frame="1"/>
          <w:shd w:val="clear" w:color="auto" w:fill="FFFFFF"/>
          <w:lang w:val="kk-KZ"/>
        </w:rPr>
        <w:t>Әсем әнім сырнайдай,</w:t>
      </w:r>
      <w:r w:rsidRPr="00E515A6">
        <w:rPr>
          <w:sz w:val="28"/>
          <w:szCs w:val="28"/>
          <w:lang w:val="kk-KZ"/>
        </w:rPr>
        <w:br/>
      </w:r>
      <w:r w:rsidRPr="00E515A6">
        <w:rPr>
          <w:sz w:val="28"/>
          <w:szCs w:val="28"/>
          <w:bdr w:val="none" w:sz="0" w:space="0" w:color="auto" w:frame="1"/>
          <w:shd w:val="clear" w:color="auto" w:fill="FFFFFF"/>
          <w:lang w:val="kk-KZ"/>
        </w:rPr>
        <w:t>Әлем сүйіп тыңдайды-ай.</w:t>
      </w:r>
      <w:r w:rsidRPr="00E515A6">
        <w:rPr>
          <w:sz w:val="28"/>
          <w:szCs w:val="28"/>
          <w:lang w:val="kk-KZ"/>
        </w:rPr>
        <w:br/>
      </w:r>
      <w:r w:rsidRPr="00E515A6">
        <w:rPr>
          <w:sz w:val="28"/>
          <w:szCs w:val="28"/>
          <w:bdr w:val="none" w:sz="0" w:space="0" w:color="auto" w:frame="1"/>
          <w:shd w:val="clear" w:color="auto" w:fill="FFFFFF"/>
          <w:lang w:val="kk-KZ"/>
        </w:rPr>
        <w:t>Тамылжытып ән салмай,</w:t>
      </w:r>
      <w:r w:rsidRPr="00E515A6">
        <w:rPr>
          <w:sz w:val="28"/>
          <w:szCs w:val="28"/>
          <w:lang w:val="kk-KZ"/>
        </w:rPr>
        <w:br/>
      </w:r>
      <w:r w:rsidRPr="00E515A6">
        <w:rPr>
          <w:sz w:val="28"/>
          <w:szCs w:val="28"/>
          <w:bdr w:val="none" w:sz="0" w:space="0" w:color="auto" w:frame="1"/>
          <w:shd w:val="clear" w:color="auto" w:fill="FFFFFF"/>
          <w:lang w:val="kk-KZ"/>
        </w:rPr>
        <w:t>Күнде думан болмайды-ай.</w:t>
      </w:r>
      <w:r w:rsidRPr="00E515A6">
        <w:rPr>
          <w:sz w:val="28"/>
          <w:szCs w:val="28"/>
          <w:lang w:val="kk-KZ"/>
        </w:rPr>
        <w:br/>
      </w:r>
      <w:r w:rsidRPr="00E515A6">
        <w:rPr>
          <w:sz w:val="28"/>
          <w:szCs w:val="28"/>
          <w:shd w:val="clear" w:color="auto" w:fill="FFFFFF"/>
          <w:lang w:val="kk-KZ"/>
        </w:rPr>
        <w:t> </w:t>
      </w:r>
      <w:r w:rsidRPr="00E515A6">
        <w:rPr>
          <w:sz w:val="28"/>
          <w:szCs w:val="28"/>
          <w:lang w:val="kk-KZ"/>
        </w:rPr>
        <w:br/>
      </w:r>
      <w:r w:rsidRPr="00E515A6">
        <w:rPr>
          <w:sz w:val="28"/>
          <w:szCs w:val="28"/>
          <w:bdr w:val="none" w:sz="0" w:space="0" w:color="auto" w:frame="1"/>
          <w:shd w:val="clear" w:color="auto" w:fill="FFFFFF"/>
          <w:lang w:val="kk-KZ"/>
        </w:rPr>
        <w:t>2. Көзіңнен айналайын қырғи қабақ,</w:t>
      </w:r>
      <w:r w:rsidRPr="00E515A6">
        <w:rPr>
          <w:sz w:val="28"/>
          <w:szCs w:val="28"/>
          <w:lang w:val="kk-KZ"/>
        </w:rPr>
        <w:br/>
      </w:r>
      <w:r w:rsidRPr="00E515A6">
        <w:rPr>
          <w:sz w:val="28"/>
          <w:szCs w:val="28"/>
          <w:bdr w:val="none" w:sz="0" w:space="0" w:color="auto" w:frame="1"/>
          <w:shd w:val="clear" w:color="auto" w:fill="FFFFFF"/>
          <w:lang w:val="kk-KZ"/>
        </w:rPr>
        <w:t>Ойнаған су бетінде сен бір шабақ.</w:t>
      </w:r>
      <w:r w:rsidRPr="00E515A6">
        <w:rPr>
          <w:sz w:val="28"/>
          <w:szCs w:val="28"/>
          <w:lang w:val="kk-KZ"/>
        </w:rPr>
        <w:br/>
      </w:r>
      <w:r w:rsidRPr="00E515A6">
        <w:rPr>
          <w:sz w:val="28"/>
          <w:szCs w:val="28"/>
          <w:bdr w:val="none" w:sz="0" w:space="0" w:color="auto" w:frame="1"/>
          <w:shd w:val="clear" w:color="auto" w:fill="FFFFFF"/>
          <w:lang w:val="kk-KZ"/>
        </w:rPr>
        <w:t>Салсам да алтын қармақ ілінбейсің,</w:t>
      </w:r>
      <w:r w:rsidRPr="00E515A6">
        <w:rPr>
          <w:sz w:val="28"/>
          <w:szCs w:val="28"/>
          <w:lang w:val="kk-KZ"/>
        </w:rPr>
        <w:br/>
      </w:r>
      <w:r w:rsidRPr="00E515A6">
        <w:rPr>
          <w:sz w:val="28"/>
          <w:szCs w:val="28"/>
          <w:bdr w:val="none" w:sz="0" w:space="0" w:color="auto" w:frame="1"/>
          <w:shd w:val="clear" w:color="auto" w:fill="FFFFFF"/>
          <w:lang w:val="kk-KZ"/>
        </w:rPr>
        <w:t>Қайтейін қылығыңды, ей, ақтамақ.</w:t>
      </w:r>
      <w:r w:rsidRPr="00E515A6">
        <w:rPr>
          <w:sz w:val="28"/>
          <w:szCs w:val="28"/>
          <w:lang w:val="kk-KZ"/>
        </w:rPr>
        <w:br/>
      </w:r>
      <w:r w:rsidRPr="00E515A6">
        <w:rPr>
          <w:sz w:val="28"/>
          <w:szCs w:val="28"/>
          <w:shd w:val="clear" w:color="auto" w:fill="FFFFFF"/>
          <w:lang w:val="kk-KZ"/>
        </w:rPr>
        <w:t> </w:t>
      </w:r>
    </w:p>
    <w:p w14:paraId="32469FD6" w14:textId="3BA81129" w:rsidR="00C71541" w:rsidRPr="00E515A6" w:rsidRDefault="00C71541" w:rsidP="00542280">
      <w:pPr>
        <w:pStyle w:val="af5"/>
        <w:shd w:val="clear" w:color="auto" w:fill="FFFFFF"/>
        <w:spacing w:before="0" w:beforeAutospacing="0" w:after="0" w:afterAutospacing="0"/>
        <w:ind w:left="-425"/>
        <w:jc w:val="both"/>
        <w:textAlignment w:val="baseline"/>
        <w:rPr>
          <w:sz w:val="28"/>
          <w:szCs w:val="28"/>
          <w:bdr w:val="none" w:sz="0" w:space="0" w:color="auto" w:frame="1"/>
          <w:shd w:val="clear" w:color="auto" w:fill="FFFFFF"/>
          <w:lang w:val="kk-KZ"/>
        </w:rPr>
      </w:pPr>
      <w:r w:rsidRPr="00E515A6">
        <w:rPr>
          <w:b/>
          <w:bCs/>
          <w:sz w:val="28"/>
          <w:szCs w:val="28"/>
          <w:bdr w:val="none" w:sz="0" w:space="0" w:color="auto" w:frame="1"/>
          <w:shd w:val="clear" w:color="auto" w:fill="FFFFFF"/>
          <w:lang w:val="kk-KZ"/>
        </w:rPr>
        <w:t xml:space="preserve">Білімділік мәні - </w:t>
      </w:r>
      <w:r w:rsidRPr="00E515A6">
        <w:rPr>
          <w:sz w:val="28"/>
          <w:szCs w:val="28"/>
          <w:bdr w:val="none" w:sz="0" w:space="0" w:color="auto" w:frame="1"/>
          <w:shd w:val="clear" w:color="auto" w:fill="FFFFFF"/>
          <w:lang w:val="kk-KZ"/>
        </w:rPr>
        <w:t xml:space="preserve">«Әсем әнім сырнайдай» әні оқушыларды халық лирикасындағы көркем бейнелеу тәсілдерімен таныстырады. Мәтіндегі табиғат пен құс бейнелері (лашын, сұңқар, шабақ) арқылы адам сезімін астарлап жеткізу үлгісі ашылады. Бұл </w:t>
      </w:r>
      <w:r w:rsidR="00433944" w:rsidRPr="00E515A6">
        <w:rPr>
          <w:sz w:val="28"/>
          <w:szCs w:val="28"/>
          <w:bdr w:val="none" w:sz="0" w:space="0" w:color="auto" w:frame="1"/>
          <w:shd w:val="clear" w:color="auto" w:fill="FFFFFF"/>
          <w:lang w:val="kk-KZ"/>
        </w:rPr>
        <w:t>оқушылар</w:t>
      </w:r>
      <w:r w:rsidRPr="00E515A6">
        <w:rPr>
          <w:sz w:val="28"/>
          <w:szCs w:val="28"/>
          <w:bdr w:val="none" w:sz="0" w:space="0" w:color="auto" w:frame="1"/>
          <w:shd w:val="clear" w:color="auto" w:fill="FFFFFF"/>
          <w:lang w:val="kk-KZ"/>
        </w:rPr>
        <w:t>ға эмоцияны тура емес, көркем образ арқылы түсінуді үйретеді. Нашар көретін оқушылар үшін дыбыстық интонация, әуен ырғағы және сөздің эмоционалдық реңкі негізгі қабылдау арнасы болып, сезімді ажырату мен мағынаны есту арқылы ұғынуға мүмкіндік береді. Осылайша ән эстетикалық және адамгершілік мазмұнды саналы қабылдауға жағдай жасайды.</w:t>
      </w:r>
    </w:p>
    <w:p w14:paraId="5A6EA058" w14:textId="5A0F81F4" w:rsidR="00C71541" w:rsidRPr="00E515A6" w:rsidRDefault="00C71541" w:rsidP="00542280">
      <w:pPr>
        <w:pStyle w:val="af5"/>
        <w:shd w:val="clear" w:color="auto" w:fill="FFFFFF"/>
        <w:spacing w:before="0" w:beforeAutospacing="0" w:after="0" w:afterAutospacing="0"/>
        <w:ind w:left="-425"/>
        <w:jc w:val="both"/>
        <w:textAlignment w:val="baseline"/>
        <w:rPr>
          <w:sz w:val="28"/>
          <w:szCs w:val="28"/>
          <w:bdr w:val="none" w:sz="0" w:space="0" w:color="auto" w:frame="1"/>
          <w:shd w:val="clear" w:color="auto" w:fill="FFFFFF"/>
          <w:lang w:val="kk-KZ"/>
        </w:rPr>
      </w:pPr>
      <w:r w:rsidRPr="00E515A6">
        <w:rPr>
          <w:b/>
          <w:bCs/>
          <w:sz w:val="28"/>
          <w:szCs w:val="28"/>
          <w:bdr w:val="none" w:sz="0" w:space="0" w:color="auto" w:frame="1"/>
          <w:shd w:val="clear" w:color="auto" w:fill="FFFFFF"/>
          <w:lang w:val="kk-KZ"/>
        </w:rPr>
        <w:t xml:space="preserve">Тәрбиелік мәні - </w:t>
      </w:r>
      <w:r w:rsidRPr="00E515A6">
        <w:rPr>
          <w:sz w:val="28"/>
          <w:szCs w:val="28"/>
          <w:bdr w:val="none" w:sz="0" w:space="0" w:color="auto" w:frame="1"/>
          <w:shd w:val="clear" w:color="auto" w:fill="FFFFFF"/>
          <w:lang w:val="kk-KZ"/>
        </w:rPr>
        <w:t xml:space="preserve">Әннің нәзік, тамылжыған әуені мен жылы теңеулері мейірімді қарым-қатынас мәдениетін қалыптастыруға ықпал етеді. Лирикалық кейіпкердің сүйіспеншілікке толы көзқарасы </w:t>
      </w:r>
      <w:r w:rsidR="00433944" w:rsidRPr="00E515A6">
        <w:rPr>
          <w:sz w:val="28"/>
          <w:szCs w:val="28"/>
          <w:bdr w:val="none" w:sz="0" w:space="0" w:color="auto" w:frame="1"/>
          <w:shd w:val="clear" w:color="auto" w:fill="FFFFFF"/>
          <w:lang w:val="kk-KZ"/>
        </w:rPr>
        <w:t>оқушылар</w:t>
      </w:r>
      <w:r w:rsidRPr="00E515A6">
        <w:rPr>
          <w:sz w:val="28"/>
          <w:szCs w:val="28"/>
          <w:bdr w:val="none" w:sz="0" w:space="0" w:color="auto" w:frame="1"/>
          <w:shd w:val="clear" w:color="auto" w:fill="FFFFFF"/>
          <w:lang w:val="kk-KZ"/>
        </w:rPr>
        <w:t>ды өзгенің ерекшелігін құрметтеуге, сезімін түсінуге және жұмсақ тіл табысуға баулиды. Бұл эмпатияның дамуына негіз болады, өйткені оқушы кейіпкердің көңіл күйін сезінуге және оны бағалауға үйренеді. Сонымен қатар, табиғат образдары арқылы жанашырлық пен қамқорлық сезімі кеңейіп, тіршілікке ізгі көзқарас қалыптасады.</w:t>
      </w:r>
    </w:p>
    <w:p w14:paraId="610A345F" w14:textId="3D4E5C48" w:rsidR="00C71541" w:rsidRPr="00E515A6" w:rsidRDefault="00C71541" w:rsidP="00542280">
      <w:pPr>
        <w:pStyle w:val="af5"/>
        <w:shd w:val="clear" w:color="auto" w:fill="FFFFFF"/>
        <w:spacing w:before="0" w:beforeAutospacing="0" w:after="0" w:afterAutospacing="0"/>
        <w:ind w:left="-425"/>
        <w:jc w:val="both"/>
        <w:textAlignment w:val="baseline"/>
        <w:rPr>
          <w:sz w:val="28"/>
          <w:szCs w:val="28"/>
          <w:bdr w:val="none" w:sz="0" w:space="0" w:color="auto" w:frame="1"/>
          <w:shd w:val="clear" w:color="auto" w:fill="FFFFFF"/>
          <w:lang w:val="kk-KZ"/>
        </w:rPr>
      </w:pPr>
      <w:r w:rsidRPr="00E515A6">
        <w:rPr>
          <w:b/>
          <w:bCs/>
          <w:sz w:val="28"/>
          <w:szCs w:val="28"/>
          <w:bdr w:val="none" w:sz="0" w:space="0" w:color="auto" w:frame="1"/>
          <w:shd w:val="clear" w:color="auto" w:fill="FFFFFF"/>
          <w:lang w:val="kk-KZ"/>
        </w:rPr>
        <w:t xml:space="preserve">Дамытушылық мәні - </w:t>
      </w:r>
      <w:r w:rsidRPr="00E515A6">
        <w:rPr>
          <w:sz w:val="28"/>
          <w:szCs w:val="28"/>
          <w:bdr w:val="none" w:sz="0" w:space="0" w:color="auto" w:frame="1"/>
          <w:shd w:val="clear" w:color="auto" w:fill="FFFFFF"/>
          <w:lang w:val="kk-KZ"/>
        </w:rPr>
        <w:t xml:space="preserve">Әнді тыңдау және орындау барысында оқушылардың есту зейіні, интонациялық сезімталдығы және эмоциялық қабылдауы дамиды. Әуеннің </w:t>
      </w:r>
      <w:r w:rsidRPr="00E515A6">
        <w:rPr>
          <w:sz w:val="28"/>
          <w:szCs w:val="28"/>
          <w:bdr w:val="none" w:sz="0" w:space="0" w:color="auto" w:frame="1"/>
          <w:shd w:val="clear" w:color="auto" w:fill="FFFFFF"/>
          <w:lang w:val="kk-KZ"/>
        </w:rPr>
        <w:lastRenderedPageBreak/>
        <w:t xml:space="preserve">жұмсақ тербелісі </w:t>
      </w:r>
      <w:r w:rsidR="00433944" w:rsidRPr="00E515A6">
        <w:rPr>
          <w:sz w:val="28"/>
          <w:szCs w:val="28"/>
          <w:bdr w:val="none" w:sz="0" w:space="0" w:color="auto" w:frame="1"/>
          <w:shd w:val="clear" w:color="auto" w:fill="FFFFFF"/>
          <w:lang w:val="kk-KZ"/>
        </w:rPr>
        <w:t>оқушылар</w:t>
      </w:r>
      <w:r w:rsidRPr="00E515A6">
        <w:rPr>
          <w:sz w:val="28"/>
          <w:szCs w:val="28"/>
          <w:bdr w:val="none" w:sz="0" w:space="0" w:color="auto" w:frame="1"/>
          <w:shd w:val="clear" w:color="auto" w:fill="FFFFFF"/>
          <w:lang w:val="kk-KZ"/>
        </w:rPr>
        <w:t>дың ішкі тыныштық күйін қалыптастырып, сезімді нәзік жеткізу дағдысын жетілдіреді. Мазмұнын талқылау арқылы олар өз эмоциясын сипаттауға, өзгенің көңіл күйін болжауға және соған сәйкес әрекет етуге үйренеді. Бұл үдеріс нашар көретін оқушыларда эмпатиялық қабілетті, жанашырлық пен мейірімділікті тұрақты тұлғалық қасиет ретінде дамытуға мүмкіндік береді.</w:t>
      </w:r>
    </w:p>
    <w:p w14:paraId="730D1516" w14:textId="77777777" w:rsidR="005D24FE" w:rsidRPr="00E515A6" w:rsidRDefault="005D24FE" w:rsidP="00542280">
      <w:pPr>
        <w:pStyle w:val="Default"/>
        <w:ind w:left="-426" w:firstLine="426"/>
        <w:jc w:val="center"/>
        <w:rPr>
          <w:b/>
          <w:bCs/>
          <w:color w:val="auto"/>
          <w:sz w:val="28"/>
          <w:szCs w:val="28"/>
          <w:lang w:val="kk-KZ"/>
        </w:rPr>
      </w:pPr>
    </w:p>
    <w:p w14:paraId="5F8809A2" w14:textId="6D2D045B" w:rsidR="00C71541" w:rsidRPr="00E515A6" w:rsidRDefault="00C71541" w:rsidP="00542280">
      <w:pPr>
        <w:pStyle w:val="Default"/>
        <w:ind w:left="-426" w:firstLine="426"/>
        <w:jc w:val="center"/>
        <w:rPr>
          <w:b/>
          <w:bCs/>
          <w:color w:val="auto"/>
          <w:sz w:val="28"/>
          <w:szCs w:val="28"/>
          <w:lang w:val="kk-KZ"/>
        </w:rPr>
      </w:pPr>
      <w:r w:rsidRPr="00E515A6">
        <w:rPr>
          <w:b/>
          <w:bCs/>
          <w:color w:val="auto"/>
          <w:sz w:val="28"/>
          <w:szCs w:val="28"/>
          <w:lang w:val="kk-KZ"/>
        </w:rPr>
        <w:t>Халық әні. «Сусамыр – елдiң жайлауы»</w:t>
      </w:r>
    </w:p>
    <w:p w14:paraId="00E685FD" w14:textId="77777777" w:rsidR="00C71541" w:rsidRPr="00E515A6" w:rsidRDefault="00C71541" w:rsidP="00542280">
      <w:pPr>
        <w:pStyle w:val="Default"/>
        <w:ind w:left="-426" w:firstLine="426"/>
        <w:jc w:val="both"/>
        <w:rPr>
          <w:color w:val="auto"/>
          <w:sz w:val="28"/>
          <w:szCs w:val="28"/>
          <w:lang w:val="kk-KZ"/>
        </w:rPr>
      </w:pPr>
    </w:p>
    <w:p w14:paraId="26AEF13C" w14:textId="77777777" w:rsidR="00C71541" w:rsidRPr="00E515A6" w:rsidRDefault="00C71541" w:rsidP="00542280">
      <w:pPr>
        <w:pStyle w:val="Default"/>
        <w:ind w:left="-426" w:firstLine="426"/>
        <w:jc w:val="both"/>
        <w:rPr>
          <w:color w:val="auto"/>
          <w:sz w:val="28"/>
          <w:szCs w:val="28"/>
          <w:lang w:val="kk-KZ"/>
        </w:rPr>
      </w:pPr>
      <w:r w:rsidRPr="00E515A6">
        <w:rPr>
          <w:color w:val="auto"/>
          <w:sz w:val="28"/>
          <w:szCs w:val="28"/>
          <w:lang w:val="kk-KZ"/>
        </w:rPr>
        <w:t>Ел арасына тарап кеткен әндердiң бiрi. Соған қарамастан лирикалық әуені мен сөз саптауы оның нағыз халық туындысы екенiн байқатады. Әннiң әуенi мен мазмұны да назар аударады. Бұл әдеттегiдей кең тынысты саздардың бiрi емес. Мұнда халықтың көшпелi тұрмысына, көркем ойлау жүйесiне тән бiрқатар белгiлер бар. Ән жастарды әсем сезiмге бөлей отырып, орныққан ел дәстүрiнен, әдептен озбауға үндейдi. Оның астарында ер жiгiт қандай болу керек, сұлу қызға не жарасқан деген тҽрбиелiк мҽнi бар ұғымдар жатыр. Мұның өзi халықтық тәлiм-тҽрбиенiң ән өнерiндегi көрiнiсi болуға тиiс. Әннiң халық атынан айтылуының бiр сыры осында.</w:t>
      </w:r>
    </w:p>
    <w:p w14:paraId="206958BA" w14:textId="77777777" w:rsidR="00C71541" w:rsidRPr="00E515A6" w:rsidRDefault="00C71541" w:rsidP="00542280">
      <w:pPr>
        <w:pStyle w:val="Default"/>
        <w:ind w:left="-426"/>
        <w:rPr>
          <w:color w:val="auto"/>
          <w:sz w:val="28"/>
          <w:szCs w:val="28"/>
          <w:bdr w:val="none" w:sz="0" w:space="0" w:color="auto" w:frame="1"/>
          <w:shd w:val="clear" w:color="auto" w:fill="FFFFFF"/>
          <w:lang w:val="kk-KZ"/>
        </w:rPr>
      </w:pPr>
    </w:p>
    <w:p w14:paraId="047D92F4" w14:textId="77777777" w:rsidR="00C71541" w:rsidRPr="00E515A6" w:rsidRDefault="00C71541" w:rsidP="00542280">
      <w:pPr>
        <w:pStyle w:val="Default"/>
        <w:ind w:left="-426"/>
        <w:rPr>
          <w:color w:val="auto"/>
          <w:sz w:val="28"/>
          <w:szCs w:val="28"/>
          <w:bdr w:val="none" w:sz="0" w:space="0" w:color="auto" w:frame="1"/>
          <w:shd w:val="clear" w:color="auto" w:fill="FFFFFF"/>
          <w:lang w:val="kk-KZ"/>
        </w:rPr>
      </w:pPr>
      <w:r w:rsidRPr="00E515A6">
        <w:rPr>
          <w:color w:val="auto"/>
          <w:sz w:val="28"/>
          <w:szCs w:val="28"/>
          <w:bdr w:val="none" w:sz="0" w:space="0" w:color="auto" w:frame="1"/>
          <w:shd w:val="clear" w:color="auto" w:fill="FFFFFF"/>
          <w:lang w:val="kk-KZ"/>
        </w:rPr>
        <w:t>1. Айналайын, қарағым, хал жақсы ма,</w:t>
      </w:r>
      <w:r w:rsidRPr="00E515A6">
        <w:rPr>
          <w:color w:val="auto"/>
          <w:sz w:val="28"/>
          <w:szCs w:val="28"/>
          <w:lang w:val="kk-KZ"/>
        </w:rPr>
        <w:br/>
      </w:r>
      <w:r w:rsidRPr="00E515A6">
        <w:rPr>
          <w:color w:val="auto"/>
          <w:sz w:val="28"/>
          <w:szCs w:val="28"/>
          <w:bdr w:val="none" w:sz="0" w:space="0" w:color="auto" w:frame="1"/>
          <w:shd w:val="clear" w:color="auto" w:fill="FFFFFF"/>
          <w:lang w:val="kk-KZ"/>
        </w:rPr>
        <w:t>Сала берме көзіңді әр жақсыга.</w:t>
      </w:r>
      <w:r w:rsidRPr="00E515A6">
        <w:rPr>
          <w:color w:val="auto"/>
          <w:sz w:val="28"/>
          <w:szCs w:val="28"/>
          <w:lang w:val="kk-KZ"/>
        </w:rPr>
        <w:br/>
      </w:r>
      <w:r w:rsidRPr="00E515A6">
        <w:rPr>
          <w:color w:val="auto"/>
          <w:sz w:val="28"/>
          <w:szCs w:val="28"/>
          <w:bdr w:val="none" w:sz="0" w:space="0" w:color="auto" w:frame="1"/>
          <w:shd w:val="clear" w:color="auto" w:fill="FFFFFF"/>
          <w:lang w:val="kk-KZ"/>
        </w:rPr>
        <w:t>Сусамыр, елдің жайлауы,</w:t>
      </w:r>
      <w:r w:rsidRPr="00E515A6">
        <w:rPr>
          <w:color w:val="auto"/>
          <w:sz w:val="28"/>
          <w:szCs w:val="28"/>
          <w:lang w:val="kk-KZ"/>
        </w:rPr>
        <w:br/>
      </w:r>
      <w:r w:rsidRPr="00E515A6">
        <w:rPr>
          <w:color w:val="auto"/>
          <w:sz w:val="28"/>
          <w:szCs w:val="28"/>
          <w:bdr w:val="none" w:sz="0" w:space="0" w:color="auto" w:frame="1"/>
          <w:shd w:val="clear" w:color="auto" w:fill="FFFFFF"/>
          <w:lang w:val="kk-KZ"/>
        </w:rPr>
        <w:t>Өмірдің бар ма байлауы.</w:t>
      </w:r>
      <w:r w:rsidRPr="00E515A6">
        <w:rPr>
          <w:color w:val="auto"/>
          <w:sz w:val="28"/>
          <w:szCs w:val="28"/>
          <w:lang w:val="kk-KZ"/>
        </w:rPr>
        <w:br/>
      </w:r>
      <w:r w:rsidRPr="00E515A6">
        <w:rPr>
          <w:color w:val="auto"/>
          <w:sz w:val="28"/>
          <w:szCs w:val="28"/>
          <w:shd w:val="clear" w:color="auto" w:fill="FFFFFF"/>
          <w:lang w:val="kk-KZ"/>
        </w:rPr>
        <w:t> </w:t>
      </w:r>
      <w:r w:rsidRPr="00E515A6">
        <w:rPr>
          <w:color w:val="auto"/>
          <w:sz w:val="28"/>
          <w:szCs w:val="28"/>
          <w:lang w:val="kk-KZ"/>
        </w:rPr>
        <w:br/>
      </w:r>
      <w:r w:rsidRPr="00E515A6">
        <w:rPr>
          <w:color w:val="auto"/>
          <w:sz w:val="28"/>
          <w:szCs w:val="28"/>
          <w:bdr w:val="none" w:sz="0" w:space="0" w:color="auto" w:frame="1"/>
          <w:shd w:val="clear" w:color="auto" w:fill="FFFFFF"/>
          <w:lang w:val="kk-KZ"/>
        </w:rPr>
        <w:t>2. Сала берсең көзіңді әр жақсыға,</w:t>
      </w:r>
      <w:r w:rsidRPr="00E515A6">
        <w:rPr>
          <w:color w:val="auto"/>
          <w:sz w:val="28"/>
          <w:szCs w:val="28"/>
          <w:lang w:val="kk-KZ"/>
        </w:rPr>
        <w:br/>
      </w:r>
      <w:r w:rsidRPr="00E515A6">
        <w:rPr>
          <w:color w:val="auto"/>
          <w:sz w:val="28"/>
          <w:szCs w:val="28"/>
          <w:bdr w:val="none" w:sz="0" w:space="0" w:color="auto" w:frame="1"/>
          <w:shd w:val="clear" w:color="auto" w:fill="FFFFFF"/>
          <w:lang w:val="kk-KZ"/>
        </w:rPr>
        <w:t>Бәрі жақсы көрінер алгашқыда.</w:t>
      </w:r>
    </w:p>
    <w:p w14:paraId="607B5F63" w14:textId="77777777" w:rsidR="00C71541" w:rsidRPr="00E515A6" w:rsidRDefault="00C71541" w:rsidP="00542280">
      <w:pPr>
        <w:pStyle w:val="Default"/>
        <w:ind w:left="-426"/>
        <w:rPr>
          <w:color w:val="auto"/>
          <w:sz w:val="28"/>
          <w:szCs w:val="28"/>
          <w:bdr w:val="none" w:sz="0" w:space="0" w:color="auto" w:frame="1"/>
          <w:shd w:val="clear" w:color="auto" w:fill="FFFFFF"/>
          <w:lang w:val="kk-KZ"/>
        </w:rPr>
      </w:pPr>
      <w:r w:rsidRPr="00E515A6">
        <w:rPr>
          <w:color w:val="auto"/>
          <w:sz w:val="28"/>
          <w:szCs w:val="28"/>
          <w:bdr w:val="none" w:sz="0" w:space="0" w:color="auto" w:frame="1"/>
          <w:shd w:val="clear" w:color="auto" w:fill="FFFFFF"/>
          <w:lang w:val="kk-KZ"/>
        </w:rPr>
        <w:t>Сусамыр, елдің жайлауы,</w:t>
      </w:r>
      <w:r w:rsidRPr="00E515A6">
        <w:rPr>
          <w:color w:val="auto"/>
          <w:sz w:val="28"/>
          <w:szCs w:val="28"/>
          <w:lang w:val="kk-KZ"/>
        </w:rPr>
        <w:br/>
      </w:r>
      <w:r w:rsidRPr="00E515A6">
        <w:rPr>
          <w:color w:val="auto"/>
          <w:sz w:val="28"/>
          <w:szCs w:val="28"/>
          <w:bdr w:val="none" w:sz="0" w:space="0" w:color="auto" w:frame="1"/>
          <w:shd w:val="clear" w:color="auto" w:fill="FFFFFF"/>
          <w:lang w:val="kk-KZ"/>
        </w:rPr>
        <w:t>Өмірдің бар ма байлауы.</w:t>
      </w:r>
    </w:p>
    <w:p w14:paraId="780738C2" w14:textId="77777777" w:rsidR="00C71541" w:rsidRPr="00E515A6" w:rsidRDefault="00C71541" w:rsidP="00542280">
      <w:pPr>
        <w:pStyle w:val="Default"/>
        <w:ind w:left="-426" w:firstLine="426"/>
        <w:rPr>
          <w:color w:val="auto"/>
          <w:sz w:val="28"/>
          <w:szCs w:val="28"/>
          <w:bdr w:val="none" w:sz="0" w:space="0" w:color="auto" w:frame="1"/>
          <w:shd w:val="clear" w:color="auto" w:fill="FFFFFF"/>
          <w:lang w:val="kk-KZ"/>
        </w:rPr>
      </w:pPr>
      <w:r w:rsidRPr="00E515A6">
        <w:rPr>
          <w:color w:val="auto"/>
          <w:sz w:val="28"/>
          <w:szCs w:val="28"/>
          <w:lang w:val="kk-KZ"/>
        </w:rPr>
        <w:br/>
      </w:r>
      <w:r w:rsidRPr="00E515A6">
        <w:rPr>
          <w:color w:val="auto"/>
          <w:sz w:val="28"/>
          <w:szCs w:val="28"/>
          <w:bdr w:val="none" w:sz="0" w:space="0" w:color="auto" w:frame="1"/>
          <w:shd w:val="clear" w:color="auto" w:fill="FFFFFF"/>
          <w:lang w:val="kk-KZ"/>
        </w:rPr>
        <w:t>3. Елдік деймін, ендеше елдік деймін,</w:t>
      </w:r>
      <w:r w:rsidRPr="00E515A6">
        <w:rPr>
          <w:color w:val="auto"/>
          <w:sz w:val="28"/>
          <w:szCs w:val="28"/>
          <w:lang w:val="kk-KZ"/>
        </w:rPr>
        <w:br/>
      </w:r>
      <w:r w:rsidRPr="00E515A6">
        <w:rPr>
          <w:color w:val="auto"/>
          <w:sz w:val="28"/>
          <w:szCs w:val="28"/>
          <w:bdr w:val="none" w:sz="0" w:space="0" w:color="auto" w:frame="1"/>
          <w:shd w:val="clear" w:color="auto" w:fill="FFFFFF"/>
          <w:lang w:val="kk-KZ"/>
        </w:rPr>
        <w:t>Сұлу қызға жарасқан белдік деймін.</w:t>
      </w:r>
      <w:r w:rsidRPr="00E515A6">
        <w:rPr>
          <w:color w:val="auto"/>
          <w:sz w:val="28"/>
          <w:szCs w:val="28"/>
          <w:lang w:val="kk-KZ"/>
        </w:rPr>
        <w:br/>
      </w:r>
      <w:r w:rsidRPr="00E515A6">
        <w:rPr>
          <w:color w:val="auto"/>
          <w:sz w:val="28"/>
          <w:szCs w:val="28"/>
          <w:bdr w:val="none" w:sz="0" w:space="0" w:color="auto" w:frame="1"/>
          <w:shd w:val="clear" w:color="auto" w:fill="FFFFFF"/>
          <w:lang w:val="kk-KZ"/>
        </w:rPr>
        <w:t>Сусамыр, елдің жайлауы,</w:t>
      </w:r>
      <w:r w:rsidRPr="00E515A6">
        <w:rPr>
          <w:color w:val="auto"/>
          <w:sz w:val="28"/>
          <w:szCs w:val="28"/>
          <w:lang w:val="kk-KZ"/>
        </w:rPr>
        <w:br/>
      </w:r>
      <w:r w:rsidRPr="00E515A6">
        <w:rPr>
          <w:color w:val="auto"/>
          <w:sz w:val="28"/>
          <w:szCs w:val="28"/>
          <w:bdr w:val="none" w:sz="0" w:space="0" w:color="auto" w:frame="1"/>
          <w:shd w:val="clear" w:color="auto" w:fill="FFFFFF"/>
          <w:lang w:val="kk-KZ"/>
        </w:rPr>
        <w:t>Өмірдің бар ма байлауы.</w:t>
      </w:r>
    </w:p>
    <w:p w14:paraId="48196043" w14:textId="77777777" w:rsidR="00C71541" w:rsidRPr="00E515A6" w:rsidRDefault="00C71541" w:rsidP="00542280">
      <w:pPr>
        <w:pStyle w:val="Default"/>
        <w:ind w:left="-426" w:firstLine="426"/>
        <w:rPr>
          <w:color w:val="auto"/>
          <w:sz w:val="28"/>
          <w:szCs w:val="28"/>
          <w:lang w:val="kk-KZ"/>
        </w:rPr>
      </w:pPr>
      <w:r w:rsidRPr="00E515A6">
        <w:rPr>
          <w:color w:val="auto"/>
          <w:sz w:val="28"/>
          <w:szCs w:val="28"/>
          <w:lang w:val="kk-KZ"/>
        </w:rPr>
        <w:br/>
      </w:r>
      <w:r w:rsidRPr="00E515A6">
        <w:rPr>
          <w:color w:val="auto"/>
          <w:sz w:val="28"/>
          <w:szCs w:val="28"/>
          <w:bdr w:val="none" w:sz="0" w:space="0" w:color="auto" w:frame="1"/>
          <w:shd w:val="clear" w:color="auto" w:fill="FFFFFF"/>
          <w:lang w:val="kk-KZ"/>
        </w:rPr>
        <w:t>4. Сырттай ғана өзіңді білуші едім,</w:t>
      </w:r>
      <w:r w:rsidRPr="00E515A6">
        <w:rPr>
          <w:color w:val="auto"/>
          <w:sz w:val="28"/>
          <w:szCs w:val="28"/>
          <w:lang w:val="kk-KZ"/>
        </w:rPr>
        <w:br/>
      </w:r>
      <w:r w:rsidRPr="00E515A6">
        <w:rPr>
          <w:color w:val="auto"/>
          <w:sz w:val="28"/>
          <w:szCs w:val="28"/>
          <w:bdr w:val="none" w:sz="0" w:space="0" w:color="auto" w:frame="1"/>
          <w:shd w:val="clear" w:color="auto" w:fill="FFFFFF"/>
          <w:lang w:val="kk-KZ"/>
        </w:rPr>
        <w:t>Әдейі арнап аулыңа келдік деймін.</w:t>
      </w:r>
    </w:p>
    <w:p w14:paraId="108ED8DD" w14:textId="77777777" w:rsidR="00C71541" w:rsidRPr="00E515A6" w:rsidRDefault="00C71541" w:rsidP="00542280">
      <w:pPr>
        <w:pStyle w:val="Default"/>
        <w:ind w:left="-426"/>
        <w:rPr>
          <w:color w:val="auto"/>
          <w:sz w:val="28"/>
          <w:szCs w:val="28"/>
          <w:bdr w:val="none" w:sz="0" w:space="0" w:color="auto" w:frame="1"/>
          <w:shd w:val="clear" w:color="auto" w:fill="FFFFFF"/>
          <w:lang w:val="kk-KZ"/>
        </w:rPr>
      </w:pPr>
      <w:r w:rsidRPr="00E515A6">
        <w:rPr>
          <w:color w:val="auto"/>
          <w:sz w:val="28"/>
          <w:szCs w:val="28"/>
          <w:bdr w:val="none" w:sz="0" w:space="0" w:color="auto" w:frame="1"/>
          <w:shd w:val="clear" w:color="auto" w:fill="FFFFFF"/>
          <w:lang w:val="kk-KZ"/>
        </w:rPr>
        <w:t>Сусамыр, елдің жайлауы,</w:t>
      </w:r>
      <w:r w:rsidRPr="00E515A6">
        <w:rPr>
          <w:color w:val="auto"/>
          <w:sz w:val="28"/>
          <w:szCs w:val="28"/>
          <w:lang w:val="kk-KZ"/>
        </w:rPr>
        <w:br/>
      </w:r>
      <w:r w:rsidRPr="00E515A6">
        <w:rPr>
          <w:color w:val="auto"/>
          <w:sz w:val="28"/>
          <w:szCs w:val="28"/>
          <w:bdr w:val="none" w:sz="0" w:space="0" w:color="auto" w:frame="1"/>
          <w:shd w:val="clear" w:color="auto" w:fill="FFFFFF"/>
          <w:lang w:val="kk-KZ"/>
        </w:rPr>
        <w:t>Өмірдің бар ма байлауы.</w:t>
      </w:r>
    </w:p>
    <w:p w14:paraId="532246B0" w14:textId="77777777" w:rsidR="00C71541" w:rsidRPr="00E515A6" w:rsidRDefault="00C71541" w:rsidP="00542280">
      <w:pPr>
        <w:pStyle w:val="Default"/>
        <w:ind w:left="-426" w:firstLine="426"/>
        <w:rPr>
          <w:color w:val="auto"/>
          <w:sz w:val="28"/>
          <w:szCs w:val="28"/>
          <w:shd w:val="clear" w:color="auto" w:fill="FFFFFF"/>
          <w:lang w:val="kk-KZ"/>
        </w:rPr>
      </w:pPr>
      <w:r w:rsidRPr="00E515A6">
        <w:rPr>
          <w:color w:val="auto"/>
          <w:sz w:val="28"/>
          <w:szCs w:val="28"/>
          <w:shd w:val="clear" w:color="auto" w:fill="FFFFFF"/>
          <w:lang w:val="kk-KZ"/>
        </w:rPr>
        <w:t> </w:t>
      </w:r>
      <w:r w:rsidRPr="00E515A6">
        <w:rPr>
          <w:color w:val="auto"/>
          <w:sz w:val="28"/>
          <w:szCs w:val="28"/>
          <w:lang w:val="kk-KZ"/>
        </w:rPr>
        <w:br/>
      </w:r>
      <w:r w:rsidRPr="00E515A6">
        <w:rPr>
          <w:color w:val="auto"/>
          <w:sz w:val="28"/>
          <w:szCs w:val="28"/>
          <w:bdr w:val="none" w:sz="0" w:space="0" w:color="auto" w:frame="1"/>
          <w:shd w:val="clear" w:color="auto" w:fill="FFFFFF"/>
          <w:lang w:val="kk-KZ"/>
        </w:rPr>
        <w:t>5. Қара күрең асау-ай, кермегім-ай,</w:t>
      </w:r>
      <w:r w:rsidRPr="00E515A6">
        <w:rPr>
          <w:color w:val="auto"/>
          <w:sz w:val="28"/>
          <w:szCs w:val="28"/>
          <w:lang w:val="kk-KZ"/>
        </w:rPr>
        <w:br/>
      </w:r>
      <w:r w:rsidRPr="00E515A6">
        <w:rPr>
          <w:color w:val="auto"/>
          <w:sz w:val="28"/>
          <w:szCs w:val="28"/>
          <w:bdr w:val="none" w:sz="0" w:space="0" w:color="auto" w:frame="1"/>
          <w:shd w:val="clear" w:color="auto" w:fill="FFFFFF"/>
          <w:lang w:val="kk-KZ"/>
        </w:rPr>
        <w:t>Еріккенде бағатын ермегім-ай.</w:t>
      </w:r>
      <w:r w:rsidRPr="00E515A6">
        <w:rPr>
          <w:color w:val="auto"/>
          <w:sz w:val="28"/>
          <w:szCs w:val="28"/>
          <w:lang w:val="kk-KZ"/>
        </w:rPr>
        <w:br/>
      </w:r>
      <w:r w:rsidRPr="00E515A6">
        <w:rPr>
          <w:color w:val="auto"/>
          <w:sz w:val="28"/>
          <w:szCs w:val="28"/>
          <w:bdr w:val="none" w:sz="0" w:space="0" w:color="auto" w:frame="1"/>
          <w:shd w:val="clear" w:color="auto" w:fill="FFFFFF"/>
          <w:lang w:val="kk-KZ"/>
        </w:rPr>
        <w:t>Сусамыр, елдің жайлауы,</w:t>
      </w:r>
      <w:r w:rsidRPr="00E515A6">
        <w:rPr>
          <w:color w:val="auto"/>
          <w:sz w:val="28"/>
          <w:szCs w:val="28"/>
          <w:lang w:val="kk-KZ"/>
        </w:rPr>
        <w:br/>
      </w:r>
      <w:r w:rsidRPr="00E515A6">
        <w:rPr>
          <w:color w:val="auto"/>
          <w:sz w:val="28"/>
          <w:szCs w:val="28"/>
          <w:bdr w:val="none" w:sz="0" w:space="0" w:color="auto" w:frame="1"/>
          <w:shd w:val="clear" w:color="auto" w:fill="FFFFFF"/>
          <w:lang w:val="kk-KZ"/>
        </w:rPr>
        <w:t>Өмірдің бар ма байлауы.</w:t>
      </w:r>
      <w:r w:rsidRPr="00E515A6">
        <w:rPr>
          <w:color w:val="auto"/>
          <w:sz w:val="28"/>
          <w:szCs w:val="28"/>
          <w:shd w:val="clear" w:color="auto" w:fill="FFFFFF"/>
          <w:lang w:val="kk-KZ"/>
        </w:rPr>
        <w:t>  </w:t>
      </w:r>
    </w:p>
    <w:p w14:paraId="64FEB4D0" w14:textId="77777777" w:rsidR="00C71541" w:rsidRPr="00E515A6" w:rsidRDefault="00C71541" w:rsidP="00542280">
      <w:pPr>
        <w:pStyle w:val="Default"/>
        <w:ind w:left="-426" w:firstLine="426"/>
        <w:rPr>
          <w:color w:val="auto"/>
          <w:sz w:val="28"/>
          <w:szCs w:val="28"/>
          <w:bdr w:val="none" w:sz="0" w:space="0" w:color="auto" w:frame="1"/>
          <w:shd w:val="clear" w:color="auto" w:fill="FFFFFF"/>
          <w:lang w:val="kk-KZ"/>
        </w:rPr>
      </w:pPr>
      <w:r w:rsidRPr="00E515A6">
        <w:rPr>
          <w:color w:val="auto"/>
          <w:sz w:val="28"/>
          <w:szCs w:val="28"/>
          <w:shd w:val="clear" w:color="auto" w:fill="FFFFFF"/>
          <w:lang w:val="kk-KZ"/>
        </w:rPr>
        <w:lastRenderedPageBreak/>
        <w:t> </w:t>
      </w:r>
      <w:r w:rsidRPr="00E515A6">
        <w:rPr>
          <w:color w:val="auto"/>
          <w:sz w:val="28"/>
          <w:szCs w:val="28"/>
          <w:lang w:val="kk-KZ"/>
        </w:rPr>
        <w:br/>
      </w:r>
      <w:r w:rsidRPr="00E515A6">
        <w:rPr>
          <w:color w:val="auto"/>
          <w:sz w:val="28"/>
          <w:szCs w:val="28"/>
          <w:bdr w:val="none" w:sz="0" w:space="0" w:color="auto" w:frame="1"/>
          <w:shd w:val="clear" w:color="auto" w:fill="FFFFFF"/>
          <w:lang w:val="kk-KZ"/>
        </w:rPr>
        <w:t>6. Қанша ауыл қанша жер кезгем-дағы,</w:t>
      </w:r>
      <w:r w:rsidRPr="00E515A6">
        <w:rPr>
          <w:color w:val="auto"/>
          <w:sz w:val="28"/>
          <w:szCs w:val="28"/>
          <w:lang w:val="kk-KZ"/>
        </w:rPr>
        <w:br/>
      </w:r>
      <w:r w:rsidRPr="00E515A6">
        <w:rPr>
          <w:color w:val="auto"/>
          <w:sz w:val="28"/>
          <w:szCs w:val="28"/>
          <w:bdr w:val="none" w:sz="0" w:space="0" w:color="auto" w:frame="1"/>
          <w:shd w:val="clear" w:color="auto" w:fill="FFFFFF"/>
          <w:lang w:val="kk-KZ"/>
        </w:rPr>
        <w:t>Сұлу жанды өзіңдей көрмедім-ай</w:t>
      </w:r>
      <w:r w:rsidRPr="00E515A6">
        <w:rPr>
          <w:color w:val="auto"/>
          <w:sz w:val="28"/>
          <w:szCs w:val="28"/>
          <w:lang w:val="kk-KZ"/>
        </w:rPr>
        <w:br/>
      </w:r>
      <w:r w:rsidRPr="00E515A6">
        <w:rPr>
          <w:color w:val="auto"/>
          <w:sz w:val="28"/>
          <w:szCs w:val="28"/>
          <w:shd w:val="clear" w:color="auto" w:fill="FFFFFF"/>
          <w:lang w:val="kk-KZ"/>
        </w:rPr>
        <w:t> </w:t>
      </w:r>
      <w:r w:rsidRPr="00E515A6">
        <w:rPr>
          <w:color w:val="auto"/>
          <w:sz w:val="28"/>
          <w:szCs w:val="28"/>
          <w:bdr w:val="none" w:sz="0" w:space="0" w:color="auto" w:frame="1"/>
          <w:shd w:val="clear" w:color="auto" w:fill="FFFFFF"/>
          <w:lang w:val="kk-KZ"/>
        </w:rPr>
        <w:t>Сусамыр, елдің жайлауы,</w:t>
      </w:r>
      <w:r w:rsidRPr="00E515A6">
        <w:rPr>
          <w:color w:val="auto"/>
          <w:sz w:val="28"/>
          <w:szCs w:val="28"/>
          <w:lang w:val="kk-KZ"/>
        </w:rPr>
        <w:br/>
      </w:r>
      <w:r w:rsidRPr="00E515A6">
        <w:rPr>
          <w:color w:val="auto"/>
          <w:sz w:val="28"/>
          <w:szCs w:val="28"/>
          <w:bdr w:val="none" w:sz="0" w:space="0" w:color="auto" w:frame="1"/>
          <w:shd w:val="clear" w:color="auto" w:fill="FFFFFF"/>
          <w:lang w:val="kk-KZ"/>
        </w:rPr>
        <w:t>Өмірдің бар ма байлауы.</w:t>
      </w:r>
    </w:p>
    <w:p w14:paraId="1A6B7877" w14:textId="77777777" w:rsidR="00C71541" w:rsidRPr="00E515A6" w:rsidRDefault="00C71541" w:rsidP="00542280">
      <w:pPr>
        <w:spacing w:after="0" w:line="240" w:lineRule="auto"/>
        <w:ind w:left="-426" w:firstLine="426"/>
        <w:rPr>
          <w:rFonts w:ascii="Times New Roman" w:hAnsi="Times New Roman" w:cs="Times New Roman"/>
          <w:b/>
          <w:bCs/>
          <w:sz w:val="28"/>
          <w:szCs w:val="28"/>
          <w:lang w:val="kk-KZ"/>
        </w:rPr>
      </w:pPr>
    </w:p>
    <w:p w14:paraId="27F92C19" w14:textId="14C6C2D0"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Білімділік мәні</w:t>
      </w:r>
      <w:r w:rsidRPr="00E515A6">
        <w:rPr>
          <w:rFonts w:ascii="Times New Roman" w:hAnsi="Times New Roman" w:cs="Times New Roman"/>
          <w:sz w:val="28"/>
          <w:szCs w:val="28"/>
          <w:lang w:val="kk-KZ"/>
        </w:rPr>
        <w:t xml:space="preserve"> - «Сусамыр – елдің жайлауы» әні оқушыларды қазақ көшпелі дәстүрі, ұлттық салт-дәстүр және халықтың эстетикалық дүниетанымымен таныстырады. Ән мәтінінде елді, табиғатты, адамдар арасындағы қарым-қатынасты сипаттау арқылы оқушылар мінез-құлық нормаларын, әдептілікті және сыйластықты түсінуге мүмкіндік алады. Нашар көретін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үшін дыбыстық образдар мен әуен негізгі оқу арнасы болып, музыкалық және адамгершілік түсініктерді есту арқылы меңгеруге жағдай жасайды. Осылайша, бала эмоциялық таным мен көркемдік қабылдауды үйлестіре отырып, мәдени және моральдық білім алады.</w:t>
      </w:r>
    </w:p>
    <w:p w14:paraId="1D1D7DC5" w14:textId="4FACDBF0"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Тәрбиелік мәні </w:t>
      </w:r>
      <w:r w:rsidRPr="00E515A6">
        <w:rPr>
          <w:rFonts w:ascii="Times New Roman" w:hAnsi="Times New Roman" w:cs="Times New Roman"/>
          <w:sz w:val="28"/>
          <w:szCs w:val="28"/>
          <w:lang w:val="kk-KZ"/>
        </w:rPr>
        <w:t xml:space="preserve">- Әннің негізгі идеясы — адамгершілік, әдептілік және өзара сыйластыққа баулу. Лирикалық кейіпкердің елге, табиғатқа және адамдарға деген жылы қарым-қатынасы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да жанашырлық, эмпатия және мейірімділік сезімдерін оятады. Ән мәтініндегі адалдыққа, достыққа және ұлттық дәстүрді құрметтеуге шақыратын жолдар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ды өз іс-әрекетіне жауапкершілікпен қарауға үйретеді. Нашар көретін оқушылар үшін әуен мен қайырманың қайталануы эмоционалдық әсерді күшейтіп, адамгершілік құндылықтарды тәжірибелік түрде қабылдауға мүмкіндік береді.</w:t>
      </w:r>
    </w:p>
    <w:p w14:paraId="0F6EBB5F" w14:textId="4CE0F14E"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Дамытушылық мәні</w:t>
      </w:r>
      <w:r w:rsidRPr="00E515A6">
        <w:rPr>
          <w:rFonts w:ascii="Times New Roman" w:hAnsi="Times New Roman" w:cs="Times New Roman"/>
          <w:sz w:val="28"/>
          <w:szCs w:val="28"/>
          <w:lang w:val="kk-KZ"/>
        </w:rPr>
        <w:t xml:space="preserve"> - Әнді тыңдау және орындау барысында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дың есту зейіні, интонациялық сезімталдығы және ырғаққа мән беру қабілеті дамиды. Мәтіннің мазмұнын талдау, сезім мен ойды сөзбен жеткізу жұмыстары оқушылардың өз эмоциясын білдіру, логикалық байланыс жасау және өзгенің көңіл күйін түсіну дағдыларын жетілдіреді. Нашар көретін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үшін бұл </w:t>
      </w:r>
      <w:r w:rsidR="00A9792D" w:rsidRPr="00E515A6">
        <w:rPr>
          <w:rFonts w:ascii="Times New Roman" w:hAnsi="Times New Roman" w:cs="Times New Roman"/>
          <w:sz w:val="28"/>
          <w:szCs w:val="28"/>
          <w:lang w:val="kk-KZ"/>
        </w:rPr>
        <w:t>үдеріс</w:t>
      </w:r>
      <w:r w:rsidRPr="00E515A6">
        <w:rPr>
          <w:rFonts w:ascii="Times New Roman" w:hAnsi="Times New Roman" w:cs="Times New Roman"/>
          <w:sz w:val="28"/>
          <w:szCs w:val="28"/>
          <w:lang w:val="kk-KZ"/>
        </w:rPr>
        <w:t xml:space="preserve"> есту арқылы өтетіндіктен, эмпатиялық қабілеті, жанашырлығы және мейірімділігі тұрақты тұлғалық қасиет ретінде қалыптасады.</w:t>
      </w:r>
    </w:p>
    <w:p w14:paraId="2616E5F5" w14:textId="77777777" w:rsidR="00C71541" w:rsidRPr="00E515A6" w:rsidRDefault="00C71541" w:rsidP="00542280">
      <w:pPr>
        <w:spacing w:after="0" w:line="240" w:lineRule="auto"/>
        <w:ind w:left="-426" w:firstLine="426"/>
        <w:jc w:val="center"/>
        <w:rPr>
          <w:rFonts w:ascii="Times New Roman" w:hAnsi="Times New Roman" w:cs="Times New Roman"/>
          <w:vanish/>
          <w:sz w:val="28"/>
          <w:szCs w:val="28"/>
          <w:lang w:val="kk-KZ"/>
        </w:rPr>
      </w:pPr>
      <w:r w:rsidRPr="00E515A6">
        <w:rPr>
          <w:rFonts w:ascii="Times New Roman" w:hAnsi="Times New Roman" w:cs="Times New Roman"/>
          <w:vanish/>
          <w:sz w:val="28"/>
          <w:szCs w:val="28"/>
          <w:lang w:val="kk-KZ"/>
        </w:rPr>
        <w:t>Начало формы</w:t>
      </w:r>
    </w:p>
    <w:p w14:paraId="5780B58E" w14:textId="77777777" w:rsidR="00C71541" w:rsidRPr="00E515A6" w:rsidRDefault="00C71541" w:rsidP="00542280">
      <w:pPr>
        <w:spacing w:after="0" w:line="240" w:lineRule="auto"/>
        <w:ind w:left="-426" w:firstLine="426"/>
        <w:jc w:val="center"/>
        <w:rPr>
          <w:rFonts w:ascii="Times New Roman" w:hAnsi="Times New Roman" w:cs="Times New Roman"/>
          <w:sz w:val="28"/>
          <w:szCs w:val="28"/>
          <w:lang w:val="kk-KZ"/>
        </w:rPr>
      </w:pPr>
    </w:p>
    <w:p w14:paraId="7FC1E259" w14:textId="77777777" w:rsidR="00C71541" w:rsidRPr="00E515A6" w:rsidRDefault="00C71541" w:rsidP="00542280">
      <w:pPr>
        <w:spacing w:after="0" w:line="240" w:lineRule="auto"/>
        <w:ind w:left="-426" w:firstLine="426"/>
        <w:jc w:val="center"/>
        <w:rPr>
          <w:rFonts w:ascii="Times New Roman" w:hAnsi="Times New Roman" w:cs="Times New Roman"/>
          <w:b/>
          <w:bCs/>
          <w:vanish/>
          <w:sz w:val="28"/>
          <w:szCs w:val="28"/>
          <w:lang w:val="kk-KZ"/>
        </w:rPr>
      </w:pPr>
      <w:r w:rsidRPr="00E515A6">
        <w:rPr>
          <w:rFonts w:ascii="Times New Roman" w:hAnsi="Times New Roman" w:cs="Times New Roman"/>
          <w:b/>
          <w:bCs/>
          <w:sz w:val="28"/>
          <w:szCs w:val="28"/>
          <w:lang w:val="kk-KZ"/>
        </w:rPr>
        <w:t xml:space="preserve">Халық әні. </w:t>
      </w:r>
      <w:r w:rsidRPr="00E515A6">
        <w:rPr>
          <w:rFonts w:ascii="Times New Roman" w:hAnsi="Times New Roman" w:cs="Times New Roman"/>
          <w:b/>
          <w:bCs/>
          <w:vanish/>
          <w:sz w:val="28"/>
          <w:szCs w:val="28"/>
          <w:lang w:val="kk-KZ"/>
        </w:rPr>
        <w:t>Конец формы</w:t>
      </w:r>
    </w:p>
    <w:p w14:paraId="4C156166"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«Бiрбала»</w:t>
      </w:r>
    </w:p>
    <w:p w14:paraId="6B4663A3" w14:textId="77777777" w:rsidR="00C71541" w:rsidRPr="00E515A6" w:rsidRDefault="00C71541" w:rsidP="00542280">
      <w:pPr>
        <w:spacing w:after="0" w:line="240" w:lineRule="auto"/>
        <w:ind w:left="-426"/>
        <w:rPr>
          <w:rFonts w:ascii="Times New Roman" w:hAnsi="Times New Roman" w:cs="Times New Roman"/>
          <w:sz w:val="28"/>
          <w:szCs w:val="28"/>
          <w:bdr w:val="none" w:sz="0" w:space="0" w:color="auto" w:frame="1"/>
          <w:shd w:val="clear" w:color="auto" w:fill="FFFFFF"/>
          <w:lang w:val="kk-KZ"/>
        </w:rPr>
      </w:pPr>
    </w:p>
    <w:p w14:paraId="06695F67" w14:textId="77777777" w:rsidR="00C71541" w:rsidRPr="00E515A6" w:rsidRDefault="00C71541" w:rsidP="00542280">
      <w:pPr>
        <w:spacing w:after="0" w:line="240" w:lineRule="auto"/>
        <w:ind w:left="-426"/>
        <w:rPr>
          <w:rFonts w:ascii="Times New Roman" w:hAnsi="Times New Roman" w:cs="Times New Roman"/>
          <w:sz w:val="28"/>
          <w:szCs w:val="28"/>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1. Талдан таяқ жас бала таянбайды,</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lang w:val="kk-KZ"/>
        </w:rPr>
        <w:t>Бала бүркіт түлкіден аянбайды.</w:t>
      </w:r>
      <w:r w:rsidRPr="00E515A6">
        <w:rPr>
          <w:rFonts w:ascii="Times New Roman" w:hAnsi="Times New Roman" w:cs="Times New Roman"/>
          <w:sz w:val="28"/>
          <w:szCs w:val="28"/>
          <w:lang w:val="kk-KZ"/>
        </w:rPr>
        <w:br/>
      </w:r>
      <w:r w:rsidRPr="00E515A6">
        <w:rPr>
          <w:rFonts w:ascii="Times New Roman" w:hAnsi="Times New Roman" w:cs="Times New Roman"/>
          <w:sz w:val="28"/>
          <w:szCs w:val="28"/>
          <w:shd w:val="clear" w:color="auto" w:fill="FFFFFF"/>
          <w:lang w:val="kk-KZ"/>
        </w:rPr>
        <w:t> </w:t>
      </w:r>
      <w:r w:rsidRPr="00E515A6">
        <w:rPr>
          <w:rFonts w:ascii="Times New Roman" w:hAnsi="Times New Roman" w:cs="Times New Roman"/>
          <w:sz w:val="28"/>
          <w:szCs w:val="28"/>
          <w:lang w:val="kk-KZ"/>
        </w:rPr>
        <w:br/>
      </w:r>
      <w:r w:rsidRPr="00E515A6">
        <w:rPr>
          <w:rFonts w:ascii="Times New Roman" w:hAnsi="Times New Roman" w:cs="Times New Roman"/>
          <w:sz w:val="28"/>
          <w:szCs w:val="28"/>
          <w:bdr w:val="none" w:sz="0" w:space="0" w:color="auto" w:frame="1"/>
          <w:shd w:val="clear" w:color="auto" w:fill="FFFFFF"/>
        </w:rPr>
        <w:t>Қ а й ы р м а с ы:</w:t>
      </w:r>
      <w:r w:rsidRPr="00E515A6">
        <w:rPr>
          <w:rFonts w:ascii="Times New Roman" w:hAnsi="Times New Roman" w:cs="Times New Roman"/>
          <w:sz w:val="28"/>
          <w:szCs w:val="28"/>
          <w:shd w:val="clear" w:color="auto" w:fill="FFFFFF"/>
        </w:rPr>
        <w:t> </w:t>
      </w:r>
      <w:r w:rsidRPr="00E515A6">
        <w:rPr>
          <w:rFonts w:ascii="Times New Roman" w:hAnsi="Times New Roman" w:cs="Times New Roman"/>
          <w:sz w:val="28"/>
          <w:szCs w:val="28"/>
        </w:rPr>
        <w:br/>
      </w:r>
      <w:proofErr w:type="spellStart"/>
      <w:r w:rsidRPr="00E515A6">
        <w:rPr>
          <w:rFonts w:ascii="Times New Roman" w:hAnsi="Times New Roman" w:cs="Times New Roman"/>
          <w:sz w:val="28"/>
          <w:szCs w:val="28"/>
          <w:bdr w:val="none" w:sz="0" w:space="0" w:color="auto" w:frame="1"/>
          <w:shd w:val="clear" w:color="auto" w:fill="FFFFFF"/>
        </w:rPr>
        <w:t>Угай</w:t>
      </w:r>
      <w:proofErr w:type="spellEnd"/>
      <w:r w:rsidRPr="00E515A6">
        <w:rPr>
          <w:rFonts w:ascii="Times New Roman" w:hAnsi="Times New Roman" w:cs="Times New Roman"/>
          <w:sz w:val="28"/>
          <w:szCs w:val="28"/>
          <w:bdr w:val="none" w:sz="0" w:space="0" w:color="auto" w:frame="1"/>
          <w:shd w:val="clear" w:color="auto" w:fill="FFFFFF"/>
        </w:rPr>
        <w:t>-ай,</w:t>
      </w:r>
      <w:r w:rsidRPr="00E515A6">
        <w:rPr>
          <w:rFonts w:ascii="Times New Roman" w:hAnsi="Times New Roman" w:cs="Times New Roman"/>
          <w:sz w:val="28"/>
          <w:szCs w:val="28"/>
        </w:rPr>
        <w:br/>
      </w:r>
      <w:proofErr w:type="spellStart"/>
      <w:r w:rsidRPr="00E515A6">
        <w:rPr>
          <w:rFonts w:ascii="Times New Roman" w:hAnsi="Times New Roman" w:cs="Times New Roman"/>
          <w:sz w:val="28"/>
          <w:szCs w:val="28"/>
          <w:bdr w:val="none" w:sz="0" w:space="0" w:color="auto" w:frame="1"/>
          <w:shd w:val="clear" w:color="auto" w:fill="FFFFFF"/>
        </w:rPr>
        <w:t>Ән</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салшы</w:t>
      </w:r>
      <w:proofErr w:type="spellEnd"/>
      <w:r w:rsidRPr="00E515A6">
        <w:rPr>
          <w:rFonts w:ascii="Times New Roman" w:hAnsi="Times New Roman" w:cs="Times New Roman"/>
          <w:sz w:val="28"/>
          <w:szCs w:val="28"/>
          <w:bdr w:val="none" w:sz="0" w:space="0" w:color="auto" w:frame="1"/>
          <w:shd w:val="clear" w:color="auto" w:fill="FFFFFF"/>
        </w:rPr>
        <w:t>-ай,</w:t>
      </w:r>
      <w:r w:rsidRPr="00E515A6">
        <w:rPr>
          <w:rFonts w:ascii="Times New Roman" w:hAnsi="Times New Roman" w:cs="Times New Roman"/>
          <w:sz w:val="28"/>
          <w:szCs w:val="28"/>
        </w:rPr>
        <w:br/>
      </w:r>
      <w:proofErr w:type="spellStart"/>
      <w:r w:rsidRPr="00E515A6">
        <w:rPr>
          <w:rFonts w:ascii="Times New Roman" w:hAnsi="Times New Roman" w:cs="Times New Roman"/>
          <w:sz w:val="28"/>
          <w:szCs w:val="28"/>
          <w:bdr w:val="none" w:sz="0" w:space="0" w:color="auto" w:frame="1"/>
          <w:shd w:val="clear" w:color="auto" w:fill="FFFFFF"/>
        </w:rPr>
        <w:t>Бір</w:t>
      </w:r>
      <w:proofErr w:type="spellEnd"/>
      <w:r w:rsidRPr="00E515A6">
        <w:rPr>
          <w:rFonts w:ascii="Times New Roman" w:hAnsi="Times New Roman" w:cs="Times New Roman"/>
          <w:sz w:val="28"/>
          <w:szCs w:val="28"/>
          <w:bdr w:val="none" w:sz="0" w:space="0" w:color="auto" w:frame="1"/>
          <w:shd w:val="clear" w:color="auto" w:fill="FFFFFF"/>
        </w:rPr>
        <w:t xml:space="preserve"> бала-ай.</w:t>
      </w:r>
      <w:r w:rsidRPr="00E515A6">
        <w:rPr>
          <w:rFonts w:ascii="Times New Roman" w:hAnsi="Times New Roman" w:cs="Times New Roman"/>
          <w:sz w:val="28"/>
          <w:szCs w:val="28"/>
        </w:rPr>
        <w:br/>
      </w:r>
      <w:proofErr w:type="spellStart"/>
      <w:r w:rsidRPr="00E515A6">
        <w:rPr>
          <w:rFonts w:ascii="Times New Roman" w:hAnsi="Times New Roman" w:cs="Times New Roman"/>
          <w:sz w:val="28"/>
          <w:szCs w:val="28"/>
          <w:bdr w:val="none" w:sz="0" w:space="0" w:color="auto" w:frame="1"/>
          <w:shd w:val="clear" w:color="auto" w:fill="FFFFFF"/>
        </w:rPr>
        <w:t>Қос</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етек</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бұраң</w:t>
      </w:r>
      <w:proofErr w:type="spellEnd"/>
      <w:r w:rsidRPr="00E515A6">
        <w:rPr>
          <w:rFonts w:ascii="Times New Roman" w:hAnsi="Times New Roman" w:cs="Times New Roman"/>
          <w:sz w:val="28"/>
          <w:szCs w:val="28"/>
          <w:bdr w:val="none" w:sz="0" w:space="0" w:color="auto" w:frame="1"/>
          <w:shd w:val="clear" w:color="auto" w:fill="FFFFFF"/>
        </w:rPr>
        <w:t xml:space="preserve"> бел,</w:t>
      </w:r>
      <w:r w:rsidRPr="00E515A6">
        <w:rPr>
          <w:rFonts w:ascii="Times New Roman" w:hAnsi="Times New Roman" w:cs="Times New Roman"/>
          <w:sz w:val="28"/>
          <w:szCs w:val="28"/>
        </w:rPr>
        <w:br/>
      </w:r>
      <w:proofErr w:type="spellStart"/>
      <w:r w:rsidRPr="00E515A6">
        <w:rPr>
          <w:rFonts w:ascii="Times New Roman" w:hAnsi="Times New Roman" w:cs="Times New Roman"/>
          <w:sz w:val="28"/>
          <w:szCs w:val="28"/>
          <w:bdr w:val="none" w:sz="0" w:space="0" w:color="auto" w:frame="1"/>
          <w:shd w:val="clear" w:color="auto" w:fill="FFFFFF"/>
        </w:rPr>
        <w:t>Қуалай</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соғар</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қоңыр</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жел</w:t>
      </w:r>
      <w:proofErr w:type="spellEnd"/>
      <w:r w:rsidRPr="00E515A6">
        <w:rPr>
          <w:rFonts w:ascii="Times New Roman" w:hAnsi="Times New Roman" w:cs="Times New Roman"/>
          <w:sz w:val="28"/>
          <w:szCs w:val="28"/>
          <w:bdr w:val="none" w:sz="0" w:space="0" w:color="auto" w:frame="1"/>
          <w:shd w:val="clear" w:color="auto" w:fill="FFFFFF"/>
        </w:rPr>
        <w:t>.</w:t>
      </w:r>
      <w:r w:rsidRPr="00E515A6">
        <w:rPr>
          <w:rFonts w:ascii="Times New Roman" w:hAnsi="Times New Roman" w:cs="Times New Roman"/>
          <w:sz w:val="28"/>
          <w:szCs w:val="28"/>
        </w:rPr>
        <w:br/>
      </w:r>
      <w:r w:rsidRPr="00E515A6">
        <w:rPr>
          <w:rFonts w:ascii="Times New Roman" w:hAnsi="Times New Roman" w:cs="Times New Roman"/>
          <w:sz w:val="28"/>
          <w:szCs w:val="28"/>
          <w:shd w:val="clear" w:color="auto" w:fill="FFFFFF"/>
        </w:rPr>
        <w:t> </w:t>
      </w:r>
      <w:r w:rsidRPr="00E515A6">
        <w:rPr>
          <w:rFonts w:ascii="Times New Roman" w:hAnsi="Times New Roman" w:cs="Times New Roman"/>
          <w:sz w:val="28"/>
          <w:szCs w:val="28"/>
        </w:rPr>
        <w:br/>
      </w:r>
      <w:r w:rsidRPr="00E515A6">
        <w:rPr>
          <w:rFonts w:ascii="Times New Roman" w:hAnsi="Times New Roman" w:cs="Times New Roman"/>
          <w:sz w:val="28"/>
          <w:szCs w:val="28"/>
          <w:bdr w:val="none" w:sz="0" w:space="0" w:color="auto" w:frame="1"/>
          <w:shd w:val="clear" w:color="auto" w:fill="FFFFFF"/>
          <w:lang w:val="kk-KZ"/>
        </w:rPr>
        <w:t xml:space="preserve">2. </w:t>
      </w:r>
      <w:proofErr w:type="spellStart"/>
      <w:r w:rsidRPr="00E515A6">
        <w:rPr>
          <w:rFonts w:ascii="Times New Roman" w:hAnsi="Times New Roman" w:cs="Times New Roman"/>
          <w:sz w:val="28"/>
          <w:szCs w:val="28"/>
          <w:bdr w:val="none" w:sz="0" w:space="0" w:color="auto" w:frame="1"/>
          <w:shd w:val="clear" w:color="auto" w:fill="FFFFFF"/>
        </w:rPr>
        <w:t>Елдің</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көркі</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ақ</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тоты</w:t>
      </w:r>
      <w:proofErr w:type="spellEnd"/>
      <w:r w:rsidRPr="00E515A6">
        <w:rPr>
          <w:rFonts w:ascii="Times New Roman" w:hAnsi="Times New Roman" w:cs="Times New Roman"/>
          <w:sz w:val="28"/>
          <w:szCs w:val="28"/>
          <w:bdr w:val="none" w:sz="0" w:space="0" w:color="auto" w:frame="1"/>
          <w:shd w:val="clear" w:color="auto" w:fill="FFFFFF"/>
          <w:lang w:val="kk-KZ"/>
        </w:rPr>
        <w:t>,</w:t>
      </w:r>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бір</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баласын</w:t>
      </w:r>
      <w:proofErr w:type="spellEnd"/>
      <w:r w:rsidRPr="00E515A6">
        <w:rPr>
          <w:rFonts w:ascii="Times New Roman" w:hAnsi="Times New Roman" w:cs="Times New Roman"/>
          <w:sz w:val="28"/>
          <w:szCs w:val="28"/>
          <w:bdr w:val="none" w:sz="0" w:space="0" w:color="auto" w:frame="1"/>
          <w:shd w:val="clear" w:color="auto" w:fill="FFFFFF"/>
        </w:rPr>
        <w:t>,</w:t>
      </w:r>
      <w:r w:rsidRPr="00E515A6">
        <w:rPr>
          <w:rFonts w:ascii="Times New Roman" w:hAnsi="Times New Roman" w:cs="Times New Roman"/>
          <w:sz w:val="28"/>
          <w:szCs w:val="28"/>
        </w:rPr>
        <w:br/>
      </w:r>
      <w:proofErr w:type="spellStart"/>
      <w:r w:rsidRPr="00E515A6">
        <w:rPr>
          <w:rFonts w:ascii="Times New Roman" w:hAnsi="Times New Roman" w:cs="Times New Roman"/>
          <w:sz w:val="28"/>
          <w:szCs w:val="28"/>
          <w:bdr w:val="none" w:sz="0" w:space="0" w:color="auto" w:frame="1"/>
          <w:shd w:val="clear" w:color="auto" w:fill="FFFFFF"/>
        </w:rPr>
        <w:lastRenderedPageBreak/>
        <w:t>Көзі</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қиып</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қай</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дұшпан</w:t>
      </w:r>
      <w:proofErr w:type="spellEnd"/>
      <w:r w:rsidRPr="00E515A6">
        <w:rPr>
          <w:rFonts w:ascii="Times New Roman" w:hAnsi="Times New Roman" w:cs="Times New Roman"/>
          <w:sz w:val="28"/>
          <w:szCs w:val="28"/>
          <w:bdr w:val="none" w:sz="0" w:space="0" w:color="auto" w:frame="1"/>
          <w:shd w:val="clear" w:color="auto" w:fill="FFFFFF"/>
        </w:rPr>
        <w:t xml:space="preserve"> </w:t>
      </w:r>
      <w:proofErr w:type="spellStart"/>
      <w:r w:rsidRPr="00E515A6">
        <w:rPr>
          <w:rFonts w:ascii="Times New Roman" w:hAnsi="Times New Roman" w:cs="Times New Roman"/>
          <w:sz w:val="28"/>
          <w:szCs w:val="28"/>
          <w:bdr w:val="none" w:sz="0" w:space="0" w:color="auto" w:frame="1"/>
          <w:shd w:val="clear" w:color="auto" w:fill="FFFFFF"/>
        </w:rPr>
        <w:t>жамандайды</w:t>
      </w:r>
      <w:proofErr w:type="spellEnd"/>
      <w:r w:rsidRPr="00E515A6">
        <w:rPr>
          <w:rFonts w:ascii="Times New Roman" w:hAnsi="Times New Roman" w:cs="Times New Roman"/>
          <w:sz w:val="28"/>
          <w:szCs w:val="28"/>
          <w:bdr w:val="none" w:sz="0" w:space="0" w:color="auto" w:frame="1"/>
          <w:shd w:val="clear" w:color="auto" w:fill="FFFFFF"/>
        </w:rPr>
        <w:t>.</w:t>
      </w:r>
      <w:r w:rsidRPr="00E515A6">
        <w:rPr>
          <w:rFonts w:ascii="Times New Roman" w:hAnsi="Times New Roman" w:cs="Times New Roman"/>
          <w:sz w:val="28"/>
          <w:szCs w:val="28"/>
        </w:rPr>
        <w:br/>
      </w:r>
      <w:r w:rsidRPr="00E515A6">
        <w:rPr>
          <w:rFonts w:ascii="Times New Roman" w:hAnsi="Times New Roman" w:cs="Times New Roman"/>
          <w:sz w:val="28"/>
          <w:szCs w:val="28"/>
          <w:shd w:val="clear" w:color="auto" w:fill="FFFFFF"/>
        </w:rPr>
        <w:t> </w:t>
      </w:r>
    </w:p>
    <w:p w14:paraId="137D9736" w14:textId="53437F32" w:rsidR="00C71541" w:rsidRPr="00E515A6" w:rsidRDefault="00C71541" w:rsidP="00542280">
      <w:pPr>
        <w:spacing w:after="0" w:line="240" w:lineRule="auto"/>
        <w:ind w:left="-426" w:firstLine="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Білімділік мәні </w:t>
      </w:r>
      <w:r w:rsidRPr="00E515A6">
        <w:rPr>
          <w:rFonts w:ascii="Times New Roman" w:hAnsi="Times New Roman" w:cs="Times New Roman"/>
          <w:sz w:val="28"/>
          <w:szCs w:val="28"/>
          <w:bdr w:val="none" w:sz="0" w:space="0" w:color="auto" w:frame="1"/>
          <w:shd w:val="clear" w:color="auto" w:fill="FFFFFF"/>
          <w:lang w:val="kk-KZ"/>
        </w:rPr>
        <w:t xml:space="preserve">– ән оқушыларға қазақ халық поэзиясында батылдық пен ерліктің көркем бейнелерін, сонымен қатар адамның сезімін, жан дүниесін көрсету әдісін түсіндіреді. Ән мәтінінде бала қайсарлығы мен батырлығы арқылы өзінің іс-әрекетіне жауапкершілігін, достыққа және өзгенің қауіпсіздігіне назар аударуды үйренеді. Нашар көретін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 xml:space="preserve"> үшін дыбыстық интонациялар мен әуен эмоциялық реңктерді есту арқылы қабылдауды жеңілдетіп, көркем ойлау мен адамгершілік ұғымдарын тереңдетеді. Әннің кейіпкерінің сезімін түсіну эмпатияны дамытуға мүмкіндік береді. </w:t>
      </w:r>
    </w:p>
    <w:p w14:paraId="541EAD36" w14:textId="6AD2B796" w:rsidR="00C71541" w:rsidRPr="00E515A6" w:rsidRDefault="00C71541" w:rsidP="00542280">
      <w:pPr>
        <w:spacing w:after="0" w:line="240" w:lineRule="auto"/>
        <w:ind w:left="-426" w:firstLine="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Тәрбиелік мәні </w:t>
      </w:r>
      <w:r w:rsidRPr="00E515A6">
        <w:rPr>
          <w:rFonts w:ascii="Times New Roman" w:hAnsi="Times New Roman" w:cs="Times New Roman"/>
          <w:sz w:val="28"/>
          <w:szCs w:val="28"/>
          <w:bdr w:val="none" w:sz="0" w:space="0" w:color="auto" w:frame="1"/>
          <w:shd w:val="clear" w:color="auto" w:fill="FFFFFF"/>
          <w:lang w:val="kk-KZ"/>
        </w:rPr>
        <w:t xml:space="preserve">- Әннің идеясы — батылдық, жауапкершілік, жанашырлық пен қамқорлық сияқты адамгершілік қасиеттерін насихаттау. Лирикалық кейіпкердің ерлігі мен мінезі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ды өз іс-әрекетіне жауапкершілікпен қарауға, достары мен қоршаған ортаға қамқорлық танытуға, өзгенің көңіл күйін түсінуге үйретеді. Дыбыстық әсер мен қайырманың қайталануы эмоционалды әсерді күшейтіп, эмпатия мен мейірімділікті дамытуға ықпал етеді.</w:t>
      </w:r>
    </w:p>
    <w:p w14:paraId="37E7CC1B" w14:textId="333250BE" w:rsidR="00C71541" w:rsidRPr="00E515A6" w:rsidRDefault="00C71541" w:rsidP="00542280">
      <w:pPr>
        <w:spacing w:after="0" w:line="240" w:lineRule="auto"/>
        <w:ind w:left="-426" w:firstLine="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Дамытушылық мәні </w:t>
      </w:r>
      <w:r w:rsidRPr="00E515A6">
        <w:rPr>
          <w:rFonts w:ascii="Times New Roman" w:hAnsi="Times New Roman" w:cs="Times New Roman"/>
          <w:sz w:val="28"/>
          <w:szCs w:val="28"/>
          <w:bdr w:val="none" w:sz="0" w:space="0" w:color="auto" w:frame="1"/>
          <w:shd w:val="clear" w:color="auto" w:fill="FFFFFF"/>
          <w:lang w:val="kk-KZ"/>
        </w:rPr>
        <w:t xml:space="preserve">- Әннің ырғақты және динамикалық құрылымы оқушылардың есту зейінін, музыкалық есте сақтау қабілетін және интонациялық сезімталдықты дамытады. Мәтін мазмұнын талдау барысында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 xml:space="preserve"> өз сезімдерін сөзбен жеткізіп, басқа адамның көңіл күйін болжауды үйренеді. Бұл эмпатиялық қабілетті, жанашырлық пен мейірімділікті нығайтып, олардың әлеуметтік және адамгершілік дағдыларын тұрақты түрде қалыптастырады.</w:t>
      </w:r>
    </w:p>
    <w:p w14:paraId="528DF954"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p>
    <w:p w14:paraId="2BA2FD55"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Халық әні. Бурылтай  </w:t>
      </w:r>
    </w:p>
    <w:p w14:paraId="26DD7C59" w14:textId="77777777" w:rsidR="00C71541" w:rsidRPr="00E515A6" w:rsidRDefault="00C71541" w:rsidP="00542280">
      <w:pPr>
        <w:spacing w:after="0" w:line="240" w:lineRule="auto"/>
        <w:ind w:left="-426" w:firstLine="426"/>
        <w:jc w:val="center"/>
        <w:rPr>
          <w:rFonts w:ascii="Times New Roman" w:hAnsi="Times New Roman" w:cs="Times New Roman"/>
          <w:sz w:val="28"/>
          <w:szCs w:val="28"/>
          <w:bdr w:val="none" w:sz="0" w:space="0" w:color="auto" w:frame="1"/>
          <w:shd w:val="clear" w:color="auto" w:fill="FFFFFF"/>
          <w:lang w:val="kk-KZ"/>
        </w:rPr>
      </w:pPr>
    </w:p>
    <w:p w14:paraId="19F82D57" w14:textId="77777777" w:rsidR="00C71541" w:rsidRPr="00E515A6" w:rsidRDefault="00C71541" w:rsidP="00542280">
      <w:pPr>
        <w:spacing w:after="0" w:line="240" w:lineRule="auto"/>
        <w:ind w:left="-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1. Таңбасы жоқ, ені жоқ бурылтайдың,</w:t>
      </w:r>
      <w:r w:rsidRPr="00E515A6">
        <w:rPr>
          <w:rFonts w:ascii="Times New Roman" w:hAnsi="Times New Roman" w:cs="Times New Roman"/>
          <w:sz w:val="28"/>
          <w:szCs w:val="28"/>
          <w:bdr w:val="none" w:sz="0" w:space="0" w:color="auto" w:frame="1"/>
          <w:shd w:val="clear" w:color="auto" w:fill="FFFFFF"/>
          <w:lang w:val="kk-KZ"/>
        </w:rPr>
        <w:br/>
        <w:t>Сағасы өткел бермейді терең сайдың.</w:t>
      </w:r>
      <w:r w:rsidRPr="00E515A6">
        <w:rPr>
          <w:rFonts w:ascii="Times New Roman" w:hAnsi="Times New Roman" w:cs="Times New Roman"/>
          <w:sz w:val="28"/>
          <w:szCs w:val="28"/>
          <w:bdr w:val="none" w:sz="0" w:space="0" w:color="auto" w:frame="1"/>
          <w:shd w:val="clear" w:color="auto" w:fill="FFFFFF"/>
          <w:lang w:val="kk-KZ"/>
        </w:rPr>
        <w:br/>
        <w:t>Құба жонға шоқытып шыға келсем,</w:t>
      </w:r>
      <w:r w:rsidRPr="00E515A6">
        <w:rPr>
          <w:rFonts w:ascii="Times New Roman" w:hAnsi="Times New Roman" w:cs="Times New Roman"/>
          <w:sz w:val="28"/>
          <w:szCs w:val="28"/>
          <w:bdr w:val="none" w:sz="0" w:space="0" w:color="auto" w:frame="1"/>
          <w:shd w:val="clear" w:color="auto" w:fill="FFFFFF"/>
          <w:lang w:val="kk-KZ"/>
        </w:rPr>
        <w:br/>
        <w:t>Жұрты жатыр, өзі жоқ қалқатайдың.</w:t>
      </w:r>
    </w:p>
    <w:p w14:paraId="60F00F43"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p>
    <w:p w14:paraId="74866111" w14:textId="77777777" w:rsidR="00C71541" w:rsidRPr="00E515A6" w:rsidRDefault="00C71541" w:rsidP="00542280">
      <w:pPr>
        <w:spacing w:after="0" w:line="240" w:lineRule="auto"/>
        <w:ind w:left="-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i/>
          <w:iCs/>
          <w:sz w:val="28"/>
          <w:szCs w:val="28"/>
          <w:bdr w:val="none" w:sz="0" w:space="0" w:color="auto" w:frame="1"/>
          <w:shd w:val="clear" w:color="auto" w:fill="FFFFFF"/>
          <w:lang w:val="kk-KZ"/>
        </w:rPr>
        <w:t>Қайырмасы:</w:t>
      </w:r>
      <w:r w:rsidRPr="00E515A6">
        <w:rPr>
          <w:rFonts w:ascii="Times New Roman" w:hAnsi="Times New Roman" w:cs="Times New Roman"/>
          <w:i/>
          <w:iCs/>
          <w:sz w:val="28"/>
          <w:szCs w:val="28"/>
          <w:bdr w:val="none" w:sz="0" w:space="0" w:color="auto" w:frame="1"/>
          <w:shd w:val="clear" w:color="auto" w:fill="FFFFFF"/>
          <w:lang w:val="kk-KZ"/>
        </w:rPr>
        <w:br/>
      </w:r>
      <w:r w:rsidRPr="00E515A6">
        <w:rPr>
          <w:rFonts w:ascii="Times New Roman" w:hAnsi="Times New Roman" w:cs="Times New Roman"/>
          <w:sz w:val="28"/>
          <w:szCs w:val="28"/>
          <w:bdr w:val="none" w:sz="0" w:space="0" w:color="auto" w:frame="1"/>
          <w:shd w:val="clear" w:color="auto" w:fill="FFFFFF"/>
          <w:lang w:val="kk-KZ"/>
        </w:rPr>
        <w:t>Ахау, бикем жар-жар,</w:t>
      </w:r>
      <w:r w:rsidRPr="00E515A6">
        <w:rPr>
          <w:rFonts w:ascii="Times New Roman" w:hAnsi="Times New Roman" w:cs="Times New Roman"/>
          <w:sz w:val="28"/>
          <w:szCs w:val="28"/>
          <w:bdr w:val="none" w:sz="0" w:space="0" w:color="auto" w:frame="1"/>
          <w:shd w:val="clear" w:color="auto" w:fill="FFFFFF"/>
          <w:lang w:val="kk-KZ"/>
        </w:rPr>
        <w:br/>
        <w:t>Алма мойын, ақ сұңқар.</w:t>
      </w:r>
      <w:r w:rsidRPr="00E515A6">
        <w:rPr>
          <w:rFonts w:ascii="Times New Roman" w:hAnsi="Times New Roman" w:cs="Times New Roman"/>
          <w:sz w:val="28"/>
          <w:szCs w:val="28"/>
          <w:bdr w:val="none" w:sz="0" w:space="0" w:color="auto" w:frame="1"/>
          <w:shd w:val="clear" w:color="auto" w:fill="FFFFFF"/>
          <w:lang w:val="kk-KZ"/>
        </w:rPr>
        <w:br/>
        <w:t>Хош-есен бол, құрбьім-ай,</w:t>
      </w:r>
      <w:r w:rsidRPr="00E515A6">
        <w:rPr>
          <w:rFonts w:ascii="Times New Roman" w:hAnsi="Times New Roman" w:cs="Times New Roman"/>
          <w:sz w:val="28"/>
          <w:szCs w:val="28"/>
          <w:bdr w:val="none" w:sz="0" w:space="0" w:color="auto" w:frame="1"/>
          <w:shd w:val="clear" w:color="auto" w:fill="FFFFFF"/>
          <w:lang w:val="kk-KZ"/>
        </w:rPr>
        <w:br/>
        <w:t>Құрбылықпен жүрдім жай.</w:t>
      </w:r>
      <w:r w:rsidRPr="00E515A6">
        <w:rPr>
          <w:rFonts w:ascii="Times New Roman" w:hAnsi="Times New Roman" w:cs="Times New Roman"/>
          <w:sz w:val="28"/>
          <w:szCs w:val="28"/>
          <w:bdr w:val="none" w:sz="0" w:space="0" w:color="auto" w:frame="1"/>
          <w:shd w:val="clear" w:color="auto" w:fill="FFFFFF"/>
          <w:lang w:val="kk-KZ"/>
        </w:rPr>
        <w:br/>
        <w:t>Ахау айдай,</w:t>
      </w:r>
      <w:r w:rsidRPr="00E515A6">
        <w:rPr>
          <w:rFonts w:ascii="Times New Roman" w:hAnsi="Times New Roman" w:cs="Times New Roman"/>
          <w:sz w:val="28"/>
          <w:szCs w:val="28"/>
          <w:bdr w:val="none" w:sz="0" w:space="0" w:color="auto" w:frame="1"/>
          <w:shd w:val="clear" w:color="auto" w:fill="FFFFFF"/>
          <w:lang w:val="kk-KZ"/>
        </w:rPr>
        <w:br/>
        <w:t>Жариям айдай.</w:t>
      </w:r>
      <w:r w:rsidRPr="00E515A6">
        <w:rPr>
          <w:rFonts w:ascii="Times New Roman" w:hAnsi="Times New Roman" w:cs="Times New Roman"/>
          <w:sz w:val="28"/>
          <w:szCs w:val="28"/>
          <w:bdr w:val="none" w:sz="0" w:space="0" w:color="auto" w:frame="1"/>
          <w:shd w:val="clear" w:color="auto" w:fill="FFFFFF"/>
          <w:lang w:val="kk-KZ"/>
        </w:rPr>
        <w:br/>
        <w:t>Достың көңілін қалдырма,</w:t>
      </w:r>
      <w:r w:rsidRPr="00E515A6">
        <w:rPr>
          <w:rFonts w:ascii="Times New Roman" w:hAnsi="Times New Roman" w:cs="Times New Roman"/>
          <w:sz w:val="28"/>
          <w:szCs w:val="28"/>
          <w:bdr w:val="none" w:sz="0" w:space="0" w:color="auto" w:frame="1"/>
          <w:shd w:val="clear" w:color="auto" w:fill="FFFFFF"/>
          <w:lang w:val="kk-KZ"/>
        </w:rPr>
        <w:br/>
        <w:t>Қыз қалқатай.</w:t>
      </w:r>
    </w:p>
    <w:p w14:paraId="6246C04F" w14:textId="77777777" w:rsidR="00C71541" w:rsidRPr="00E515A6" w:rsidRDefault="00C71541" w:rsidP="00542280">
      <w:pPr>
        <w:spacing w:after="0" w:line="240" w:lineRule="auto"/>
        <w:ind w:left="-426"/>
        <w:rPr>
          <w:rFonts w:ascii="Times New Roman" w:hAnsi="Times New Roman" w:cs="Times New Roman"/>
          <w:sz w:val="28"/>
          <w:szCs w:val="28"/>
          <w:bdr w:val="none" w:sz="0" w:space="0" w:color="auto" w:frame="1"/>
          <w:shd w:val="clear" w:color="auto" w:fill="FFFFFF"/>
          <w:lang w:val="kk-KZ"/>
        </w:rPr>
      </w:pPr>
    </w:p>
    <w:p w14:paraId="4F4C8FB5" w14:textId="77777777" w:rsidR="00C71541" w:rsidRPr="00E515A6" w:rsidRDefault="00C71541" w:rsidP="00542280">
      <w:pPr>
        <w:spacing w:after="0" w:line="240" w:lineRule="auto"/>
        <w:ind w:left="-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2. Қамшы бастым асыға бурылтайға,</w:t>
      </w:r>
      <w:r w:rsidRPr="00E515A6">
        <w:rPr>
          <w:rFonts w:ascii="Times New Roman" w:hAnsi="Times New Roman" w:cs="Times New Roman"/>
          <w:sz w:val="28"/>
          <w:szCs w:val="28"/>
          <w:bdr w:val="none" w:sz="0" w:space="0" w:color="auto" w:frame="1"/>
          <w:shd w:val="clear" w:color="auto" w:fill="FFFFFF"/>
          <w:lang w:val="kk-KZ"/>
        </w:rPr>
        <w:br/>
        <w:t>Өткел бермей тоқтатқан терең сай ма?</w:t>
      </w:r>
      <w:r w:rsidRPr="00E515A6">
        <w:rPr>
          <w:rFonts w:ascii="Times New Roman" w:hAnsi="Times New Roman" w:cs="Times New Roman"/>
          <w:sz w:val="28"/>
          <w:szCs w:val="28"/>
          <w:bdr w:val="none" w:sz="0" w:space="0" w:color="auto" w:frame="1"/>
          <w:shd w:val="clear" w:color="auto" w:fill="FFFFFF"/>
          <w:lang w:val="kk-KZ"/>
        </w:rPr>
        <w:br/>
        <w:t>Жұрт жаңғыртып орнынан бір күн түнде,</w:t>
      </w:r>
      <w:r w:rsidRPr="00E515A6">
        <w:rPr>
          <w:rFonts w:ascii="Times New Roman" w:hAnsi="Times New Roman" w:cs="Times New Roman"/>
          <w:sz w:val="28"/>
          <w:szCs w:val="28"/>
          <w:bdr w:val="none" w:sz="0" w:space="0" w:color="auto" w:frame="1"/>
          <w:shd w:val="clear" w:color="auto" w:fill="FFFFFF"/>
          <w:lang w:val="kk-KZ"/>
        </w:rPr>
        <w:br/>
        <w:t>Қалқатайдың ауылы кетті қайда?</w:t>
      </w:r>
    </w:p>
    <w:p w14:paraId="4731FA01"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p>
    <w:p w14:paraId="6350DDBD" w14:textId="206C86CD" w:rsidR="00C71541" w:rsidRPr="00E515A6" w:rsidRDefault="00C71541" w:rsidP="00542280">
      <w:pPr>
        <w:spacing w:after="0" w:line="240" w:lineRule="auto"/>
        <w:ind w:left="-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Білімділік мәні - </w:t>
      </w:r>
      <w:r w:rsidRPr="00E515A6">
        <w:rPr>
          <w:rFonts w:ascii="Times New Roman" w:hAnsi="Times New Roman" w:cs="Times New Roman"/>
          <w:sz w:val="28"/>
          <w:szCs w:val="28"/>
          <w:bdr w:val="none" w:sz="0" w:space="0" w:color="auto" w:frame="1"/>
          <w:shd w:val="clear" w:color="auto" w:fill="FFFFFF"/>
          <w:lang w:val="kk-KZ"/>
        </w:rPr>
        <w:t xml:space="preserve">Бурылтай әні арқылы оқушылар қазақ даласының географиялық ерекшеліктерін, көшпелі өмір салтын және халық өміріндегі дәстүрлі құндылықтарды түсінеді. Ән мәтініндегі көркемдік бейнелер мен символдар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ға танымдық ойлау мен ұлттық мәдениетке деген білім береді. Нашар көретін оқушылар үшін дыбыстық қабылдау негізгі оқу арнасы болып, сөз бен әуеннің үйлесімін есту арқылы меңгереді.</w:t>
      </w:r>
    </w:p>
    <w:p w14:paraId="305792A6" w14:textId="79A8F4B2" w:rsidR="00C71541" w:rsidRPr="00E515A6" w:rsidRDefault="00C71541" w:rsidP="00542280">
      <w:pPr>
        <w:spacing w:after="0" w:line="240" w:lineRule="auto"/>
        <w:ind w:left="-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Тәрбиелік мәні - </w:t>
      </w:r>
      <w:r w:rsidRPr="00E515A6">
        <w:rPr>
          <w:rFonts w:ascii="Times New Roman" w:hAnsi="Times New Roman" w:cs="Times New Roman"/>
          <w:sz w:val="28"/>
          <w:szCs w:val="28"/>
          <w:bdr w:val="none" w:sz="0" w:space="0" w:color="auto" w:frame="1"/>
          <w:shd w:val="clear" w:color="auto" w:fill="FFFFFF"/>
          <w:lang w:val="kk-KZ"/>
        </w:rPr>
        <w:t xml:space="preserve">Әннің мазмұнында достыққа адалдық, құрмет, қамқорлық сияқты адамгершілік қасиеттер көрініс табады. Лирикалық кейіпкердің достық қатынастарға мән беруі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да жанашырлық, мейірімділік және өзгені сыйлау сезімін тәрбиелейді. Нашар көретін оқушылар үшін әуен мен сөздің эмоционалдық әсері эмпатия мен адамгершілік құндылықтарды меңгеруге ықпал етеді.</w:t>
      </w:r>
    </w:p>
    <w:p w14:paraId="2AA1AEDE" w14:textId="2A865F6A" w:rsidR="00C71541" w:rsidRPr="00E515A6" w:rsidRDefault="00C71541" w:rsidP="00542280">
      <w:pPr>
        <w:spacing w:after="0" w:line="240" w:lineRule="auto"/>
        <w:ind w:left="-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Дамытушылық мәні - </w:t>
      </w:r>
      <w:r w:rsidRPr="00E515A6">
        <w:rPr>
          <w:rFonts w:ascii="Times New Roman" w:hAnsi="Times New Roman" w:cs="Times New Roman"/>
          <w:sz w:val="28"/>
          <w:szCs w:val="28"/>
          <w:bdr w:val="none" w:sz="0" w:space="0" w:color="auto" w:frame="1"/>
          <w:shd w:val="clear" w:color="auto" w:fill="FFFFFF"/>
          <w:lang w:val="kk-KZ"/>
        </w:rPr>
        <w:t xml:space="preserve">Әннің ырғақты және әуезді құрылымы оқушылардың музыкалық есте сақтау, интонациялық сезімталдық және есту зейінін дамытады. Мазмұнын талдау барысында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 xml:space="preserve"> сезімін жеткізуге, эмоциялық реңктерді ажыратуға және қарым-қатынас дағдыларын жетілдіруге үйренеді. </w:t>
      </w:r>
    </w:p>
    <w:p w14:paraId="2C9C929B" w14:textId="77777777" w:rsidR="005D24FE" w:rsidRPr="00E515A6" w:rsidRDefault="005D24FE" w:rsidP="00542280">
      <w:pPr>
        <w:spacing w:after="0" w:line="240" w:lineRule="auto"/>
        <w:rPr>
          <w:rFonts w:ascii="Times New Roman" w:hAnsi="Times New Roman" w:cs="Times New Roman"/>
          <w:b/>
          <w:bCs/>
          <w:sz w:val="28"/>
          <w:szCs w:val="28"/>
          <w:bdr w:val="none" w:sz="0" w:space="0" w:color="auto" w:frame="1"/>
          <w:shd w:val="clear" w:color="auto" w:fill="FFFFFF"/>
          <w:lang w:val="kk-KZ"/>
        </w:rPr>
      </w:pPr>
    </w:p>
    <w:p w14:paraId="772465F9" w14:textId="0DB0FDA2" w:rsidR="00C71541" w:rsidRDefault="00C71541" w:rsidP="00542280">
      <w:pPr>
        <w:spacing w:after="0" w:line="240" w:lineRule="auto"/>
        <w:jc w:val="center"/>
        <w:rPr>
          <w:rFonts w:ascii="Times New Roman" w:hAnsi="Times New Roman" w:cs="Times New Roman"/>
          <w:b/>
          <w:bCs/>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Халық әні. Жүгіріп шықтым белеске</w:t>
      </w:r>
    </w:p>
    <w:p w14:paraId="50350825" w14:textId="77777777" w:rsidR="00AA2BC5" w:rsidRPr="00E515A6" w:rsidRDefault="00AA2BC5" w:rsidP="00542280">
      <w:pPr>
        <w:spacing w:after="0" w:line="240" w:lineRule="auto"/>
        <w:jc w:val="center"/>
        <w:rPr>
          <w:rFonts w:ascii="Times New Roman" w:hAnsi="Times New Roman" w:cs="Times New Roman"/>
          <w:sz w:val="28"/>
          <w:szCs w:val="28"/>
          <w:bdr w:val="none" w:sz="0" w:space="0" w:color="auto" w:frame="1"/>
          <w:shd w:val="clear" w:color="auto" w:fill="FFFFFF"/>
          <w:lang w:val="kk-KZ"/>
        </w:rPr>
      </w:pPr>
    </w:p>
    <w:p w14:paraId="4A68FEBD" w14:textId="77777777" w:rsidR="00C71541" w:rsidRPr="00E515A6" w:rsidRDefault="00C71541" w:rsidP="00542280">
      <w:pPr>
        <w:pStyle w:val="a5"/>
        <w:spacing w:after="0" w:line="240" w:lineRule="auto"/>
        <w:ind w:left="0"/>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1. Айналайын қарағым қал жақсы ма айхоу,</w:t>
      </w:r>
    </w:p>
    <w:p w14:paraId="3901671C"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Сала бермей көзіңді әр жақсыға хәләулім-ау.</w:t>
      </w:r>
    </w:p>
    <w:p w14:paraId="05DD7DD5"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Сала берсең көзіңді әр жақсыға айхоу,</w:t>
      </w:r>
    </w:p>
    <w:p w14:paraId="1D3113FF"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Бәрі жақсы көрінер алғашқыда хәләулім-ау.</w:t>
      </w:r>
    </w:p>
    <w:p w14:paraId="7ED8D947"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 </w:t>
      </w:r>
    </w:p>
    <w:p w14:paraId="6014691C" w14:textId="77777777" w:rsidR="00C71541" w:rsidRPr="00E515A6" w:rsidRDefault="00C71541" w:rsidP="00542280">
      <w:pPr>
        <w:spacing w:after="0" w:line="240" w:lineRule="auto"/>
        <w:ind w:left="-426" w:firstLine="426"/>
        <w:rPr>
          <w:rFonts w:ascii="Times New Roman" w:hAnsi="Times New Roman" w:cs="Times New Roman"/>
          <w:i/>
          <w:iCs/>
          <w:sz w:val="28"/>
          <w:szCs w:val="28"/>
          <w:bdr w:val="none" w:sz="0" w:space="0" w:color="auto" w:frame="1"/>
          <w:shd w:val="clear" w:color="auto" w:fill="FFFFFF"/>
          <w:lang w:val="kk-KZ"/>
        </w:rPr>
      </w:pPr>
      <w:r w:rsidRPr="00E515A6">
        <w:rPr>
          <w:rFonts w:ascii="Times New Roman" w:hAnsi="Times New Roman" w:cs="Times New Roman"/>
          <w:i/>
          <w:iCs/>
          <w:sz w:val="28"/>
          <w:szCs w:val="28"/>
          <w:bdr w:val="none" w:sz="0" w:space="0" w:color="auto" w:frame="1"/>
          <w:shd w:val="clear" w:color="auto" w:fill="FFFFFF"/>
          <w:lang w:val="kk-KZ"/>
        </w:rPr>
        <w:t>Қайырмасы:</w:t>
      </w:r>
    </w:p>
    <w:p w14:paraId="0A113BCE"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Жүгіріп шықтым белеске,</w:t>
      </w:r>
    </w:p>
    <w:p w14:paraId="522FFF23"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Белес жақын емеспе.</w:t>
      </w:r>
    </w:p>
    <w:p w14:paraId="165BCF7D"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Осы отырған отырыс,</w:t>
      </w:r>
    </w:p>
    <w:p w14:paraId="5B33A5DB"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Бір ғанибет емеспе-ай.</w:t>
      </w:r>
    </w:p>
    <w:p w14:paraId="676EAC48"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  </w:t>
      </w:r>
    </w:p>
    <w:p w14:paraId="1BD42B50" w14:textId="77777777" w:rsidR="00C71541" w:rsidRPr="00E515A6" w:rsidRDefault="00C71541" w:rsidP="00542280">
      <w:pPr>
        <w:spacing w:after="0" w:line="240" w:lineRule="auto"/>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2. Бекер деймін ендеше бекер деймін айхоу,</w:t>
      </w:r>
    </w:p>
    <w:p w14:paraId="358E57C8"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Осы бүгін көңілді көтер деймін хәләулім-ау.</w:t>
      </w:r>
    </w:p>
    <w:p w14:paraId="30CA6494"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Осы бүгін көңілді көтер десең айхоу,</w:t>
      </w:r>
    </w:p>
    <w:p w14:paraId="5F816232" w14:textId="77777777" w:rsidR="00C71541" w:rsidRPr="00E515A6" w:rsidRDefault="00C71541" w:rsidP="00542280">
      <w:pPr>
        <w:spacing w:after="0" w:line="240" w:lineRule="auto"/>
        <w:ind w:left="-426" w:firstLine="426"/>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Ойнағаның күлгенің бекер деймін хәләулім-ау.</w:t>
      </w:r>
    </w:p>
    <w:p w14:paraId="01A10F9B" w14:textId="77777777" w:rsidR="00C71541" w:rsidRPr="00E515A6" w:rsidRDefault="00C71541" w:rsidP="00542280">
      <w:pPr>
        <w:spacing w:after="0" w:line="240" w:lineRule="auto"/>
        <w:ind w:left="-426" w:firstLine="426"/>
        <w:rPr>
          <w:rFonts w:ascii="Times New Roman" w:hAnsi="Times New Roman" w:cs="Times New Roman"/>
          <w:b/>
          <w:bCs/>
          <w:sz w:val="28"/>
          <w:szCs w:val="28"/>
          <w:bdr w:val="none" w:sz="0" w:space="0" w:color="auto" w:frame="1"/>
          <w:shd w:val="clear" w:color="auto" w:fill="FFFFFF"/>
          <w:lang w:val="kk-KZ"/>
        </w:rPr>
      </w:pPr>
    </w:p>
    <w:p w14:paraId="1AE04EF4" w14:textId="77777777" w:rsidR="00C71541" w:rsidRPr="00E515A6" w:rsidRDefault="00C71541" w:rsidP="00542280">
      <w:pPr>
        <w:spacing w:after="0" w:line="240" w:lineRule="auto"/>
        <w:ind w:left="-426" w:firstLine="426"/>
        <w:rPr>
          <w:rFonts w:ascii="Times New Roman" w:hAnsi="Times New Roman" w:cs="Times New Roman"/>
          <w:b/>
          <w:bCs/>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Білімділік мәні </w:t>
      </w:r>
    </w:p>
    <w:p w14:paraId="2A41AF79" w14:textId="2D7594C7" w:rsidR="00C71541" w:rsidRPr="00E515A6" w:rsidRDefault="00C71541" w:rsidP="00542280">
      <w:pPr>
        <w:spacing w:after="0" w:line="240" w:lineRule="auto"/>
        <w:ind w:left="-426" w:firstLine="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t xml:space="preserve">«Жүгіріп шықтым белеске» - әні оқушыларға қазақ халық шығармашылығындағы күнделікті өмірдің қуанышты сәттерін таныстырады. Ән мазмұны арқылы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 xml:space="preserve"> әлеуметтік қатынас, көңіл-күйді бөлісу және ортақ ойын-сауық мәдениеті туралы түсінік алады. Нашар көретін оқушылар үшін бұл ақпарат дыбыстық қабылдау арқылы меңгеріліп, мәдени-танымдық білімнің дамуына ықпал етеді.</w:t>
      </w:r>
    </w:p>
    <w:p w14:paraId="34F58937" w14:textId="38E0DC7C" w:rsidR="00C71541" w:rsidRPr="00E515A6" w:rsidRDefault="00C71541" w:rsidP="00542280">
      <w:pPr>
        <w:spacing w:after="0" w:line="240" w:lineRule="auto"/>
        <w:ind w:left="-426" w:firstLine="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sz w:val="28"/>
          <w:szCs w:val="28"/>
          <w:bdr w:val="none" w:sz="0" w:space="0" w:color="auto" w:frame="1"/>
          <w:shd w:val="clear" w:color="auto" w:fill="FFFFFF"/>
          <w:lang w:val="kk-KZ"/>
        </w:rPr>
        <w:lastRenderedPageBreak/>
        <w:t> </w:t>
      </w:r>
      <w:r w:rsidRPr="00E515A6">
        <w:rPr>
          <w:rFonts w:ascii="Times New Roman" w:hAnsi="Times New Roman" w:cs="Times New Roman"/>
          <w:b/>
          <w:bCs/>
          <w:sz w:val="28"/>
          <w:szCs w:val="28"/>
          <w:bdr w:val="none" w:sz="0" w:space="0" w:color="auto" w:frame="1"/>
          <w:shd w:val="clear" w:color="auto" w:fill="FFFFFF"/>
          <w:lang w:val="kk-KZ"/>
        </w:rPr>
        <w:t xml:space="preserve">Тәрбиелік мәні - </w:t>
      </w:r>
      <w:r w:rsidRPr="00E515A6">
        <w:rPr>
          <w:rFonts w:ascii="Times New Roman" w:hAnsi="Times New Roman" w:cs="Times New Roman"/>
          <w:sz w:val="28"/>
          <w:szCs w:val="28"/>
          <w:bdr w:val="none" w:sz="0" w:space="0" w:color="auto" w:frame="1"/>
          <w:shd w:val="clear" w:color="auto" w:fill="FFFFFF"/>
          <w:lang w:val="kk-KZ"/>
        </w:rPr>
        <w:t xml:space="preserve">Әннің негізгі идеясы — достық, қуанышты бөлісу, көңілді ортада бір-біріне қамқор болу. Лирикалық кейіпкердің көңіл көтеру, бірлесіп ойнау әрекеттері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да мейірімділік, жанашырлық және ортақ іс-әрекетке бейімділік сезімін тәрбиелейді. Нашар көретін оқушылар үшін дыбыстық әсер эмоционалдық қабылдауды күшейтіп, эмпатия мен әлеуметтік қатынасты дамытуды жеңілдетеді.</w:t>
      </w:r>
    </w:p>
    <w:p w14:paraId="4A9DD36A" w14:textId="0626C5B5" w:rsidR="00C71541" w:rsidRPr="00E515A6" w:rsidRDefault="00C71541" w:rsidP="00542280">
      <w:pPr>
        <w:spacing w:after="0" w:line="240" w:lineRule="auto"/>
        <w:ind w:left="-426" w:firstLine="426"/>
        <w:jc w:val="both"/>
        <w:rPr>
          <w:rFonts w:ascii="Times New Roman" w:hAnsi="Times New Roman" w:cs="Times New Roman"/>
          <w:sz w:val="28"/>
          <w:szCs w:val="28"/>
          <w:bdr w:val="none" w:sz="0" w:space="0" w:color="auto" w:frame="1"/>
          <w:shd w:val="clear" w:color="auto" w:fill="FFFFFF"/>
          <w:lang w:val="kk-KZ"/>
        </w:rPr>
      </w:pPr>
      <w:r w:rsidRPr="00E515A6">
        <w:rPr>
          <w:rFonts w:ascii="Times New Roman" w:hAnsi="Times New Roman" w:cs="Times New Roman"/>
          <w:b/>
          <w:bCs/>
          <w:sz w:val="28"/>
          <w:szCs w:val="28"/>
          <w:bdr w:val="none" w:sz="0" w:space="0" w:color="auto" w:frame="1"/>
          <w:shd w:val="clear" w:color="auto" w:fill="FFFFFF"/>
          <w:lang w:val="kk-KZ"/>
        </w:rPr>
        <w:t xml:space="preserve">Дамытушылық мәні - </w:t>
      </w:r>
      <w:r w:rsidRPr="00E515A6">
        <w:rPr>
          <w:rFonts w:ascii="Times New Roman" w:hAnsi="Times New Roman" w:cs="Times New Roman"/>
          <w:sz w:val="28"/>
          <w:szCs w:val="28"/>
          <w:bdr w:val="none" w:sz="0" w:space="0" w:color="auto" w:frame="1"/>
          <w:shd w:val="clear" w:color="auto" w:fill="FFFFFF"/>
          <w:lang w:val="kk-KZ"/>
        </w:rPr>
        <w:t xml:space="preserve">Әннің ырғақты, қайталанатын құрылымы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 xml:space="preserve">дың музыкалық есте сақтау, есту зейінін және интонациялық сезімталдық қабілетін дамытады. Мазмұнын талдау барысында оқушылар өз эмоциясын білдіруге, ойын бөлісуге және ортақ әрекетте бір-бірімен үйлесуге үйренеді. Нашар көретін </w:t>
      </w:r>
      <w:r w:rsidR="00433944" w:rsidRPr="00E515A6">
        <w:rPr>
          <w:rFonts w:ascii="Times New Roman" w:hAnsi="Times New Roman" w:cs="Times New Roman"/>
          <w:sz w:val="28"/>
          <w:szCs w:val="28"/>
          <w:bdr w:val="none" w:sz="0" w:space="0" w:color="auto" w:frame="1"/>
          <w:shd w:val="clear" w:color="auto" w:fill="FFFFFF"/>
          <w:lang w:val="kk-KZ"/>
        </w:rPr>
        <w:t>оқушылар</w:t>
      </w:r>
      <w:r w:rsidRPr="00E515A6">
        <w:rPr>
          <w:rFonts w:ascii="Times New Roman" w:hAnsi="Times New Roman" w:cs="Times New Roman"/>
          <w:sz w:val="28"/>
          <w:szCs w:val="28"/>
          <w:bdr w:val="none" w:sz="0" w:space="0" w:color="auto" w:frame="1"/>
          <w:shd w:val="clear" w:color="auto" w:fill="FFFFFF"/>
          <w:lang w:val="kk-KZ"/>
        </w:rPr>
        <w:t xml:space="preserve"> үшін бұл </w:t>
      </w:r>
      <w:r w:rsidR="00A9792D" w:rsidRPr="00E515A6">
        <w:rPr>
          <w:rFonts w:ascii="Times New Roman" w:hAnsi="Times New Roman" w:cs="Times New Roman"/>
          <w:sz w:val="28"/>
          <w:szCs w:val="28"/>
          <w:bdr w:val="none" w:sz="0" w:space="0" w:color="auto" w:frame="1"/>
          <w:shd w:val="clear" w:color="auto" w:fill="FFFFFF"/>
          <w:lang w:val="kk-KZ"/>
        </w:rPr>
        <w:t>үдеріс</w:t>
      </w:r>
      <w:r w:rsidRPr="00E515A6">
        <w:rPr>
          <w:rFonts w:ascii="Times New Roman" w:hAnsi="Times New Roman" w:cs="Times New Roman"/>
          <w:sz w:val="28"/>
          <w:szCs w:val="28"/>
          <w:bdr w:val="none" w:sz="0" w:space="0" w:color="auto" w:frame="1"/>
          <w:shd w:val="clear" w:color="auto" w:fill="FFFFFF"/>
          <w:lang w:val="kk-KZ"/>
        </w:rPr>
        <w:t xml:space="preserve"> есту арқылы өтетіндіктен, олардың сезімдік интеллектісі мен әлеуметтік қарым-қатынас дағдылары жетілдіріледі.</w:t>
      </w:r>
    </w:p>
    <w:p w14:paraId="1AF4BA31" w14:textId="328FAD64" w:rsidR="00C71541" w:rsidRPr="00E515A6" w:rsidRDefault="00C71541" w:rsidP="00542280">
      <w:pPr>
        <w:spacing w:after="0" w:line="240" w:lineRule="auto"/>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ХАЛЫҚ КҮЙЛЕРІ</w:t>
      </w:r>
    </w:p>
    <w:p w14:paraId="5A5453C7" w14:textId="77777777" w:rsidR="000B2103" w:rsidRPr="00E515A6" w:rsidRDefault="000B2103" w:rsidP="00542280">
      <w:pPr>
        <w:spacing w:after="0" w:line="240" w:lineRule="auto"/>
        <w:jc w:val="center"/>
        <w:rPr>
          <w:rFonts w:ascii="Times New Roman" w:hAnsi="Times New Roman" w:cs="Times New Roman"/>
          <w:b/>
          <w:bCs/>
          <w:sz w:val="28"/>
          <w:szCs w:val="28"/>
          <w:lang w:val="kk-KZ"/>
        </w:rPr>
      </w:pPr>
    </w:p>
    <w:p w14:paraId="7666710D" w14:textId="7B374541"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Раздық Ахметжанұлы. Аңшының зары.</w:t>
      </w:r>
    </w:p>
    <w:p w14:paraId="319FB4CF" w14:textId="77777777" w:rsidR="00F359D5" w:rsidRPr="00E515A6" w:rsidRDefault="00F359D5" w:rsidP="00542280">
      <w:pPr>
        <w:spacing w:after="0" w:line="240" w:lineRule="auto"/>
        <w:ind w:left="-426" w:firstLine="426"/>
        <w:jc w:val="center"/>
        <w:rPr>
          <w:rFonts w:ascii="Times New Roman" w:hAnsi="Times New Roman" w:cs="Times New Roman"/>
          <w:b/>
          <w:bCs/>
          <w:sz w:val="28"/>
          <w:szCs w:val="28"/>
          <w:lang w:val="kk-KZ"/>
        </w:rPr>
      </w:pPr>
    </w:p>
    <w:p w14:paraId="530BF43C"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Шығу тарихы. </w:t>
      </w:r>
      <w:r w:rsidRPr="00E515A6">
        <w:rPr>
          <w:rFonts w:ascii="Times New Roman" w:hAnsi="Times New Roman" w:cs="Times New Roman"/>
          <w:sz w:val="28"/>
          <w:szCs w:val="28"/>
          <w:lang w:val="kk-KZ"/>
        </w:rPr>
        <w:t xml:space="preserve">Аңшылыкты кәсіп қылған екі жігіт бір себеппен елден кетіп, таудың шатқалын мекендейді. Күндердің күнінде олар екі қырқада аң аулап жүргенде, ағасы бір құлан атып алады. Құланның етін қапқа салып, терісін күнге дегдітіп отырғанда, аспанды аяқ астынан бұлт торлап калың нөсер бұршақ кұйып кетеді. Аңшы  кұлан терісін тастың қуысына күркелеп, соны паналауға мәжбүр болады. Міне, осы шақта қырқаға шыға келген інісінің көз ұшында құлан көсіліп жатқандай болады.  Ойланбастан садақ тартқан інісі, құланды бауыздап ала қояйын деп жақындап келсе, өліп жатқан өзінің ағасы болып шығады. Ағасын келмеске жөнелткен бейбақ, ауыр қайғыға душар болып, еңіреп жүріп ағасын арқалап қосына қайтады. Бірден қосына келуге батылы бармай, сүйекті жақын бір жерге жайғастырып, ауылға келеді. Алдынан шыққан жеңгесі, қайнысын қаннен қаперсіз карсы алады, «кешіктіңдер ғой, ағаң кайда?» деген сұраққа қайнысы айтарға жауап таппай, жол сылтау айтып қосына кіреді. Сол кезде керегеде тұрған  қоңыр домбыра жолына түсіп, бір мұнлы күй шертеді. Сезімтал жеңгесі «ой, пірім-ай, мына күйің бұрын-соңды естілмеген зар ғой. Не сұмдықты бастан отырсың! осы ағаңнан айрылып қалып отырғаннан саумысың?» депті, сонда аңшының қолынан домбыра түсіп кеткен деп аңыз қылады. (Бекенов У. </w:t>
      </w:r>
      <w:r w:rsidRPr="00E515A6">
        <w:rPr>
          <w:rFonts w:ascii="Times New Roman" w:hAnsi="Times New Roman" w:cs="Times New Roman"/>
          <w:i/>
          <w:iCs/>
          <w:sz w:val="28"/>
          <w:szCs w:val="28"/>
          <w:lang w:val="kk-KZ"/>
        </w:rPr>
        <w:t>Күй табиғаты</w:t>
      </w:r>
      <w:r w:rsidRPr="00E515A6">
        <w:rPr>
          <w:rFonts w:ascii="Times New Roman" w:hAnsi="Times New Roman" w:cs="Times New Roman"/>
          <w:sz w:val="28"/>
          <w:szCs w:val="28"/>
          <w:lang w:val="kk-KZ"/>
        </w:rPr>
        <w:t>. – Алматы: Өнер, 1981. – 60-б.)</w:t>
      </w:r>
    </w:p>
    <w:p w14:paraId="0CA58D06"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Күйдің аңызы өзегіне алып отырған негізгі идея — адам өмірінің бағасы мен қателік қайғысы. Аңшының інісі қателікпен туған ағасын атып, орны толмас өкінішке тап болады. Бұл трагедиялық оқиға арқылы оқушыларға абай болу, асығыс шешім қабылдамау, әрбір әрекетке жауапкершілікпен қарау қажеттілігі ұғындырылады. Күйдің эмоционалды қуаты арқылы оқушы адам өмірінің қадірін, жанашырлық пен отбасылық байланыстың қасиеттілігін сезіне бастайды. Бұл — ұлттық фольклор арқылы берілетін көркем тәрбие.</w:t>
      </w:r>
    </w:p>
    <w:p w14:paraId="461FCFE2"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Білімділік әлеуеті </w:t>
      </w:r>
      <w:r w:rsidRPr="00E515A6">
        <w:rPr>
          <w:rFonts w:ascii="Times New Roman" w:hAnsi="Times New Roman" w:cs="Times New Roman"/>
          <w:sz w:val="28"/>
          <w:szCs w:val="28"/>
          <w:lang w:val="kk-KZ"/>
        </w:rPr>
        <w:t xml:space="preserve">- музыкалық шығарманы зерделеу барысында оқушылар күй аңызы мен қазақ күй өнерінің құрылымын, музыкалық бейнелеу құралдарын, </w:t>
      </w:r>
      <w:r w:rsidRPr="00E515A6">
        <w:rPr>
          <w:rFonts w:ascii="Times New Roman" w:hAnsi="Times New Roman" w:cs="Times New Roman"/>
          <w:sz w:val="28"/>
          <w:szCs w:val="28"/>
          <w:lang w:val="kk-KZ"/>
        </w:rPr>
        <w:lastRenderedPageBreak/>
        <w:t>сонымен бірге тарихи-көркемдік контексті меңгереді. Күйдің мазмұнын талдау оқушыны:</w:t>
      </w:r>
    </w:p>
    <w:p w14:paraId="4D76ED7D"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музыкалық форманы түсінуге,</w:t>
      </w:r>
    </w:p>
    <w:p w14:paraId="6681ACD3"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музыкалық тіл мен көркемдік құралдарды саралауға,</w:t>
      </w:r>
    </w:p>
    <w:p w14:paraId="17D00162"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ұлттық музыкалық мұраны тануға және бағалауға үйретеді.</w:t>
      </w:r>
    </w:p>
    <w:p w14:paraId="21D1C134"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Сабақ барысында оқушылар күйді тыңдау арқылы дыбыстық образдарды сезінуді, музыкалық-көркем ойды қабылдауды дамытады.</w:t>
      </w:r>
    </w:p>
    <w:p w14:paraId="06EDAF00" w14:textId="6EEC7992"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Тәрбиелік әлеуеті. </w:t>
      </w:r>
      <w:r w:rsidRPr="00E515A6">
        <w:rPr>
          <w:rFonts w:ascii="Times New Roman" w:hAnsi="Times New Roman" w:cs="Times New Roman"/>
          <w:sz w:val="28"/>
          <w:szCs w:val="28"/>
          <w:lang w:val="kk-KZ"/>
        </w:rPr>
        <w:t xml:space="preserve">Күйдің басты тәрбиелік қызметі – </w:t>
      </w:r>
      <w:r w:rsidR="009615DE" w:rsidRPr="00E515A6">
        <w:rPr>
          <w:rFonts w:ascii="Times New Roman" w:hAnsi="Times New Roman" w:cs="Times New Roman"/>
          <w:sz w:val="28"/>
          <w:szCs w:val="28"/>
          <w:lang w:val="kk-KZ"/>
        </w:rPr>
        <w:t>адамгершілік</w:t>
      </w:r>
      <w:r w:rsidRPr="00E515A6">
        <w:rPr>
          <w:rFonts w:ascii="Times New Roman" w:hAnsi="Times New Roman" w:cs="Times New Roman"/>
          <w:sz w:val="28"/>
          <w:szCs w:val="28"/>
          <w:lang w:val="kk-KZ"/>
        </w:rPr>
        <w:t xml:space="preserve"> құндылықтарды дарыту. Бұл күй арқылы оқушы:</w:t>
      </w:r>
    </w:p>
    <w:p w14:paraId="675F54EF"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Ағайындық қарым-қатынастың қасиетін,</w:t>
      </w:r>
    </w:p>
    <w:p w14:paraId="4F4A4F08"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Қателікті мойындау мен өкініштің адам жанына түсіретін салмағын,</w:t>
      </w:r>
    </w:p>
    <w:p w14:paraId="70C6C98F"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Ішкі ар-ождан дауысының тәрбиелік күшін түсінеді.</w:t>
      </w:r>
    </w:p>
    <w:p w14:paraId="152F631F"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Музыка сабағында бұл күйді тыңдау, аңызы мен мағынасын ашу оқушыны ұқыптылыққа, байыптылыққа, жақындарына деген қамқорлыққа, қасиетті сезімдерге құрметпен қарауға баулиды. Осылайша, халық күйі ұлттық сана мен моральдық мәдениетті тәрбиелеуде тиімді құрал бола алады.</w:t>
      </w:r>
    </w:p>
    <w:p w14:paraId="55FA4C97"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Дамытушылық әлеуеті - к</w:t>
      </w:r>
      <w:r w:rsidRPr="00E515A6">
        <w:rPr>
          <w:rFonts w:ascii="Times New Roman" w:hAnsi="Times New Roman" w:cs="Times New Roman"/>
          <w:sz w:val="28"/>
          <w:szCs w:val="28"/>
          <w:lang w:val="kk-KZ"/>
        </w:rPr>
        <w:t>үй аңызына негізделген мұндай музыкалық материалдар оқушылардың эмоциялық интеллектін дамытуға, қиялын жандандыруға, шығармашылық қабілетін арттыруға ықпал етеді. Әсіресе нашар көретін оқушылар үшін дыбыстық және сезімдік образдар аса маңызды. Осы тұрғыдан қарағанда, бұл күй есту арқылы қабылдауға негізделген дамытушы әдістемелерге толық сәйкес келеді. Музыкалық әңгіме құру, күйден алған әсерді сөзбен жеткізу, бейнелік ойлауды қалыптастыру арқылы оқушының сөйлеу мәдениеті, рефлексиялық қабілеті дамиды.</w:t>
      </w:r>
    </w:p>
    <w:p w14:paraId="0722B3FA" w14:textId="77777777" w:rsidR="00936B41" w:rsidRPr="00E515A6" w:rsidRDefault="00936B41" w:rsidP="00542280">
      <w:pPr>
        <w:pStyle w:val="Default"/>
        <w:ind w:left="-426" w:firstLine="426"/>
        <w:jc w:val="center"/>
        <w:rPr>
          <w:b/>
          <w:bCs/>
          <w:color w:val="auto"/>
          <w:sz w:val="28"/>
          <w:szCs w:val="28"/>
          <w:lang w:val="kk-KZ"/>
        </w:rPr>
      </w:pPr>
    </w:p>
    <w:p w14:paraId="1C9E49DA" w14:textId="1FE74A86" w:rsidR="00C71541" w:rsidRPr="00E515A6" w:rsidRDefault="00C71541" w:rsidP="00542280">
      <w:pPr>
        <w:pStyle w:val="Default"/>
        <w:ind w:left="-426" w:firstLine="426"/>
        <w:jc w:val="center"/>
        <w:rPr>
          <w:b/>
          <w:bCs/>
          <w:color w:val="auto"/>
          <w:sz w:val="28"/>
          <w:szCs w:val="28"/>
          <w:lang w:val="kk-KZ"/>
        </w:rPr>
      </w:pPr>
      <w:r w:rsidRPr="00E515A6">
        <w:rPr>
          <w:b/>
          <w:bCs/>
          <w:color w:val="auto"/>
          <w:sz w:val="28"/>
          <w:szCs w:val="28"/>
          <w:lang w:val="kk-KZ"/>
        </w:rPr>
        <w:t>Халық күйі. «Ақсақ құлан»</w:t>
      </w:r>
    </w:p>
    <w:p w14:paraId="7F83FD5E" w14:textId="77777777" w:rsidR="00C71541" w:rsidRPr="00E515A6" w:rsidRDefault="00C71541" w:rsidP="00542280">
      <w:pPr>
        <w:pStyle w:val="Default"/>
        <w:ind w:left="-426" w:firstLine="426"/>
        <w:jc w:val="both"/>
        <w:rPr>
          <w:b/>
          <w:bCs/>
          <w:color w:val="auto"/>
          <w:sz w:val="28"/>
          <w:szCs w:val="28"/>
          <w:lang w:val="kk-KZ"/>
        </w:rPr>
      </w:pPr>
    </w:p>
    <w:p w14:paraId="059C02CD" w14:textId="77777777" w:rsidR="00C71541" w:rsidRPr="00E515A6" w:rsidRDefault="00C71541" w:rsidP="00542280">
      <w:pPr>
        <w:pStyle w:val="af5"/>
        <w:shd w:val="clear" w:color="auto" w:fill="FFFFFF"/>
        <w:spacing w:before="0" w:beforeAutospacing="0" w:after="0" w:afterAutospacing="0"/>
        <w:ind w:left="-426" w:firstLine="426"/>
        <w:jc w:val="both"/>
        <w:rPr>
          <w:sz w:val="28"/>
          <w:szCs w:val="28"/>
          <w:lang w:val="kk-KZ"/>
        </w:rPr>
      </w:pPr>
      <w:r w:rsidRPr="00E515A6">
        <w:rPr>
          <w:b/>
          <w:bCs/>
          <w:sz w:val="28"/>
          <w:szCs w:val="28"/>
          <w:lang w:val="kk-KZ"/>
        </w:rPr>
        <w:t>Шығу тарихы.</w:t>
      </w:r>
      <w:r w:rsidRPr="00E515A6">
        <w:rPr>
          <w:sz w:val="28"/>
          <w:szCs w:val="28"/>
          <w:lang w:val="kk-KZ"/>
        </w:rPr>
        <w:t xml:space="preserve"> Ертеде ел билеген қатал Жошы хан өмір сүріпті. </w:t>
      </w:r>
      <w:proofErr w:type="spellStart"/>
      <w:r w:rsidRPr="00E515A6">
        <w:rPr>
          <w:sz w:val="28"/>
          <w:szCs w:val="28"/>
        </w:rPr>
        <w:t>Оның</w:t>
      </w:r>
      <w:proofErr w:type="spellEnd"/>
      <w:r w:rsidRPr="00E515A6">
        <w:rPr>
          <w:sz w:val="28"/>
          <w:szCs w:val="28"/>
        </w:rPr>
        <w:t xml:space="preserve"> бала </w:t>
      </w:r>
      <w:proofErr w:type="spellStart"/>
      <w:r w:rsidRPr="00E515A6">
        <w:rPr>
          <w:sz w:val="28"/>
          <w:szCs w:val="28"/>
        </w:rPr>
        <w:t>дегенде</w:t>
      </w:r>
      <w:proofErr w:type="spellEnd"/>
      <w:r w:rsidRPr="00E515A6">
        <w:rPr>
          <w:sz w:val="28"/>
          <w:szCs w:val="28"/>
        </w:rPr>
        <w:t xml:space="preserve"> </w:t>
      </w:r>
      <w:proofErr w:type="spellStart"/>
      <w:r w:rsidRPr="00E515A6">
        <w:rPr>
          <w:sz w:val="28"/>
          <w:szCs w:val="28"/>
        </w:rPr>
        <w:t>жалғыз</w:t>
      </w:r>
      <w:proofErr w:type="spellEnd"/>
      <w:r w:rsidRPr="00E515A6">
        <w:rPr>
          <w:sz w:val="28"/>
          <w:szCs w:val="28"/>
        </w:rPr>
        <w:t xml:space="preserve"> </w:t>
      </w:r>
      <w:proofErr w:type="spellStart"/>
      <w:r w:rsidRPr="00E515A6">
        <w:rPr>
          <w:sz w:val="28"/>
          <w:szCs w:val="28"/>
        </w:rPr>
        <w:t>ұлы</w:t>
      </w:r>
      <w:proofErr w:type="spellEnd"/>
      <w:r w:rsidRPr="00E515A6">
        <w:rPr>
          <w:sz w:val="28"/>
          <w:szCs w:val="28"/>
        </w:rPr>
        <w:t xml:space="preserve"> </w:t>
      </w:r>
      <w:proofErr w:type="spellStart"/>
      <w:r w:rsidRPr="00E515A6">
        <w:rPr>
          <w:sz w:val="28"/>
          <w:szCs w:val="28"/>
        </w:rPr>
        <w:t>болыпты</w:t>
      </w:r>
      <w:proofErr w:type="spellEnd"/>
      <w:r w:rsidRPr="00E515A6">
        <w:rPr>
          <w:sz w:val="28"/>
          <w:szCs w:val="28"/>
        </w:rPr>
        <w:t xml:space="preserve">. </w:t>
      </w:r>
      <w:proofErr w:type="spellStart"/>
      <w:r w:rsidRPr="00E515A6">
        <w:rPr>
          <w:sz w:val="28"/>
          <w:szCs w:val="28"/>
        </w:rPr>
        <w:t>Бір</w:t>
      </w:r>
      <w:proofErr w:type="spellEnd"/>
      <w:r w:rsidRPr="00E515A6">
        <w:rPr>
          <w:sz w:val="28"/>
          <w:szCs w:val="28"/>
        </w:rPr>
        <w:t xml:space="preserve"> </w:t>
      </w:r>
      <w:proofErr w:type="spellStart"/>
      <w:r w:rsidRPr="00E515A6">
        <w:rPr>
          <w:sz w:val="28"/>
          <w:szCs w:val="28"/>
        </w:rPr>
        <w:t>күні</w:t>
      </w:r>
      <w:proofErr w:type="spellEnd"/>
      <w:r w:rsidRPr="00E515A6">
        <w:rPr>
          <w:sz w:val="28"/>
          <w:szCs w:val="28"/>
        </w:rPr>
        <w:t xml:space="preserve"> </w:t>
      </w:r>
      <w:proofErr w:type="spellStart"/>
      <w:r w:rsidRPr="00E515A6">
        <w:rPr>
          <w:sz w:val="28"/>
          <w:szCs w:val="28"/>
        </w:rPr>
        <w:t>баласы</w:t>
      </w:r>
      <w:proofErr w:type="spellEnd"/>
      <w:r w:rsidRPr="00E515A6">
        <w:rPr>
          <w:sz w:val="28"/>
          <w:szCs w:val="28"/>
        </w:rPr>
        <w:t xml:space="preserve"> а</w:t>
      </w:r>
      <w:r w:rsidRPr="00E515A6">
        <w:rPr>
          <w:sz w:val="28"/>
          <w:szCs w:val="28"/>
          <w:lang w:val="kk-KZ"/>
        </w:rPr>
        <w:t>ң</w:t>
      </w:r>
      <w:proofErr w:type="spellStart"/>
      <w:r w:rsidRPr="00E515A6">
        <w:rPr>
          <w:sz w:val="28"/>
          <w:szCs w:val="28"/>
        </w:rPr>
        <w:t>ға</w:t>
      </w:r>
      <w:proofErr w:type="spellEnd"/>
      <w:r w:rsidRPr="00E515A6">
        <w:rPr>
          <w:sz w:val="28"/>
          <w:szCs w:val="28"/>
        </w:rPr>
        <w:t xml:space="preserve"> </w:t>
      </w:r>
      <w:proofErr w:type="spellStart"/>
      <w:r w:rsidRPr="00E515A6">
        <w:rPr>
          <w:sz w:val="28"/>
          <w:szCs w:val="28"/>
        </w:rPr>
        <w:t>шығар</w:t>
      </w:r>
      <w:proofErr w:type="spellEnd"/>
      <w:r w:rsidRPr="00E515A6">
        <w:rPr>
          <w:sz w:val="28"/>
          <w:szCs w:val="28"/>
        </w:rPr>
        <w:t xml:space="preserve"> </w:t>
      </w:r>
      <w:proofErr w:type="spellStart"/>
      <w:r w:rsidRPr="00E515A6">
        <w:rPr>
          <w:sz w:val="28"/>
          <w:szCs w:val="28"/>
        </w:rPr>
        <w:t>алдында</w:t>
      </w:r>
      <w:proofErr w:type="spellEnd"/>
      <w:r w:rsidRPr="00E515A6">
        <w:rPr>
          <w:sz w:val="28"/>
          <w:szCs w:val="28"/>
        </w:rPr>
        <w:t xml:space="preserve"> </w:t>
      </w:r>
      <w:proofErr w:type="spellStart"/>
      <w:r w:rsidRPr="00E515A6">
        <w:rPr>
          <w:sz w:val="28"/>
          <w:szCs w:val="28"/>
        </w:rPr>
        <w:t>әкесі</w:t>
      </w:r>
      <w:proofErr w:type="spellEnd"/>
      <w:r w:rsidRPr="00E515A6">
        <w:rPr>
          <w:sz w:val="28"/>
          <w:szCs w:val="28"/>
        </w:rPr>
        <w:t xml:space="preserve"> </w:t>
      </w:r>
      <w:proofErr w:type="spellStart"/>
      <w:r w:rsidRPr="00E515A6">
        <w:rPr>
          <w:sz w:val="28"/>
          <w:szCs w:val="28"/>
        </w:rPr>
        <w:t>жаман</w:t>
      </w:r>
      <w:proofErr w:type="spellEnd"/>
      <w:r w:rsidRPr="00E515A6">
        <w:rPr>
          <w:sz w:val="28"/>
          <w:szCs w:val="28"/>
        </w:rPr>
        <w:t xml:space="preserve"> </w:t>
      </w:r>
      <w:proofErr w:type="spellStart"/>
      <w:r w:rsidRPr="00E515A6">
        <w:rPr>
          <w:sz w:val="28"/>
          <w:szCs w:val="28"/>
        </w:rPr>
        <w:t>түс</w:t>
      </w:r>
      <w:proofErr w:type="spellEnd"/>
      <w:r w:rsidRPr="00E515A6">
        <w:rPr>
          <w:sz w:val="28"/>
          <w:szCs w:val="28"/>
        </w:rPr>
        <w:t xml:space="preserve"> </w:t>
      </w:r>
      <w:proofErr w:type="spellStart"/>
      <w:r w:rsidRPr="00E515A6">
        <w:rPr>
          <w:sz w:val="28"/>
          <w:szCs w:val="28"/>
        </w:rPr>
        <w:t>көріп</w:t>
      </w:r>
      <w:proofErr w:type="spellEnd"/>
      <w:r w:rsidRPr="00E515A6">
        <w:rPr>
          <w:sz w:val="28"/>
          <w:szCs w:val="28"/>
        </w:rPr>
        <w:t xml:space="preserve">, </w:t>
      </w:r>
      <w:proofErr w:type="spellStart"/>
      <w:r w:rsidRPr="00E515A6">
        <w:rPr>
          <w:sz w:val="28"/>
          <w:szCs w:val="28"/>
        </w:rPr>
        <w:t>баласын</w:t>
      </w:r>
      <w:proofErr w:type="spellEnd"/>
      <w:r w:rsidRPr="00E515A6">
        <w:rPr>
          <w:sz w:val="28"/>
          <w:szCs w:val="28"/>
        </w:rPr>
        <w:t xml:space="preserve"> </w:t>
      </w:r>
      <w:proofErr w:type="spellStart"/>
      <w:r w:rsidRPr="00E515A6">
        <w:rPr>
          <w:sz w:val="28"/>
          <w:szCs w:val="28"/>
        </w:rPr>
        <w:t>тоқтатқысы</w:t>
      </w:r>
      <w:proofErr w:type="spellEnd"/>
      <w:r w:rsidRPr="00E515A6">
        <w:rPr>
          <w:sz w:val="28"/>
          <w:szCs w:val="28"/>
        </w:rPr>
        <w:t xml:space="preserve"> </w:t>
      </w:r>
      <w:proofErr w:type="spellStart"/>
      <w:r w:rsidRPr="00E515A6">
        <w:rPr>
          <w:sz w:val="28"/>
          <w:szCs w:val="28"/>
        </w:rPr>
        <w:t>келеді</w:t>
      </w:r>
      <w:proofErr w:type="spellEnd"/>
      <w:r w:rsidRPr="00E515A6">
        <w:rPr>
          <w:sz w:val="28"/>
          <w:szCs w:val="28"/>
        </w:rPr>
        <w:t xml:space="preserve">. </w:t>
      </w:r>
      <w:proofErr w:type="spellStart"/>
      <w:r w:rsidRPr="00E515A6">
        <w:rPr>
          <w:sz w:val="28"/>
          <w:szCs w:val="28"/>
        </w:rPr>
        <w:t>Баласы</w:t>
      </w:r>
      <w:proofErr w:type="spellEnd"/>
      <w:r w:rsidRPr="00E515A6">
        <w:rPr>
          <w:sz w:val="28"/>
          <w:szCs w:val="28"/>
        </w:rPr>
        <w:t xml:space="preserve"> </w:t>
      </w:r>
      <w:proofErr w:type="spellStart"/>
      <w:r w:rsidRPr="00E515A6">
        <w:rPr>
          <w:sz w:val="28"/>
          <w:szCs w:val="28"/>
        </w:rPr>
        <w:t>әке</w:t>
      </w:r>
      <w:proofErr w:type="spellEnd"/>
      <w:r w:rsidRPr="00E515A6">
        <w:rPr>
          <w:sz w:val="28"/>
          <w:szCs w:val="28"/>
        </w:rPr>
        <w:t xml:space="preserve"> </w:t>
      </w:r>
      <w:proofErr w:type="spellStart"/>
      <w:r w:rsidRPr="00E515A6">
        <w:rPr>
          <w:sz w:val="28"/>
          <w:szCs w:val="28"/>
        </w:rPr>
        <w:t>сөзіне</w:t>
      </w:r>
      <w:proofErr w:type="spellEnd"/>
      <w:r w:rsidRPr="00E515A6">
        <w:rPr>
          <w:sz w:val="28"/>
          <w:szCs w:val="28"/>
        </w:rPr>
        <w:t xml:space="preserve"> </w:t>
      </w:r>
      <w:proofErr w:type="spellStart"/>
      <w:r w:rsidRPr="00E515A6">
        <w:rPr>
          <w:sz w:val="28"/>
          <w:szCs w:val="28"/>
        </w:rPr>
        <w:t>мән</w:t>
      </w:r>
      <w:proofErr w:type="spellEnd"/>
      <w:r w:rsidRPr="00E515A6">
        <w:rPr>
          <w:sz w:val="28"/>
          <w:szCs w:val="28"/>
        </w:rPr>
        <w:t xml:space="preserve"> </w:t>
      </w:r>
      <w:proofErr w:type="spellStart"/>
      <w:r w:rsidRPr="00E515A6">
        <w:rPr>
          <w:sz w:val="28"/>
          <w:szCs w:val="28"/>
        </w:rPr>
        <w:t>бермей</w:t>
      </w:r>
      <w:proofErr w:type="spellEnd"/>
      <w:r w:rsidRPr="00E515A6">
        <w:rPr>
          <w:sz w:val="28"/>
          <w:szCs w:val="28"/>
        </w:rPr>
        <w:t xml:space="preserve">, </w:t>
      </w:r>
      <w:proofErr w:type="spellStart"/>
      <w:r w:rsidRPr="00E515A6">
        <w:rPr>
          <w:sz w:val="28"/>
          <w:szCs w:val="28"/>
        </w:rPr>
        <w:t>нөкерлерін</w:t>
      </w:r>
      <w:proofErr w:type="spellEnd"/>
      <w:r w:rsidRPr="00E515A6">
        <w:rPr>
          <w:sz w:val="28"/>
          <w:szCs w:val="28"/>
        </w:rPr>
        <w:t xml:space="preserve"> </w:t>
      </w:r>
      <w:proofErr w:type="spellStart"/>
      <w:r w:rsidRPr="00E515A6">
        <w:rPr>
          <w:sz w:val="28"/>
          <w:szCs w:val="28"/>
        </w:rPr>
        <w:t>ертіп</w:t>
      </w:r>
      <w:proofErr w:type="spellEnd"/>
      <w:r w:rsidRPr="00E515A6">
        <w:rPr>
          <w:sz w:val="28"/>
          <w:szCs w:val="28"/>
        </w:rPr>
        <w:t xml:space="preserve">, </w:t>
      </w:r>
      <w:proofErr w:type="spellStart"/>
      <w:r w:rsidRPr="00E515A6">
        <w:rPr>
          <w:sz w:val="28"/>
          <w:szCs w:val="28"/>
        </w:rPr>
        <w:t>ұзақ</w:t>
      </w:r>
      <w:proofErr w:type="spellEnd"/>
      <w:r w:rsidRPr="00E515A6">
        <w:rPr>
          <w:sz w:val="28"/>
          <w:szCs w:val="28"/>
        </w:rPr>
        <w:t xml:space="preserve"> </w:t>
      </w:r>
      <w:proofErr w:type="spellStart"/>
      <w:r w:rsidRPr="00E515A6">
        <w:rPr>
          <w:sz w:val="28"/>
          <w:szCs w:val="28"/>
        </w:rPr>
        <w:t>жолға</w:t>
      </w:r>
      <w:proofErr w:type="spellEnd"/>
      <w:r w:rsidRPr="00E515A6">
        <w:rPr>
          <w:sz w:val="28"/>
          <w:szCs w:val="28"/>
        </w:rPr>
        <w:t xml:space="preserve"> </w:t>
      </w:r>
      <w:proofErr w:type="spellStart"/>
      <w:r w:rsidRPr="00E515A6">
        <w:rPr>
          <w:sz w:val="28"/>
          <w:szCs w:val="28"/>
        </w:rPr>
        <w:t>шығады</w:t>
      </w:r>
      <w:proofErr w:type="spellEnd"/>
      <w:r w:rsidRPr="00E515A6">
        <w:rPr>
          <w:sz w:val="28"/>
          <w:szCs w:val="28"/>
        </w:rPr>
        <w:t>.</w:t>
      </w:r>
      <w:r w:rsidRPr="00E515A6">
        <w:rPr>
          <w:sz w:val="28"/>
          <w:szCs w:val="28"/>
          <w:lang w:val="kk-KZ"/>
        </w:rPr>
        <w:t xml:space="preserve"> Біршама уақыт өткен соң, жазық далада бір топ құланның жайылып жүргенін көреді. Бала құланды қуып жүріп, алысқа ұзап кеткенін байқамай қалады. Хан баласының атқан оғы құланның аяғына тиеді. Құлан хан баласына қарсы шығып, оны теуіп өлтіреді. Арада біраз уақыт өтеді. Хан нөкерлері баланың қазасын әкесіне қалай естіртуді білмейді. Хан жүрегі сезгендей, «Кімде-кім балам туралы жаманат хабарды естірте келсе, сол кісінің көмейіне қорғасын құйдыртам» — дейді. Сол елде асқан күйші қазаны естіртетін болып, сарайға келіп, хан алдында күй тарта береді. Ханның көз алдына баласының қандай жағдайда қайтыс болғаны елестейді. Күйші барлығын күй тілінде жеткізген екен. Сонда хан: «Балам өлген екен ғой, мына кісінің көмейіне қорғасын балқытып құйыңдар»- деп жарлық береді. "Дат тақсыр!" – дейді күйші. – "Бәлкім жаманат хабарды жеткізген домбырам шығар" Амалы таусылған хан баласының қазасын естірткен домбыраның шанағына қорғасын құйдырады. Аңыз әңгімелерде осы оқиғаға байланысты «Ақсақ құлан» күйін ХІІІ ғасырда өткен, </w:t>
      </w:r>
      <w:r w:rsidRPr="00E515A6">
        <w:rPr>
          <w:sz w:val="28"/>
          <w:szCs w:val="28"/>
          <w:lang w:val="kk-KZ"/>
        </w:rPr>
        <w:lastRenderedPageBreak/>
        <w:t>атақты күйші Кетбұға деген адам шығарған екен. (Есенұлы Айтжан, Елеусізқызы Гүлперизат. Күй керуені. – Алматы. «Өлке», 1997. – 160 бет.)</w:t>
      </w:r>
    </w:p>
    <w:p w14:paraId="4D242B7E" w14:textId="4E48998E" w:rsidR="00C71541" w:rsidRPr="00E515A6" w:rsidRDefault="00C71541" w:rsidP="00542280">
      <w:pPr>
        <w:pStyle w:val="af5"/>
        <w:shd w:val="clear" w:color="auto" w:fill="FFFFFF"/>
        <w:spacing w:before="0" w:beforeAutospacing="0" w:after="0" w:afterAutospacing="0"/>
        <w:ind w:left="-426" w:firstLine="426"/>
        <w:jc w:val="both"/>
        <w:rPr>
          <w:sz w:val="28"/>
          <w:szCs w:val="28"/>
          <w:lang w:val="kk-KZ"/>
        </w:rPr>
      </w:pPr>
      <w:r w:rsidRPr="00E515A6">
        <w:rPr>
          <w:b/>
          <w:bCs/>
          <w:sz w:val="28"/>
          <w:szCs w:val="28"/>
          <w:lang w:val="kk-KZ"/>
        </w:rPr>
        <w:t xml:space="preserve">Білімділік мәні - </w:t>
      </w:r>
      <w:r w:rsidRPr="00E515A6">
        <w:rPr>
          <w:sz w:val="28"/>
          <w:szCs w:val="28"/>
          <w:lang w:val="kk-KZ"/>
        </w:rPr>
        <w:t xml:space="preserve">«Ақсақ құлан» күйі оқушыларға қазақ халқының дәстүрлі мәдениеті мен тарихы, сондай-ақ музыкалық мәдениеттегі символдық тәсілдерді түсіндіреді. Күйдің шығу тарихындағы оқиға – хан баласының қазасы және домбыра арқылы жеткізілген хабар – </w:t>
      </w:r>
      <w:r w:rsidR="00433944" w:rsidRPr="00E515A6">
        <w:rPr>
          <w:sz w:val="28"/>
          <w:szCs w:val="28"/>
          <w:lang w:val="kk-KZ"/>
        </w:rPr>
        <w:t>оқушылар</w:t>
      </w:r>
      <w:r w:rsidRPr="00E515A6">
        <w:rPr>
          <w:sz w:val="28"/>
          <w:szCs w:val="28"/>
          <w:lang w:val="kk-KZ"/>
        </w:rPr>
        <w:t>ға адам эмоцияларын, қаза мен қайғы сезімдерін музыка арқылы қабылдауды үйретеді. Нашар көретін оқушылар үшін дыбыстық интонациялар, күйдің ритмі мен әуендік өрнектері негізгі оқу арнасы болып, эмоцияны есту арқылы түсінуге мүмкіндік береді. Бұл тәжірибе олардың эмпатиялық қабылдауын арттырады, себебі олар музыкалық сигнал арқылы адам көңіл-күйінің нәзік реңктерін сезінеді.</w:t>
      </w:r>
    </w:p>
    <w:p w14:paraId="7FA56360" w14:textId="086B9436" w:rsidR="00C71541" w:rsidRPr="00E515A6" w:rsidRDefault="00C71541" w:rsidP="00542280">
      <w:pPr>
        <w:pStyle w:val="af5"/>
        <w:shd w:val="clear" w:color="auto" w:fill="FFFFFF"/>
        <w:spacing w:before="0" w:beforeAutospacing="0" w:after="0" w:afterAutospacing="0"/>
        <w:ind w:left="-426" w:firstLine="426"/>
        <w:jc w:val="both"/>
        <w:rPr>
          <w:sz w:val="28"/>
          <w:szCs w:val="28"/>
          <w:lang w:val="kk-KZ"/>
        </w:rPr>
      </w:pPr>
      <w:r w:rsidRPr="00E515A6">
        <w:rPr>
          <w:b/>
          <w:bCs/>
          <w:sz w:val="28"/>
          <w:szCs w:val="28"/>
          <w:lang w:val="kk-KZ"/>
        </w:rPr>
        <w:t xml:space="preserve">Тәрбиелік мәні - </w:t>
      </w:r>
      <w:r w:rsidRPr="00E515A6">
        <w:rPr>
          <w:sz w:val="28"/>
          <w:szCs w:val="28"/>
          <w:lang w:val="kk-KZ"/>
        </w:rPr>
        <w:t xml:space="preserve">Күйдің сюжеті – баланың қайғылы қазасы және ханның сезімін күй тілінде жеткізу – </w:t>
      </w:r>
      <w:r w:rsidR="00433944" w:rsidRPr="00E515A6">
        <w:rPr>
          <w:sz w:val="28"/>
          <w:szCs w:val="28"/>
          <w:lang w:val="kk-KZ"/>
        </w:rPr>
        <w:t>оқушылар</w:t>
      </w:r>
      <w:r w:rsidRPr="00E515A6">
        <w:rPr>
          <w:sz w:val="28"/>
          <w:szCs w:val="28"/>
          <w:lang w:val="kk-KZ"/>
        </w:rPr>
        <w:t xml:space="preserve">ға жанашырлық, мейірімділік және эмпатия сезімін қалыптастыруға ықпал етеді. Оқушылар лирикалық кейіпкердің (хан мен күйшінің) қайғысын сезіну арқылы өзгенің қиналған жағдайына түсіністікпен қарауды үйренеді. Сонымен қатар, күйде домбыра арқылы сезімді жеткізу тәсілі </w:t>
      </w:r>
      <w:r w:rsidR="00433944" w:rsidRPr="00E515A6">
        <w:rPr>
          <w:sz w:val="28"/>
          <w:szCs w:val="28"/>
          <w:lang w:val="kk-KZ"/>
        </w:rPr>
        <w:t>оқушылар</w:t>
      </w:r>
      <w:r w:rsidRPr="00E515A6">
        <w:rPr>
          <w:sz w:val="28"/>
          <w:szCs w:val="28"/>
          <w:lang w:val="kk-KZ"/>
        </w:rPr>
        <w:t>да музыка арқылы қарым-қатынас жасау, қамқорлық пен жауапкершілік сезімін дамытуға ықпал етеді. Нашар көретін оқушылар үшін мұндай тәжірибе эмпатияны нақты өмірлік жағдайға байланысты сезінуге мүмкіндік береді.</w:t>
      </w:r>
    </w:p>
    <w:p w14:paraId="06E25B94" w14:textId="7F050029" w:rsidR="00C71541" w:rsidRPr="00E515A6" w:rsidRDefault="00C71541" w:rsidP="00542280">
      <w:pPr>
        <w:pStyle w:val="af5"/>
        <w:shd w:val="clear" w:color="auto" w:fill="FFFFFF"/>
        <w:spacing w:before="0" w:beforeAutospacing="0" w:after="0" w:afterAutospacing="0"/>
        <w:ind w:left="-426" w:firstLine="426"/>
        <w:jc w:val="both"/>
        <w:rPr>
          <w:sz w:val="28"/>
          <w:szCs w:val="28"/>
          <w:lang w:val="kk-KZ"/>
        </w:rPr>
      </w:pPr>
      <w:r w:rsidRPr="00E515A6">
        <w:rPr>
          <w:b/>
          <w:bCs/>
          <w:sz w:val="28"/>
          <w:szCs w:val="28"/>
          <w:lang w:val="kk-KZ"/>
        </w:rPr>
        <w:t xml:space="preserve">Дамытушылық мәні - </w:t>
      </w:r>
      <w:r w:rsidRPr="00E515A6">
        <w:rPr>
          <w:sz w:val="28"/>
          <w:szCs w:val="28"/>
          <w:lang w:val="kk-KZ"/>
        </w:rPr>
        <w:t xml:space="preserve">«Ақсақ құлан» күйін тыңдау және орындау оқушылардың естуін,  зейінін, эмоционалдық сезімталдығын және музыкалық есте сақтау қабілетін дамытады. Күйдің баяу, тербелмелі әуені </w:t>
      </w:r>
      <w:r w:rsidR="00433944" w:rsidRPr="00E515A6">
        <w:rPr>
          <w:sz w:val="28"/>
          <w:szCs w:val="28"/>
          <w:lang w:val="kk-KZ"/>
        </w:rPr>
        <w:t>оқушылар</w:t>
      </w:r>
      <w:r w:rsidRPr="00E515A6">
        <w:rPr>
          <w:sz w:val="28"/>
          <w:szCs w:val="28"/>
          <w:lang w:val="kk-KZ"/>
        </w:rPr>
        <w:t xml:space="preserve">ға өз сезімдерін жеткізуді, қайғылы немесе нәзік эмоцияларды ажыратуды үйретеді. Мазмұнын талқылау барысында олар өз эмоциясын сипаттауды, басқа адамның көңіл күйін түсінуді және сол бойынша әрекет етуді меңгереді. Нашар көретін оқушылар үшін бұл </w:t>
      </w:r>
      <w:r w:rsidR="00A9792D" w:rsidRPr="00E515A6">
        <w:rPr>
          <w:sz w:val="28"/>
          <w:szCs w:val="28"/>
          <w:lang w:val="kk-KZ"/>
        </w:rPr>
        <w:t>үдеріс</w:t>
      </w:r>
      <w:r w:rsidRPr="00E515A6">
        <w:rPr>
          <w:sz w:val="28"/>
          <w:szCs w:val="28"/>
          <w:lang w:val="kk-KZ"/>
        </w:rPr>
        <w:t xml:space="preserve"> эмпатиялық қабілетті, жанашырлық пен мейірімділікті тұрақты тұлғалық қасиет ретінде дамытуға мүмкіндік береді, сонымен қатар музыка арқылы эмоционалды интеллектінің өсуін қамтамасыз етеді.</w:t>
      </w:r>
    </w:p>
    <w:p w14:paraId="34E0006D" w14:textId="77777777" w:rsidR="00C71541" w:rsidRPr="00E515A6" w:rsidRDefault="00C71541" w:rsidP="00542280">
      <w:pPr>
        <w:spacing w:after="0" w:line="240" w:lineRule="auto"/>
        <w:ind w:left="-426" w:firstLine="426"/>
        <w:rPr>
          <w:rFonts w:ascii="Times New Roman" w:hAnsi="Times New Roman" w:cs="Times New Roman"/>
          <w:b/>
          <w:bCs/>
          <w:sz w:val="28"/>
          <w:szCs w:val="28"/>
          <w:lang w:val="kk-KZ"/>
        </w:rPr>
      </w:pPr>
    </w:p>
    <w:p w14:paraId="2DB14BF0" w14:textId="7EFE089F" w:rsidR="00C71541" w:rsidRPr="00E515A6" w:rsidRDefault="00C71541" w:rsidP="00542280">
      <w:pPr>
        <w:spacing w:after="0" w:line="240" w:lineRule="auto"/>
        <w:jc w:val="center"/>
        <w:rPr>
          <w:rFonts w:ascii="Times New Roman" w:hAnsi="Times New Roman" w:cs="Times New Roman"/>
          <w:b/>
          <w:sz w:val="28"/>
          <w:szCs w:val="28"/>
          <w:lang w:val="kk-KZ"/>
        </w:rPr>
      </w:pPr>
      <w:r w:rsidRPr="00E515A6">
        <w:rPr>
          <w:rFonts w:ascii="Times New Roman" w:hAnsi="Times New Roman" w:cs="Times New Roman"/>
          <w:b/>
          <w:sz w:val="28"/>
          <w:szCs w:val="28"/>
          <w:lang w:val="kk-KZ"/>
        </w:rPr>
        <w:t>Ықылас. "Жез киік"</w:t>
      </w:r>
    </w:p>
    <w:p w14:paraId="05BB089D" w14:textId="77777777" w:rsidR="00C71541" w:rsidRPr="00E515A6" w:rsidRDefault="00C71541" w:rsidP="00542280">
      <w:pPr>
        <w:pStyle w:val="Default"/>
        <w:ind w:left="-426" w:firstLine="426"/>
        <w:jc w:val="center"/>
        <w:rPr>
          <w:b/>
          <w:color w:val="auto"/>
          <w:sz w:val="28"/>
          <w:szCs w:val="28"/>
          <w:lang w:val="kk-KZ"/>
        </w:rPr>
      </w:pPr>
    </w:p>
    <w:p w14:paraId="73461B04" w14:textId="77777777" w:rsidR="00C71541" w:rsidRPr="00E515A6" w:rsidRDefault="00C71541" w:rsidP="00542280">
      <w:pPr>
        <w:pStyle w:val="Default"/>
        <w:ind w:left="-426" w:firstLine="426"/>
        <w:jc w:val="both"/>
        <w:rPr>
          <w:color w:val="auto"/>
          <w:sz w:val="28"/>
          <w:szCs w:val="28"/>
          <w:lang w:val="kk-KZ"/>
        </w:rPr>
      </w:pPr>
      <w:r w:rsidRPr="00E515A6">
        <w:rPr>
          <w:b/>
          <w:bCs/>
          <w:color w:val="auto"/>
          <w:sz w:val="28"/>
          <w:szCs w:val="28"/>
          <w:lang w:val="kk-KZ"/>
        </w:rPr>
        <w:t>Шығу тарихы.</w:t>
      </w:r>
      <w:r w:rsidRPr="00E515A6">
        <w:rPr>
          <w:color w:val="auto"/>
          <w:sz w:val="28"/>
          <w:szCs w:val="28"/>
          <w:lang w:val="kk-KZ"/>
        </w:rPr>
        <w:t xml:space="preserve"> Өзінінің бір сапарында Ықылас «Бостандықтың» бейнесі, кең даланың мақтанышы мен сұлулығы – «Жез киік» туралы аңыз естиді. Аңшылардың ұғымы бойынша жез киік жас нәрестесін аман-сау өсіру қамын ойлаған анаға ұқсас. Ол тау қыраттарының төбесінде еркін секіріп, шексіз, кең даланың төсінде ойнайды, өзін жыртқыш аңдардан паналайтын табиғат көркін тамашалайды, опасыз аңшылардың өткір көзінен аман сақтайтын, айналасын қоршап тұрған өсімдікке ұқсас терісінің әсем бояуымен мақтанады. Аңшылардың сенімі бойынша жез киік күнде шағылып, аңшыларға дұрыс көзге түспейді, сондықтан ол кең далада ұзақ өмір сүреді, халық ауызында аңызға айналады.</w:t>
      </w:r>
    </w:p>
    <w:p w14:paraId="63875A31" w14:textId="77777777" w:rsidR="00C71541" w:rsidRPr="00E515A6" w:rsidRDefault="00C71541" w:rsidP="00542280">
      <w:pPr>
        <w:pStyle w:val="Default"/>
        <w:ind w:left="-426" w:firstLine="426"/>
        <w:jc w:val="both"/>
        <w:rPr>
          <w:color w:val="auto"/>
          <w:sz w:val="28"/>
          <w:szCs w:val="28"/>
          <w:lang w:val="kk-KZ"/>
        </w:rPr>
      </w:pPr>
      <w:r w:rsidRPr="00E515A6">
        <w:rPr>
          <w:color w:val="auto"/>
          <w:sz w:val="28"/>
          <w:szCs w:val="28"/>
          <w:lang w:val="kk-KZ"/>
        </w:rPr>
        <w:t xml:space="preserve">«Жез киік» күйі — жазық, еркін далаға деген сүйіспеншіліктің күйі. Еркін қыстың екендігі, шапшаң жүрісі, домбыраның ерекшелігіне мүлдем ұқсамайтын өзіндік Ықыластың әдістерімен өрнектеледі. </w:t>
      </w:r>
    </w:p>
    <w:p w14:paraId="5A9BFFD0" w14:textId="32C694F8" w:rsidR="00C71541" w:rsidRPr="00E515A6" w:rsidRDefault="00C71541" w:rsidP="00542280">
      <w:pPr>
        <w:pStyle w:val="Default"/>
        <w:ind w:left="-426" w:firstLine="426"/>
        <w:jc w:val="both"/>
        <w:rPr>
          <w:color w:val="auto"/>
          <w:sz w:val="28"/>
          <w:szCs w:val="28"/>
          <w:lang w:val="kk-KZ"/>
        </w:rPr>
      </w:pPr>
      <w:r w:rsidRPr="00E515A6">
        <w:rPr>
          <w:b/>
          <w:bCs/>
          <w:color w:val="auto"/>
          <w:sz w:val="28"/>
          <w:szCs w:val="28"/>
          <w:lang w:val="kk-KZ"/>
        </w:rPr>
        <w:lastRenderedPageBreak/>
        <w:t>Білімділік мәні</w:t>
      </w:r>
      <w:r w:rsidRPr="00E515A6">
        <w:rPr>
          <w:color w:val="auto"/>
          <w:sz w:val="28"/>
          <w:szCs w:val="28"/>
          <w:lang w:val="kk-KZ"/>
        </w:rPr>
        <w:t xml:space="preserve"> – «Жез киік» күйі арқылы оқушылар қазақ даласының табиғатын, кең өрісін және аңдар әлемін сезінуді үйренеді. Аңыздағы жез киік – еркіндік пен өмірге деген құрметтің символы ретінде танылады. Нашар көретін </w:t>
      </w:r>
      <w:r w:rsidR="00433944" w:rsidRPr="00E515A6">
        <w:rPr>
          <w:color w:val="auto"/>
          <w:sz w:val="28"/>
          <w:szCs w:val="28"/>
          <w:lang w:val="kk-KZ"/>
        </w:rPr>
        <w:t>оқушылар</w:t>
      </w:r>
      <w:r w:rsidRPr="00E515A6">
        <w:rPr>
          <w:color w:val="auto"/>
          <w:sz w:val="28"/>
          <w:szCs w:val="28"/>
          <w:lang w:val="kk-KZ"/>
        </w:rPr>
        <w:t xml:space="preserve"> үшін күйдің әуені, дыбыстық образдары мен домбыраның тербелісі арқылы табиғат көріністерін, аңдардың іс-әрекеті мен қорғанышын есту негізінде тануға мүмкіндік береді. Бұл олардың көркем ойлау, эмоцияны қабылдау және ұлттық мәдениетке қызығушылық дағдыларын қалыптастырады.</w:t>
      </w:r>
    </w:p>
    <w:p w14:paraId="2DB1ABA0" w14:textId="0104F9E7" w:rsidR="00C71541" w:rsidRPr="00E515A6" w:rsidRDefault="00C71541" w:rsidP="00542280">
      <w:pPr>
        <w:pStyle w:val="Default"/>
        <w:ind w:left="-426" w:firstLine="426"/>
        <w:jc w:val="both"/>
        <w:rPr>
          <w:color w:val="auto"/>
          <w:sz w:val="28"/>
          <w:szCs w:val="28"/>
          <w:lang w:val="kk-KZ"/>
        </w:rPr>
      </w:pPr>
      <w:r w:rsidRPr="00E515A6">
        <w:rPr>
          <w:b/>
          <w:bCs/>
          <w:color w:val="auto"/>
          <w:sz w:val="28"/>
          <w:szCs w:val="28"/>
          <w:lang w:val="kk-KZ"/>
        </w:rPr>
        <w:t>Тәрбиелік мәні</w:t>
      </w:r>
      <w:r w:rsidRPr="00E515A6">
        <w:rPr>
          <w:color w:val="auto"/>
          <w:sz w:val="28"/>
          <w:szCs w:val="28"/>
          <w:lang w:val="kk-KZ"/>
        </w:rPr>
        <w:t xml:space="preserve"> – Күй мәтіні мен аңыз арқылы </w:t>
      </w:r>
      <w:r w:rsidR="00433944" w:rsidRPr="00E515A6">
        <w:rPr>
          <w:color w:val="auto"/>
          <w:sz w:val="28"/>
          <w:szCs w:val="28"/>
          <w:lang w:val="kk-KZ"/>
        </w:rPr>
        <w:t>оқушылар</w:t>
      </w:r>
      <w:r w:rsidRPr="00E515A6">
        <w:rPr>
          <w:color w:val="auto"/>
          <w:sz w:val="28"/>
          <w:szCs w:val="28"/>
          <w:lang w:val="kk-KZ"/>
        </w:rPr>
        <w:t xml:space="preserve"> жануарларға қамқорлық жасау, табиғатты құрметтеу, өмірге мейіріммен қарау сияқты адамгершілік құндылықтарды меңгереді. Жез киіктің қауіптен аман қалуы, аналық қамқорлығы мен еркіндігі </w:t>
      </w:r>
      <w:r w:rsidR="00433944" w:rsidRPr="00E515A6">
        <w:rPr>
          <w:color w:val="auto"/>
          <w:sz w:val="28"/>
          <w:szCs w:val="28"/>
          <w:lang w:val="kk-KZ"/>
        </w:rPr>
        <w:t>оқушылар</w:t>
      </w:r>
      <w:r w:rsidRPr="00E515A6">
        <w:rPr>
          <w:color w:val="auto"/>
          <w:sz w:val="28"/>
          <w:szCs w:val="28"/>
          <w:lang w:val="kk-KZ"/>
        </w:rPr>
        <w:t xml:space="preserve">да эмпатияны, жанашырлықты, мейірімділікті қалыптастырады. Сонымен қатар, </w:t>
      </w:r>
      <w:r w:rsidR="00433944" w:rsidRPr="00E515A6">
        <w:rPr>
          <w:color w:val="auto"/>
          <w:sz w:val="28"/>
          <w:szCs w:val="28"/>
          <w:lang w:val="kk-KZ"/>
        </w:rPr>
        <w:t>оқушылар</w:t>
      </w:r>
      <w:r w:rsidRPr="00E515A6">
        <w:rPr>
          <w:color w:val="auto"/>
          <w:sz w:val="28"/>
          <w:szCs w:val="28"/>
          <w:lang w:val="kk-KZ"/>
        </w:rPr>
        <w:t>ға өзгенің өмірі мен сезімін бағалай білудің маңызын көрсетеді.</w:t>
      </w:r>
    </w:p>
    <w:p w14:paraId="1411E388" w14:textId="2257023D" w:rsidR="00C71541" w:rsidRPr="00E515A6" w:rsidRDefault="00C71541" w:rsidP="00542280">
      <w:pPr>
        <w:pStyle w:val="Default"/>
        <w:ind w:left="-426" w:firstLine="426"/>
        <w:jc w:val="both"/>
        <w:rPr>
          <w:color w:val="auto"/>
          <w:sz w:val="28"/>
          <w:szCs w:val="28"/>
          <w:lang w:val="kk-KZ"/>
        </w:rPr>
      </w:pPr>
      <w:r w:rsidRPr="00E515A6">
        <w:rPr>
          <w:b/>
          <w:bCs/>
          <w:color w:val="auto"/>
          <w:sz w:val="28"/>
          <w:szCs w:val="28"/>
          <w:lang w:val="kk-KZ"/>
        </w:rPr>
        <w:t>Дамытушылық мәні</w:t>
      </w:r>
      <w:r w:rsidRPr="00E515A6">
        <w:rPr>
          <w:color w:val="auto"/>
          <w:sz w:val="28"/>
          <w:szCs w:val="28"/>
          <w:lang w:val="kk-KZ"/>
        </w:rPr>
        <w:t xml:space="preserve"> – Күйді тыңдау, домбыра дыбыстарына назар аудару оқушылардың есту зейінін, интонациялық сезімталдығын және эмоциялық қабылдауын дамытады. Әуеннің ырғақтық және динамикалық құрылымы арқылы олар өз эмоциясын тануға, сезімді жеткізуге, музыкалық есте сақтауды жақсартуға үйренеді. Нашар көретін оқушылар үшін бұл </w:t>
      </w:r>
      <w:r w:rsidR="00A9792D" w:rsidRPr="00E515A6">
        <w:rPr>
          <w:color w:val="auto"/>
          <w:sz w:val="28"/>
          <w:szCs w:val="28"/>
          <w:lang w:val="kk-KZ"/>
        </w:rPr>
        <w:t>үдеріс</w:t>
      </w:r>
      <w:r w:rsidRPr="00E515A6">
        <w:rPr>
          <w:color w:val="auto"/>
          <w:sz w:val="28"/>
          <w:szCs w:val="28"/>
          <w:lang w:val="kk-KZ"/>
        </w:rPr>
        <w:t xml:space="preserve"> эмоциялық интеллект, әлеуметтік қарым-қатынас және адамгершілік дағдыларын дамытуға ерекше мүмкіндік береді.</w:t>
      </w:r>
    </w:p>
    <w:p w14:paraId="34EC7655" w14:textId="02776B04" w:rsidR="00C71541" w:rsidRPr="00E515A6" w:rsidRDefault="00C71541" w:rsidP="00542280">
      <w:pPr>
        <w:pStyle w:val="Default"/>
        <w:tabs>
          <w:tab w:val="left" w:pos="3936"/>
        </w:tabs>
        <w:ind w:left="-426" w:firstLine="426"/>
        <w:jc w:val="both"/>
        <w:rPr>
          <w:b/>
          <w:bCs/>
          <w:color w:val="auto"/>
          <w:sz w:val="28"/>
          <w:szCs w:val="28"/>
          <w:lang w:val="kk-KZ"/>
        </w:rPr>
      </w:pPr>
      <w:r w:rsidRPr="00E515A6">
        <w:rPr>
          <w:color w:val="auto"/>
          <w:sz w:val="28"/>
          <w:szCs w:val="28"/>
          <w:lang w:val="kk-KZ"/>
        </w:rPr>
        <w:tab/>
      </w:r>
      <w:r w:rsidRPr="00E515A6">
        <w:rPr>
          <w:b/>
          <w:bCs/>
          <w:color w:val="auto"/>
          <w:sz w:val="28"/>
          <w:szCs w:val="28"/>
          <w:lang w:val="kk-KZ"/>
        </w:rPr>
        <w:t>Халық күйі. Бозінген.</w:t>
      </w:r>
    </w:p>
    <w:p w14:paraId="6E8468A7"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p>
    <w:p w14:paraId="68AFBD56"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Шығу тарихы.</w:t>
      </w:r>
      <w:r w:rsidRPr="00E515A6">
        <w:rPr>
          <w:rFonts w:ascii="Times New Roman" w:hAnsi="Times New Roman" w:cs="Times New Roman"/>
          <w:sz w:val="28"/>
          <w:szCs w:val="28"/>
          <w:lang w:val="kk-KZ"/>
        </w:rPr>
        <w:t xml:space="preserve"> «Бозінген» қазақ ауыз екі мәдениетінің</w:t>
      </w:r>
      <w:r w:rsidRPr="00E515A6">
        <w:rPr>
          <w:rFonts w:ascii="Times New Roman" w:hAnsi="Times New Roman" w:cs="Times New Roman"/>
          <w:b/>
          <w:bCs/>
          <w:sz w:val="28"/>
          <w:szCs w:val="28"/>
          <w:lang w:val="kk-KZ"/>
        </w:rPr>
        <w:t xml:space="preserve"> </w:t>
      </w:r>
      <w:r w:rsidRPr="00E515A6">
        <w:rPr>
          <w:rFonts w:ascii="Times New Roman" w:hAnsi="Times New Roman" w:cs="Times New Roman"/>
          <w:sz w:val="28"/>
          <w:szCs w:val="28"/>
          <w:lang w:val="kk-KZ"/>
        </w:rPr>
        <w:t>барлық саласында әнде де, күйде де, жырда да көрініс тапқан кейіпкер. Түйе малы сахара жұрты аса қадірлейтін айтулы төрт түліктің бірі. Ежелден қазақ көші-қонын түйесіз елестету мүмкін емес. Тіпті десеңіз төзімді түйе малынсыз көшпелі тұрмыстың өзі мүмкін емес еді. Сондықтан түйе малының әдебиетте де, музыкада да басты кейіпкер болуы заңды нарсе. Сол себепті адамға ғана тән жүрек елжірететін сезім күйлері «Бозінгенге» телінген. Күйдің аңызында «Бірде бір ұры бозінгеннің ботасын өтіп бара жатқан бір керуенге сатып жібереді. Бозінген зарлап ботасын іздейді. Аныздың бір нұсқасында ботасын іздеп жүрген Бозінгенді қасқыр талап өлтіреді. Енді бір нұсқасында Бозінген өзінің ботасын Самарқан елінде бір байдың қорасынан табады. Ботасының ноқтасын қыршып үзіп өзімен бірге жетелеп далага алып шығады. Байдың қызметкері түйені ұстамақ болады, алай да әбден ашынып алған Бозінген алдынан келгенді тістеп, арттан келгенді тeyiп, қайтпай шайқасады. Бозінгеннің бұл жан шошырлық әрекетінен жүрегі шайлыққан бай «құрсын, қоя беріңдер, мынау бізге мал болмайды» дейді. Осылайша Бозінген өзінің ботасын құтқарған дейді.   (А.Есенұлы, Г.Елеусізқызы. Күй керуені. Алматы: «Өлке», 1997. – 160 бет.)</w:t>
      </w:r>
    </w:p>
    <w:p w14:paraId="38FF7106" w14:textId="40B8A63F"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Білімділік мәні </w:t>
      </w:r>
      <w:r w:rsidRPr="00E515A6">
        <w:rPr>
          <w:rFonts w:ascii="Times New Roman" w:hAnsi="Times New Roman" w:cs="Times New Roman"/>
          <w:sz w:val="28"/>
          <w:szCs w:val="28"/>
          <w:lang w:val="kk-KZ"/>
        </w:rPr>
        <w:t xml:space="preserve">– «Бозінген» күйі оқушыларға қазақ ауыз әдебиеті мен музыкасының кейіпкерлік, символдық бейнелеу дәстүрін таныстырады. Күй арқылы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түйе малының көшпелі өмірдегі рөлін, оның төзімділігі мен батылдығын есту арқылы қабылдайды. Нашар көретін оқушылар үшін домбыра дыбысы мен әуеннің эмоционалды реңктері негізгі оқу арнасы болып, олар </w:t>
      </w:r>
      <w:r w:rsidRPr="00E515A6">
        <w:rPr>
          <w:rFonts w:ascii="Times New Roman" w:hAnsi="Times New Roman" w:cs="Times New Roman"/>
          <w:sz w:val="28"/>
          <w:szCs w:val="28"/>
          <w:lang w:val="kk-KZ"/>
        </w:rPr>
        <w:lastRenderedPageBreak/>
        <w:t>тарихи-мәдени контекст пен жануарлардың табиғи бейнесін терең түсінуге мүмкіндік алады.</w:t>
      </w:r>
    </w:p>
    <w:p w14:paraId="3A9FB26B" w14:textId="3BF469B4"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Тәрбиелік мәні </w:t>
      </w:r>
      <w:r w:rsidRPr="00E515A6">
        <w:rPr>
          <w:rFonts w:ascii="Times New Roman" w:hAnsi="Times New Roman" w:cs="Times New Roman"/>
          <w:sz w:val="28"/>
          <w:szCs w:val="28"/>
          <w:lang w:val="kk-KZ"/>
        </w:rPr>
        <w:t xml:space="preserve">– Күйдің аңызы мен әуені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ды жануарларға қамқорлық көрсетуге, қоршаған орта мен тіршілікке мейірімділік танытуға үйретеді. Бозінгеннің ботасын қорғау әрекеті эмпатия мен жанашырлық сезімін оятады: оқушы өзгенің, соның ішінде жануарлардың да сезімін түсіне білуге, қорғансыз тіршілік иелеріне қамқор болуға, әділдік пен жауапкершілікке тәрбиеленеді. Сонымен қатар, батылдық пен төзімділік сияқты адамгершілік қасиеттерге баулу жүзеге асады.</w:t>
      </w:r>
    </w:p>
    <w:p w14:paraId="1B8C9867" w14:textId="6EF057AE"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Дамытушылық мәні</w:t>
      </w:r>
      <w:r w:rsidRPr="00E515A6">
        <w:rPr>
          <w:rFonts w:ascii="Times New Roman" w:hAnsi="Times New Roman" w:cs="Times New Roman"/>
          <w:sz w:val="28"/>
          <w:szCs w:val="28"/>
          <w:lang w:val="kk-KZ"/>
        </w:rPr>
        <w:t xml:space="preserve"> – Күйдің динамикалық, ырғақты құрылымы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дың есту зейінін, эмоциялық қабылдауын және интонациялық сезімталдығын дамытады. Әуенді тыңдау және оны орындау арқылы оқушылар өз эмоцияларын сөзбен сипаттауға, сезім реңктерін ажыратуға және өзгенің көңіл-күйін бағалауға үйренеді. Нашар көретін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үшін бұл </w:t>
      </w:r>
      <w:r w:rsidR="00A9792D" w:rsidRPr="00E515A6">
        <w:rPr>
          <w:rFonts w:ascii="Times New Roman" w:hAnsi="Times New Roman" w:cs="Times New Roman"/>
          <w:sz w:val="28"/>
          <w:szCs w:val="28"/>
          <w:lang w:val="kk-KZ"/>
        </w:rPr>
        <w:t>үдеріс</w:t>
      </w:r>
      <w:r w:rsidRPr="00E515A6">
        <w:rPr>
          <w:rFonts w:ascii="Times New Roman" w:hAnsi="Times New Roman" w:cs="Times New Roman"/>
          <w:sz w:val="28"/>
          <w:szCs w:val="28"/>
          <w:lang w:val="kk-KZ"/>
        </w:rPr>
        <w:t xml:space="preserve"> эмпатиялық қабілетті, жанашырлық пен мейірімділікті тұрақты тұлғалық қасиет ретінде қалыптастыруға мүмкіндік береді.</w:t>
      </w:r>
    </w:p>
    <w:p w14:paraId="7BBF5F9C"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p>
    <w:p w14:paraId="77C3ECB6"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Құрманғазы. «Қайран шешем».</w:t>
      </w:r>
    </w:p>
    <w:p w14:paraId="325D0ADD"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p>
    <w:p w14:paraId="367686CB" w14:textId="38A58F1E"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Құрманғазының «Қайран шешем» күйі - жеке басының трагедиясы мен ұлттық рухты, ананың қасиетті бейнесі мен азаматтық ардың арақатынасын музыкалық тілмен өрнектейтін шоқтығы биік туынды. Күйді музыка сабағында талдау арқылы оқушылар тек күйді түсініп қоймай, ұлттық болмысты сезініп, рухани дүниесін байытады, ал көру қабілеті шектеулі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үшін бұл – эстетикалық тәрбие мен ішкі әлемге әсер етудің қуатты тәсілі.</w:t>
      </w:r>
    </w:p>
    <w:p w14:paraId="7C1DF0A9"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Шығу тарихы. </w:t>
      </w:r>
      <w:r w:rsidRPr="00E515A6">
        <w:rPr>
          <w:rFonts w:ascii="Times New Roman" w:hAnsi="Times New Roman" w:cs="Times New Roman"/>
          <w:sz w:val="28"/>
          <w:szCs w:val="28"/>
          <w:lang w:val="kk-KZ"/>
        </w:rPr>
        <w:t>Шабармандар Құрманғазыны арбаға байлап, енді жүргелі жатқанда шешесі – Ақбаланы көреді. Аялап өсірген шешесіне əлі күнге дейін еш жақсылық жасай алмай кетіп бара жатқанына өкініп, жанын мұңға батырып, жүрегін ауыртып, шешесінің көз алдында айдалып бара жатқанын ойлап, жаны жабырқап, көзіне жас келеді. «Мен ұл таптым ба деп жүрсем, жаман, жасық немені туған екем ғой. Кімнің алдында көзіңнен жас шығарып тұрсың?!» деп, жағына шапалақпен тартып жібереді. Құрманғазы қарсы келген қайғыға өзінің әлсіздік танытқанын түсінеді. Содан Орал түрмесінде жатқанда осының бəрін ойлап, шешесіне арнап «Қайран шешем» атты күйін шығарады. Күй күйшінің қапастағы халін баяндағандай баяу басталады да, бірте-бірте əсерленіп, шабыттана, жігерлене төгіледі.</w:t>
      </w:r>
    </w:p>
    <w:p w14:paraId="23A67836" w14:textId="6536AFF3"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Білімділік мәні</w:t>
      </w:r>
      <w:r w:rsidRPr="00E515A6">
        <w:rPr>
          <w:rFonts w:ascii="Times New Roman" w:hAnsi="Times New Roman" w:cs="Times New Roman"/>
          <w:sz w:val="28"/>
          <w:szCs w:val="28"/>
          <w:lang w:val="kk-KZ"/>
        </w:rPr>
        <w:t xml:space="preserve"> – «Қайран шешем» күйі оқушыларға қазақтың дәстүрлі музыка мәдениетін, Құрманғазы Сағырбайұлының шығармашылығын және төкпе күйдің құрылымдық ерекшеліктерін таныстырады. Күй мәтіні мен әуеннің эмоционалды тербелісі арқылы оқушылар өз сезімдерін есту жолымен қабылдайды, ананың қамқорлығы мен перзенттік парыздың символдық мәнін түсінеді. Нашар көретін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үшін әуен мен интонация – негізгі оқу арнасы болып, музыкалық және мәдени білімді есту арқылы меңгеруге мүмкіндік береді.</w:t>
      </w:r>
    </w:p>
    <w:p w14:paraId="445E69FD"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lastRenderedPageBreak/>
        <w:t>Тәрбиелік мәні</w:t>
      </w:r>
      <w:r w:rsidRPr="00E515A6">
        <w:rPr>
          <w:rFonts w:ascii="Times New Roman" w:hAnsi="Times New Roman" w:cs="Times New Roman"/>
          <w:sz w:val="28"/>
          <w:szCs w:val="28"/>
          <w:lang w:val="kk-KZ"/>
        </w:rPr>
        <w:t xml:space="preserve"> – Күйдің сюжеттік желісі ананың алдындағы құрмет, перзенттік парыз, ішкі күш пен намыс ұғымдарын ашады. Құрманғазының шешесін көргенде жанын жабырқатып, көзіне жас келуі эмпатияны оятады: оқушы басқа адамның, әсіресе жақындарының сезімін түсінуді, жанашырлық пен мейірімділік көрсету қажеттілігін сезінеді. Сонымен қатар, күйдің мазмұны жауапкершілік, ішкі күрес арқылы өз әлсіздігін жеңу, өз қателігін түсіну және түзету сияқты адамгершілік құндылықтарды тәрбиелейді.</w:t>
      </w:r>
    </w:p>
    <w:p w14:paraId="7514D57D" w14:textId="3479485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Дамытушылық мәні</w:t>
      </w:r>
      <w:r w:rsidRPr="00E515A6">
        <w:rPr>
          <w:rFonts w:ascii="Times New Roman" w:hAnsi="Times New Roman" w:cs="Times New Roman"/>
          <w:sz w:val="28"/>
          <w:szCs w:val="28"/>
          <w:lang w:val="kk-KZ"/>
        </w:rPr>
        <w:t xml:space="preserve"> – Күйдің баяу, мұңды басталып, кейін ішкі күрес пен рухтың оянуына ұласатын динамикасы оқушылардың эмоционалды қабылдауын, интонациялық сезімталдығын дамытады. Күйді тыңдау және мазмұнын елестету арқылы оқушылар: өз эмоциясын сөзбен жеткізе алады, басқалардың көңіл-күйін түсінеді, өз ой-пікірін дәлелдеп қорғай білуге үйренеді. Нашар көретін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үшін бұл </w:t>
      </w:r>
      <w:r w:rsidR="00A9792D" w:rsidRPr="00E515A6">
        <w:rPr>
          <w:rFonts w:ascii="Times New Roman" w:hAnsi="Times New Roman" w:cs="Times New Roman"/>
          <w:sz w:val="28"/>
          <w:szCs w:val="28"/>
          <w:lang w:val="kk-KZ"/>
        </w:rPr>
        <w:t>үдеріс</w:t>
      </w:r>
      <w:r w:rsidRPr="00E515A6">
        <w:rPr>
          <w:rFonts w:ascii="Times New Roman" w:hAnsi="Times New Roman" w:cs="Times New Roman"/>
          <w:sz w:val="28"/>
          <w:szCs w:val="28"/>
          <w:lang w:val="kk-KZ"/>
        </w:rPr>
        <w:t xml:space="preserve"> сезімдік таным мен эмпатияны дамытуға, жанашырлық пен мейірімділікті тұрақты тұлғалық қасиет ретінде қалыптастыруға мүмкіндік береді.</w:t>
      </w:r>
    </w:p>
    <w:p w14:paraId="47A2B991" w14:textId="77777777" w:rsidR="001D3479" w:rsidRPr="00E515A6" w:rsidRDefault="001D3479" w:rsidP="00542280">
      <w:pPr>
        <w:spacing w:after="0" w:line="240" w:lineRule="auto"/>
        <w:ind w:left="-426" w:firstLine="426"/>
        <w:jc w:val="center"/>
        <w:rPr>
          <w:rFonts w:ascii="Times New Roman" w:hAnsi="Times New Roman" w:cs="Times New Roman"/>
          <w:b/>
          <w:bCs/>
          <w:sz w:val="28"/>
          <w:szCs w:val="28"/>
          <w:lang w:val="kk-KZ"/>
        </w:rPr>
      </w:pPr>
    </w:p>
    <w:p w14:paraId="7C12231B" w14:textId="09A99144"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Халық күйі. Тепеңкөк</w:t>
      </w:r>
    </w:p>
    <w:p w14:paraId="5ED9C781" w14:textId="77777777" w:rsidR="00C71541" w:rsidRPr="00E515A6" w:rsidRDefault="00C71541" w:rsidP="00542280">
      <w:pPr>
        <w:spacing w:after="0" w:line="240" w:lineRule="auto"/>
        <w:ind w:left="-426" w:firstLine="426"/>
        <w:jc w:val="center"/>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 </w:t>
      </w:r>
    </w:p>
    <w:p w14:paraId="63C79413"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Шығу тарихы.</w:t>
      </w:r>
      <w:r w:rsidRPr="00E515A6">
        <w:rPr>
          <w:rFonts w:ascii="Times New Roman" w:hAnsi="Times New Roman" w:cs="Times New Roman"/>
          <w:sz w:val="28"/>
          <w:szCs w:val="28"/>
          <w:lang w:val="kk-KZ"/>
        </w:rPr>
        <w:t xml:space="preserve"> Тепеңкөк әу баста бір байдын қойға салған шабан аты екен. Мың салса бір баспайтын шабандығына бола Тепеңкөк атанса керек. Күндердің бір күнінде тақымында жүрген Тепеңкөкке жұрттан асқан бір сыншының көзі түседі. Сыншы Тепеңкөктің алды артына шығып, сұқтана қарап тұрып: «Апыр-ай, осы заманның жылқысы азды ма деп жүрсем, жоқ, менің көзім тозған екен ғой. Мына жануар бүйірімді қыздырсаң бәйгеден келем деп тұр ғой!» - дейді. Бұл сөзді естіген қойшы: «Бәрекелді, қойға да жете алмайтын Тепеңкөкке қайдағы бәйге!» - деп күледі. Сыншы сол бетінде ат басын байдың үйіне тірейді. Сөз арасында сыншы: «Байеке, қырық жылда бір туатын ерен жүйрікті қор қылып, қойға салып қойғаныңыз қалай?» - деп сұрайды байдан. Бай бұл сөзді көңіліне алып, сыншы келеке етіп отыр-ау деген оймен: «Шын жүйріктің қырық жылда бір туатыны рас болса, сол қырық жылда ортаймайтын дәулетім бар. Менен жүйрік жылқы көргің келсе, қырық жылдан кейін кел!» - деп, қырыс қабақ танытады. Сонда сыншы: «Байеке, көңіліңізге алмаңыз, мен шынымды айтып отырмын. Шыққыр көзім шықпаса, қойшының астындағы Тепеңкөк алдына қара салмас жүйріктің өзі. Тек, бабын білмей жүрсіздер. Тепеңкөктің бүйірі қызбай шаппайтынын, арқасы қозбай арындамайтын ат. Сол үшін, бәйгеге қосарда екі қоржын басы құм теңдеп алу керек. Әрі-бері шапқан соң құлағының түбінен тер білінер. Тер білінген соң-ақ Тепеңкөктің бауыры жазылып, созыла шабуға тиіс. Сол кезде қоржын түбін өткір кездікпен тіліп жіберіп, құмын тексе, сонан соң аруағын көтере ұрандап, айқайға салып отырса Тепеңкөк сақпанның оғындай заулар еді!» дейді. Сыншының айтқан сөзіне бай құлақ асып, бәйгеге қосады. Жай қоспайды, аяққаптай ала қоржынға құм теңдеп қосады. Айтқанындай, сол жолы Тепеңкөк небір жел аяқ жүйріктерге шаң қаптырып, жалғыз қара болып бәйгеден келіпті. Осыдан кейін бабы табылған Тепеңкөк бәйгенің алдын бермейтін болыпты дейді. Мына күй сол Тепеңкөктің </w:t>
      </w:r>
      <w:r w:rsidRPr="00E515A6">
        <w:rPr>
          <w:rFonts w:ascii="Times New Roman" w:hAnsi="Times New Roman" w:cs="Times New Roman"/>
          <w:sz w:val="28"/>
          <w:szCs w:val="28"/>
          <w:lang w:val="kk-KZ"/>
        </w:rPr>
        <w:lastRenderedPageBreak/>
        <w:t>шабысын келтірген, арасында ат үстіндегі баланың ұрандаған айқайын білдіретін күй екен (А.Сейдімбек. Қазақтың күй өнері. Монография. Астана, 2002. – 832 бет.)</w:t>
      </w:r>
    </w:p>
    <w:p w14:paraId="7A889289" w14:textId="3C999420"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Білімділік мәні</w:t>
      </w:r>
      <w:r w:rsidRPr="00E515A6">
        <w:rPr>
          <w:rFonts w:ascii="Times New Roman" w:hAnsi="Times New Roman" w:cs="Times New Roman"/>
          <w:sz w:val="28"/>
          <w:szCs w:val="28"/>
          <w:lang w:val="kk-KZ"/>
        </w:rPr>
        <w:t xml:space="preserve"> – «Тепеңкөк» күйі арқылы оқушылар қазақтың дәстүрлі мал шаруашылығы, ат спорты және көшпелі тұрмыс мәдениетімен танысады. Аңыздағы Тепеңкөк атты жүйріктің ерекшеліктері, оның шабыс техникасы мен күйлерде бейнеленуі оқушыларға жануарлардың мінез-құлқы мен адамдармен қарым-қатынасын терең түсінуге мүмкіндік береді. Нашар көретін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үшін дыбыстық образдар, домбыра әуені мен ат үстіндегі ұран-шаттықты есту негізгі оқу арнасы болып, мәдени және тарихи білімді сезім арқылы меңгеруге көмектеседі.</w:t>
      </w:r>
    </w:p>
    <w:p w14:paraId="646A98B7"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Тәрбиелік мәні</w:t>
      </w:r>
      <w:r w:rsidRPr="00E515A6">
        <w:rPr>
          <w:rFonts w:ascii="Times New Roman" w:hAnsi="Times New Roman" w:cs="Times New Roman"/>
          <w:sz w:val="28"/>
          <w:szCs w:val="28"/>
          <w:lang w:val="kk-KZ"/>
        </w:rPr>
        <w:t xml:space="preserve"> – Күйдің сюжеттік желісі – жауапкершілік, төзімділік және жануарға қамқорлық көрсету сияқты құндылықтарды насихаттайды. Тепеңкөкке дұрыс күтім жасау, аттың қабілетін бағалау және бабын табу арқылы адамдар өз іс-әрекетінде жанашырлық пен мейірімділікті көрсетеді. Оқушылар бұл арқылы эмпатияны дамытады: атқа, табиғатқа және айналасындағы адамдарға сезіммен қарауды үйренеді. Сондай-ақ, күйдің динамикасы – жеңіске жеткен Тепеңкөктегі қуаныш пен жетістік – өзгенің қуанышын бағалауға, шын көңілден қуанып, достық пен адалдықты түсінуге үйретеді.</w:t>
      </w:r>
    </w:p>
    <w:p w14:paraId="65D11868" w14:textId="704C9D24"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Дамытушылық мәні</w:t>
      </w:r>
      <w:r w:rsidRPr="00E515A6">
        <w:rPr>
          <w:rFonts w:ascii="Times New Roman" w:hAnsi="Times New Roman" w:cs="Times New Roman"/>
          <w:sz w:val="28"/>
          <w:szCs w:val="28"/>
          <w:lang w:val="kk-KZ"/>
        </w:rPr>
        <w:t xml:space="preserve"> – Күйдің ырғақты, кейде шапшаң, кейде баяу өрнегі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дың музыкалық есте сақтауын, интонациялық сезімталдығын және эмоциялық қабылдауын жетілдіреді. Күйді тыңдау барысында оқушылар аттың қозғалысын, шабыс динамикасын елестетуге, эмоцияны сөзбен сипаттауға, музыкалық бейнелер арқылы өз қиялын дамытуға үйренеді. Нашар көретін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үшін бұл </w:t>
      </w:r>
      <w:r w:rsidR="00A9792D" w:rsidRPr="00E515A6">
        <w:rPr>
          <w:rFonts w:ascii="Times New Roman" w:hAnsi="Times New Roman" w:cs="Times New Roman"/>
          <w:sz w:val="28"/>
          <w:szCs w:val="28"/>
          <w:lang w:val="kk-KZ"/>
        </w:rPr>
        <w:t>үдеріс</w:t>
      </w:r>
      <w:r w:rsidRPr="00E515A6">
        <w:rPr>
          <w:rFonts w:ascii="Times New Roman" w:hAnsi="Times New Roman" w:cs="Times New Roman"/>
          <w:sz w:val="28"/>
          <w:szCs w:val="28"/>
          <w:lang w:val="kk-KZ"/>
        </w:rPr>
        <w:t xml:space="preserve"> сезімдік таным мен эмоциялық интеллектіні арттырады, эмпатия мен жанашырлықты, мейірімділік қасиеттерін қалыптастырады, сондай-ақ жауапкершілік пен әділдік ұғымын түсінуге ықпал етеді.</w:t>
      </w:r>
    </w:p>
    <w:p w14:paraId="35D18912"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Халық күйі. Шұбар киік</w:t>
      </w:r>
    </w:p>
    <w:p w14:paraId="428437C1"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p>
    <w:p w14:paraId="655BB423"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Шығу тарихы.</w:t>
      </w:r>
      <w:r w:rsidRPr="00E515A6">
        <w:rPr>
          <w:rFonts w:ascii="Times New Roman" w:hAnsi="Times New Roman" w:cs="Times New Roman"/>
          <w:sz w:val="28"/>
          <w:szCs w:val="28"/>
          <w:lang w:val="kk-KZ"/>
        </w:rPr>
        <w:t xml:space="preserve"> Бірінші аңызы: Ертеде көздегенін жібермейтін бір мерген аңшы болыпты. Күндердің күнінде, сар даланы кезіп аң аулап келе жатып, жайылып жүрген жалғыз шұбар киікті көреді. Баспалап келіп тақағанда киіктің желіні шертіп тұрған ұрғашы екенін көреді. Бірақ, аңшы «сенде жазық жоқ, менде азық жоқ» деп қолы қалтырамай садақ кезенеді. Әлдебір қатерді сезген шұбар киік селт етіп басын көтеріп алады да, садағын кезеп тұрған аңшыны көреді. Жайдың оғындай жебеден құтыла алмасын сезген шұбар киік аңшыға қиыла сөйлейді. «Ей, Сұрмерген, жаныма сауға сұраймын. Әлі бауыр көтеріп үлгермеген егіз лағым бар еді. Сол панасыз лақтарымды аңсап, жүрегім елжіреп, желінім шертіп келемін. Мені атпа. Тілімді алсан, «атқан оғың жерге түспесін" деп батамды берер едім. Сонда сен ұшқан құс пен жүгірген аңды құтқармас несібелі аңшы боласың. Өле-өлгенше тарықпай өтесің! Жаныма сауға сұраймын, атпа!» - дейді. Бірақ аңшы сөзге құлақ аспайды. Садақты тартып жібереді. Сол сәтте киелі киік шұбар тасқа айналыпты дейді. Осыдан кейін мергеннің аншылықта жолы болмапты.</w:t>
      </w:r>
    </w:p>
    <w:p w14:paraId="0A1A986E"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Екінші аңызы: Ертеде бір аңшы болыпты. Бір күні аң аулап жүріп жаңа ғана лақтаған, желінінен сүт тамшылап тұрған шұбар киікке жолығады. Шаршап әлсіреп келе жатқан мерген садағын оқтап кезеніп тұра қалады. Осы кезде Шұбар киік адамша сейлеп қоя береді: «Ей, Сұрмерген, мені атпа! Жаңа ғана туған егіз лағым бар еді. Жүрегім елжіреп, желінім сыздап келеді. Сен маган рұқсат бер, лақтарыды соңғы рет бір емізіп, соңғы рет бір иіскеп шерімді тарқатайын. Содан кейін өзіңе қайтып келемін», - дейді. Аңшы дағдарып тұрып қалады. Сенбейін десе хайуан адамша сойлеп тұр. Сенейін десе кепіл болар ешкім жоқ, «Мен сені атпай жіберер едім, бірақ қайтып келетініңе кім кепіл болады?, - дейді аншы. Осы сетте араға кенеттен ақ киінген Мұхамбет пайғамбар түседі де: «Киікке мен кепілмін!» дейді. Бұдан кейін аңшы киікті қоя береді. Кепілдікке келген Мұхамбет пайғамбар аңшының жанында күн батқанша отырады. Несібесінен айрылған аңшы кейіп: «Сіз мені бұйырған ризығымнан қақтыңыз. Киік мені алдап кетті» дейді. Сонда Мұхамбет: «Сабыр ет, аңшым, он сегіз мың ғаламда мені әлі ешкім алдаған емес!» дейді. Пайғамбардың осы сөзді айтуы мұң екен, ентігіп шұбар киік те жетеді. Мұхамбеттің сөзінің хақтығына, хайуанның мәрттігіне тәнті болган аңшы киікті атпай коя беріпті. Бұл күй ислам мифологиясының қазақ топырағында тамыр жайып, қазақтың байырғы мифологиясымен үндесе келе, жаңа деңгейге көтерілгендігінің көрінісі. Аңыз құран этикасымен үндес болғанымен күй қазақтікі (А.Сейдімбек. Қазақтың күй өнері. Монография. Астана, 2002. – 832 бет.)</w:t>
      </w:r>
    </w:p>
    <w:p w14:paraId="39567526" w14:textId="74C03D05"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Білімділік мәні</w:t>
      </w:r>
      <w:r w:rsidRPr="00E515A6">
        <w:rPr>
          <w:rFonts w:ascii="Times New Roman" w:hAnsi="Times New Roman" w:cs="Times New Roman"/>
          <w:sz w:val="28"/>
          <w:szCs w:val="28"/>
          <w:lang w:val="kk-KZ"/>
        </w:rPr>
        <w:t xml:space="preserve"> -«Шұбар киік» күйі арқылы оқушылар қазақ халқының дәстүрлі аңшылық мәдениеті, мифологиялық дүниетанымы және ислам этикасымен үндесетін моральдық қағидаларымен танысады. Аңыздардағы шұбар киік пен аңшы арасындағы оқиға табиғат заңдары, жануарға қамқорлық, аналық мейірім және сенім мәселелерін көрсетеді. Нашар көретін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үшін күйдің дыбыстық бейнелері – садақтың зарлы үні, киіктің желін шертуі, айқайлау мен үнсіздік – көріністерді елестетуге мүмкіндік береді. Осы арқылы оқушылар мәдени және тарихи білімді, сондай-ақ мифологиялық танымды сезім арқылы меңгереді.</w:t>
      </w:r>
    </w:p>
    <w:p w14:paraId="44D90DB1" w14:textId="77777777" w:rsidR="00C71541" w:rsidRPr="00E515A6" w:rsidRDefault="00C71541" w:rsidP="00542280">
      <w:pPr>
        <w:spacing w:after="0" w:line="240" w:lineRule="auto"/>
        <w:ind w:left="-426" w:firstLine="426"/>
        <w:jc w:val="both"/>
        <w:rPr>
          <w:rFonts w:ascii="Times New Roman" w:hAnsi="Times New Roman" w:cs="Times New Roman"/>
          <w:sz w:val="28"/>
          <w:szCs w:val="28"/>
        </w:rPr>
      </w:pPr>
      <w:r w:rsidRPr="00E515A6">
        <w:rPr>
          <w:rFonts w:ascii="Times New Roman" w:hAnsi="Times New Roman" w:cs="Times New Roman"/>
          <w:b/>
          <w:bCs/>
          <w:sz w:val="28"/>
          <w:szCs w:val="28"/>
          <w:lang w:val="kk-KZ"/>
        </w:rPr>
        <w:t xml:space="preserve">Тәрбиелік мәні </w:t>
      </w:r>
      <w:r w:rsidRPr="00E515A6">
        <w:rPr>
          <w:rFonts w:ascii="Times New Roman" w:hAnsi="Times New Roman" w:cs="Times New Roman"/>
          <w:sz w:val="28"/>
          <w:szCs w:val="28"/>
          <w:lang w:val="kk-KZ"/>
        </w:rPr>
        <w:t xml:space="preserve">-Күйдің негізгі идеясы – жануарға қамқорлық, сенімге берік болу, мейірім мен жанашырлықты көрсету. Шұбар киік аналық мейірімділік пен пәктіктің символы ретінде бейнеленеді. Аңшының әрекеті оқушыларға жауапкершілік, этикалық таңдау жасау қабілетін үйретеді: пайда мен ар, қорқыныш пен жанашырлық арасындағы шешім. </w:t>
      </w:r>
      <w:proofErr w:type="spellStart"/>
      <w:r w:rsidRPr="00E515A6">
        <w:rPr>
          <w:rFonts w:ascii="Times New Roman" w:hAnsi="Times New Roman" w:cs="Times New Roman"/>
          <w:sz w:val="28"/>
          <w:szCs w:val="28"/>
        </w:rPr>
        <w:t>Күй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w:t>
      </w:r>
    </w:p>
    <w:p w14:paraId="55EF25CD" w14:textId="77777777" w:rsidR="00C71541" w:rsidRPr="00E515A6" w:rsidRDefault="00C71541">
      <w:pPr>
        <w:numPr>
          <w:ilvl w:val="0"/>
          <w:numId w:val="69"/>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табиғат</w:t>
      </w:r>
      <w:proofErr w:type="spellEnd"/>
      <w:r w:rsidRPr="00E515A6">
        <w:rPr>
          <w:rFonts w:ascii="Times New Roman" w:hAnsi="Times New Roman" w:cs="Times New Roman"/>
          <w:sz w:val="28"/>
          <w:szCs w:val="28"/>
        </w:rPr>
        <w:t xml:space="preserve"> пен </w:t>
      </w:r>
      <w:proofErr w:type="spellStart"/>
      <w:r w:rsidRPr="00E515A6">
        <w:rPr>
          <w:rFonts w:ascii="Times New Roman" w:hAnsi="Times New Roman" w:cs="Times New Roman"/>
          <w:sz w:val="28"/>
          <w:szCs w:val="28"/>
        </w:rPr>
        <w:t>жануарларға</w:t>
      </w:r>
      <w:proofErr w:type="spellEnd"/>
      <w:r w:rsidRPr="00E515A6">
        <w:rPr>
          <w:rFonts w:ascii="Times New Roman" w:hAnsi="Times New Roman" w:cs="Times New Roman"/>
          <w:sz w:val="28"/>
          <w:szCs w:val="28"/>
        </w:rPr>
        <w:t xml:space="preserve"> эмпатия, </w:t>
      </w:r>
      <w:proofErr w:type="spellStart"/>
      <w:r w:rsidRPr="00E515A6">
        <w:rPr>
          <w:rFonts w:ascii="Times New Roman" w:hAnsi="Times New Roman" w:cs="Times New Roman"/>
          <w:sz w:val="28"/>
          <w:szCs w:val="28"/>
        </w:rPr>
        <w:t>жанашырлық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сезімін</w:t>
      </w:r>
      <w:proofErr w:type="spellEnd"/>
      <w:r w:rsidRPr="00E515A6">
        <w:rPr>
          <w:rFonts w:ascii="Times New Roman" w:hAnsi="Times New Roman" w:cs="Times New Roman"/>
          <w:sz w:val="28"/>
          <w:szCs w:val="28"/>
        </w:rPr>
        <w:t>;</w:t>
      </w:r>
    </w:p>
    <w:p w14:paraId="528A15E5" w14:textId="77777777" w:rsidR="00C71541" w:rsidRPr="00E515A6" w:rsidRDefault="00C71541">
      <w:pPr>
        <w:numPr>
          <w:ilvl w:val="0"/>
          <w:numId w:val="69"/>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аналық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мейірімділік</w:t>
      </w:r>
      <w:proofErr w:type="spellEnd"/>
      <w:r w:rsidRPr="00E515A6">
        <w:rPr>
          <w:rFonts w:ascii="Times New Roman" w:hAnsi="Times New Roman" w:cs="Times New Roman"/>
          <w:sz w:val="28"/>
          <w:szCs w:val="28"/>
        </w:rPr>
        <w:t xml:space="preserve"> пен </w:t>
      </w:r>
      <w:proofErr w:type="spellStart"/>
      <w:r w:rsidRPr="00E515A6">
        <w:rPr>
          <w:rFonts w:ascii="Times New Roman" w:hAnsi="Times New Roman" w:cs="Times New Roman"/>
          <w:sz w:val="28"/>
          <w:szCs w:val="28"/>
        </w:rPr>
        <w:t>қамқорлықты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түсінуді</w:t>
      </w:r>
      <w:proofErr w:type="spellEnd"/>
      <w:r w:rsidRPr="00E515A6">
        <w:rPr>
          <w:rFonts w:ascii="Times New Roman" w:hAnsi="Times New Roman" w:cs="Times New Roman"/>
          <w:sz w:val="28"/>
          <w:szCs w:val="28"/>
        </w:rPr>
        <w:t>;</w:t>
      </w:r>
    </w:p>
    <w:p w14:paraId="1676C5AA" w14:textId="77777777" w:rsidR="00C71541" w:rsidRPr="00E515A6" w:rsidRDefault="00C71541">
      <w:pPr>
        <w:numPr>
          <w:ilvl w:val="0"/>
          <w:numId w:val="69"/>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сенім</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уәдеге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беріктік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қасиеттерін</w:t>
      </w:r>
      <w:proofErr w:type="spellEnd"/>
      <w:r w:rsidRPr="00E515A6">
        <w:rPr>
          <w:rFonts w:ascii="Times New Roman" w:hAnsi="Times New Roman" w:cs="Times New Roman"/>
          <w:sz w:val="28"/>
          <w:szCs w:val="28"/>
        </w:rPr>
        <w:t>;</w:t>
      </w:r>
    </w:p>
    <w:p w14:paraId="6589CB92" w14:textId="77777777" w:rsidR="00C71541" w:rsidRPr="00E515A6" w:rsidRDefault="00C71541">
      <w:pPr>
        <w:numPr>
          <w:ilvl w:val="0"/>
          <w:numId w:val="69"/>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өзгенің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жағдайына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ортақтаса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білу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мейірімділік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дағдыларын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меңгереді</w:t>
      </w:r>
      <w:proofErr w:type="spellEnd"/>
      <w:r w:rsidRPr="00E515A6">
        <w:rPr>
          <w:rFonts w:ascii="Times New Roman" w:hAnsi="Times New Roman" w:cs="Times New Roman"/>
          <w:sz w:val="28"/>
          <w:szCs w:val="28"/>
        </w:rPr>
        <w:t>.</w:t>
      </w:r>
    </w:p>
    <w:p w14:paraId="72537E72" w14:textId="77777777" w:rsidR="00C71541" w:rsidRPr="00E515A6" w:rsidRDefault="00C71541" w:rsidP="00542280">
      <w:pPr>
        <w:spacing w:after="0" w:line="240" w:lineRule="auto"/>
        <w:ind w:left="-426" w:firstLine="426"/>
        <w:jc w:val="both"/>
        <w:rPr>
          <w:rFonts w:ascii="Times New Roman" w:hAnsi="Times New Roman" w:cs="Times New Roman"/>
          <w:sz w:val="28"/>
          <w:szCs w:val="28"/>
        </w:rPr>
      </w:pPr>
      <w:proofErr w:type="spellStart"/>
      <w:r w:rsidRPr="00E515A6">
        <w:rPr>
          <w:rFonts w:ascii="Times New Roman" w:hAnsi="Times New Roman" w:cs="Times New Roman"/>
          <w:b/>
          <w:bCs/>
          <w:sz w:val="28"/>
          <w:szCs w:val="28"/>
        </w:rPr>
        <w:t>Дамытушылық</w:t>
      </w:r>
      <w:proofErr w:type="spellEnd"/>
      <w:r w:rsidRPr="00E515A6">
        <w:rPr>
          <w:rFonts w:ascii="Times New Roman" w:hAnsi="Times New Roman" w:cs="Times New Roman"/>
          <w:b/>
          <w:bCs/>
          <w:sz w:val="28"/>
          <w:szCs w:val="28"/>
        </w:rPr>
        <w:t xml:space="preserve"> </w:t>
      </w:r>
      <w:proofErr w:type="spellStart"/>
      <w:r w:rsidRPr="00E515A6">
        <w:rPr>
          <w:rFonts w:ascii="Times New Roman" w:hAnsi="Times New Roman" w:cs="Times New Roman"/>
          <w:b/>
          <w:bCs/>
          <w:sz w:val="28"/>
          <w:szCs w:val="28"/>
        </w:rPr>
        <w:t>мәні</w:t>
      </w:r>
      <w:proofErr w:type="spellEnd"/>
      <w:r w:rsidRPr="00E515A6">
        <w:rPr>
          <w:rFonts w:ascii="Times New Roman" w:hAnsi="Times New Roman" w:cs="Times New Roman"/>
          <w:b/>
          <w:bCs/>
          <w:sz w:val="28"/>
          <w:szCs w:val="28"/>
          <w:lang w:val="kk-KZ"/>
        </w:rPr>
        <w:t xml:space="preserve"> </w:t>
      </w:r>
      <w:r w:rsidRPr="00E515A6">
        <w:rPr>
          <w:rFonts w:ascii="Times New Roman" w:hAnsi="Times New Roman" w:cs="Times New Roman"/>
          <w:sz w:val="28"/>
          <w:szCs w:val="28"/>
          <w:lang w:val="kk-KZ"/>
        </w:rPr>
        <w:t>-</w:t>
      </w:r>
      <w:proofErr w:type="spellStart"/>
      <w:r w:rsidRPr="00E515A6">
        <w:rPr>
          <w:rFonts w:ascii="Times New Roman" w:hAnsi="Times New Roman" w:cs="Times New Roman"/>
          <w:sz w:val="28"/>
          <w:szCs w:val="28"/>
        </w:rPr>
        <w:t>Күйдің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ырғақты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кейде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баяу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кейде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шапшаң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өрнегі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есту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қабілетін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эмоциялық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қабылдауын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қиялын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дамытады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Күйді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тыңдау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барысында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w:t>
      </w:r>
    </w:p>
    <w:p w14:paraId="0826D686" w14:textId="77777777" w:rsidR="00C71541" w:rsidRPr="00E515A6" w:rsidRDefault="00C71541">
      <w:pPr>
        <w:numPr>
          <w:ilvl w:val="0"/>
          <w:numId w:val="70"/>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эмоцияны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сезініп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сипаттай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алады</w:t>
      </w:r>
      <w:proofErr w:type="spellEnd"/>
      <w:r w:rsidRPr="00E515A6">
        <w:rPr>
          <w:rFonts w:ascii="Times New Roman" w:hAnsi="Times New Roman" w:cs="Times New Roman"/>
          <w:sz w:val="28"/>
          <w:szCs w:val="28"/>
        </w:rPr>
        <w:t>;</w:t>
      </w:r>
    </w:p>
    <w:p w14:paraId="550096F0" w14:textId="77777777" w:rsidR="00C71541" w:rsidRPr="00E515A6" w:rsidRDefault="00C71541">
      <w:pPr>
        <w:numPr>
          <w:ilvl w:val="0"/>
          <w:numId w:val="70"/>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lastRenderedPageBreak/>
        <w:t>оқиғаның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көркем</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бейнесін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елестете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отырып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қиялын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дамытады</w:t>
      </w:r>
      <w:proofErr w:type="spellEnd"/>
      <w:r w:rsidRPr="00E515A6">
        <w:rPr>
          <w:rFonts w:ascii="Times New Roman" w:hAnsi="Times New Roman" w:cs="Times New Roman"/>
          <w:sz w:val="28"/>
          <w:szCs w:val="28"/>
        </w:rPr>
        <w:t>;</w:t>
      </w:r>
    </w:p>
    <w:p w14:paraId="12AB613D" w14:textId="77777777" w:rsidR="00C71541" w:rsidRPr="00E515A6" w:rsidRDefault="00C71541">
      <w:pPr>
        <w:numPr>
          <w:ilvl w:val="0"/>
          <w:numId w:val="70"/>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оқиғалардың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себеп-салдарын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талдап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өз</w:t>
      </w:r>
      <w:proofErr w:type="spellEnd"/>
      <w:r w:rsidRPr="00E515A6">
        <w:rPr>
          <w:rFonts w:ascii="Times New Roman" w:hAnsi="Times New Roman" w:cs="Times New Roman"/>
          <w:sz w:val="28"/>
          <w:szCs w:val="28"/>
        </w:rPr>
        <w:t xml:space="preserve"> ой-</w:t>
      </w:r>
      <w:proofErr w:type="spellStart"/>
      <w:r w:rsidRPr="00E515A6">
        <w:rPr>
          <w:rFonts w:ascii="Times New Roman" w:hAnsi="Times New Roman" w:cs="Times New Roman"/>
          <w:sz w:val="28"/>
          <w:szCs w:val="28"/>
        </w:rPr>
        <w:t>пікірін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жеткізе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алады</w:t>
      </w:r>
      <w:proofErr w:type="spellEnd"/>
      <w:r w:rsidRPr="00E515A6">
        <w:rPr>
          <w:rFonts w:ascii="Times New Roman" w:hAnsi="Times New Roman" w:cs="Times New Roman"/>
          <w:sz w:val="28"/>
          <w:szCs w:val="28"/>
        </w:rPr>
        <w:t>;</w:t>
      </w:r>
    </w:p>
    <w:p w14:paraId="53BE11CA" w14:textId="77777777" w:rsidR="00C71541" w:rsidRPr="00E515A6" w:rsidRDefault="00C71541">
      <w:pPr>
        <w:numPr>
          <w:ilvl w:val="0"/>
          <w:numId w:val="70"/>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жануар</w:t>
      </w:r>
      <w:proofErr w:type="spellEnd"/>
      <w:r w:rsidRPr="00E515A6">
        <w:rPr>
          <w:rFonts w:ascii="Times New Roman" w:hAnsi="Times New Roman" w:cs="Times New Roman"/>
          <w:sz w:val="28"/>
          <w:szCs w:val="28"/>
        </w:rPr>
        <w:t xml:space="preserve"> мен адам </w:t>
      </w:r>
      <w:proofErr w:type="spellStart"/>
      <w:r w:rsidRPr="00E515A6">
        <w:rPr>
          <w:rFonts w:ascii="Times New Roman" w:hAnsi="Times New Roman" w:cs="Times New Roman"/>
          <w:sz w:val="28"/>
          <w:szCs w:val="28"/>
        </w:rPr>
        <w:t>арасындағы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моральдық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дилемманы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түсініп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шешім</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қабылдауды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үйренеді</w:t>
      </w:r>
      <w:proofErr w:type="spellEnd"/>
      <w:r w:rsidRPr="00E515A6">
        <w:rPr>
          <w:rFonts w:ascii="Times New Roman" w:hAnsi="Times New Roman" w:cs="Times New Roman"/>
          <w:sz w:val="28"/>
          <w:szCs w:val="28"/>
        </w:rPr>
        <w:t>.</w:t>
      </w:r>
    </w:p>
    <w:p w14:paraId="4394BD3C" w14:textId="77777777" w:rsidR="00AA2BC5" w:rsidRDefault="00AA2BC5" w:rsidP="00542280">
      <w:pPr>
        <w:spacing w:after="0" w:line="240" w:lineRule="auto"/>
        <w:ind w:left="-426" w:firstLine="426"/>
        <w:jc w:val="center"/>
        <w:rPr>
          <w:rFonts w:ascii="Times New Roman" w:hAnsi="Times New Roman" w:cs="Times New Roman"/>
          <w:b/>
          <w:bCs/>
          <w:sz w:val="28"/>
          <w:szCs w:val="28"/>
          <w:lang w:val="kk-KZ"/>
        </w:rPr>
      </w:pPr>
    </w:p>
    <w:p w14:paraId="21786003" w14:textId="1D86486A"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Халық күйі. Ортеке</w:t>
      </w:r>
    </w:p>
    <w:p w14:paraId="22081315"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p>
    <w:p w14:paraId="2AD0C4C0"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Шығу тарихы. «</w:t>
      </w:r>
      <w:r w:rsidRPr="00E515A6">
        <w:rPr>
          <w:rFonts w:ascii="Times New Roman" w:hAnsi="Times New Roman" w:cs="Times New Roman"/>
          <w:sz w:val="28"/>
          <w:szCs w:val="28"/>
          <w:lang w:val="kk-KZ"/>
        </w:rPr>
        <w:t>Ортеке» қазақ сахарасына біршама тараған ең көне күйлердің бірі. Бұл күй қазақ фольклорында кең орын алған кейіпкер Құламерген аңшының атымен тартылады. Бұл күйдің хикаясының ұзын-ырғасы мынадай: Аңшы Құламерген таутекені көп атқан екен. Құламергеннің анасы баласы әрбір саяттан қайтқан сайын бір жапырақ етті кесіп қыл арқанға кигізіп қояды екен. Күндердің күнінде арқан етке толады. Сол күні оған түсінде аян болады. Таутекенің киесі қыз бейнесінде келіп «О, ана, сенің балаң неге бізді сонша есепсіз қырады? Тәңіp оның ісіне ырза емес. Адам өзінің керегімен артық алуға қақысы жоқ. Құламергенге сәлем айтыңыз оның шелегі толды. Енді бір тамшы қан төксе қарғысқа ұшырайды», - дейді. Шошып оянған анасы баласына «қарағым, сен арқан үстіне шықтық, ендігі жердегі саят жақсылыққа апармайды. Садағыңның бауын шешіп, аңшылықты тоқтат енді» дейді. Алайда, таутекенің терісін саудагерлерге сатып, пайдаға құнығып алған Құламерген анасының айтқан сөзіне құлақ аспай, тағы да аңшылыққа шығады. Сол күні күн бұлт болады. Тау ішіне кірген Құламерген бірде-бір текені таба алмайды. Әбден шаршап шөлдеген аңшы бір тастың тасасына от жағып, шай-су ішпек болады. Осы кезде жанынан бұрын көрмеген сүттей аппақ мүйізі алтын бір теке көлденеңдеп өте береді. Әккі Құламерген садағын жұлып алып қандыауызға жебені салып жіберіп шірей тартып жібереді. Жалп етіп құлаған текені дереу бауыздап жіберіп, етін мүшелеп бұзады. Текені тұздап орап, бір асым етті қазанға салып демалуға отырады. Сол отырған бойы қалғып ұйықтап кетеді. Небір уақытта дүрс еткен бір дыбыстан шошып оянады. Қараса бағанағы өзі бұтарлап тастаған ақ теке түк болмағандай, оққа ұшпағандай, сойылмағандай қарсы алдында бүп-бүтін тұр екен. Көзінен от шашқан теке қатты қорыққан Құламергенді үш рет айналып басынан бір қарғиды да жайылып кете береді. Ертеңіне Құламергеннің аты үйіне бос қайтады. Аңшының анасы атты ары-бері айналып қайран қалады. Ертоқым бүтін, қару-жарағы аман, тек Құламергеннің өзі жоқ. Білгір әйел атты зерлей қарап жүріп оның баурының күйгендігін байқайды. Байқайды да «балам арасанға түскен екен» деп жорамалдайды (арасан қайнап жатқан ыстық, бұлақ). Атқа мінген ана өзі білетін арасанды аралап жүріп біреуінің ішінен әбден пісіп, сүйегі езіліп кеткен баласының мәйітін табады. Осы хикаяны естіген бір домбырашы «бұдан былай аңшылар жөн-жосықты бұзбасын, керегінен артық алмасын» деп осы аңызға күйді шығарған екен. (Бұл аңыз зерттеуші Т.Әсемқұловтан жазып алынды. (Есенұлы Айтжан, Елеусізқызы Гүлперизат. Күй керуені. – Алматы. «Өлке», 1997. – 160 бет.)</w:t>
      </w:r>
    </w:p>
    <w:p w14:paraId="2618D577"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lastRenderedPageBreak/>
        <w:t>Білімділік мәні</w:t>
      </w:r>
      <w:r w:rsidRPr="00E515A6">
        <w:rPr>
          <w:rFonts w:ascii="Times New Roman" w:hAnsi="Times New Roman" w:cs="Times New Roman"/>
          <w:sz w:val="28"/>
          <w:szCs w:val="28"/>
          <w:lang w:val="kk-KZ"/>
        </w:rPr>
        <w:t xml:space="preserve"> - «Ортеке» күйі қазақ халқының аңшылық дәстүрін, фольклорлық мифологияны және ұлттық моральдық қағидаларды танытады. Аңыздағы ортеке мен Құламерген арасындағы оқиға арқылы оқушылар:</w:t>
      </w:r>
    </w:p>
    <w:p w14:paraId="21C1F64C" w14:textId="77777777" w:rsidR="00C71541" w:rsidRPr="00E515A6" w:rsidRDefault="00C71541">
      <w:pPr>
        <w:numPr>
          <w:ilvl w:val="0"/>
          <w:numId w:val="71"/>
        </w:num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аңшылық мәдениеті мен табиғат заңдарын;</w:t>
      </w:r>
    </w:p>
    <w:p w14:paraId="291280B3" w14:textId="77777777" w:rsidR="00C71541" w:rsidRPr="00E515A6" w:rsidRDefault="00C71541">
      <w:pPr>
        <w:numPr>
          <w:ilvl w:val="0"/>
          <w:numId w:val="71"/>
        </w:num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киелі жануарларға құрмет көрсету, табиғатқа жанашырлық таныту қағидаларын;</w:t>
      </w:r>
    </w:p>
    <w:p w14:paraId="45E02A9E" w14:textId="77777777" w:rsidR="00C71541" w:rsidRPr="00E515A6" w:rsidRDefault="00C71541">
      <w:pPr>
        <w:numPr>
          <w:ilvl w:val="0"/>
          <w:numId w:val="71"/>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аңыздардағы</w:t>
      </w:r>
      <w:proofErr w:type="spellEnd"/>
      <w:r w:rsidRPr="00E515A6">
        <w:rPr>
          <w:rFonts w:ascii="Times New Roman" w:hAnsi="Times New Roman" w:cs="Times New Roman"/>
          <w:sz w:val="28"/>
          <w:szCs w:val="28"/>
        </w:rPr>
        <w:t xml:space="preserve"> символика мен </w:t>
      </w:r>
      <w:proofErr w:type="spellStart"/>
      <w:r w:rsidRPr="00E515A6">
        <w:rPr>
          <w:rFonts w:ascii="Times New Roman" w:hAnsi="Times New Roman" w:cs="Times New Roman"/>
          <w:sz w:val="28"/>
          <w:szCs w:val="28"/>
        </w:rPr>
        <w:t>мифологиялық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ойларды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түсінеді</w:t>
      </w:r>
      <w:proofErr w:type="spellEnd"/>
      <w:r w:rsidRPr="00E515A6">
        <w:rPr>
          <w:rFonts w:ascii="Times New Roman" w:hAnsi="Times New Roman" w:cs="Times New Roman"/>
          <w:sz w:val="28"/>
          <w:szCs w:val="28"/>
        </w:rPr>
        <w:t>.</w:t>
      </w:r>
    </w:p>
    <w:p w14:paraId="43CFD633" w14:textId="1445F969" w:rsidR="00C71541" w:rsidRPr="00E515A6" w:rsidRDefault="00C71541" w:rsidP="00542280">
      <w:pPr>
        <w:spacing w:after="0" w:line="240" w:lineRule="auto"/>
        <w:ind w:left="-426" w:firstLine="426"/>
        <w:jc w:val="both"/>
        <w:rPr>
          <w:rFonts w:ascii="Times New Roman" w:hAnsi="Times New Roman" w:cs="Times New Roman"/>
          <w:sz w:val="28"/>
          <w:szCs w:val="28"/>
        </w:rPr>
      </w:pPr>
      <w:proofErr w:type="spellStart"/>
      <w:r w:rsidRPr="00E515A6">
        <w:rPr>
          <w:rFonts w:ascii="Times New Roman" w:hAnsi="Times New Roman" w:cs="Times New Roman"/>
          <w:sz w:val="28"/>
          <w:szCs w:val="28"/>
        </w:rPr>
        <w:t>Нашар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көретін</w:t>
      </w:r>
      <w:proofErr w:type="spellEnd"/>
      <w:r w:rsidRPr="00E515A6">
        <w:rPr>
          <w:rFonts w:ascii="Times New Roman" w:hAnsi="Times New Roman" w:cs="Times New Roman"/>
          <w:sz w:val="28"/>
          <w:szCs w:val="28"/>
        </w:rPr>
        <w:t xml:space="preserve"> </w:t>
      </w:r>
      <w:proofErr w:type="spellStart"/>
      <w:r w:rsidR="00433944"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үшін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күйдің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дыбыстық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ерекшеліктері</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текенің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қозғалысы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садақтың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зарлы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үні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домбыраның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ырғақты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өрнектері</w:t>
      </w:r>
      <w:proofErr w:type="spellEnd"/>
      <w:r w:rsidRPr="00E515A6">
        <w:rPr>
          <w:rFonts w:ascii="Times New Roman" w:hAnsi="Times New Roman" w:cs="Times New Roman"/>
          <w:sz w:val="28"/>
          <w:szCs w:val="28"/>
        </w:rPr>
        <w:t xml:space="preserve"> – </w:t>
      </w:r>
      <w:proofErr w:type="spellStart"/>
      <w:r w:rsidRPr="00E515A6">
        <w:rPr>
          <w:rFonts w:ascii="Times New Roman" w:hAnsi="Times New Roman" w:cs="Times New Roman"/>
          <w:sz w:val="28"/>
          <w:szCs w:val="28"/>
        </w:rPr>
        <w:t>көріністі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елестетуге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оқиғаның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драмалық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мәнін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сезуге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мүмкіндік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береді</w:t>
      </w:r>
      <w:proofErr w:type="spellEnd"/>
      <w:r w:rsidRPr="00E515A6">
        <w:rPr>
          <w:rFonts w:ascii="Times New Roman" w:hAnsi="Times New Roman" w:cs="Times New Roman"/>
          <w:sz w:val="28"/>
          <w:szCs w:val="28"/>
        </w:rPr>
        <w:t>.</w:t>
      </w:r>
    </w:p>
    <w:p w14:paraId="17594476" w14:textId="0AC93622" w:rsidR="00C71541" w:rsidRPr="00E515A6" w:rsidRDefault="00C71541" w:rsidP="00542280">
      <w:pPr>
        <w:spacing w:after="0" w:line="240" w:lineRule="auto"/>
        <w:ind w:left="-426" w:firstLine="426"/>
        <w:jc w:val="both"/>
        <w:rPr>
          <w:rFonts w:ascii="Times New Roman" w:hAnsi="Times New Roman" w:cs="Times New Roman"/>
          <w:sz w:val="28"/>
          <w:szCs w:val="28"/>
        </w:rPr>
      </w:pPr>
      <w:proofErr w:type="spellStart"/>
      <w:r w:rsidRPr="00E515A6">
        <w:rPr>
          <w:rFonts w:ascii="Times New Roman" w:hAnsi="Times New Roman" w:cs="Times New Roman"/>
          <w:b/>
          <w:bCs/>
          <w:sz w:val="28"/>
          <w:szCs w:val="28"/>
        </w:rPr>
        <w:t>Тәрбиелік</w:t>
      </w:r>
      <w:proofErr w:type="spellEnd"/>
      <w:r w:rsidRPr="00E515A6">
        <w:rPr>
          <w:rFonts w:ascii="Times New Roman" w:hAnsi="Times New Roman" w:cs="Times New Roman"/>
          <w:b/>
          <w:bCs/>
          <w:sz w:val="28"/>
          <w:szCs w:val="28"/>
          <w:lang w:val="kk-KZ"/>
        </w:rPr>
        <w:t xml:space="preserve"> мәні </w:t>
      </w:r>
      <w:r w:rsidRPr="00E515A6">
        <w:rPr>
          <w:rFonts w:ascii="Times New Roman" w:hAnsi="Times New Roman" w:cs="Times New Roman"/>
          <w:sz w:val="28"/>
          <w:szCs w:val="28"/>
          <w:lang w:val="kk-KZ"/>
        </w:rPr>
        <w:t>- к</w:t>
      </w:r>
      <w:proofErr w:type="spellStart"/>
      <w:r w:rsidRPr="00E515A6">
        <w:rPr>
          <w:rFonts w:ascii="Times New Roman" w:hAnsi="Times New Roman" w:cs="Times New Roman"/>
          <w:sz w:val="28"/>
          <w:szCs w:val="28"/>
        </w:rPr>
        <w:t>үйдің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аңызы</w:t>
      </w:r>
      <w:proofErr w:type="spellEnd"/>
      <w:r w:rsidRPr="00E515A6">
        <w:rPr>
          <w:rFonts w:ascii="Times New Roman" w:hAnsi="Times New Roman" w:cs="Times New Roman"/>
          <w:sz w:val="28"/>
          <w:szCs w:val="28"/>
        </w:rPr>
        <w:t xml:space="preserve"> – адам мен </w:t>
      </w:r>
      <w:proofErr w:type="spellStart"/>
      <w:r w:rsidRPr="00E515A6">
        <w:rPr>
          <w:rFonts w:ascii="Times New Roman" w:hAnsi="Times New Roman" w:cs="Times New Roman"/>
          <w:sz w:val="28"/>
          <w:szCs w:val="28"/>
        </w:rPr>
        <w:t>табиғат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арасындағы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моральдық</w:t>
      </w:r>
      <w:proofErr w:type="spellEnd"/>
      <w:r w:rsidRPr="00E515A6">
        <w:rPr>
          <w:rFonts w:ascii="Times New Roman" w:hAnsi="Times New Roman" w:cs="Times New Roman"/>
          <w:sz w:val="28"/>
          <w:szCs w:val="28"/>
        </w:rPr>
        <w:t xml:space="preserve"> диалог. </w:t>
      </w:r>
      <w:r w:rsidRPr="00E515A6">
        <w:rPr>
          <w:rFonts w:ascii="Times New Roman" w:hAnsi="Times New Roman" w:cs="Times New Roman"/>
          <w:sz w:val="28"/>
          <w:szCs w:val="28"/>
          <w:lang w:val="kk-KZ"/>
        </w:rPr>
        <w:t>Орт</w:t>
      </w:r>
      <w:proofErr w:type="spellStart"/>
      <w:r w:rsidRPr="00E515A6">
        <w:rPr>
          <w:rFonts w:ascii="Times New Roman" w:hAnsi="Times New Roman" w:cs="Times New Roman"/>
          <w:sz w:val="28"/>
          <w:szCs w:val="28"/>
        </w:rPr>
        <w:t>екеге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деген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қамқорлық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өзгенің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өмірін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құрметтеу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артықшылыққа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құмар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болмау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идеялары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оқушыларда</w:t>
      </w:r>
      <w:proofErr w:type="spellEnd"/>
      <w:r w:rsidRPr="00E515A6">
        <w:rPr>
          <w:rFonts w:ascii="Times New Roman" w:hAnsi="Times New Roman" w:cs="Times New Roman"/>
          <w:sz w:val="28"/>
          <w:szCs w:val="28"/>
        </w:rPr>
        <w:t xml:space="preserve"> эмпатия, </w:t>
      </w:r>
      <w:proofErr w:type="spellStart"/>
      <w:r w:rsidRPr="00E515A6">
        <w:rPr>
          <w:rFonts w:ascii="Times New Roman" w:hAnsi="Times New Roman" w:cs="Times New Roman"/>
          <w:sz w:val="28"/>
          <w:szCs w:val="28"/>
        </w:rPr>
        <w:t>жанашырлық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мейірімділік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қасиеттерін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тәрбиелейді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00433944"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w:t>
      </w:r>
    </w:p>
    <w:p w14:paraId="56A425DA" w14:textId="77777777" w:rsidR="00C71541" w:rsidRPr="00E515A6" w:rsidRDefault="00C71541">
      <w:pPr>
        <w:numPr>
          <w:ilvl w:val="0"/>
          <w:numId w:val="72"/>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табиғат</w:t>
      </w:r>
      <w:proofErr w:type="spellEnd"/>
      <w:r w:rsidRPr="00E515A6">
        <w:rPr>
          <w:rFonts w:ascii="Times New Roman" w:hAnsi="Times New Roman" w:cs="Times New Roman"/>
          <w:sz w:val="28"/>
          <w:szCs w:val="28"/>
        </w:rPr>
        <w:t xml:space="preserve"> пен </w:t>
      </w:r>
      <w:proofErr w:type="spellStart"/>
      <w:r w:rsidRPr="00E515A6">
        <w:rPr>
          <w:rFonts w:ascii="Times New Roman" w:hAnsi="Times New Roman" w:cs="Times New Roman"/>
          <w:sz w:val="28"/>
          <w:szCs w:val="28"/>
        </w:rPr>
        <w:t>жануарларға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қамқорлық</w:t>
      </w:r>
      <w:proofErr w:type="spellEnd"/>
      <w:r w:rsidRPr="00E515A6">
        <w:rPr>
          <w:rFonts w:ascii="Times New Roman" w:hAnsi="Times New Roman" w:cs="Times New Roman"/>
          <w:sz w:val="28"/>
          <w:szCs w:val="28"/>
        </w:rPr>
        <w:t xml:space="preserve"> пен </w:t>
      </w:r>
      <w:proofErr w:type="spellStart"/>
      <w:r w:rsidRPr="00E515A6">
        <w:rPr>
          <w:rFonts w:ascii="Times New Roman" w:hAnsi="Times New Roman" w:cs="Times New Roman"/>
          <w:sz w:val="28"/>
          <w:szCs w:val="28"/>
        </w:rPr>
        <w:t>сезімталдық</w:t>
      </w:r>
      <w:proofErr w:type="spellEnd"/>
      <w:r w:rsidRPr="00E515A6">
        <w:rPr>
          <w:rFonts w:ascii="Times New Roman" w:hAnsi="Times New Roman" w:cs="Times New Roman"/>
          <w:sz w:val="28"/>
          <w:szCs w:val="28"/>
        </w:rPr>
        <w:t>;</w:t>
      </w:r>
    </w:p>
    <w:p w14:paraId="724D04DE" w14:textId="77777777" w:rsidR="00C71541" w:rsidRPr="00E515A6" w:rsidRDefault="00C71541">
      <w:pPr>
        <w:numPr>
          <w:ilvl w:val="0"/>
          <w:numId w:val="72"/>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өз</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ісінің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салдарын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ойлау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шешім</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қабылдауда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абай</w:t>
      </w:r>
      <w:proofErr w:type="spellEnd"/>
      <w:r w:rsidRPr="00E515A6">
        <w:rPr>
          <w:rFonts w:ascii="Times New Roman" w:hAnsi="Times New Roman" w:cs="Times New Roman"/>
          <w:sz w:val="28"/>
          <w:szCs w:val="28"/>
        </w:rPr>
        <w:t xml:space="preserve"> болу;</w:t>
      </w:r>
    </w:p>
    <w:p w14:paraId="0FC0AF57" w14:textId="77777777" w:rsidR="00C71541" w:rsidRPr="00E515A6" w:rsidRDefault="00C71541">
      <w:pPr>
        <w:numPr>
          <w:ilvl w:val="0"/>
          <w:numId w:val="72"/>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этикалық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таңдауды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жауапкершілік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сезімін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дамыту</w:t>
      </w:r>
      <w:proofErr w:type="spellEnd"/>
      <w:r w:rsidRPr="00E515A6">
        <w:rPr>
          <w:rFonts w:ascii="Times New Roman" w:hAnsi="Times New Roman" w:cs="Times New Roman"/>
          <w:sz w:val="28"/>
          <w:szCs w:val="28"/>
        </w:rPr>
        <w:t>;</w:t>
      </w:r>
    </w:p>
    <w:p w14:paraId="6E13454A" w14:textId="77777777" w:rsidR="00C71541" w:rsidRPr="00E515A6" w:rsidRDefault="00C71541">
      <w:pPr>
        <w:numPr>
          <w:ilvl w:val="0"/>
          <w:numId w:val="72"/>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жан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иесіне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құрмет</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көрсету</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адалдықты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үйренеді</w:t>
      </w:r>
      <w:proofErr w:type="spellEnd"/>
      <w:r w:rsidRPr="00E515A6">
        <w:rPr>
          <w:rFonts w:ascii="Times New Roman" w:hAnsi="Times New Roman" w:cs="Times New Roman"/>
          <w:sz w:val="28"/>
          <w:szCs w:val="28"/>
        </w:rPr>
        <w:t>.</w:t>
      </w:r>
    </w:p>
    <w:p w14:paraId="745619EC" w14:textId="77777777" w:rsidR="00C71541" w:rsidRPr="00E515A6" w:rsidRDefault="00C71541" w:rsidP="00542280">
      <w:pPr>
        <w:spacing w:after="0" w:line="240" w:lineRule="auto"/>
        <w:ind w:left="-426" w:firstLine="426"/>
        <w:jc w:val="both"/>
        <w:rPr>
          <w:rFonts w:ascii="Times New Roman" w:hAnsi="Times New Roman" w:cs="Times New Roman"/>
          <w:sz w:val="28"/>
          <w:szCs w:val="28"/>
        </w:rPr>
      </w:pPr>
      <w:proofErr w:type="spellStart"/>
      <w:r w:rsidRPr="00E515A6">
        <w:rPr>
          <w:rFonts w:ascii="Times New Roman" w:hAnsi="Times New Roman" w:cs="Times New Roman"/>
          <w:b/>
          <w:bCs/>
          <w:sz w:val="28"/>
          <w:szCs w:val="28"/>
        </w:rPr>
        <w:t>Дамытушылық</w:t>
      </w:r>
      <w:proofErr w:type="spellEnd"/>
      <w:r w:rsidRPr="00E515A6">
        <w:rPr>
          <w:rFonts w:ascii="Times New Roman" w:hAnsi="Times New Roman" w:cs="Times New Roman"/>
          <w:b/>
          <w:bCs/>
          <w:sz w:val="28"/>
          <w:szCs w:val="28"/>
        </w:rPr>
        <w:t xml:space="preserve"> </w:t>
      </w:r>
      <w:proofErr w:type="spellStart"/>
      <w:r w:rsidRPr="00E515A6">
        <w:rPr>
          <w:rFonts w:ascii="Times New Roman" w:hAnsi="Times New Roman" w:cs="Times New Roman"/>
          <w:b/>
          <w:bCs/>
          <w:sz w:val="28"/>
          <w:szCs w:val="28"/>
        </w:rPr>
        <w:t>мәні</w:t>
      </w:r>
      <w:proofErr w:type="spellEnd"/>
      <w:r w:rsidRPr="00E515A6">
        <w:rPr>
          <w:rFonts w:ascii="Times New Roman" w:hAnsi="Times New Roman" w:cs="Times New Roman"/>
          <w:sz w:val="28"/>
          <w:szCs w:val="28"/>
          <w:lang w:val="kk-KZ"/>
        </w:rPr>
        <w:t xml:space="preserve"> - к</w:t>
      </w:r>
      <w:proofErr w:type="spellStart"/>
      <w:r w:rsidRPr="00E515A6">
        <w:rPr>
          <w:rFonts w:ascii="Times New Roman" w:hAnsi="Times New Roman" w:cs="Times New Roman"/>
          <w:sz w:val="28"/>
          <w:szCs w:val="28"/>
        </w:rPr>
        <w:t>үйдің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баяу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кейде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шапшаң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ырғақты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өрнектері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есту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қабілетін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эмоциялық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қабылдауын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қиялын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дамытады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Күйді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тыңдау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барысында</w:t>
      </w:r>
      <w:proofErr w:type="spellEnd"/>
      <w:r w:rsidRPr="00E515A6">
        <w:rPr>
          <w:rFonts w:ascii="Times New Roman" w:hAnsi="Times New Roman" w:cs="Times New Roman"/>
          <w:sz w:val="28"/>
          <w:szCs w:val="28"/>
        </w:rPr>
        <w:t>:</w:t>
      </w:r>
    </w:p>
    <w:p w14:paraId="262D5E42" w14:textId="77777777" w:rsidR="00C71541" w:rsidRPr="00E515A6" w:rsidRDefault="00C71541">
      <w:pPr>
        <w:numPr>
          <w:ilvl w:val="0"/>
          <w:numId w:val="73"/>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эмоцияны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сезіну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сипаттау</w:t>
      </w:r>
      <w:proofErr w:type="spellEnd"/>
      <w:r w:rsidRPr="00E515A6">
        <w:rPr>
          <w:rFonts w:ascii="Times New Roman" w:hAnsi="Times New Roman" w:cs="Times New Roman"/>
          <w:sz w:val="28"/>
          <w:szCs w:val="28"/>
        </w:rPr>
        <w:t>;</w:t>
      </w:r>
    </w:p>
    <w:p w14:paraId="3585D6A1" w14:textId="77777777" w:rsidR="00C71541" w:rsidRPr="00E515A6" w:rsidRDefault="00C71541">
      <w:pPr>
        <w:numPr>
          <w:ilvl w:val="0"/>
          <w:numId w:val="73"/>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оқиғаның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көркем</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бейнесін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елестету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драмалық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сәттерді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қабылдау</w:t>
      </w:r>
      <w:proofErr w:type="spellEnd"/>
      <w:r w:rsidRPr="00E515A6">
        <w:rPr>
          <w:rFonts w:ascii="Times New Roman" w:hAnsi="Times New Roman" w:cs="Times New Roman"/>
          <w:sz w:val="28"/>
          <w:szCs w:val="28"/>
        </w:rPr>
        <w:t>;</w:t>
      </w:r>
    </w:p>
    <w:p w14:paraId="6A87B15B" w14:textId="77777777" w:rsidR="00C71541" w:rsidRPr="00E515A6" w:rsidRDefault="00C71541">
      <w:pPr>
        <w:numPr>
          <w:ilvl w:val="0"/>
          <w:numId w:val="73"/>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өз</w:t>
      </w:r>
      <w:proofErr w:type="spellEnd"/>
      <w:r w:rsidRPr="00E515A6">
        <w:rPr>
          <w:rFonts w:ascii="Times New Roman" w:hAnsi="Times New Roman" w:cs="Times New Roman"/>
          <w:sz w:val="28"/>
          <w:szCs w:val="28"/>
        </w:rPr>
        <w:t xml:space="preserve"> ой-</w:t>
      </w:r>
      <w:proofErr w:type="spellStart"/>
      <w:r w:rsidRPr="00E515A6">
        <w:rPr>
          <w:rFonts w:ascii="Times New Roman" w:hAnsi="Times New Roman" w:cs="Times New Roman"/>
          <w:sz w:val="28"/>
          <w:szCs w:val="28"/>
        </w:rPr>
        <w:t>пікірін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дәлелдеп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жеткізу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дағдысын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қалыптастыру</w:t>
      </w:r>
      <w:proofErr w:type="spellEnd"/>
      <w:r w:rsidRPr="00E515A6">
        <w:rPr>
          <w:rFonts w:ascii="Times New Roman" w:hAnsi="Times New Roman" w:cs="Times New Roman"/>
          <w:sz w:val="28"/>
          <w:szCs w:val="28"/>
        </w:rPr>
        <w:t>;</w:t>
      </w:r>
    </w:p>
    <w:p w14:paraId="72ABEC36" w14:textId="77777777" w:rsidR="00C71541" w:rsidRPr="00E515A6" w:rsidRDefault="00C71541">
      <w:pPr>
        <w:numPr>
          <w:ilvl w:val="0"/>
          <w:numId w:val="73"/>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ішкі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моральдық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дилемманы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түсіну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пайда</w:t>
      </w:r>
      <w:proofErr w:type="spellEnd"/>
      <w:r w:rsidRPr="00E515A6">
        <w:rPr>
          <w:rFonts w:ascii="Times New Roman" w:hAnsi="Times New Roman" w:cs="Times New Roman"/>
          <w:sz w:val="28"/>
          <w:szCs w:val="28"/>
        </w:rPr>
        <w:t xml:space="preserve"> мен ар, </w:t>
      </w:r>
      <w:proofErr w:type="spellStart"/>
      <w:r w:rsidRPr="00E515A6">
        <w:rPr>
          <w:rFonts w:ascii="Times New Roman" w:hAnsi="Times New Roman" w:cs="Times New Roman"/>
          <w:sz w:val="28"/>
          <w:szCs w:val="28"/>
        </w:rPr>
        <w:t>қорқыныш</w:t>
      </w:r>
      <w:proofErr w:type="spellEnd"/>
      <w:r w:rsidRPr="00E515A6">
        <w:rPr>
          <w:rFonts w:ascii="Times New Roman" w:hAnsi="Times New Roman" w:cs="Times New Roman"/>
          <w:sz w:val="28"/>
          <w:szCs w:val="28"/>
        </w:rPr>
        <w:t xml:space="preserve"> пен </w:t>
      </w:r>
      <w:proofErr w:type="spellStart"/>
      <w:r w:rsidRPr="00E515A6">
        <w:rPr>
          <w:rFonts w:ascii="Times New Roman" w:hAnsi="Times New Roman" w:cs="Times New Roman"/>
          <w:sz w:val="28"/>
          <w:szCs w:val="28"/>
        </w:rPr>
        <w:t>жауапкершілік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арасындағы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таңдау</w:t>
      </w:r>
      <w:proofErr w:type="spellEnd"/>
      <w:r w:rsidRPr="00E515A6">
        <w:rPr>
          <w:rFonts w:ascii="Times New Roman" w:hAnsi="Times New Roman" w:cs="Times New Roman"/>
          <w:sz w:val="28"/>
          <w:szCs w:val="28"/>
        </w:rPr>
        <w:t>).</w:t>
      </w:r>
    </w:p>
    <w:p w14:paraId="4891D2FF" w14:textId="77777777" w:rsidR="00C71541" w:rsidRPr="00E515A6" w:rsidRDefault="00C71541" w:rsidP="00542280">
      <w:pPr>
        <w:spacing w:after="0" w:line="240" w:lineRule="auto"/>
        <w:ind w:left="-426" w:firstLine="426"/>
        <w:jc w:val="center"/>
        <w:rPr>
          <w:rFonts w:ascii="Times New Roman" w:hAnsi="Times New Roman" w:cs="Times New Roman"/>
          <w:b/>
          <w:bCs/>
          <w:vanish/>
          <w:sz w:val="28"/>
          <w:szCs w:val="28"/>
        </w:rPr>
      </w:pPr>
      <w:r w:rsidRPr="00E515A6">
        <w:rPr>
          <w:rFonts w:ascii="Times New Roman" w:hAnsi="Times New Roman" w:cs="Times New Roman"/>
          <w:b/>
          <w:bCs/>
          <w:vanish/>
          <w:sz w:val="28"/>
          <w:szCs w:val="28"/>
        </w:rPr>
        <w:t>Начало формы</w:t>
      </w:r>
    </w:p>
    <w:p w14:paraId="1D585263"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rPr>
      </w:pPr>
    </w:p>
    <w:p w14:paraId="605D59F5" w14:textId="77777777" w:rsidR="00C71541" w:rsidRPr="00E515A6" w:rsidRDefault="00C71541" w:rsidP="00542280">
      <w:pPr>
        <w:spacing w:after="0" w:line="240" w:lineRule="auto"/>
        <w:ind w:left="-426" w:firstLine="426"/>
        <w:jc w:val="center"/>
        <w:rPr>
          <w:rFonts w:ascii="Times New Roman" w:hAnsi="Times New Roman" w:cs="Times New Roman"/>
          <w:b/>
          <w:bCs/>
          <w:vanish/>
          <w:sz w:val="28"/>
          <w:szCs w:val="28"/>
        </w:rPr>
      </w:pPr>
      <w:r w:rsidRPr="00E515A6">
        <w:rPr>
          <w:rFonts w:ascii="Times New Roman" w:hAnsi="Times New Roman" w:cs="Times New Roman"/>
          <w:b/>
          <w:bCs/>
          <w:vanish/>
          <w:sz w:val="28"/>
          <w:szCs w:val="28"/>
        </w:rPr>
        <w:t>Конец формы</w:t>
      </w:r>
    </w:p>
    <w:p w14:paraId="7850FC78"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Қорқыт. Ұшардың ұлуы</w:t>
      </w:r>
    </w:p>
    <w:p w14:paraId="55F27A15"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p>
    <w:p w14:paraId="52426672"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Шығу тарихы.</w:t>
      </w:r>
      <w:r w:rsidRPr="00E515A6">
        <w:rPr>
          <w:rFonts w:ascii="Times New Roman" w:hAnsi="Times New Roman" w:cs="Times New Roman"/>
          <w:sz w:val="28"/>
          <w:szCs w:val="28"/>
          <w:lang w:val="kk-KZ"/>
        </w:rPr>
        <w:t xml:space="preserve"> Бір жесір кемпірдің жұрт аузына іліккен жалғыз баласы болыпты. Ол кездегі жақсының әдеті — жүйрік мініп, ит жүгіртіп, құс салатын. Кемпірдің баласының да бір жүйрік аты, ұшар деген құмай тазысы бар екен. Әсіресе ұшары қара жерден із кесетін аңсақ, иесіне адал қағылез, қанжығаның қанын құрғатпайтын жолды ит болса керек. Астындағы аты, соңындағы тазысы келіскен соң, жігіт жиі-жиі аңға шығып, саятшылық құрады екен.</w:t>
      </w:r>
    </w:p>
    <w:p w14:paraId="5861160E"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Күндердің бір күнінде жалғыз жігіт тосын дертке шалдығып, дүние салады. Ел аза тұтып, арулап қояды. Сонан соң бұрынғы-соңғының дәстүрі бойынша, өлік шыққан жұртты ауыстырып, ауыл қонысын өзгертіп, жаңа жұртқа аунап қонады.</w:t>
      </w:r>
    </w:p>
    <w:p w14:paraId="1F97ED7B"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Жаңа жұртқа келген соң, жесір кемпір «жалғызымның көзі ғой» деп, тазыны іздесе жоқ дейді. Содан көңілі алаң болып, тынши алмай ескі жұртқа келсе, ұшар жас қабірдің басында иесін қимай ұлып отыр дейді. Үшкір тұмсығын көкке қаратып ұлып, иесін жоқтап сарнаған ұшардың дауысын естігенде жесір кемпір:</w:t>
      </w:r>
    </w:p>
    <w:p w14:paraId="227E4BB8"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Жалғызымнан айырылдым,</w:t>
      </w:r>
    </w:p>
    <w:p w14:paraId="622BA8FC"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Қанатымнан қайрылдым!</w:t>
      </w:r>
    </w:p>
    <w:p w14:paraId="3FFEAEE7"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Ұшар, Ұшар, кә-кә! – деп дауыс қойып, аңырап қоя береді. Ескі жұртта жалғызынан айырылған сорлы ана мен иесінен айрылған жетім тазы қосыла күңіренеді. Осы бір қайғылы халді Қорқыт қобызына күй етіп шалған екен (А.Сейдімбек. Қазақтың күй өнері. Монография. Астана, 2002. – 832 бет.)</w:t>
      </w:r>
    </w:p>
    <w:p w14:paraId="2888A837"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Білімділік мәні - </w:t>
      </w:r>
      <w:r w:rsidRPr="00E515A6">
        <w:rPr>
          <w:rFonts w:ascii="Times New Roman" w:hAnsi="Times New Roman" w:cs="Times New Roman"/>
          <w:sz w:val="28"/>
          <w:szCs w:val="28"/>
          <w:lang w:val="kk-KZ"/>
        </w:rPr>
        <w:t>«Ұшар» күйі қазақ фольклорындағы жануар мен адамның арасындағы адалдық пен эмоционалдық байланысқа назар аударады. Аңыз бойынша:</w:t>
      </w:r>
    </w:p>
    <w:p w14:paraId="1DAA06B9" w14:textId="77777777" w:rsidR="00C71541" w:rsidRPr="00E515A6" w:rsidRDefault="00C71541">
      <w:pPr>
        <w:numPr>
          <w:ilvl w:val="0"/>
          <w:numId w:val="74"/>
        </w:num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тазының иесіне деген адалдығы мен сезімталдығы,</w:t>
      </w:r>
    </w:p>
    <w:p w14:paraId="1ED0984A" w14:textId="77777777" w:rsidR="00C71541" w:rsidRPr="00E515A6" w:rsidRDefault="00C71541">
      <w:pPr>
        <w:numPr>
          <w:ilvl w:val="0"/>
          <w:numId w:val="74"/>
        </w:numPr>
        <w:spacing w:after="0" w:line="240" w:lineRule="auto"/>
        <w:jc w:val="both"/>
        <w:rPr>
          <w:rFonts w:ascii="Times New Roman" w:hAnsi="Times New Roman" w:cs="Times New Roman"/>
          <w:sz w:val="28"/>
          <w:szCs w:val="28"/>
        </w:rPr>
      </w:pPr>
      <w:r w:rsidRPr="00E515A6">
        <w:rPr>
          <w:rFonts w:ascii="Times New Roman" w:hAnsi="Times New Roman" w:cs="Times New Roman"/>
          <w:sz w:val="28"/>
          <w:szCs w:val="28"/>
        </w:rPr>
        <w:t xml:space="preserve">адам мен </w:t>
      </w:r>
      <w:proofErr w:type="spellStart"/>
      <w:r w:rsidRPr="00E515A6">
        <w:rPr>
          <w:rFonts w:ascii="Times New Roman" w:hAnsi="Times New Roman" w:cs="Times New Roman"/>
          <w:sz w:val="28"/>
          <w:szCs w:val="28"/>
        </w:rPr>
        <w:t>жануар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арасындағы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сенім</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қамқорлық</w:t>
      </w:r>
      <w:proofErr w:type="spellEnd"/>
      <w:r w:rsidRPr="00E515A6">
        <w:rPr>
          <w:rFonts w:ascii="Times New Roman" w:hAnsi="Times New Roman" w:cs="Times New Roman"/>
          <w:sz w:val="28"/>
          <w:szCs w:val="28"/>
        </w:rPr>
        <w:t>,</w:t>
      </w:r>
    </w:p>
    <w:p w14:paraId="436F0162" w14:textId="77777777" w:rsidR="00C71541" w:rsidRPr="00E515A6" w:rsidRDefault="00C71541">
      <w:pPr>
        <w:numPr>
          <w:ilvl w:val="0"/>
          <w:numId w:val="74"/>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ұлттық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дәстүр</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саятшылық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мәдениеті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туралы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таным</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береді</w:t>
      </w:r>
      <w:proofErr w:type="spellEnd"/>
      <w:r w:rsidRPr="00E515A6">
        <w:rPr>
          <w:rFonts w:ascii="Times New Roman" w:hAnsi="Times New Roman" w:cs="Times New Roman"/>
          <w:sz w:val="28"/>
          <w:szCs w:val="28"/>
        </w:rPr>
        <w:t>.</w:t>
      </w:r>
    </w:p>
    <w:p w14:paraId="1494F6C7" w14:textId="61AD720F" w:rsidR="00C71541" w:rsidRPr="00E515A6" w:rsidRDefault="00C71541" w:rsidP="00542280">
      <w:pPr>
        <w:spacing w:after="0" w:line="240" w:lineRule="auto"/>
        <w:ind w:left="-426" w:firstLine="426"/>
        <w:jc w:val="both"/>
        <w:rPr>
          <w:rFonts w:ascii="Times New Roman" w:hAnsi="Times New Roman" w:cs="Times New Roman"/>
          <w:sz w:val="28"/>
          <w:szCs w:val="28"/>
        </w:rPr>
      </w:pPr>
      <w:proofErr w:type="spellStart"/>
      <w:r w:rsidRPr="00E515A6">
        <w:rPr>
          <w:rFonts w:ascii="Times New Roman" w:hAnsi="Times New Roman" w:cs="Times New Roman"/>
          <w:sz w:val="28"/>
          <w:szCs w:val="28"/>
        </w:rPr>
        <w:t>Нашар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көретін</w:t>
      </w:r>
      <w:proofErr w:type="spellEnd"/>
      <w:r w:rsidRPr="00E515A6">
        <w:rPr>
          <w:rFonts w:ascii="Times New Roman" w:hAnsi="Times New Roman" w:cs="Times New Roman"/>
          <w:sz w:val="28"/>
          <w:szCs w:val="28"/>
        </w:rPr>
        <w:t xml:space="preserve"> </w:t>
      </w:r>
      <w:proofErr w:type="spellStart"/>
      <w:r w:rsidR="00433944"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үшін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домбыра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берілетін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дыбыстық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бейнелер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тазының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үні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күңірену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күйдің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мұңды</w:t>
      </w:r>
      <w:proofErr w:type="spellEnd"/>
      <w:r w:rsidRPr="00E515A6">
        <w:rPr>
          <w:rFonts w:ascii="Times New Roman" w:hAnsi="Times New Roman" w:cs="Times New Roman"/>
          <w:sz w:val="28"/>
          <w:szCs w:val="28"/>
        </w:rPr>
        <w:t xml:space="preserve"> сазы)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оқиғаны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елестетіп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эмоцияны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сезіне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алады</w:t>
      </w:r>
      <w:proofErr w:type="spellEnd"/>
      <w:r w:rsidRPr="00E515A6">
        <w:rPr>
          <w:rFonts w:ascii="Times New Roman" w:hAnsi="Times New Roman" w:cs="Times New Roman"/>
          <w:sz w:val="28"/>
          <w:szCs w:val="28"/>
        </w:rPr>
        <w:t>.</w:t>
      </w:r>
    </w:p>
    <w:p w14:paraId="31CBF288"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proofErr w:type="spellStart"/>
      <w:r w:rsidRPr="00E515A6">
        <w:rPr>
          <w:rFonts w:ascii="Times New Roman" w:hAnsi="Times New Roman" w:cs="Times New Roman"/>
          <w:b/>
          <w:bCs/>
          <w:sz w:val="28"/>
          <w:szCs w:val="28"/>
        </w:rPr>
        <w:t>Тәрбиелік</w:t>
      </w:r>
      <w:proofErr w:type="spellEnd"/>
      <w:r w:rsidRPr="00E515A6">
        <w:rPr>
          <w:rFonts w:ascii="Times New Roman" w:hAnsi="Times New Roman" w:cs="Times New Roman"/>
          <w:b/>
          <w:bCs/>
          <w:sz w:val="28"/>
          <w:szCs w:val="28"/>
        </w:rPr>
        <w:t xml:space="preserve"> </w:t>
      </w:r>
      <w:proofErr w:type="spellStart"/>
      <w:r w:rsidRPr="00E515A6">
        <w:rPr>
          <w:rFonts w:ascii="Times New Roman" w:hAnsi="Times New Roman" w:cs="Times New Roman"/>
          <w:b/>
          <w:bCs/>
          <w:sz w:val="28"/>
          <w:szCs w:val="28"/>
        </w:rPr>
        <w:t>мәні</w:t>
      </w:r>
      <w:proofErr w:type="spellEnd"/>
      <w:r w:rsidRPr="00E515A6">
        <w:rPr>
          <w:rFonts w:ascii="Times New Roman" w:hAnsi="Times New Roman" w:cs="Times New Roman"/>
          <w:b/>
          <w:bCs/>
          <w:sz w:val="28"/>
          <w:szCs w:val="28"/>
          <w:lang w:val="kk-KZ"/>
        </w:rPr>
        <w:t xml:space="preserve"> - </w:t>
      </w:r>
      <w:proofErr w:type="spellStart"/>
      <w:r w:rsidRPr="00E515A6">
        <w:rPr>
          <w:rFonts w:ascii="Times New Roman" w:hAnsi="Times New Roman" w:cs="Times New Roman"/>
          <w:sz w:val="28"/>
          <w:szCs w:val="28"/>
        </w:rPr>
        <w:t>Күйдің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сюжеті</w:t>
      </w:r>
      <w:proofErr w:type="spellEnd"/>
      <w:r w:rsidRPr="00E515A6">
        <w:rPr>
          <w:rFonts w:ascii="Times New Roman" w:hAnsi="Times New Roman" w:cs="Times New Roman"/>
          <w:sz w:val="28"/>
          <w:szCs w:val="28"/>
        </w:rPr>
        <w:t xml:space="preserve"> адам мен </w:t>
      </w:r>
      <w:proofErr w:type="spellStart"/>
      <w:r w:rsidRPr="00E515A6">
        <w:rPr>
          <w:rFonts w:ascii="Times New Roman" w:hAnsi="Times New Roman" w:cs="Times New Roman"/>
          <w:sz w:val="28"/>
          <w:szCs w:val="28"/>
        </w:rPr>
        <w:t>жануар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арасындағы</w:t>
      </w:r>
      <w:proofErr w:type="spellEnd"/>
      <w:r w:rsidRPr="00E515A6">
        <w:rPr>
          <w:rFonts w:ascii="Times New Roman" w:hAnsi="Times New Roman" w:cs="Times New Roman"/>
          <w:sz w:val="28"/>
          <w:szCs w:val="28"/>
        </w:rPr>
        <w:t xml:space="preserve"> </w:t>
      </w:r>
      <w:r w:rsidRPr="00E515A6">
        <w:rPr>
          <w:rFonts w:ascii="Times New Roman" w:hAnsi="Times New Roman" w:cs="Times New Roman"/>
          <w:b/>
          <w:bCs/>
          <w:sz w:val="28"/>
          <w:szCs w:val="28"/>
        </w:rPr>
        <w:t xml:space="preserve">эмпатия мен </w:t>
      </w:r>
      <w:proofErr w:type="spellStart"/>
      <w:r w:rsidRPr="00E515A6">
        <w:rPr>
          <w:rFonts w:ascii="Times New Roman" w:hAnsi="Times New Roman" w:cs="Times New Roman"/>
          <w:b/>
          <w:bCs/>
          <w:sz w:val="28"/>
          <w:szCs w:val="28"/>
        </w:rPr>
        <w:t>жанашырлық</w:t>
      </w:r>
      <w:r w:rsidRPr="00E515A6">
        <w:rPr>
          <w:rFonts w:ascii="Times New Roman" w:hAnsi="Times New Roman" w:cs="Times New Roman"/>
          <w:sz w:val="28"/>
          <w:szCs w:val="28"/>
        </w:rPr>
        <w:t>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дамытуға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бағытталған</w:t>
      </w:r>
      <w:proofErr w:type="spellEnd"/>
      <w:r w:rsidRPr="00E515A6">
        <w:rPr>
          <w:rFonts w:ascii="Times New Roman" w:hAnsi="Times New Roman" w:cs="Times New Roman"/>
          <w:sz w:val="28"/>
          <w:szCs w:val="28"/>
        </w:rPr>
        <w:t>:</w:t>
      </w:r>
      <w:r w:rsidRPr="00E515A6">
        <w:rPr>
          <w:rFonts w:ascii="Times New Roman" w:hAnsi="Times New Roman" w:cs="Times New Roman"/>
          <w:sz w:val="28"/>
          <w:szCs w:val="28"/>
          <w:lang w:val="kk-KZ"/>
        </w:rPr>
        <w:t xml:space="preserve"> </w:t>
      </w:r>
    </w:p>
    <w:p w14:paraId="782414C2" w14:textId="77777777" w:rsidR="00C71541" w:rsidRPr="00E515A6" w:rsidRDefault="00C71541">
      <w:pPr>
        <w:numPr>
          <w:ilvl w:val="0"/>
          <w:numId w:val="75"/>
        </w:num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жан иесіне қамқорлық жасау және оның сезімін түсіну,</w:t>
      </w:r>
    </w:p>
    <w:p w14:paraId="1B3D5003" w14:textId="77777777" w:rsidR="00C71541" w:rsidRPr="00E515A6" w:rsidRDefault="00C71541">
      <w:pPr>
        <w:numPr>
          <w:ilvl w:val="0"/>
          <w:numId w:val="75"/>
        </w:num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өз жақындарына мейірімділік пен сүйіспеншілік көрсету,</w:t>
      </w:r>
    </w:p>
    <w:p w14:paraId="1A334E8C" w14:textId="77777777" w:rsidR="00C71541" w:rsidRPr="00E515A6" w:rsidRDefault="00C71541">
      <w:pPr>
        <w:numPr>
          <w:ilvl w:val="0"/>
          <w:numId w:val="75"/>
        </w:num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қайғыға ортақтасу арқылы эмоциялық сезімдерді бөлісу,</w:t>
      </w:r>
    </w:p>
    <w:p w14:paraId="3D5900F7" w14:textId="77777777" w:rsidR="00C71541" w:rsidRPr="00E515A6" w:rsidRDefault="00C71541">
      <w:pPr>
        <w:numPr>
          <w:ilvl w:val="0"/>
          <w:numId w:val="75"/>
        </w:num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адалдық пен сенімнің маңызын түсіну.</w:t>
      </w:r>
    </w:p>
    <w:p w14:paraId="1A86CEBC" w14:textId="7CECB9A9"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Мысалы, жесір кемпір мен Ұшардың бір-біріне деген қимастық сезімі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ға </w:t>
      </w:r>
      <w:r w:rsidRPr="00E515A6">
        <w:rPr>
          <w:rFonts w:ascii="Times New Roman" w:hAnsi="Times New Roman" w:cs="Times New Roman"/>
          <w:b/>
          <w:bCs/>
          <w:sz w:val="28"/>
          <w:szCs w:val="28"/>
          <w:lang w:val="kk-KZ"/>
        </w:rPr>
        <w:t>ішкі жан дүниесіне үңілу, жанашыр болу және эмоциялық жауапкершілікті</w:t>
      </w:r>
      <w:r w:rsidRPr="00E515A6">
        <w:rPr>
          <w:rFonts w:ascii="Times New Roman" w:hAnsi="Times New Roman" w:cs="Times New Roman"/>
          <w:sz w:val="28"/>
          <w:szCs w:val="28"/>
          <w:lang w:val="kk-KZ"/>
        </w:rPr>
        <w:t xml:space="preserve"> үйретеді.</w:t>
      </w:r>
    </w:p>
    <w:p w14:paraId="40B5D551"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Дамытушылық мәні - </w:t>
      </w:r>
      <w:r w:rsidRPr="00E515A6">
        <w:rPr>
          <w:rFonts w:ascii="Times New Roman" w:hAnsi="Times New Roman" w:cs="Times New Roman"/>
          <w:sz w:val="28"/>
          <w:szCs w:val="28"/>
          <w:lang w:val="kk-KZ"/>
        </w:rPr>
        <w:t>Күйдің дыбыстық өрнектері мен баяу мұңды ырғақтары оқушылардың:</w:t>
      </w:r>
    </w:p>
    <w:p w14:paraId="1AC56828" w14:textId="77777777" w:rsidR="00C71541" w:rsidRPr="00E515A6" w:rsidRDefault="00C71541">
      <w:pPr>
        <w:numPr>
          <w:ilvl w:val="0"/>
          <w:numId w:val="76"/>
        </w:num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музыкалық эмоцияны қабылдау, түсіну және сипаттау қабілетін,</w:t>
      </w:r>
    </w:p>
    <w:p w14:paraId="2239974E" w14:textId="77777777" w:rsidR="00C71541" w:rsidRPr="00E515A6" w:rsidRDefault="00C71541">
      <w:pPr>
        <w:numPr>
          <w:ilvl w:val="0"/>
          <w:numId w:val="76"/>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қиял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арқылы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оқиғаны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елестету</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образды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қабылдауын</w:t>
      </w:r>
      <w:proofErr w:type="spellEnd"/>
      <w:r w:rsidRPr="00E515A6">
        <w:rPr>
          <w:rFonts w:ascii="Times New Roman" w:hAnsi="Times New Roman" w:cs="Times New Roman"/>
          <w:sz w:val="28"/>
          <w:szCs w:val="28"/>
        </w:rPr>
        <w:t>,</w:t>
      </w:r>
    </w:p>
    <w:p w14:paraId="166E5DD6" w14:textId="77777777" w:rsidR="00C71541" w:rsidRPr="00E515A6" w:rsidRDefault="00C71541">
      <w:pPr>
        <w:numPr>
          <w:ilvl w:val="0"/>
          <w:numId w:val="76"/>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өз</w:t>
      </w:r>
      <w:proofErr w:type="spellEnd"/>
      <w:r w:rsidRPr="00E515A6">
        <w:rPr>
          <w:rFonts w:ascii="Times New Roman" w:hAnsi="Times New Roman" w:cs="Times New Roman"/>
          <w:sz w:val="28"/>
          <w:szCs w:val="28"/>
        </w:rPr>
        <w:t xml:space="preserve"> ой-</w:t>
      </w:r>
      <w:proofErr w:type="spellStart"/>
      <w:r w:rsidRPr="00E515A6">
        <w:rPr>
          <w:rFonts w:ascii="Times New Roman" w:hAnsi="Times New Roman" w:cs="Times New Roman"/>
          <w:sz w:val="28"/>
          <w:szCs w:val="28"/>
        </w:rPr>
        <w:t>пікірін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дәлелдеп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жеткізу</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дағдысын</w:t>
      </w:r>
      <w:proofErr w:type="spellEnd"/>
      <w:r w:rsidRPr="00E515A6">
        <w:rPr>
          <w:rFonts w:ascii="Times New Roman" w:hAnsi="Times New Roman" w:cs="Times New Roman"/>
          <w:sz w:val="28"/>
          <w:szCs w:val="28"/>
        </w:rPr>
        <w:t>,</w:t>
      </w:r>
    </w:p>
    <w:p w14:paraId="23128DB2" w14:textId="77777777" w:rsidR="00C71541" w:rsidRPr="00E515A6" w:rsidRDefault="00C71541">
      <w:pPr>
        <w:numPr>
          <w:ilvl w:val="0"/>
          <w:numId w:val="76"/>
        </w:numPr>
        <w:spacing w:after="0" w:line="240" w:lineRule="auto"/>
        <w:jc w:val="both"/>
        <w:rPr>
          <w:rFonts w:ascii="Times New Roman" w:hAnsi="Times New Roman" w:cs="Times New Roman"/>
          <w:sz w:val="28"/>
          <w:szCs w:val="28"/>
        </w:rPr>
      </w:pPr>
      <w:proofErr w:type="spellStart"/>
      <w:r w:rsidRPr="00E515A6">
        <w:rPr>
          <w:rFonts w:ascii="Times New Roman" w:hAnsi="Times New Roman" w:cs="Times New Roman"/>
          <w:sz w:val="28"/>
          <w:szCs w:val="28"/>
        </w:rPr>
        <w:t>ішкі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моральдық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ойлау</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рефлексияны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дамытуға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ықпал</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етеді</w:t>
      </w:r>
      <w:proofErr w:type="spellEnd"/>
      <w:r w:rsidRPr="00E515A6">
        <w:rPr>
          <w:rFonts w:ascii="Times New Roman" w:hAnsi="Times New Roman" w:cs="Times New Roman"/>
          <w:sz w:val="28"/>
          <w:szCs w:val="28"/>
        </w:rPr>
        <w:t>.</w:t>
      </w:r>
    </w:p>
    <w:p w14:paraId="19D2ACEC" w14:textId="77777777" w:rsidR="00C71541" w:rsidRPr="00E515A6" w:rsidRDefault="00C71541" w:rsidP="00542280">
      <w:pPr>
        <w:spacing w:after="0" w:line="240" w:lineRule="auto"/>
        <w:ind w:left="-426" w:firstLine="426"/>
        <w:rPr>
          <w:rFonts w:ascii="Times New Roman" w:hAnsi="Times New Roman" w:cs="Times New Roman"/>
          <w:sz w:val="28"/>
          <w:szCs w:val="28"/>
        </w:rPr>
      </w:pPr>
      <w:proofErr w:type="spellStart"/>
      <w:r w:rsidRPr="00E515A6">
        <w:rPr>
          <w:rFonts w:ascii="Times New Roman" w:hAnsi="Times New Roman" w:cs="Times New Roman"/>
          <w:sz w:val="28"/>
          <w:szCs w:val="28"/>
        </w:rPr>
        <w:t>Нашар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көретін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оқушылар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үшін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мұндай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аудиалды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тәсілдер</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визуалды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ақпаратсыз</w:t>
      </w:r>
      <w:proofErr w:type="spellEnd"/>
      <w:r w:rsidRPr="00E515A6">
        <w:rPr>
          <w:rFonts w:ascii="Times New Roman" w:hAnsi="Times New Roman" w:cs="Times New Roman"/>
          <w:sz w:val="28"/>
          <w:szCs w:val="28"/>
        </w:rPr>
        <w:t xml:space="preserve"> да </w:t>
      </w:r>
      <w:proofErr w:type="spellStart"/>
      <w:r w:rsidRPr="00E515A6">
        <w:rPr>
          <w:rFonts w:ascii="Times New Roman" w:hAnsi="Times New Roman" w:cs="Times New Roman"/>
          <w:sz w:val="28"/>
          <w:szCs w:val="28"/>
        </w:rPr>
        <w:t>оқиғаны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сезуге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және</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моральдық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сабақ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алуға</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мүмкіндік</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береді</w:t>
      </w:r>
      <w:proofErr w:type="spellEnd"/>
      <w:r w:rsidRPr="00E515A6">
        <w:rPr>
          <w:rFonts w:ascii="Times New Roman" w:hAnsi="Times New Roman" w:cs="Times New Roman"/>
          <w:sz w:val="28"/>
          <w:szCs w:val="28"/>
        </w:rPr>
        <w:t>.</w:t>
      </w:r>
    </w:p>
    <w:p w14:paraId="4240A99C" w14:textId="77777777" w:rsidR="00C71541" w:rsidRPr="00E515A6" w:rsidRDefault="00C71541" w:rsidP="00542280">
      <w:pPr>
        <w:spacing w:after="0" w:line="240" w:lineRule="auto"/>
        <w:ind w:left="-426" w:firstLine="426"/>
        <w:rPr>
          <w:rFonts w:ascii="Times New Roman" w:hAnsi="Times New Roman" w:cs="Times New Roman"/>
          <w:vanish/>
          <w:sz w:val="28"/>
          <w:szCs w:val="28"/>
        </w:rPr>
      </w:pPr>
      <w:r w:rsidRPr="00E515A6">
        <w:rPr>
          <w:rFonts w:ascii="Times New Roman" w:hAnsi="Times New Roman" w:cs="Times New Roman"/>
          <w:vanish/>
          <w:sz w:val="28"/>
          <w:szCs w:val="28"/>
        </w:rPr>
        <w:t>Начало формы</w:t>
      </w:r>
    </w:p>
    <w:p w14:paraId="45B79146" w14:textId="77777777" w:rsidR="00C71541" w:rsidRPr="00E515A6" w:rsidRDefault="00C71541" w:rsidP="00542280">
      <w:pPr>
        <w:spacing w:after="0" w:line="240" w:lineRule="auto"/>
        <w:ind w:left="-426" w:firstLine="426"/>
        <w:rPr>
          <w:rFonts w:ascii="Times New Roman" w:hAnsi="Times New Roman" w:cs="Times New Roman"/>
          <w:vanish/>
          <w:sz w:val="28"/>
          <w:szCs w:val="28"/>
        </w:rPr>
      </w:pPr>
      <w:r w:rsidRPr="00E515A6">
        <w:rPr>
          <w:rFonts w:ascii="Times New Roman" w:hAnsi="Times New Roman" w:cs="Times New Roman"/>
          <w:vanish/>
          <w:sz w:val="28"/>
          <w:szCs w:val="28"/>
        </w:rPr>
        <w:t>Конец формы</w:t>
      </w:r>
    </w:p>
    <w:p w14:paraId="2E4D0ED6" w14:textId="77777777" w:rsidR="00C71541" w:rsidRPr="00E515A6" w:rsidRDefault="00C71541" w:rsidP="00542280">
      <w:pPr>
        <w:spacing w:after="0" w:line="240" w:lineRule="auto"/>
        <w:ind w:left="-426" w:firstLine="426"/>
        <w:rPr>
          <w:rFonts w:ascii="Times New Roman" w:hAnsi="Times New Roman" w:cs="Times New Roman"/>
          <w:b/>
          <w:bCs/>
          <w:sz w:val="28"/>
          <w:szCs w:val="28"/>
          <w:lang w:val="kk-KZ"/>
        </w:rPr>
      </w:pPr>
    </w:p>
    <w:p w14:paraId="5D3EEA80" w14:textId="77777777" w:rsidR="00C71541" w:rsidRPr="00E515A6" w:rsidRDefault="00C71541" w:rsidP="00542280">
      <w:pPr>
        <w:spacing w:after="0" w:line="240" w:lineRule="auto"/>
        <w:ind w:left="-426" w:firstLine="426"/>
        <w:jc w:val="center"/>
        <w:rPr>
          <w:rFonts w:ascii="Times New Roman" w:hAnsi="Times New Roman" w:cs="Times New Roman"/>
          <w:b/>
          <w:bCs/>
          <w:sz w:val="28"/>
          <w:szCs w:val="28"/>
          <w:lang w:val="kk-KZ"/>
        </w:rPr>
      </w:pPr>
      <w:r w:rsidRPr="00E515A6">
        <w:rPr>
          <w:rFonts w:ascii="Times New Roman" w:hAnsi="Times New Roman" w:cs="Times New Roman"/>
          <w:b/>
          <w:bCs/>
          <w:sz w:val="28"/>
          <w:szCs w:val="28"/>
          <w:lang w:val="kk-KZ"/>
        </w:rPr>
        <w:t>Халық күйі. Жорға аю</w:t>
      </w:r>
    </w:p>
    <w:p w14:paraId="26D9BD8C" w14:textId="77777777" w:rsidR="00F359D5" w:rsidRPr="00E515A6" w:rsidRDefault="00F359D5" w:rsidP="00542280">
      <w:pPr>
        <w:spacing w:after="0" w:line="240" w:lineRule="auto"/>
        <w:ind w:left="-426" w:firstLine="426"/>
        <w:jc w:val="center"/>
        <w:rPr>
          <w:rFonts w:ascii="Times New Roman" w:hAnsi="Times New Roman" w:cs="Times New Roman"/>
          <w:b/>
          <w:bCs/>
          <w:sz w:val="28"/>
          <w:szCs w:val="28"/>
          <w:lang w:val="kk-KZ"/>
        </w:rPr>
      </w:pPr>
    </w:p>
    <w:p w14:paraId="51B72AA2"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 Шығу тарихы. </w:t>
      </w:r>
      <w:r w:rsidRPr="00E515A6">
        <w:rPr>
          <w:rFonts w:ascii="Times New Roman" w:hAnsi="Times New Roman" w:cs="Times New Roman"/>
          <w:sz w:val="28"/>
          <w:szCs w:val="28"/>
          <w:lang w:val="kk-KZ"/>
        </w:rPr>
        <w:t xml:space="preserve">Таудың тарлан тағысы аю бірде баласын ертіп етекке түседі. Етекте күркіреп ағып жатқан ақ жал толқынды өзен бар екен. Аюдың қонжығы өзен ағысын қызықтап жарқабақтан қарап тұрғанда құлап кетіпті. Арыны қатты тау суы қорбаңдаған қонжықты жаңқа құрлы кермей, қақпақылдап ала жөнеледі. Көз алдында ақ көбікпен араласып, бір батып, бір шығып ағып бара жаткан баласын қимай аю жанталасады. Құтқаратын дәрмені жоқ, су ішінде қараңдаған баласынан көз алмай жар жағалап жүгіре береді. Бауырын бұтақ жырып, табанын тас тіледі. Бірақ, баласына деген аналық сезімі сүлдерін сүйрелеп, қонжығынан қалыспай жүгіре береді. Осы бір жағдайды көзі көрген күйші домбыра мен сыбызғыға күй етіп салған екен. Мынау сондағы аюдың жорғалай балпандап </w:t>
      </w:r>
      <w:r w:rsidRPr="00E515A6">
        <w:rPr>
          <w:rFonts w:ascii="Times New Roman" w:hAnsi="Times New Roman" w:cs="Times New Roman"/>
          <w:sz w:val="28"/>
          <w:szCs w:val="28"/>
          <w:lang w:val="kk-KZ"/>
        </w:rPr>
        <w:lastRenderedPageBreak/>
        <w:t xml:space="preserve">жүгіргендегісі екен дейді (Сейітов С. </w:t>
      </w:r>
      <w:r w:rsidRPr="00E515A6">
        <w:rPr>
          <w:rFonts w:ascii="Times New Roman" w:hAnsi="Times New Roman" w:cs="Times New Roman"/>
          <w:i/>
          <w:iCs/>
          <w:sz w:val="28"/>
          <w:szCs w:val="28"/>
          <w:lang w:val="kk-KZ"/>
        </w:rPr>
        <w:t>Қазақтың күй аңыздары</w:t>
      </w:r>
      <w:r w:rsidRPr="00E515A6">
        <w:rPr>
          <w:rFonts w:ascii="Times New Roman" w:hAnsi="Times New Roman" w:cs="Times New Roman"/>
          <w:sz w:val="28"/>
          <w:szCs w:val="28"/>
          <w:lang w:val="kk-KZ"/>
        </w:rPr>
        <w:t xml:space="preserve">. – Алматы: Жазушы, 1986. Бекенов У. </w:t>
      </w:r>
      <w:r w:rsidRPr="00E515A6">
        <w:rPr>
          <w:rFonts w:ascii="Times New Roman" w:hAnsi="Times New Roman" w:cs="Times New Roman"/>
          <w:i/>
          <w:iCs/>
          <w:sz w:val="28"/>
          <w:szCs w:val="28"/>
          <w:lang w:val="kk-KZ"/>
        </w:rPr>
        <w:t>Күй табиғаты</w:t>
      </w:r>
      <w:r w:rsidRPr="00E515A6">
        <w:rPr>
          <w:rFonts w:ascii="Times New Roman" w:hAnsi="Times New Roman" w:cs="Times New Roman"/>
          <w:sz w:val="28"/>
          <w:szCs w:val="28"/>
          <w:lang w:val="kk-KZ"/>
        </w:rPr>
        <w:t>. – Алматы: Өнер, 1981.)</w:t>
      </w:r>
    </w:p>
    <w:p w14:paraId="7AEB6589"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Білімділік мәні - </w:t>
      </w:r>
      <w:r w:rsidRPr="00E515A6">
        <w:rPr>
          <w:rFonts w:ascii="Times New Roman" w:hAnsi="Times New Roman" w:cs="Times New Roman"/>
          <w:sz w:val="28"/>
          <w:szCs w:val="28"/>
          <w:lang w:val="kk-KZ"/>
        </w:rPr>
        <w:t>Оқушылар бұл күй арқылы:</w:t>
      </w:r>
    </w:p>
    <w:p w14:paraId="33A32D0F"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Қазақ халық күйі жанрының ерекшеліктерімен,</w:t>
      </w:r>
    </w:p>
    <w:p w14:paraId="16046EB2"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Музыкалық құралдармен эмоцияны жеткізу тәсілдерімен,</w:t>
      </w:r>
    </w:p>
    <w:p w14:paraId="431758C3"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Домбыра мен сыбызғының көркемдік қызметімен,</w:t>
      </w:r>
    </w:p>
    <w:p w14:paraId="71B51039" w14:textId="77777777" w:rsidR="00C71541" w:rsidRPr="00E515A6" w:rsidRDefault="00C71541" w:rsidP="00542280">
      <w:pPr>
        <w:spacing w:after="0" w:line="240" w:lineRule="auto"/>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 </w:t>
      </w:r>
      <w:proofErr w:type="spellStart"/>
      <w:r w:rsidRPr="00E515A6">
        <w:rPr>
          <w:rFonts w:ascii="Times New Roman" w:hAnsi="Times New Roman" w:cs="Times New Roman"/>
          <w:sz w:val="28"/>
          <w:szCs w:val="28"/>
        </w:rPr>
        <w:t>Музыкалық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бейнелеу</w:t>
      </w:r>
      <w:proofErr w:type="spellEnd"/>
      <w:r w:rsidRPr="00E515A6">
        <w:rPr>
          <w:rFonts w:ascii="Times New Roman" w:hAnsi="Times New Roman" w:cs="Times New Roman"/>
          <w:sz w:val="28"/>
          <w:szCs w:val="28"/>
        </w:rPr>
        <w:t xml:space="preserve"> мен сюжет </w:t>
      </w:r>
      <w:proofErr w:type="spellStart"/>
      <w:r w:rsidRPr="00E515A6">
        <w:rPr>
          <w:rFonts w:ascii="Times New Roman" w:hAnsi="Times New Roman" w:cs="Times New Roman"/>
          <w:sz w:val="28"/>
          <w:szCs w:val="28"/>
        </w:rPr>
        <w:t>құрылымымен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танысады</w:t>
      </w:r>
      <w:proofErr w:type="spellEnd"/>
      <w:r w:rsidRPr="00E515A6">
        <w:rPr>
          <w:rFonts w:ascii="Times New Roman" w:hAnsi="Times New Roman" w:cs="Times New Roman"/>
          <w:sz w:val="28"/>
          <w:szCs w:val="28"/>
        </w:rPr>
        <w:t>.</w:t>
      </w:r>
    </w:p>
    <w:p w14:paraId="4A3C3D50" w14:textId="77777777" w:rsidR="00C71541" w:rsidRPr="00E515A6" w:rsidRDefault="00C71541" w:rsidP="00542280">
      <w:pPr>
        <w:spacing w:after="0" w:line="240" w:lineRule="auto"/>
        <w:ind w:left="-426" w:firstLine="426"/>
        <w:jc w:val="both"/>
        <w:rPr>
          <w:rFonts w:ascii="Times New Roman" w:hAnsi="Times New Roman" w:cs="Times New Roman"/>
          <w:sz w:val="28"/>
          <w:szCs w:val="28"/>
        </w:rPr>
      </w:pPr>
      <w:proofErr w:type="spellStart"/>
      <w:r w:rsidRPr="00E515A6">
        <w:rPr>
          <w:rFonts w:ascii="Times New Roman" w:hAnsi="Times New Roman" w:cs="Times New Roman"/>
          <w:b/>
          <w:bCs/>
          <w:sz w:val="28"/>
          <w:szCs w:val="28"/>
        </w:rPr>
        <w:t>Дамытушылық</w:t>
      </w:r>
      <w:proofErr w:type="spellEnd"/>
      <w:r w:rsidRPr="00E515A6">
        <w:rPr>
          <w:rFonts w:ascii="Times New Roman" w:hAnsi="Times New Roman" w:cs="Times New Roman"/>
          <w:b/>
          <w:bCs/>
          <w:sz w:val="28"/>
          <w:szCs w:val="28"/>
        </w:rPr>
        <w:t xml:space="preserve"> </w:t>
      </w:r>
      <w:r w:rsidRPr="00E515A6">
        <w:rPr>
          <w:rFonts w:ascii="Times New Roman" w:hAnsi="Times New Roman" w:cs="Times New Roman"/>
          <w:b/>
          <w:bCs/>
          <w:sz w:val="28"/>
          <w:szCs w:val="28"/>
          <w:lang w:val="kk-KZ"/>
        </w:rPr>
        <w:t>мәні - м</w:t>
      </w:r>
      <w:proofErr w:type="spellStart"/>
      <w:r w:rsidRPr="00E515A6">
        <w:rPr>
          <w:rFonts w:ascii="Times New Roman" w:hAnsi="Times New Roman" w:cs="Times New Roman"/>
          <w:sz w:val="28"/>
          <w:szCs w:val="28"/>
        </w:rPr>
        <w:t>узыканы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тыңдай</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отырып</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оқушы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өз</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қиялымен</w:t>
      </w:r>
      <w:proofErr w:type="spellEnd"/>
      <w:r w:rsidRPr="00E515A6">
        <w:rPr>
          <w:rFonts w:ascii="Times New Roman" w:hAnsi="Times New Roman" w:cs="Times New Roman"/>
          <w:sz w:val="28"/>
          <w:szCs w:val="28"/>
        </w:rPr>
        <w:t>:</w:t>
      </w:r>
    </w:p>
    <w:p w14:paraId="04090167" w14:textId="77777777" w:rsidR="00C71541" w:rsidRPr="00E515A6" w:rsidRDefault="00C71541" w:rsidP="00542280">
      <w:pPr>
        <w:spacing w:after="0" w:line="240" w:lineRule="auto"/>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 </w:t>
      </w:r>
      <w:proofErr w:type="spellStart"/>
      <w:r w:rsidRPr="00E515A6">
        <w:rPr>
          <w:rFonts w:ascii="Times New Roman" w:hAnsi="Times New Roman" w:cs="Times New Roman"/>
          <w:sz w:val="28"/>
          <w:szCs w:val="28"/>
        </w:rPr>
        <w:t>Аюдың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қонжықты</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іздеген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кездегі</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балпандаған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жүрісін</w:t>
      </w:r>
      <w:proofErr w:type="spellEnd"/>
      <w:r w:rsidRPr="00E515A6">
        <w:rPr>
          <w:rFonts w:ascii="Times New Roman" w:hAnsi="Times New Roman" w:cs="Times New Roman"/>
          <w:sz w:val="28"/>
          <w:szCs w:val="28"/>
        </w:rPr>
        <w:t>,</w:t>
      </w:r>
    </w:p>
    <w:p w14:paraId="68879000" w14:textId="77777777" w:rsidR="00C71541" w:rsidRPr="00E515A6" w:rsidRDefault="00C71541" w:rsidP="00542280">
      <w:pPr>
        <w:spacing w:after="0" w:line="240" w:lineRule="auto"/>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 </w:t>
      </w:r>
      <w:proofErr w:type="spellStart"/>
      <w:r w:rsidRPr="00E515A6">
        <w:rPr>
          <w:rFonts w:ascii="Times New Roman" w:hAnsi="Times New Roman" w:cs="Times New Roman"/>
          <w:sz w:val="28"/>
          <w:szCs w:val="28"/>
        </w:rPr>
        <w:t>Судың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ағысымен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алысып</w:t>
      </w:r>
      <w:proofErr w:type="spellEnd"/>
      <w:r w:rsidRPr="00E515A6">
        <w:rPr>
          <w:rFonts w:ascii="Times New Roman" w:hAnsi="Times New Roman" w:cs="Times New Roman"/>
          <w:sz w:val="28"/>
          <w:szCs w:val="28"/>
        </w:rPr>
        <w:t xml:space="preserve"> бара </w:t>
      </w:r>
      <w:proofErr w:type="spellStart"/>
      <w:r w:rsidRPr="00E515A6">
        <w:rPr>
          <w:rFonts w:ascii="Times New Roman" w:hAnsi="Times New Roman" w:cs="Times New Roman"/>
          <w:sz w:val="28"/>
          <w:szCs w:val="28"/>
        </w:rPr>
        <w:t>жатқан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бейбақ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қонжықты</w:t>
      </w:r>
      <w:proofErr w:type="spellEnd"/>
      <w:r w:rsidRPr="00E515A6">
        <w:rPr>
          <w:rFonts w:ascii="Times New Roman" w:hAnsi="Times New Roman" w:cs="Times New Roman"/>
          <w:sz w:val="28"/>
          <w:szCs w:val="28"/>
        </w:rPr>
        <w:t>,</w:t>
      </w:r>
    </w:p>
    <w:p w14:paraId="33AC4A0F" w14:textId="77777777" w:rsidR="00C71541" w:rsidRPr="00E515A6" w:rsidRDefault="00C71541" w:rsidP="00542280">
      <w:pPr>
        <w:spacing w:after="0" w:line="240" w:lineRule="auto"/>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 </w:t>
      </w:r>
      <w:proofErr w:type="spellStart"/>
      <w:r w:rsidRPr="00E515A6">
        <w:rPr>
          <w:rFonts w:ascii="Times New Roman" w:hAnsi="Times New Roman" w:cs="Times New Roman"/>
          <w:sz w:val="28"/>
          <w:szCs w:val="28"/>
        </w:rPr>
        <w:t>Табиғаттың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тасқындаған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күшін</w:t>
      </w:r>
      <w:proofErr w:type="spellEnd"/>
      <w:r w:rsidRPr="00E515A6">
        <w:rPr>
          <w:rFonts w:ascii="Times New Roman" w:hAnsi="Times New Roman" w:cs="Times New Roman"/>
          <w:sz w:val="28"/>
          <w:szCs w:val="28"/>
        </w:rPr>
        <w:t>,</w:t>
      </w:r>
    </w:p>
    <w:p w14:paraId="73A1F72A" w14:textId="1373D4D2"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 </w:t>
      </w:r>
      <w:proofErr w:type="spellStart"/>
      <w:r w:rsidRPr="00E515A6">
        <w:rPr>
          <w:rFonts w:ascii="Times New Roman" w:hAnsi="Times New Roman" w:cs="Times New Roman"/>
          <w:sz w:val="28"/>
          <w:szCs w:val="28"/>
        </w:rPr>
        <w:t>Аналық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жүректің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жарасын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елестетеді</w:t>
      </w:r>
      <w:proofErr w:type="spellEnd"/>
      <w:r w:rsidRPr="00E515A6">
        <w:rPr>
          <w:rFonts w:ascii="Times New Roman" w:hAnsi="Times New Roman" w:cs="Times New Roman"/>
          <w:sz w:val="28"/>
          <w:szCs w:val="28"/>
        </w:rPr>
        <w:t>.</w:t>
      </w:r>
      <w:r w:rsidRPr="00E515A6">
        <w:rPr>
          <w:rFonts w:ascii="Times New Roman" w:hAnsi="Times New Roman" w:cs="Times New Roman"/>
          <w:sz w:val="28"/>
          <w:szCs w:val="28"/>
          <w:lang w:val="kk-KZ"/>
        </w:rPr>
        <w:t xml:space="preserve"> Бұл – есту мен елестету арқылы дамитын когнитивті және эмоционалдық қаб</w:t>
      </w:r>
      <w:r w:rsidR="00B470BB" w:rsidRPr="00E515A6">
        <w:rPr>
          <w:rFonts w:ascii="Times New Roman" w:hAnsi="Times New Roman" w:cs="Times New Roman"/>
          <w:sz w:val="28"/>
          <w:szCs w:val="28"/>
          <w:lang w:val="kk-KZ"/>
        </w:rPr>
        <w:t>ілеттерге ықпал ететін оқу үдері</w:t>
      </w:r>
      <w:r w:rsidRPr="00E515A6">
        <w:rPr>
          <w:rFonts w:ascii="Times New Roman" w:hAnsi="Times New Roman" w:cs="Times New Roman"/>
          <w:sz w:val="28"/>
          <w:szCs w:val="28"/>
          <w:lang w:val="kk-KZ"/>
        </w:rPr>
        <w:t xml:space="preserve">сі. </w:t>
      </w:r>
    </w:p>
    <w:p w14:paraId="2793FEAB" w14:textId="77777777"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b/>
          <w:bCs/>
          <w:sz w:val="28"/>
          <w:szCs w:val="28"/>
          <w:lang w:val="kk-KZ"/>
        </w:rPr>
        <w:t xml:space="preserve">Тәрбиелік мәні - </w:t>
      </w:r>
      <w:r w:rsidRPr="00E515A6">
        <w:rPr>
          <w:rFonts w:ascii="Times New Roman" w:hAnsi="Times New Roman" w:cs="Times New Roman"/>
          <w:sz w:val="28"/>
          <w:szCs w:val="28"/>
          <w:lang w:val="kk-KZ"/>
        </w:rPr>
        <w:t>«Жорға аю» күйінің негізінде жатқан оқиға:</w:t>
      </w:r>
    </w:p>
    <w:p w14:paraId="739DBC10"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Ана махаббатының шексіздігін,</w:t>
      </w:r>
    </w:p>
    <w:p w14:paraId="054498C5"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Қайғыға ортақтасу мен жан иесіне деген жанашырлықты,</w:t>
      </w:r>
    </w:p>
    <w:p w14:paraId="33A560DC" w14:textId="77777777" w:rsidR="00C71541" w:rsidRPr="00E515A6" w:rsidRDefault="00C71541" w:rsidP="00542280">
      <w:pPr>
        <w:spacing w:after="0" w:line="240" w:lineRule="auto"/>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 Сезім мен табиғат арасындағы үндестікті көрсетеді. </w:t>
      </w:r>
    </w:p>
    <w:p w14:paraId="6A81A09A" w14:textId="1459660A" w:rsidR="00C71541" w:rsidRPr="00E515A6" w:rsidRDefault="00C71541" w:rsidP="00542280">
      <w:p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Бұл сезімдер оқушыда: мейірімділік, жауапкершілік, риясыз көмек көрсету, басқаның жан күйін түсіне білу сияқты </w:t>
      </w:r>
      <w:r w:rsidR="009615DE" w:rsidRPr="00E515A6">
        <w:rPr>
          <w:rFonts w:ascii="Times New Roman" w:hAnsi="Times New Roman" w:cs="Times New Roman"/>
          <w:sz w:val="28"/>
          <w:szCs w:val="28"/>
          <w:lang w:val="kk-KZ"/>
        </w:rPr>
        <w:t>адамгершілік</w:t>
      </w:r>
      <w:r w:rsidRPr="00E515A6">
        <w:rPr>
          <w:rFonts w:ascii="Times New Roman" w:hAnsi="Times New Roman" w:cs="Times New Roman"/>
          <w:sz w:val="28"/>
          <w:szCs w:val="28"/>
          <w:lang w:val="kk-KZ"/>
        </w:rPr>
        <w:t xml:space="preserve"> қасиеттерді дамытады.</w:t>
      </w:r>
    </w:p>
    <w:p w14:paraId="00665D06" w14:textId="02E0619A" w:rsidR="00C71541" w:rsidRPr="00E515A6" w:rsidRDefault="00C71541" w:rsidP="00542280">
      <w:pPr>
        <w:spacing w:after="0" w:line="240" w:lineRule="auto"/>
        <w:ind w:left="-426" w:firstLine="426"/>
        <w:jc w:val="both"/>
        <w:rPr>
          <w:rFonts w:ascii="Times New Roman" w:hAnsi="Times New Roman" w:cs="Times New Roman"/>
          <w:vanish/>
          <w:sz w:val="28"/>
          <w:szCs w:val="28"/>
          <w:lang w:val="kk-KZ"/>
        </w:rPr>
      </w:pPr>
      <w:r w:rsidRPr="00E515A6">
        <w:rPr>
          <w:rFonts w:ascii="Times New Roman" w:hAnsi="Times New Roman" w:cs="Times New Roman"/>
          <w:sz w:val="28"/>
          <w:szCs w:val="28"/>
          <w:lang w:val="kk-KZ"/>
        </w:rPr>
        <w:t>Мұндай күйлердің мазмұны — эмпатия мен адамгершілік сезімін арттыруда өте маңызды.</w:t>
      </w:r>
      <w:r w:rsidRPr="00E515A6">
        <w:rPr>
          <w:rFonts w:ascii="Times New Roman" w:hAnsi="Times New Roman" w:cs="Times New Roman"/>
          <w:vanish/>
          <w:sz w:val="28"/>
          <w:szCs w:val="28"/>
          <w:lang w:val="kk-KZ"/>
        </w:rPr>
        <w:t>Начало формы</w:t>
      </w:r>
    </w:p>
    <w:p w14:paraId="720B4DF9" w14:textId="77777777" w:rsidR="00C71541" w:rsidRPr="00E515A6" w:rsidRDefault="00C71541" w:rsidP="00542280">
      <w:pPr>
        <w:spacing w:after="0" w:line="240" w:lineRule="auto"/>
        <w:ind w:left="-426" w:firstLine="426"/>
        <w:jc w:val="both"/>
        <w:rPr>
          <w:rFonts w:ascii="Times New Roman" w:hAnsi="Times New Roman" w:cs="Times New Roman"/>
          <w:vanish/>
          <w:sz w:val="28"/>
          <w:szCs w:val="28"/>
          <w:lang w:val="kk-KZ"/>
        </w:rPr>
      </w:pPr>
      <w:r w:rsidRPr="00E515A6">
        <w:rPr>
          <w:rFonts w:ascii="Times New Roman" w:hAnsi="Times New Roman" w:cs="Times New Roman"/>
          <w:vanish/>
          <w:sz w:val="28"/>
          <w:szCs w:val="28"/>
          <w:lang w:val="kk-KZ"/>
        </w:rPr>
        <w:t>Конец формы</w:t>
      </w:r>
    </w:p>
    <w:p w14:paraId="36BB3C66" w14:textId="77777777" w:rsidR="00C71541" w:rsidRPr="00E515A6" w:rsidRDefault="00C71541" w:rsidP="00542280">
      <w:pPr>
        <w:spacing w:after="0" w:line="240" w:lineRule="auto"/>
        <w:ind w:left="-426" w:firstLine="426"/>
        <w:jc w:val="both"/>
        <w:rPr>
          <w:rFonts w:ascii="Times New Roman" w:hAnsi="Times New Roman" w:cs="Times New Roman"/>
          <w:b/>
          <w:bCs/>
          <w:sz w:val="28"/>
          <w:szCs w:val="28"/>
          <w:lang w:val="kk-KZ"/>
        </w:rPr>
      </w:pPr>
    </w:p>
    <w:p w14:paraId="4808EF58" w14:textId="77777777" w:rsidR="00C71541" w:rsidRDefault="00C71541" w:rsidP="00542280">
      <w:pPr>
        <w:spacing w:after="0" w:line="240" w:lineRule="auto"/>
        <w:ind w:left="-426" w:firstLine="426"/>
        <w:jc w:val="center"/>
        <w:rPr>
          <w:rFonts w:ascii="Times New Roman" w:hAnsi="Times New Roman" w:cs="Times New Roman"/>
          <w:b/>
          <w:bCs/>
          <w:sz w:val="28"/>
          <w:szCs w:val="28"/>
          <w:lang w:val="kk-KZ"/>
        </w:rPr>
      </w:pPr>
      <w:proofErr w:type="spellStart"/>
      <w:r w:rsidRPr="00E515A6">
        <w:rPr>
          <w:rFonts w:ascii="Times New Roman" w:hAnsi="Times New Roman" w:cs="Times New Roman"/>
          <w:b/>
          <w:bCs/>
          <w:sz w:val="28"/>
          <w:szCs w:val="28"/>
        </w:rPr>
        <w:t>Пайдаланылған</w:t>
      </w:r>
      <w:proofErr w:type="spellEnd"/>
      <w:r w:rsidRPr="00E515A6">
        <w:rPr>
          <w:rFonts w:ascii="Times New Roman" w:hAnsi="Times New Roman" w:cs="Times New Roman"/>
          <w:b/>
          <w:bCs/>
          <w:sz w:val="28"/>
          <w:szCs w:val="28"/>
        </w:rPr>
        <w:t xml:space="preserve"> </w:t>
      </w:r>
      <w:proofErr w:type="spellStart"/>
      <w:r w:rsidRPr="00E515A6">
        <w:rPr>
          <w:rFonts w:ascii="Times New Roman" w:hAnsi="Times New Roman" w:cs="Times New Roman"/>
          <w:b/>
          <w:bCs/>
          <w:sz w:val="28"/>
          <w:szCs w:val="28"/>
        </w:rPr>
        <w:t>әдебиеттер</w:t>
      </w:r>
      <w:proofErr w:type="spellEnd"/>
    </w:p>
    <w:p w14:paraId="071D1CA4" w14:textId="77777777" w:rsidR="00645215" w:rsidRPr="00645215" w:rsidRDefault="00645215" w:rsidP="00542280">
      <w:pPr>
        <w:spacing w:after="0" w:line="240" w:lineRule="auto"/>
        <w:ind w:left="-426" w:firstLine="426"/>
        <w:jc w:val="center"/>
        <w:rPr>
          <w:rFonts w:ascii="Times New Roman" w:hAnsi="Times New Roman" w:cs="Times New Roman"/>
          <w:b/>
          <w:bCs/>
          <w:sz w:val="28"/>
          <w:szCs w:val="28"/>
          <w:lang w:val="kk-KZ"/>
        </w:rPr>
      </w:pPr>
    </w:p>
    <w:p w14:paraId="19D2D817" w14:textId="0708679C"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Бабалар сөзі. Жүзтомдық.  – Астана: «Фолиант», 2011. Т.72: </w:t>
      </w:r>
      <w:r w:rsidR="00433944" w:rsidRPr="00E515A6">
        <w:rPr>
          <w:rFonts w:ascii="Times New Roman" w:hAnsi="Times New Roman" w:cs="Times New Roman"/>
          <w:sz w:val="28"/>
          <w:szCs w:val="28"/>
          <w:lang w:val="kk-KZ"/>
        </w:rPr>
        <w:t>Оқушылар</w:t>
      </w:r>
      <w:r w:rsidRPr="00E515A6">
        <w:rPr>
          <w:rFonts w:ascii="Times New Roman" w:hAnsi="Times New Roman" w:cs="Times New Roman"/>
          <w:sz w:val="28"/>
          <w:szCs w:val="28"/>
          <w:lang w:val="kk-KZ"/>
        </w:rPr>
        <w:t xml:space="preserve"> фольклоры. – 440 бет. </w:t>
      </w:r>
    </w:p>
    <w:p w14:paraId="48B8AB05" w14:textId="77777777"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Бабалар сөзі. Жүзтомдық.  – Астана: «Фолиант», 2013. Т.99: Ән-өлеңдер. – 440 бет. </w:t>
      </w:r>
    </w:p>
    <w:p w14:paraId="6F85AF49" w14:textId="77777777"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Бабалар сөзі. Жүзтомдық.  – Астана: «Фолиант», 2012. Т.84: Күй аңыздар. – 432 бет. </w:t>
      </w:r>
    </w:p>
    <w:p w14:paraId="76A286DE" w14:textId="77777777"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Ұлы даланың көне сарындары: Антология. Үш томдық. – Т. 2: Аспаптық көне сарындар. Дәстүрлі күй өнері / Жауапты редактор Қазтуғанова А.Ж. – Алматы: «Brand Book», 2020. – 1184 бет. </w:t>
      </w:r>
    </w:p>
    <w:p w14:paraId="541CDC85" w14:textId="77777777"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  Ұлы даланың көне сарындары: Антология. Үш томдық. – Т. 1: Музыкалық фольклор. Дәстүрлі ән өнері / Жауапты редактор Қазтуғанова А.Ж. – Алматы: «Brand Book», 2019. – 752 бет. </w:t>
      </w:r>
    </w:p>
    <w:p w14:paraId="7244CD7A" w14:textId="77777777"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Дала фольклорының антологиясы: Он томдық. – Т. 6: Ғұрыптық фольклор / Томды құрастырып, Баспаға дайындағандар: Рақыш Ж., Әлбеков Т., Алпысбаева Қ., Әуесбаева П., Жақан Д., Сәкен С. – Алматы: «Brand Book», 2020. – 484 бет.</w:t>
      </w:r>
    </w:p>
    <w:p w14:paraId="548BC87D" w14:textId="77777777"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Дала фольклорының антологиясы: Он томдық. – Т. 9: Халық өлеңдері / Томды құрастырып, баспаға дайындағандар: Т. Әлбеков, Т. Әкімова, Е.Еркін, О.Жолдыбай. - Алматы: «Brand Book», 2020. – 452 бет.</w:t>
      </w:r>
    </w:p>
    <w:p w14:paraId="36B0D2CD" w14:textId="517ED4D0" w:rsidR="003932B2" w:rsidRPr="003932B2" w:rsidRDefault="00C71541">
      <w:pPr>
        <w:numPr>
          <w:ilvl w:val="0"/>
          <w:numId w:val="68"/>
        </w:num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lastRenderedPageBreak/>
        <w:t xml:space="preserve">Қазақтың дәстүрлі 1000 әні. </w:t>
      </w:r>
      <w:r>
        <w:fldChar w:fldCharType="begin"/>
      </w:r>
      <w:r w:rsidRPr="00233982">
        <w:rPr>
          <w:lang w:val="kk-KZ"/>
        </w:rPr>
        <w:instrText>HYPERLINK "https://xn---1000---1fgag3ewc1a4d9b7ej4rt3cdam9n45c.skysound7.com/"</w:instrText>
      </w:r>
      <w:r>
        <w:fldChar w:fldCharType="separate"/>
      </w:r>
      <w:r w:rsidRPr="00E515A6">
        <w:rPr>
          <w:rStyle w:val="af6"/>
          <w:rFonts w:ascii="Times New Roman" w:hAnsi="Times New Roman" w:cs="Times New Roman"/>
          <w:color w:val="auto"/>
          <w:sz w:val="28"/>
          <w:szCs w:val="28"/>
          <w:lang w:val="kk-KZ"/>
        </w:rPr>
        <w:t>https://xn---1000---1fgag3ewc1a4d9b7ej4rt3cdam9n45c.skysound7.com/</w:t>
      </w:r>
      <w:r>
        <w:fldChar w:fldCharType="end"/>
      </w:r>
    </w:p>
    <w:p w14:paraId="75FDE4EA" w14:textId="77777777"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lang w:val="kk-KZ"/>
        </w:rPr>
      </w:pPr>
      <w:r w:rsidRPr="00E515A6">
        <w:rPr>
          <w:rFonts w:ascii="Times New Roman" w:hAnsi="Times New Roman" w:cs="Times New Roman"/>
          <w:sz w:val="28"/>
          <w:szCs w:val="28"/>
          <w:lang w:val="kk-KZ"/>
        </w:rPr>
        <w:t xml:space="preserve">Қазақтың дәстүрлі 1000 күйі. </w:t>
      </w:r>
      <w:r>
        <w:fldChar w:fldCharType="begin"/>
      </w:r>
      <w:r w:rsidRPr="00233982">
        <w:rPr>
          <w:lang w:val="kk-KZ"/>
        </w:rPr>
        <w:instrText>HYPERLINK "https://kazneb.kz/index.php/kk"</w:instrText>
      </w:r>
      <w:r>
        <w:fldChar w:fldCharType="separate"/>
      </w:r>
      <w:r w:rsidRPr="00E515A6">
        <w:rPr>
          <w:rStyle w:val="af6"/>
          <w:rFonts w:ascii="Times New Roman" w:hAnsi="Times New Roman" w:cs="Times New Roman"/>
          <w:color w:val="auto"/>
          <w:sz w:val="28"/>
          <w:szCs w:val="28"/>
          <w:lang w:val="kk-KZ"/>
        </w:rPr>
        <w:t>https://kazneb.kz/index.php/kk</w:t>
      </w:r>
      <w:r>
        <w:fldChar w:fldCharType="end"/>
      </w:r>
    </w:p>
    <w:p w14:paraId="2843D614" w14:textId="77777777"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rPr>
      </w:pPr>
      <w:proofErr w:type="spellStart"/>
      <w:r w:rsidRPr="00E515A6">
        <w:rPr>
          <w:rFonts w:ascii="Times New Roman" w:hAnsi="Times New Roman" w:cs="Times New Roman"/>
          <w:sz w:val="28"/>
          <w:szCs w:val="28"/>
        </w:rPr>
        <w:t>Ерзакович</w:t>
      </w:r>
      <w:proofErr w:type="spellEnd"/>
      <w:r w:rsidRPr="00E515A6">
        <w:rPr>
          <w:rFonts w:ascii="Times New Roman" w:hAnsi="Times New Roman" w:cs="Times New Roman"/>
          <w:sz w:val="28"/>
          <w:szCs w:val="28"/>
        </w:rPr>
        <w:t xml:space="preserve"> Б.Г. Песенная культура казахского народа = </w:t>
      </w:r>
      <w:proofErr w:type="spellStart"/>
      <w:r w:rsidRPr="00E515A6">
        <w:rPr>
          <w:rFonts w:ascii="Times New Roman" w:hAnsi="Times New Roman" w:cs="Times New Roman"/>
          <w:sz w:val="28"/>
          <w:szCs w:val="28"/>
        </w:rPr>
        <w:t>Қазақ</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халқының</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ән</w:t>
      </w:r>
      <w:proofErr w:type="spellEnd"/>
      <w:r w:rsidRPr="00E515A6">
        <w:rPr>
          <w:rFonts w:ascii="Times New Roman" w:hAnsi="Times New Roman" w:cs="Times New Roman"/>
          <w:sz w:val="28"/>
          <w:szCs w:val="28"/>
        </w:rPr>
        <w:t xml:space="preserve"> </w:t>
      </w:r>
      <w:proofErr w:type="spellStart"/>
      <w:r w:rsidRPr="00E515A6">
        <w:rPr>
          <w:rFonts w:ascii="Times New Roman" w:hAnsi="Times New Roman" w:cs="Times New Roman"/>
          <w:sz w:val="28"/>
          <w:szCs w:val="28"/>
        </w:rPr>
        <w:t>мәдениеті</w:t>
      </w:r>
      <w:proofErr w:type="spellEnd"/>
      <w:r w:rsidRPr="00E515A6">
        <w:rPr>
          <w:rFonts w:ascii="Times New Roman" w:hAnsi="Times New Roman" w:cs="Times New Roman"/>
          <w:sz w:val="28"/>
          <w:szCs w:val="28"/>
        </w:rPr>
        <w:t xml:space="preserve">. – Алматы: Наука </w:t>
      </w:r>
      <w:proofErr w:type="spellStart"/>
      <w:r w:rsidRPr="00E515A6">
        <w:rPr>
          <w:rFonts w:ascii="Times New Roman" w:hAnsi="Times New Roman" w:cs="Times New Roman"/>
          <w:sz w:val="28"/>
          <w:szCs w:val="28"/>
        </w:rPr>
        <w:t>Академиясы</w:t>
      </w:r>
      <w:proofErr w:type="spellEnd"/>
      <w:r w:rsidRPr="00E515A6">
        <w:rPr>
          <w:rFonts w:ascii="Times New Roman" w:hAnsi="Times New Roman" w:cs="Times New Roman"/>
          <w:sz w:val="28"/>
          <w:szCs w:val="28"/>
        </w:rPr>
        <w:t>, 1966. – 432 б.</w:t>
      </w:r>
    </w:p>
    <w:p w14:paraId="4D78747D" w14:textId="7EA22D93"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rPr>
      </w:pPr>
      <w:proofErr w:type="spellStart"/>
      <w:r w:rsidRPr="00E515A6">
        <w:rPr>
          <w:rFonts w:ascii="Times New Roman" w:hAnsi="Times New Roman" w:cs="Times New Roman"/>
          <w:sz w:val="28"/>
          <w:szCs w:val="28"/>
        </w:rPr>
        <w:t>Жұбанов</w:t>
      </w:r>
      <w:proofErr w:type="spellEnd"/>
      <w:r w:rsidR="005D4C63" w:rsidRPr="00E515A6">
        <w:rPr>
          <w:rFonts w:ascii="Times New Roman" w:hAnsi="Times New Roman" w:cs="Times New Roman"/>
          <w:sz w:val="28"/>
          <w:szCs w:val="28"/>
          <w:lang w:val="kk-KZ"/>
        </w:rPr>
        <w:t xml:space="preserve"> </w:t>
      </w:r>
      <w:r w:rsidRPr="00E515A6">
        <w:rPr>
          <w:rFonts w:ascii="Times New Roman" w:hAnsi="Times New Roman" w:cs="Times New Roman"/>
          <w:sz w:val="28"/>
          <w:szCs w:val="28"/>
        </w:rPr>
        <w:t xml:space="preserve">А. </w:t>
      </w:r>
      <w:r w:rsidRPr="00E515A6">
        <w:rPr>
          <w:rFonts w:ascii="Times New Roman" w:hAnsi="Times New Roman" w:cs="Times New Roman"/>
          <w:i/>
          <w:iCs/>
          <w:sz w:val="28"/>
          <w:szCs w:val="28"/>
        </w:rPr>
        <w:t xml:space="preserve">Замана </w:t>
      </w:r>
      <w:proofErr w:type="spellStart"/>
      <w:r w:rsidRPr="00E515A6">
        <w:rPr>
          <w:rFonts w:ascii="Times New Roman" w:hAnsi="Times New Roman" w:cs="Times New Roman"/>
          <w:i/>
          <w:iCs/>
          <w:sz w:val="28"/>
          <w:szCs w:val="28"/>
        </w:rPr>
        <w:t>бұлбұлдары</w:t>
      </w:r>
      <w:proofErr w:type="spellEnd"/>
      <w:r w:rsidRPr="00E515A6">
        <w:rPr>
          <w:rFonts w:ascii="Times New Roman" w:hAnsi="Times New Roman" w:cs="Times New Roman"/>
          <w:sz w:val="28"/>
          <w:szCs w:val="28"/>
        </w:rPr>
        <w:t xml:space="preserve">. – Алматы: </w:t>
      </w:r>
      <w:proofErr w:type="spellStart"/>
      <w:r w:rsidRPr="00E515A6">
        <w:rPr>
          <w:rFonts w:ascii="Times New Roman" w:hAnsi="Times New Roman" w:cs="Times New Roman"/>
          <w:sz w:val="28"/>
          <w:szCs w:val="28"/>
        </w:rPr>
        <w:t>Ғылым</w:t>
      </w:r>
      <w:proofErr w:type="spellEnd"/>
      <w:r w:rsidRPr="00E515A6">
        <w:rPr>
          <w:rFonts w:ascii="Times New Roman" w:hAnsi="Times New Roman" w:cs="Times New Roman"/>
          <w:sz w:val="28"/>
          <w:szCs w:val="28"/>
        </w:rPr>
        <w:t>, 1975.</w:t>
      </w:r>
      <w:r w:rsidR="003932B2">
        <w:rPr>
          <w:rFonts w:ascii="Times New Roman" w:hAnsi="Times New Roman" w:cs="Times New Roman"/>
          <w:sz w:val="28"/>
          <w:szCs w:val="28"/>
          <w:lang w:val="kk-KZ"/>
        </w:rPr>
        <w:t xml:space="preserve"> 462 бет.</w:t>
      </w:r>
    </w:p>
    <w:p w14:paraId="3FBEA26B" w14:textId="435BFA59" w:rsidR="003932B2" w:rsidRPr="003932B2" w:rsidRDefault="003932B2">
      <w:pPr>
        <w:numPr>
          <w:ilvl w:val="0"/>
          <w:numId w:val="68"/>
        </w:numPr>
        <w:spacing w:after="0" w:line="240" w:lineRule="auto"/>
        <w:ind w:left="-426" w:firstLine="426"/>
        <w:jc w:val="both"/>
        <w:rPr>
          <w:rFonts w:ascii="Times New Roman" w:hAnsi="Times New Roman" w:cs="Times New Roman"/>
          <w:sz w:val="28"/>
          <w:szCs w:val="28"/>
        </w:rPr>
      </w:pPr>
      <w:r w:rsidRPr="003932B2">
        <w:rPr>
          <w:rFonts w:ascii="Times New Roman" w:hAnsi="Times New Roman" w:cs="Times New Roman"/>
          <w:sz w:val="28"/>
          <w:szCs w:val="28"/>
        </w:rPr>
        <w:t xml:space="preserve">1000 песен казахского народа [Текст] / А. В. </w:t>
      </w:r>
      <w:proofErr w:type="spellStart"/>
      <w:r w:rsidRPr="003932B2">
        <w:rPr>
          <w:rFonts w:ascii="Times New Roman" w:hAnsi="Times New Roman" w:cs="Times New Roman"/>
          <w:sz w:val="28"/>
          <w:szCs w:val="28"/>
        </w:rPr>
        <w:t>Затаевич</w:t>
      </w:r>
      <w:proofErr w:type="spellEnd"/>
      <w:r w:rsidRPr="003932B2">
        <w:rPr>
          <w:rFonts w:ascii="Times New Roman" w:hAnsi="Times New Roman" w:cs="Times New Roman"/>
          <w:sz w:val="28"/>
          <w:szCs w:val="28"/>
        </w:rPr>
        <w:t xml:space="preserve"> ; под редакцией И. К. </w:t>
      </w:r>
      <w:proofErr w:type="spellStart"/>
      <w:r w:rsidRPr="003932B2">
        <w:rPr>
          <w:rFonts w:ascii="Times New Roman" w:hAnsi="Times New Roman" w:cs="Times New Roman"/>
          <w:sz w:val="28"/>
          <w:szCs w:val="28"/>
        </w:rPr>
        <w:t>Кожабекова</w:t>
      </w:r>
      <w:proofErr w:type="spellEnd"/>
      <w:r w:rsidRPr="003932B2">
        <w:rPr>
          <w:rFonts w:ascii="Times New Roman" w:hAnsi="Times New Roman" w:cs="Times New Roman"/>
          <w:sz w:val="28"/>
          <w:szCs w:val="28"/>
        </w:rPr>
        <w:t xml:space="preserve">... – Алматы: Дайк-Пресс, 2004. </w:t>
      </w:r>
      <w:r>
        <w:rPr>
          <w:rFonts w:ascii="Times New Roman" w:hAnsi="Times New Roman" w:cs="Times New Roman"/>
          <w:sz w:val="28"/>
          <w:szCs w:val="28"/>
        </w:rPr>
        <w:t>–</w:t>
      </w:r>
      <w:r w:rsidRPr="003932B2">
        <w:rPr>
          <w:rFonts w:ascii="Times New Roman" w:hAnsi="Times New Roman" w:cs="Times New Roman"/>
          <w:sz w:val="28"/>
          <w:szCs w:val="28"/>
        </w:rPr>
        <w:t xml:space="preserve"> 494</w:t>
      </w:r>
      <w:r>
        <w:rPr>
          <w:rFonts w:ascii="Times New Roman" w:hAnsi="Times New Roman" w:cs="Times New Roman"/>
          <w:sz w:val="28"/>
          <w:szCs w:val="28"/>
          <w:lang w:val="kk-KZ"/>
        </w:rPr>
        <w:t xml:space="preserve"> стр. </w:t>
      </w:r>
    </w:p>
    <w:p w14:paraId="72240695" w14:textId="0E4EF72E"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rPr>
      </w:pPr>
      <w:proofErr w:type="spellStart"/>
      <w:r w:rsidRPr="00E515A6">
        <w:rPr>
          <w:rFonts w:ascii="Times New Roman" w:hAnsi="Times New Roman" w:cs="Times New Roman"/>
          <w:sz w:val="28"/>
          <w:szCs w:val="28"/>
        </w:rPr>
        <w:t>Затаевич</w:t>
      </w:r>
      <w:proofErr w:type="spellEnd"/>
      <w:r w:rsidRPr="00E515A6">
        <w:rPr>
          <w:rFonts w:ascii="Times New Roman" w:hAnsi="Times New Roman" w:cs="Times New Roman"/>
          <w:sz w:val="28"/>
          <w:szCs w:val="28"/>
        </w:rPr>
        <w:t xml:space="preserve"> А.В.</w:t>
      </w:r>
      <w:r w:rsidRPr="00E515A6">
        <w:rPr>
          <w:rFonts w:ascii="Times New Roman" w:hAnsi="Times New Roman" w:cs="Times New Roman"/>
          <w:sz w:val="28"/>
          <w:szCs w:val="28"/>
          <w:lang w:val="kk-KZ"/>
        </w:rPr>
        <w:t xml:space="preserve"> </w:t>
      </w:r>
      <w:proofErr w:type="spellStart"/>
      <w:r w:rsidRPr="00E515A6">
        <w:rPr>
          <w:rFonts w:ascii="Times New Roman" w:hAnsi="Times New Roman" w:cs="Times New Roman"/>
          <w:sz w:val="28"/>
          <w:szCs w:val="28"/>
        </w:rPr>
        <w:t>Қазақтың</w:t>
      </w:r>
      <w:proofErr w:type="spellEnd"/>
      <w:r w:rsidRPr="00E515A6">
        <w:rPr>
          <w:rFonts w:ascii="Times New Roman" w:hAnsi="Times New Roman" w:cs="Times New Roman"/>
          <w:sz w:val="28"/>
          <w:szCs w:val="28"/>
        </w:rPr>
        <w:t xml:space="preserve"> 500 </w:t>
      </w:r>
      <w:proofErr w:type="spellStart"/>
      <w:r w:rsidRPr="00E515A6">
        <w:rPr>
          <w:rFonts w:ascii="Times New Roman" w:hAnsi="Times New Roman" w:cs="Times New Roman"/>
          <w:sz w:val="28"/>
          <w:szCs w:val="28"/>
        </w:rPr>
        <w:t>әні</w:t>
      </w:r>
      <w:proofErr w:type="spellEnd"/>
      <w:r w:rsidRPr="00E515A6">
        <w:rPr>
          <w:rFonts w:ascii="Times New Roman" w:hAnsi="Times New Roman" w:cs="Times New Roman"/>
          <w:sz w:val="28"/>
          <w:szCs w:val="28"/>
        </w:rPr>
        <w:t xml:space="preserve"> мен </w:t>
      </w:r>
      <w:proofErr w:type="spellStart"/>
      <w:r w:rsidRPr="00E515A6">
        <w:rPr>
          <w:rFonts w:ascii="Times New Roman" w:hAnsi="Times New Roman" w:cs="Times New Roman"/>
          <w:sz w:val="28"/>
          <w:szCs w:val="28"/>
        </w:rPr>
        <w:t>күйі</w:t>
      </w:r>
      <w:proofErr w:type="spellEnd"/>
      <w:r w:rsidRPr="00E515A6">
        <w:rPr>
          <w:rFonts w:ascii="Times New Roman" w:hAnsi="Times New Roman" w:cs="Times New Roman"/>
          <w:sz w:val="28"/>
          <w:szCs w:val="28"/>
        </w:rPr>
        <w:t xml:space="preserve"> = 500 песен и кюев казахского народа: </w:t>
      </w:r>
      <w:proofErr w:type="spellStart"/>
      <w:r w:rsidRPr="00E515A6">
        <w:rPr>
          <w:rFonts w:ascii="Times New Roman" w:hAnsi="Times New Roman" w:cs="Times New Roman"/>
          <w:sz w:val="28"/>
          <w:szCs w:val="28"/>
        </w:rPr>
        <w:t>ноталар</w:t>
      </w:r>
      <w:proofErr w:type="spellEnd"/>
      <w:r w:rsidRPr="00E515A6">
        <w:rPr>
          <w:rFonts w:ascii="Times New Roman" w:hAnsi="Times New Roman" w:cs="Times New Roman"/>
          <w:sz w:val="28"/>
          <w:szCs w:val="28"/>
        </w:rPr>
        <w:t xml:space="preserve"> / Александр Викторович </w:t>
      </w:r>
      <w:proofErr w:type="spellStart"/>
      <w:r w:rsidRPr="00E515A6">
        <w:rPr>
          <w:rFonts w:ascii="Times New Roman" w:hAnsi="Times New Roman" w:cs="Times New Roman"/>
          <w:sz w:val="28"/>
          <w:szCs w:val="28"/>
        </w:rPr>
        <w:t>Затаевич</w:t>
      </w:r>
      <w:proofErr w:type="spellEnd"/>
      <w:r w:rsidRPr="00E515A6">
        <w:rPr>
          <w:rFonts w:ascii="Times New Roman" w:hAnsi="Times New Roman" w:cs="Times New Roman"/>
          <w:sz w:val="28"/>
          <w:szCs w:val="28"/>
        </w:rPr>
        <w:t>. – Алматы: [б. и.], 1931.</w:t>
      </w:r>
      <w:r w:rsidR="003932B2">
        <w:rPr>
          <w:rFonts w:ascii="Times New Roman" w:hAnsi="Times New Roman" w:cs="Times New Roman"/>
          <w:sz w:val="28"/>
          <w:szCs w:val="28"/>
          <w:lang w:val="kk-KZ"/>
        </w:rPr>
        <w:t xml:space="preserve"> – 342 стр. </w:t>
      </w:r>
    </w:p>
    <w:p w14:paraId="6B1D8972" w14:textId="066D6553"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rPr>
      </w:pPr>
      <w:r w:rsidRPr="00E515A6">
        <w:rPr>
          <w:rFonts w:ascii="Times New Roman" w:hAnsi="Times New Roman" w:cs="Times New Roman"/>
          <w:sz w:val="28"/>
          <w:szCs w:val="28"/>
          <w:lang w:val="kk-KZ"/>
        </w:rPr>
        <w:t xml:space="preserve">Бекенов У. </w:t>
      </w:r>
      <w:r w:rsidRPr="00E515A6">
        <w:rPr>
          <w:rFonts w:ascii="Times New Roman" w:hAnsi="Times New Roman" w:cs="Times New Roman"/>
          <w:i/>
          <w:iCs/>
          <w:sz w:val="28"/>
          <w:szCs w:val="28"/>
          <w:lang w:val="kk-KZ"/>
        </w:rPr>
        <w:t>Күй табиғаты</w:t>
      </w:r>
      <w:r w:rsidRPr="00E515A6">
        <w:rPr>
          <w:rFonts w:ascii="Times New Roman" w:hAnsi="Times New Roman" w:cs="Times New Roman"/>
          <w:sz w:val="28"/>
          <w:szCs w:val="28"/>
          <w:lang w:val="kk-KZ"/>
        </w:rPr>
        <w:t>. – Алматы: Өнер, 1981. – 60-б.</w:t>
      </w:r>
    </w:p>
    <w:p w14:paraId="672EDC6A" w14:textId="77777777" w:rsidR="00C71541" w:rsidRPr="00E515A6" w:rsidRDefault="00C71541">
      <w:pPr>
        <w:numPr>
          <w:ilvl w:val="0"/>
          <w:numId w:val="68"/>
        </w:numPr>
        <w:spacing w:after="0" w:line="240" w:lineRule="auto"/>
        <w:ind w:left="-426" w:firstLine="426"/>
        <w:jc w:val="both"/>
        <w:rPr>
          <w:rFonts w:ascii="Times New Roman" w:hAnsi="Times New Roman" w:cs="Times New Roman"/>
          <w:sz w:val="28"/>
          <w:szCs w:val="28"/>
        </w:rPr>
      </w:pPr>
      <w:r w:rsidRPr="00E515A6">
        <w:rPr>
          <w:rFonts w:ascii="Times New Roman" w:hAnsi="Times New Roman" w:cs="Times New Roman"/>
          <w:sz w:val="28"/>
          <w:szCs w:val="28"/>
          <w:lang w:val="kk-KZ"/>
        </w:rPr>
        <w:t>Есенұлы Айтжан, Елеусізқызы Гүлперизат. Күй керуені. – Алматы. «Өлке», 1997. – 160 бет.</w:t>
      </w:r>
    </w:p>
    <w:p w14:paraId="4C8BBCBC" w14:textId="77777777" w:rsidR="001C01F6" w:rsidRDefault="00C71541">
      <w:pPr>
        <w:pStyle w:val="a5"/>
        <w:numPr>
          <w:ilvl w:val="0"/>
          <w:numId w:val="68"/>
        </w:numPr>
        <w:spacing w:after="0" w:line="240" w:lineRule="auto"/>
        <w:ind w:left="-426" w:firstLine="426"/>
        <w:jc w:val="both"/>
        <w:rPr>
          <w:rFonts w:ascii="Times New Roman" w:hAnsi="Times New Roman" w:cs="Times New Roman"/>
          <w:sz w:val="28"/>
          <w:szCs w:val="28"/>
          <w:lang w:val="kk-KZ"/>
        </w:rPr>
      </w:pPr>
      <w:r w:rsidRPr="001C01F6">
        <w:rPr>
          <w:rFonts w:ascii="Times New Roman" w:hAnsi="Times New Roman" w:cs="Times New Roman"/>
          <w:sz w:val="28"/>
          <w:szCs w:val="28"/>
          <w:lang w:val="kk-KZ"/>
        </w:rPr>
        <w:t>А.Сейдімбек. Қазақтың күй өнері. Монография. Астана, 2002. – 832 бет.</w:t>
      </w:r>
    </w:p>
    <w:p w14:paraId="294CD092" w14:textId="78FC1831" w:rsidR="00C07A5C" w:rsidRDefault="006A05BB">
      <w:pPr>
        <w:spacing w:after="200" w:line="276" w:lineRule="auto"/>
        <w:rPr>
          <w:rFonts w:ascii="Times New Roman" w:hAnsi="Times New Roman" w:cs="Times New Roman"/>
          <w:sz w:val="28"/>
          <w:szCs w:val="28"/>
          <w:lang w:val="kk-KZ"/>
        </w:rPr>
      </w:pPr>
      <w:r w:rsidRPr="00E515A6">
        <w:rPr>
          <w:rFonts w:ascii="Times New Roman" w:hAnsi="Times New Roman" w:cs="Times New Roman"/>
          <w:sz w:val="28"/>
          <w:szCs w:val="28"/>
          <w:lang w:val="kk-KZ"/>
        </w:rPr>
        <w:br w:type="page"/>
      </w:r>
    </w:p>
    <w:p w14:paraId="02EA3441" w14:textId="42F411D9" w:rsidR="006A05BB" w:rsidRPr="004870E5" w:rsidRDefault="004870E5" w:rsidP="00542280">
      <w:pPr>
        <w:spacing w:after="0" w:line="240" w:lineRule="auto"/>
        <w:jc w:val="center"/>
        <w:rPr>
          <w:rFonts w:ascii="Times New Roman" w:hAnsi="Times New Roman" w:cs="Times New Roman"/>
          <w:b/>
          <w:bCs/>
          <w:sz w:val="28"/>
          <w:szCs w:val="28"/>
          <w:lang w:val="kk-KZ"/>
        </w:rPr>
      </w:pPr>
      <w:r w:rsidRPr="004870E5">
        <w:rPr>
          <w:rFonts w:ascii="Times New Roman" w:hAnsi="Times New Roman" w:cs="Times New Roman"/>
          <w:b/>
          <w:bCs/>
          <w:sz w:val="28"/>
          <w:szCs w:val="28"/>
          <w:lang w:val="kk-KZ"/>
        </w:rPr>
        <w:lastRenderedPageBreak/>
        <w:t>ҚОСЫМША Е</w:t>
      </w:r>
    </w:p>
    <w:p w14:paraId="6DE35277" w14:textId="77777777" w:rsidR="006A05BB" w:rsidRPr="00E515A6" w:rsidRDefault="006A05BB" w:rsidP="00542280">
      <w:pPr>
        <w:spacing w:after="0" w:line="240" w:lineRule="auto"/>
        <w:jc w:val="center"/>
        <w:rPr>
          <w:rFonts w:ascii="Times New Roman" w:hAnsi="Times New Roman" w:cs="Times New Roman"/>
          <w:b/>
          <w:bCs/>
          <w:sz w:val="24"/>
          <w:szCs w:val="24"/>
          <w:lang w:val="kk-KZ"/>
        </w:rPr>
      </w:pPr>
    </w:p>
    <w:p w14:paraId="44DF898E" w14:textId="77777777" w:rsidR="006A05BB" w:rsidRPr="00E515A6" w:rsidRDefault="006A05BB"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lang w:val="kk-KZ"/>
        </w:rPr>
        <w:t>Енгізу актісі Алматы облысы, Есік қаласы «№1 облыстық арнайы мектеп интернаты»</w:t>
      </w:r>
    </w:p>
    <w:p w14:paraId="4EACF3C3" w14:textId="77777777" w:rsidR="006A05BB" w:rsidRPr="00E515A6" w:rsidRDefault="006A05BB" w:rsidP="00542280">
      <w:pPr>
        <w:spacing w:after="0" w:line="240" w:lineRule="auto"/>
        <w:jc w:val="center"/>
        <w:rPr>
          <w:rFonts w:ascii="Times New Roman" w:hAnsi="Times New Roman" w:cs="Times New Roman"/>
          <w:sz w:val="24"/>
          <w:szCs w:val="24"/>
          <w:lang w:val="kk-KZ"/>
        </w:rPr>
      </w:pPr>
    </w:p>
    <w:p w14:paraId="4A9872F0" w14:textId="148E2912" w:rsidR="00E1723F" w:rsidRPr="00E515A6" w:rsidRDefault="00DE19BC" w:rsidP="00542280">
      <w:pPr>
        <w:spacing w:after="0" w:line="240" w:lineRule="auto"/>
        <w:ind w:left="-142"/>
        <w:rPr>
          <w:rFonts w:ascii="Times New Roman" w:hAnsi="Times New Roman" w:cs="Times New Roman"/>
          <w:sz w:val="24"/>
          <w:szCs w:val="24"/>
        </w:rPr>
      </w:pPr>
      <w:r w:rsidRPr="00E515A6">
        <w:rPr>
          <w:rFonts w:ascii="Times New Roman" w:hAnsi="Times New Roman" w:cs="Times New Roman"/>
          <w:noProof/>
          <w:sz w:val="24"/>
          <w:szCs w:val="24"/>
          <w:lang w:val="kk-KZ"/>
        </w:rPr>
        <w:drawing>
          <wp:inline distT="0" distB="0" distL="0" distR="0" wp14:anchorId="2CCA604C" wp14:editId="3772F3DE">
            <wp:extent cx="5939790" cy="7974330"/>
            <wp:effectExtent l="0" t="0" r="3810" b="7620"/>
            <wp:docPr id="141002775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39790" cy="7974330"/>
                    </a:xfrm>
                    <a:prstGeom prst="rect">
                      <a:avLst/>
                    </a:prstGeom>
                    <a:noFill/>
                    <a:ln>
                      <a:noFill/>
                    </a:ln>
                  </pic:spPr>
                </pic:pic>
              </a:graphicData>
            </a:graphic>
          </wp:inline>
        </w:drawing>
      </w:r>
    </w:p>
    <w:p w14:paraId="5C105E40" w14:textId="2E6C6413" w:rsidR="006A05BB" w:rsidRPr="00E515A6" w:rsidRDefault="006A05BB" w:rsidP="00542280">
      <w:pPr>
        <w:spacing w:after="0" w:line="240" w:lineRule="auto"/>
        <w:rPr>
          <w:rFonts w:ascii="Times New Roman" w:hAnsi="Times New Roman" w:cs="Times New Roman"/>
          <w:sz w:val="24"/>
          <w:szCs w:val="24"/>
          <w:lang w:val="kk-KZ"/>
        </w:rPr>
      </w:pPr>
    </w:p>
    <w:p w14:paraId="4679A7D2" w14:textId="56E2C47D" w:rsidR="006A05BB" w:rsidRPr="004870E5" w:rsidRDefault="006A05BB" w:rsidP="00C67DBF">
      <w:pPr>
        <w:spacing w:after="0" w:line="240" w:lineRule="auto"/>
        <w:jc w:val="center"/>
        <w:rPr>
          <w:rFonts w:ascii="Times New Roman" w:hAnsi="Times New Roman" w:cs="Times New Roman"/>
          <w:b/>
          <w:bCs/>
          <w:sz w:val="28"/>
          <w:szCs w:val="28"/>
          <w:lang w:val="kk-KZ"/>
        </w:rPr>
      </w:pPr>
      <w:r w:rsidRPr="00E515A6">
        <w:rPr>
          <w:rFonts w:ascii="Times New Roman" w:hAnsi="Times New Roman" w:cs="Times New Roman"/>
          <w:b/>
          <w:bCs/>
          <w:sz w:val="24"/>
          <w:szCs w:val="24"/>
          <w:lang w:val="kk-KZ"/>
        </w:rPr>
        <w:br w:type="page"/>
      </w:r>
      <w:r w:rsidRPr="004870E5">
        <w:rPr>
          <w:rFonts w:ascii="Times New Roman" w:hAnsi="Times New Roman" w:cs="Times New Roman"/>
          <w:b/>
          <w:bCs/>
          <w:sz w:val="28"/>
          <w:szCs w:val="28"/>
          <w:lang w:val="kk-KZ"/>
        </w:rPr>
        <w:lastRenderedPageBreak/>
        <w:t xml:space="preserve">ҚОСЫМША </w:t>
      </w:r>
      <w:r w:rsidR="00F7298A" w:rsidRPr="004870E5">
        <w:rPr>
          <w:rFonts w:ascii="Times New Roman" w:hAnsi="Times New Roman" w:cs="Times New Roman"/>
          <w:b/>
          <w:bCs/>
          <w:sz w:val="28"/>
          <w:szCs w:val="28"/>
          <w:lang w:val="kk-KZ"/>
        </w:rPr>
        <w:t>Ж</w:t>
      </w:r>
    </w:p>
    <w:p w14:paraId="5D1C7A67" w14:textId="77777777" w:rsidR="00C67DBF" w:rsidRPr="00E515A6" w:rsidRDefault="00C67DBF" w:rsidP="00C67DBF">
      <w:pPr>
        <w:spacing w:after="0" w:line="240" w:lineRule="auto"/>
        <w:jc w:val="center"/>
        <w:rPr>
          <w:rFonts w:ascii="Times New Roman" w:hAnsi="Times New Roman" w:cs="Times New Roman"/>
          <w:b/>
          <w:bCs/>
          <w:sz w:val="24"/>
          <w:szCs w:val="24"/>
          <w:lang w:val="kk-KZ"/>
        </w:rPr>
      </w:pPr>
    </w:p>
    <w:p w14:paraId="44280884" w14:textId="77777777" w:rsidR="006A05BB" w:rsidRPr="00E515A6" w:rsidRDefault="006A05BB" w:rsidP="00542280">
      <w:pPr>
        <w:spacing w:after="0" w:line="240" w:lineRule="auto"/>
        <w:jc w:val="center"/>
        <w:rPr>
          <w:rFonts w:ascii="Times New Roman" w:hAnsi="Times New Roman" w:cs="Times New Roman"/>
          <w:sz w:val="24"/>
          <w:szCs w:val="24"/>
          <w:lang w:val="kk-KZ"/>
        </w:rPr>
      </w:pPr>
      <w:r w:rsidRPr="00E515A6">
        <w:rPr>
          <w:rFonts w:ascii="Times New Roman" w:hAnsi="Times New Roman" w:cs="Times New Roman"/>
          <w:sz w:val="24"/>
          <w:szCs w:val="24"/>
          <w:lang w:val="kk-KZ"/>
        </w:rPr>
        <w:t>Енгізу актісі Алматы қаласы Білім басқармасының №4 арнайы мектеп-интернаты</w:t>
      </w:r>
    </w:p>
    <w:p w14:paraId="4EDB9901" w14:textId="77777777" w:rsidR="006A05BB" w:rsidRPr="00E515A6" w:rsidRDefault="006A05BB" w:rsidP="00542280">
      <w:pPr>
        <w:spacing w:after="0" w:line="240" w:lineRule="auto"/>
        <w:jc w:val="center"/>
        <w:rPr>
          <w:rFonts w:ascii="Times New Roman" w:hAnsi="Times New Roman" w:cs="Times New Roman"/>
          <w:sz w:val="24"/>
          <w:szCs w:val="24"/>
          <w:lang w:val="kk-KZ"/>
        </w:rPr>
      </w:pPr>
    </w:p>
    <w:p w14:paraId="6707CFBF" w14:textId="002E3987" w:rsidR="00FA5162" w:rsidRPr="00E515A6" w:rsidRDefault="00DE19BC" w:rsidP="00542280">
      <w:pPr>
        <w:spacing w:after="0" w:line="240" w:lineRule="auto"/>
        <w:ind w:left="-142"/>
        <w:rPr>
          <w:rFonts w:ascii="Times New Roman" w:hAnsi="Times New Roman" w:cs="Times New Roman"/>
          <w:sz w:val="24"/>
          <w:szCs w:val="24"/>
        </w:rPr>
      </w:pPr>
      <w:r w:rsidRPr="00E515A6">
        <w:rPr>
          <w:rFonts w:ascii="Times New Roman" w:hAnsi="Times New Roman" w:cs="Times New Roman"/>
          <w:noProof/>
          <w:sz w:val="24"/>
          <w:szCs w:val="24"/>
          <w:lang w:val="kk-KZ"/>
        </w:rPr>
        <w:drawing>
          <wp:inline distT="0" distB="0" distL="0" distR="0" wp14:anchorId="0861A672" wp14:editId="610B0E4C">
            <wp:extent cx="5939790" cy="7804150"/>
            <wp:effectExtent l="0" t="0" r="3810" b="6350"/>
            <wp:docPr id="142415472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39790" cy="7804150"/>
                    </a:xfrm>
                    <a:prstGeom prst="rect">
                      <a:avLst/>
                    </a:prstGeom>
                    <a:noFill/>
                    <a:ln>
                      <a:noFill/>
                    </a:ln>
                  </pic:spPr>
                </pic:pic>
              </a:graphicData>
            </a:graphic>
          </wp:inline>
        </w:drawing>
      </w:r>
    </w:p>
    <w:p w14:paraId="5989882A" w14:textId="502CF02B" w:rsidR="006A05BB" w:rsidRPr="00E515A6" w:rsidRDefault="006A05BB" w:rsidP="00542280">
      <w:pPr>
        <w:spacing w:after="0" w:line="240" w:lineRule="auto"/>
        <w:rPr>
          <w:rFonts w:ascii="Times New Roman" w:hAnsi="Times New Roman" w:cs="Times New Roman"/>
          <w:sz w:val="24"/>
          <w:szCs w:val="24"/>
          <w:lang w:val="kk-KZ"/>
        </w:rPr>
      </w:pPr>
    </w:p>
    <w:p w14:paraId="0A1728FF" w14:textId="35BA805B" w:rsidR="00C71541" w:rsidRPr="00E515A6" w:rsidRDefault="00C71541" w:rsidP="00542280">
      <w:pPr>
        <w:spacing w:after="0" w:line="240" w:lineRule="auto"/>
        <w:rPr>
          <w:rFonts w:ascii="Times New Roman" w:hAnsi="Times New Roman" w:cs="Times New Roman"/>
          <w:sz w:val="24"/>
          <w:szCs w:val="24"/>
          <w:lang w:val="kk-KZ"/>
        </w:rPr>
      </w:pPr>
    </w:p>
    <w:sectPr w:rsidR="00C71541" w:rsidRPr="00E515A6" w:rsidSect="001D294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C0F5C" w14:textId="77777777" w:rsidR="00371989" w:rsidRDefault="00371989" w:rsidP="00053572">
      <w:pPr>
        <w:spacing w:after="0" w:line="240" w:lineRule="auto"/>
      </w:pPr>
      <w:r>
        <w:separator/>
      </w:r>
    </w:p>
  </w:endnote>
  <w:endnote w:type="continuationSeparator" w:id="0">
    <w:p w14:paraId="53D07283" w14:textId="77777777" w:rsidR="00371989" w:rsidRDefault="00371989" w:rsidP="00053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SmBd">
    <w:altName w:val="Times New Roman"/>
    <w:panose1 w:val="00000000000000000000"/>
    <w:charset w:val="00"/>
    <w:family w:val="roman"/>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7" w:usb1="00000000" w:usb2="00000000" w:usb3="00000000" w:csb0="00000003" w:csb1="00000000"/>
  </w:font>
  <w:font w:name="Franklin Gothic Book">
    <w:panose1 w:val="020B0503020102020204"/>
    <w:charset w:val="CC"/>
    <w:family w:val="swiss"/>
    <w:pitch w:val="variable"/>
    <w:sig w:usb0="00000287" w:usb1="00000000" w:usb2="00000000" w:usb3="00000000" w:csb0="0000009F" w:csb1="00000000"/>
  </w:font>
  <w:font w:name="PT Sans">
    <w:charset w:val="CC"/>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784273"/>
      <w:docPartObj>
        <w:docPartGallery w:val="Page Numbers (Bottom of Page)"/>
        <w:docPartUnique/>
      </w:docPartObj>
    </w:sdtPr>
    <w:sdtContent>
      <w:p w14:paraId="0FB658EA" w14:textId="326808AC" w:rsidR="003E3DCB" w:rsidRDefault="003E3DCB">
        <w:pPr>
          <w:pStyle w:val="aa"/>
          <w:jc w:val="center"/>
        </w:pPr>
        <w:r>
          <w:fldChar w:fldCharType="begin"/>
        </w:r>
        <w:r>
          <w:instrText>PAGE   \* MERGEFORMAT</w:instrText>
        </w:r>
        <w:r>
          <w:fldChar w:fldCharType="separate"/>
        </w:r>
        <w:r w:rsidR="00B470BB">
          <w:rPr>
            <w:noProof/>
          </w:rPr>
          <w:t>126</w:t>
        </w:r>
        <w:r>
          <w:fldChar w:fldCharType="end"/>
        </w:r>
      </w:p>
    </w:sdtContent>
  </w:sdt>
  <w:p w14:paraId="20AF779D" w14:textId="77777777" w:rsidR="00B917CD" w:rsidRDefault="00B917C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507B5" w14:textId="77777777" w:rsidR="00371989" w:rsidRDefault="00371989" w:rsidP="00053572">
      <w:pPr>
        <w:spacing w:after="0" w:line="240" w:lineRule="auto"/>
      </w:pPr>
      <w:r>
        <w:separator/>
      </w:r>
    </w:p>
  </w:footnote>
  <w:footnote w:type="continuationSeparator" w:id="0">
    <w:p w14:paraId="2144BA87" w14:textId="77777777" w:rsidR="00371989" w:rsidRDefault="00371989" w:rsidP="000535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12FF"/>
    <w:multiLevelType w:val="multilevel"/>
    <w:tmpl w:val="5C665246"/>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E7163"/>
    <w:multiLevelType w:val="multilevel"/>
    <w:tmpl w:val="31A2828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76C2F"/>
    <w:multiLevelType w:val="hybridMultilevel"/>
    <w:tmpl w:val="D4ECFF90"/>
    <w:lvl w:ilvl="0" w:tplc="FFFFFFFF">
      <w:start w:val="3"/>
      <w:numFmt w:val="bullet"/>
      <w:lvlText w:val="-"/>
      <w:lvlJc w:val="left"/>
      <w:pPr>
        <w:ind w:left="720" w:hanging="360"/>
      </w:pPr>
      <w:rPr>
        <w:rFonts w:ascii="Times New Roman" w:eastAsiaTheme="minorHAnsi" w:hAnsi="Times New Roman" w:cs="Times New Roman" w:hint="default"/>
      </w:rPr>
    </w:lvl>
    <w:lvl w:ilvl="1" w:tplc="A68CFD14">
      <w:start w:val="2004"/>
      <w:numFmt w:val="bullet"/>
      <w:lvlText w:val="-"/>
      <w:lvlJc w:val="left"/>
      <w:pPr>
        <w:ind w:left="1287"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C84C19"/>
    <w:multiLevelType w:val="hybridMultilevel"/>
    <w:tmpl w:val="5254C352"/>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4DCAAA12">
      <w:start w:val="1"/>
      <w:numFmt w:val="bullet"/>
      <w:lvlText w:val=""/>
      <w:lvlJc w:val="left"/>
      <w:pPr>
        <w:ind w:left="144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6E22F14"/>
    <w:multiLevelType w:val="multilevel"/>
    <w:tmpl w:val="B374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2E0156"/>
    <w:multiLevelType w:val="multilevel"/>
    <w:tmpl w:val="67581976"/>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3022B8"/>
    <w:multiLevelType w:val="multilevel"/>
    <w:tmpl w:val="683A0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206A91"/>
    <w:multiLevelType w:val="multilevel"/>
    <w:tmpl w:val="31362C3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674FF9"/>
    <w:multiLevelType w:val="multilevel"/>
    <w:tmpl w:val="F97E0D24"/>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512C10"/>
    <w:multiLevelType w:val="hybridMultilevel"/>
    <w:tmpl w:val="99781648"/>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0" w15:restartNumberingAfterBreak="0">
    <w:nsid w:val="111467D7"/>
    <w:multiLevelType w:val="multilevel"/>
    <w:tmpl w:val="24646F1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1023E8"/>
    <w:multiLevelType w:val="hybridMultilevel"/>
    <w:tmpl w:val="11B82FEA"/>
    <w:lvl w:ilvl="0" w:tplc="B3C05FC2">
      <w:start w:val="1"/>
      <w:numFmt w:val="decimal"/>
      <w:lvlText w:val="%1."/>
      <w:lvlJc w:val="left"/>
      <w:pPr>
        <w:ind w:left="720" w:hanging="360"/>
      </w:pPr>
      <w:rPr>
        <w:rFonts w:asciiTheme="minorHAnsi" w:hAnsiTheme="minorHAnsi" w:cstheme="minorBidi" w:hint="default"/>
        <w:b w:val="0"/>
        <w:bCs/>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3736801"/>
    <w:multiLevelType w:val="hybridMultilevel"/>
    <w:tmpl w:val="65249DDC"/>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4DCAAA12">
      <w:start w:val="1"/>
      <w:numFmt w:val="bullet"/>
      <w:lvlText w:val=""/>
      <w:lvlJc w:val="left"/>
      <w:pPr>
        <w:ind w:left="144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64E5541"/>
    <w:multiLevelType w:val="multilevel"/>
    <w:tmpl w:val="F6269F8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CD2128"/>
    <w:multiLevelType w:val="multilevel"/>
    <w:tmpl w:val="AD52D18A"/>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EE21E3"/>
    <w:multiLevelType w:val="multilevel"/>
    <w:tmpl w:val="94749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AB7DAA"/>
    <w:multiLevelType w:val="multilevel"/>
    <w:tmpl w:val="70749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9D96240"/>
    <w:multiLevelType w:val="multilevel"/>
    <w:tmpl w:val="4398A90E"/>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461654"/>
    <w:multiLevelType w:val="multilevel"/>
    <w:tmpl w:val="07AA482C"/>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542FAA"/>
    <w:multiLevelType w:val="multilevel"/>
    <w:tmpl w:val="91BC3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A560412"/>
    <w:multiLevelType w:val="multilevel"/>
    <w:tmpl w:val="4628EE30"/>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A6033A"/>
    <w:multiLevelType w:val="multilevel"/>
    <w:tmpl w:val="5D96DF74"/>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D33404"/>
    <w:multiLevelType w:val="multilevel"/>
    <w:tmpl w:val="59B86C70"/>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1A6758"/>
    <w:multiLevelType w:val="multilevel"/>
    <w:tmpl w:val="5A12F18A"/>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8D1FD1"/>
    <w:multiLevelType w:val="multilevel"/>
    <w:tmpl w:val="3098BDCE"/>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C94227F"/>
    <w:multiLevelType w:val="multilevel"/>
    <w:tmpl w:val="1BE2F526"/>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B4650B"/>
    <w:multiLevelType w:val="multilevel"/>
    <w:tmpl w:val="AEA09DB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CF2326D"/>
    <w:multiLevelType w:val="multilevel"/>
    <w:tmpl w:val="2534A514"/>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F83D32"/>
    <w:multiLevelType w:val="multilevel"/>
    <w:tmpl w:val="FBD0FFF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29162F"/>
    <w:multiLevelType w:val="multilevel"/>
    <w:tmpl w:val="E3F4BC0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144708"/>
    <w:multiLevelType w:val="multilevel"/>
    <w:tmpl w:val="63AAC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0C30948"/>
    <w:multiLevelType w:val="multilevel"/>
    <w:tmpl w:val="4D42398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0C730D8"/>
    <w:multiLevelType w:val="multilevel"/>
    <w:tmpl w:val="9D681490"/>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2B36636"/>
    <w:multiLevelType w:val="multilevel"/>
    <w:tmpl w:val="964AF914"/>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2E275E3"/>
    <w:multiLevelType w:val="multilevel"/>
    <w:tmpl w:val="C2EA2C9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4615FF1"/>
    <w:multiLevelType w:val="multilevel"/>
    <w:tmpl w:val="F04AF10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4AE723D"/>
    <w:multiLevelType w:val="multilevel"/>
    <w:tmpl w:val="AD647630"/>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635364"/>
    <w:multiLevelType w:val="multilevel"/>
    <w:tmpl w:val="DA4EA5BA"/>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7093759"/>
    <w:multiLevelType w:val="multilevel"/>
    <w:tmpl w:val="3ABA604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75D5456"/>
    <w:multiLevelType w:val="multilevel"/>
    <w:tmpl w:val="3DC03AEC"/>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9F8456A"/>
    <w:multiLevelType w:val="multilevel"/>
    <w:tmpl w:val="3DC03AEC"/>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B243B54"/>
    <w:multiLevelType w:val="multilevel"/>
    <w:tmpl w:val="D146192A"/>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CA874D8"/>
    <w:multiLevelType w:val="multilevel"/>
    <w:tmpl w:val="1F28A114"/>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CF20637"/>
    <w:multiLevelType w:val="multilevel"/>
    <w:tmpl w:val="574424EE"/>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E1631A0"/>
    <w:multiLevelType w:val="multilevel"/>
    <w:tmpl w:val="CB504534"/>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E2E4867"/>
    <w:multiLevelType w:val="multilevel"/>
    <w:tmpl w:val="23C0F6D8"/>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E3D24EE"/>
    <w:multiLevelType w:val="multilevel"/>
    <w:tmpl w:val="E63C19A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F1024C6"/>
    <w:multiLevelType w:val="multilevel"/>
    <w:tmpl w:val="E13EA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F923D6F"/>
    <w:multiLevelType w:val="multilevel"/>
    <w:tmpl w:val="3DC03AEC"/>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FFE4E04"/>
    <w:multiLevelType w:val="multilevel"/>
    <w:tmpl w:val="3F54EC84"/>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0032B83"/>
    <w:multiLevelType w:val="hybridMultilevel"/>
    <w:tmpl w:val="89AE42E4"/>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4DCAAA12">
      <w:start w:val="1"/>
      <w:numFmt w:val="bullet"/>
      <w:lvlText w:val=""/>
      <w:lvlJc w:val="left"/>
      <w:pPr>
        <w:ind w:left="144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1" w15:restartNumberingAfterBreak="0">
    <w:nsid w:val="308651FE"/>
    <w:multiLevelType w:val="multilevel"/>
    <w:tmpl w:val="72E2C540"/>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1152FF5"/>
    <w:multiLevelType w:val="multilevel"/>
    <w:tmpl w:val="6C988A4A"/>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1D31D0E"/>
    <w:multiLevelType w:val="multilevel"/>
    <w:tmpl w:val="9064F3AE"/>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33B2C76"/>
    <w:multiLevelType w:val="multilevel"/>
    <w:tmpl w:val="FFD0681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3F870C7"/>
    <w:multiLevelType w:val="multilevel"/>
    <w:tmpl w:val="8BA23384"/>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4902CBC"/>
    <w:multiLevelType w:val="multilevel"/>
    <w:tmpl w:val="8FA0611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5943573"/>
    <w:multiLevelType w:val="multilevel"/>
    <w:tmpl w:val="87ECEC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66B75F9"/>
    <w:multiLevelType w:val="multilevel"/>
    <w:tmpl w:val="B816C91E"/>
    <w:lvl w:ilvl="0">
      <w:start w:val="1"/>
      <w:numFmt w:val="decimal"/>
      <w:lvlText w:val="%1."/>
      <w:lvlJc w:val="left"/>
      <w:pPr>
        <w:tabs>
          <w:tab w:val="num" w:pos="720"/>
        </w:tabs>
        <w:ind w:left="720" w:hanging="360"/>
      </w:pPr>
      <w:rPr>
        <w:rFonts w:ascii="Times New Roman" w:eastAsiaTheme="minorEastAsia"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6D12452"/>
    <w:multiLevelType w:val="multilevel"/>
    <w:tmpl w:val="17603B48"/>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968032E"/>
    <w:multiLevelType w:val="multilevel"/>
    <w:tmpl w:val="17603B48"/>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9A34F68"/>
    <w:multiLevelType w:val="hybridMultilevel"/>
    <w:tmpl w:val="702476E8"/>
    <w:lvl w:ilvl="0" w:tplc="A68CFD14">
      <w:start w:val="200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AA22885"/>
    <w:multiLevelType w:val="multilevel"/>
    <w:tmpl w:val="CA34E31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AA87537"/>
    <w:multiLevelType w:val="multilevel"/>
    <w:tmpl w:val="44F61B1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B29544C"/>
    <w:multiLevelType w:val="multilevel"/>
    <w:tmpl w:val="622ED33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EFD24F8"/>
    <w:multiLevelType w:val="multilevel"/>
    <w:tmpl w:val="4F4EE366"/>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2934BE6"/>
    <w:multiLevelType w:val="multilevel"/>
    <w:tmpl w:val="6884E88C"/>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2D232C4"/>
    <w:multiLevelType w:val="multilevel"/>
    <w:tmpl w:val="F3188A52"/>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37635DF"/>
    <w:multiLevelType w:val="hybridMultilevel"/>
    <w:tmpl w:val="BDF6F9AC"/>
    <w:lvl w:ilvl="0" w:tplc="A68CFD14">
      <w:start w:val="200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9" w15:restartNumberingAfterBreak="0">
    <w:nsid w:val="438E71EA"/>
    <w:multiLevelType w:val="multilevel"/>
    <w:tmpl w:val="3DC03AEC"/>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4AC3B10"/>
    <w:multiLevelType w:val="multilevel"/>
    <w:tmpl w:val="73422B2A"/>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56F71C1"/>
    <w:multiLevelType w:val="multilevel"/>
    <w:tmpl w:val="A33CC474"/>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7E84F33"/>
    <w:multiLevelType w:val="multilevel"/>
    <w:tmpl w:val="821CFB1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80A62A4"/>
    <w:multiLevelType w:val="multilevel"/>
    <w:tmpl w:val="28C8E8F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8E81F57"/>
    <w:multiLevelType w:val="hybridMultilevel"/>
    <w:tmpl w:val="D60AF9DE"/>
    <w:lvl w:ilvl="0" w:tplc="228217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5" w15:restartNumberingAfterBreak="0">
    <w:nsid w:val="4A3F10A5"/>
    <w:multiLevelType w:val="multilevel"/>
    <w:tmpl w:val="1DEC2C0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B774D56"/>
    <w:multiLevelType w:val="multilevel"/>
    <w:tmpl w:val="17603B48"/>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C094CB4"/>
    <w:multiLevelType w:val="multilevel"/>
    <w:tmpl w:val="D3C0ECFA"/>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EB075AA"/>
    <w:multiLevelType w:val="multilevel"/>
    <w:tmpl w:val="504E1360"/>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EFA0630"/>
    <w:multiLevelType w:val="multilevel"/>
    <w:tmpl w:val="3DB23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249139D"/>
    <w:multiLevelType w:val="multilevel"/>
    <w:tmpl w:val="463AA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31E605C"/>
    <w:multiLevelType w:val="multilevel"/>
    <w:tmpl w:val="17E40AF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46C0CE5"/>
    <w:multiLevelType w:val="multilevel"/>
    <w:tmpl w:val="28767AA4"/>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5F31BDE"/>
    <w:multiLevelType w:val="multilevel"/>
    <w:tmpl w:val="FC98FBBC"/>
    <w:lvl w:ilvl="0">
      <w:start w:val="9"/>
      <w:numFmt w:val="decimal"/>
      <w:lvlText w:val="%1."/>
      <w:lvlJc w:val="left"/>
      <w:pPr>
        <w:tabs>
          <w:tab w:val="num" w:pos="720"/>
        </w:tabs>
        <w:ind w:left="720" w:hanging="360"/>
      </w:pPr>
    </w:lvl>
    <w:lvl w:ilv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5FE3327"/>
    <w:multiLevelType w:val="multilevel"/>
    <w:tmpl w:val="EF2AB74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6CD4104"/>
    <w:multiLevelType w:val="multilevel"/>
    <w:tmpl w:val="2E921DAA"/>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78F421D"/>
    <w:multiLevelType w:val="multilevel"/>
    <w:tmpl w:val="A3B6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8F27C6C"/>
    <w:multiLevelType w:val="multilevel"/>
    <w:tmpl w:val="235E2C2A"/>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96B2C3B"/>
    <w:multiLevelType w:val="multilevel"/>
    <w:tmpl w:val="998E489A"/>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99321C1"/>
    <w:multiLevelType w:val="multilevel"/>
    <w:tmpl w:val="BEDE0674"/>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BC43EBC"/>
    <w:multiLevelType w:val="multilevel"/>
    <w:tmpl w:val="21E84C7A"/>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D1402DA"/>
    <w:multiLevelType w:val="multilevel"/>
    <w:tmpl w:val="684ED714"/>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D443403"/>
    <w:multiLevelType w:val="multilevel"/>
    <w:tmpl w:val="A2B8E2DA"/>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F7545DC"/>
    <w:multiLevelType w:val="multilevel"/>
    <w:tmpl w:val="A3988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FAC1325"/>
    <w:multiLevelType w:val="multilevel"/>
    <w:tmpl w:val="FFB09B7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1AA115D"/>
    <w:multiLevelType w:val="multilevel"/>
    <w:tmpl w:val="9CACF7E2"/>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3EE74DE"/>
    <w:multiLevelType w:val="multilevel"/>
    <w:tmpl w:val="32D6C0C6"/>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58F7824"/>
    <w:multiLevelType w:val="multilevel"/>
    <w:tmpl w:val="8D7C3E96"/>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6522C6C"/>
    <w:multiLevelType w:val="multilevel"/>
    <w:tmpl w:val="D9541864"/>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6EE73CB"/>
    <w:multiLevelType w:val="multilevel"/>
    <w:tmpl w:val="B30C87C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79E5EF9"/>
    <w:multiLevelType w:val="multilevel"/>
    <w:tmpl w:val="CBF0359E"/>
    <w:lvl w:ilvl="0">
      <w:start w:val="3"/>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94E2563"/>
    <w:multiLevelType w:val="multilevel"/>
    <w:tmpl w:val="D4F8DDEA"/>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9D84527"/>
    <w:multiLevelType w:val="multilevel"/>
    <w:tmpl w:val="E6DAC13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BDE648E"/>
    <w:multiLevelType w:val="hybridMultilevel"/>
    <w:tmpl w:val="27B25876"/>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4" w15:restartNumberingAfterBreak="0">
    <w:nsid w:val="6D511CA3"/>
    <w:multiLevelType w:val="multilevel"/>
    <w:tmpl w:val="8A403936"/>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DCA3802"/>
    <w:multiLevelType w:val="hybridMultilevel"/>
    <w:tmpl w:val="9902783A"/>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ECF3A5B"/>
    <w:multiLevelType w:val="multilevel"/>
    <w:tmpl w:val="3A203078"/>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F487D75"/>
    <w:multiLevelType w:val="hybridMultilevel"/>
    <w:tmpl w:val="C024E0AE"/>
    <w:lvl w:ilvl="0" w:tplc="4DCAAA12">
      <w:start w:val="1"/>
      <w:numFmt w:val="bullet"/>
      <w:lvlText w:val=""/>
      <w:lvlJc w:val="left"/>
      <w:pPr>
        <w:ind w:left="108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8" w15:restartNumberingAfterBreak="0">
    <w:nsid w:val="6FAB4240"/>
    <w:multiLevelType w:val="hybridMultilevel"/>
    <w:tmpl w:val="4F0E6102"/>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9" w15:restartNumberingAfterBreak="0">
    <w:nsid w:val="70693F70"/>
    <w:multiLevelType w:val="multilevel"/>
    <w:tmpl w:val="B0A2D010"/>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0C33FF4"/>
    <w:multiLevelType w:val="multilevel"/>
    <w:tmpl w:val="238892A0"/>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31118F9"/>
    <w:multiLevelType w:val="multilevel"/>
    <w:tmpl w:val="292ABB96"/>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77B070D"/>
    <w:multiLevelType w:val="multilevel"/>
    <w:tmpl w:val="2FD2E0AA"/>
    <w:lvl w:ilvl="0">
      <w:start w:val="200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95A4CB1"/>
    <w:multiLevelType w:val="multilevel"/>
    <w:tmpl w:val="7A20A520"/>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96E406A"/>
    <w:multiLevelType w:val="hybridMultilevel"/>
    <w:tmpl w:val="C9F2FC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5" w15:restartNumberingAfterBreak="0">
    <w:nsid w:val="7A624171"/>
    <w:multiLevelType w:val="multilevel"/>
    <w:tmpl w:val="782E032A"/>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B4D1A06"/>
    <w:multiLevelType w:val="hybridMultilevel"/>
    <w:tmpl w:val="1E12F6FE"/>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7" w15:restartNumberingAfterBreak="0">
    <w:nsid w:val="7D0332EA"/>
    <w:multiLevelType w:val="hybridMultilevel"/>
    <w:tmpl w:val="EDC08E2E"/>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8" w15:restartNumberingAfterBreak="0">
    <w:nsid w:val="7FD2794B"/>
    <w:multiLevelType w:val="multilevel"/>
    <w:tmpl w:val="5E3A74CC"/>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702675">
    <w:abstractNumId w:val="11"/>
  </w:num>
  <w:num w:numId="2" w16cid:durableId="2118913180">
    <w:abstractNumId w:val="4"/>
  </w:num>
  <w:num w:numId="3" w16cid:durableId="989403821">
    <w:abstractNumId w:val="87"/>
  </w:num>
  <w:num w:numId="4" w16cid:durableId="1306398266">
    <w:abstractNumId w:val="35"/>
  </w:num>
  <w:num w:numId="5" w16cid:durableId="1889341368">
    <w:abstractNumId w:val="32"/>
  </w:num>
  <w:num w:numId="6" w16cid:durableId="409818122">
    <w:abstractNumId w:val="73"/>
  </w:num>
  <w:num w:numId="7" w16cid:durableId="2125495326">
    <w:abstractNumId w:val="10"/>
  </w:num>
  <w:num w:numId="8" w16cid:durableId="507253584">
    <w:abstractNumId w:val="41"/>
  </w:num>
  <w:num w:numId="9" w16cid:durableId="443354895">
    <w:abstractNumId w:val="28"/>
  </w:num>
  <w:num w:numId="10" w16cid:durableId="198974125">
    <w:abstractNumId w:val="55"/>
  </w:num>
  <w:num w:numId="11" w16cid:durableId="698169789">
    <w:abstractNumId w:val="37"/>
  </w:num>
  <w:num w:numId="12" w16cid:durableId="1138377935">
    <w:abstractNumId w:val="114"/>
  </w:num>
  <w:num w:numId="13" w16cid:durableId="1852794051">
    <w:abstractNumId w:val="101"/>
  </w:num>
  <w:num w:numId="14" w16cid:durableId="1000500259">
    <w:abstractNumId w:val="110"/>
  </w:num>
  <w:num w:numId="15" w16cid:durableId="1793018584">
    <w:abstractNumId w:val="92"/>
  </w:num>
  <w:num w:numId="16" w16cid:durableId="1780248741">
    <w:abstractNumId w:val="52"/>
  </w:num>
  <w:num w:numId="17" w16cid:durableId="263614683">
    <w:abstractNumId w:val="45"/>
  </w:num>
  <w:num w:numId="18" w16cid:durableId="19549900">
    <w:abstractNumId w:val="91"/>
  </w:num>
  <w:num w:numId="19" w16cid:durableId="464129287">
    <w:abstractNumId w:val="67"/>
  </w:num>
  <w:num w:numId="20" w16cid:durableId="2005889379">
    <w:abstractNumId w:val="31"/>
  </w:num>
  <w:num w:numId="21" w16cid:durableId="1792360916">
    <w:abstractNumId w:val="17"/>
  </w:num>
  <w:num w:numId="22" w16cid:durableId="1430158692">
    <w:abstractNumId w:val="111"/>
  </w:num>
  <w:num w:numId="23" w16cid:durableId="665279675">
    <w:abstractNumId w:val="100"/>
  </w:num>
  <w:num w:numId="24" w16cid:durableId="1445003503">
    <w:abstractNumId w:val="20"/>
  </w:num>
  <w:num w:numId="25" w16cid:durableId="2049210494">
    <w:abstractNumId w:val="89"/>
  </w:num>
  <w:num w:numId="26" w16cid:durableId="1118795908">
    <w:abstractNumId w:val="53"/>
  </w:num>
  <w:num w:numId="27" w16cid:durableId="694039398">
    <w:abstractNumId w:val="44"/>
  </w:num>
  <w:num w:numId="28" w16cid:durableId="1135640370">
    <w:abstractNumId w:val="112"/>
  </w:num>
  <w:num w:numId="29" w16cid:durableId="273249694">
    <w:abstractNumId w:val="70"/>
  </w:num>
  <w:num w:numId="30" w16cid:durableId="1135219272">
    <w:abstractNumId w:val="69"/>
  </w:num>
  <w:num w:numId="31" w16cid:durableId="221450570">
    <w:abstractNumId w:val="39"/>
  </w:num>
  <w:num w:numId="32" w16cid:durableId="1357148113">
    <w:abstractNumId w:val="48"/>
  </w:num>
  <w:num w:numId="33" w16cid:durableId="1846312668">
    <w:abstractNumId w:val="40"/>
  </w:num>
  <w:num w:numId="34" w16cid:durableId="1527251885">
    <w:abstractNumId w:val="60"/>
  </w:num>
  <w:num w:numId="35" w16cid:durableId="1293559255">
    <w:abstractNumId w:val="49"/>
  </w:num>
  <w:num w:numId="36" w16cid:durableId="702368499">
    <w:abstractNumId w:val="59"/>
  </w:num>
  <w:num w:numId="37" w16cid:durableId="2044557170">
    <w:abstractNumId w:val="76"/>
  </w:num>
  <w:num w:numId="38" w16cid:durableId="2025400934">
    <w:abstractNumId w:val="113"/>
  </w:num>
  <w:num w:numId="39" w16cid:durableId="1697657710">
    <w:abstractNumId w:val="104"/>
  </w:num>
  <w:num w:numId="40" w16cid:durableId="1880588119">
    <w:abstractNumId w:val="24"/>
  </w:num>
  <w:num w:numId="41" w16cid:durableId="25448981">
    <w:abstractNumId w:val="77"/>
  </w:num>
  <w:num w:numId="42" w16cid:durableId="98570003">
    <w:abstractNumId w:val="5"/>
  </w:num>
  <w:num w:numId="43" w16cid:durableId="1633292877">
    <w:abstractNumId w:val="1"/>
  </w:num>
  <w:num w:numId="44" w16cid:durableId="56053407">
    <w:abstractNumId w:val="99"/>
  </w:num>
  <w:num w:numId="45" w16cid:durableId="1613318886">
    <w:abstractNumId w:val="64"/>
  </w:num>
  <w:num w:numId="46" w16cid:durableId="1564215522">
    <w:abstractNumId w:val="21"/>
  </w:num>
  <w:num w:numId="47" w16cid:durableId="575631891">
    <w:abstractNumId w:val="38"/>
  </w:num>
  <w:num w:numId="48" w16cid:durableId="164326754">
    <w:abstractNumId w:val="2"/>
  </w:num>
  <w:num w:numId="49" w16cid:durableId="1939824954">
    <w:abstractNumId w:val="79"/>
  </w:num>
  <w:num w:numId="50" w16cid:durableId="55933032">
    <w:abstractNumId w:val="68"/>
  </w:num>
  <w:num w:numId="51" w16cid:durableId="1234511820">
    <w:abstractNumId w:val="30"/>
  </w:num>
  <w:num w:numId="52" w16cid:durableId="1102922322">
    <w:abstractNumId w:val="109"/>
  </w:num>
  <w:num w:numId="53" w16cid:durableId="1627200135">
    <w:abstractNumId w:val="54"/>
  </w:num>
  <w:num w:numId="54" w16cid:durableId="1178039460">
    <w:abstractNumId w:val="6"/>
  </w:num>
  <w:num w:numId="55" w16cid:durableId="75637260">
    <w:abstractNumId w:val="78"/>
  </w:num>
  <w:num w:numId="56" w16cid:durableId="1027682815">
    <w:abstractNumId w:val="26"/>
  </w:num>
  <w:num w:numId="57" w16cid:durableId="171846409">
    <w:abstractNumId w:val="81"/>
  </w:num>
  <w:num w:numId="58" w16cid:durableId="9379961">
    <w:abstractNumId w:val="46"/>
  </w:num>
  <w:num w:numId="59" w16cid:durableId="433330326">
    <w:abstractNumId w:val="22"/>
  </w:num>
  <w:num w:numId="60" w16cid:durableId="1536851720">
    <w:abstractNumId w:val="105"/>
  </w:num>
  <w:num w:numId="61" w16cid:durableId="709035736">
    <w:abstractNumId w:val="16"/>
  </w:num>
  <w:num w:numId="62" w16cid:durableId="1101338314">
    <w:abstractNumId w:val="51"/>
  </w:num>
  <w:num w:numId="63" w16cid:durableId="1609585815">
    <w:abstractNumId w:val="23"/>
  </w:num>
  <w:num w:numId="64" w16cid:durableId="1864709151">
    <w:abstractNumId w:val="61"/>
  </w:num>
  <w:num w:numId="65" w16cid:durableId="784538481">
    <w:abstractNumId w:val="43"/>
  </w:num>
  <w:num w:numId="66" w16cid:durableId="745300874">
    <w:abstractNumId w:val="19"/>
  </w:num>
  <w:num w:numId="67" w16cid:durableId="1076589589">
    <w:abstractNumId w:val="58"/>
  </w:num>
  <w:num w:numId="68" w16cid:durableId="1113667428">
    <w:abstractNumId w:val="47"/>
  </w:num>
  <w:num w:numId="69" w16cid:durableId="1966158514">
    <w:abstractNumId w:val="95"/>
  </w:num>
  <w:num w:numId="70" w16cid:durableId="280384013">
    <w:abstractNumId w:val="62"/>
  </w:num>
  <w:num w:numId="71" w16cid:durableId="2048723257">
    <w:abstractNumId w:val="115"/>
  </w:num>
  <w:num w:numId="72" w16cid:durableId="1310090695">
    <w:abstractNumId w:val="13"/>
  </w:num>
  <w:num w:numId="73" w16cid:durableId="2076051154">
    <w:abstractNumId w:val="88"/>
  </w:num>
  <w:num w:numId="74" w16cid:durableId="1491680757">
    <w:abstractNumId w:val="82"/>
  </w:num>
  <w:num w:numId="75" w16cid:durableId="1559054751">
    <w:abstractNumId w:val="75"/>
  </w:num>
  <w:num w:numId="76" w16cid:durableId="840049141">
    <w:abstractNumId w:val="72"/>
  </w:num>
  <w:num w:numId="77" w16cid:durableId="1879774237">
    <w:abstractNumId w:val="97"/>
  </w:num>
  <w:num w:numId="78" w16cid:durableId="1610576947">
    <w:abstractNumId w:val="18"/>
  </w:num>
  <w:num w:numId="79" w16cid:durableId="1239092924">
    <w:abstractNumId w:val="0"/>
  </w:num>
  <w:num w:numId="80" w16cid:durableId="2045324246">
    <w:abstractNumId w:val="56"/>
  </w:num>
  <w:num w:numId="81" w16cid:durableId="1439181633">
    <w:abstractNumId w:val="93"/>
  </w:num>
  <w:num w:numId="82" w16cid:durableId="2069106988">
    <w:abstractNumId w:val="42"/>
  </w:num>
  <w:num w:numId="83" w16cid:durableId="764690146">
    <w:abstractNumId w:val="106"/>
  </w:num>
  <w:num w:numId="84" w16cid:durableId="504442441">
    <w:abstractNumId w:val="85"/>
  </w:num>
  <w:num w:numId="85" w16cid:durableId="63265809">
    <w:abstractNumId w:val="98"/>
  </w:num>
  <w:num w:numId="86" w16cid:durableId="604390636">
    <w:abstractNumId w:val="80"/>
  </w:num>
  <w:num w:numId="87" w16cid:durableId="773981377">
    <w:abstractNumId w:val="57"/>
  </w:num>
  <w:num w:numId="88" w16cid:durableId="2136412961">
    <w:abstractNumId w:val="83"/>
  </w:num>
  <w:num w:numId="89" w16cid:durableId="294062500">
    <w:abstractNumId w:val="63"/>
  </w:num>
  <w:num w:numId="90" w16cid:durableId="26570021">
    <w:abstractNumId w:val="94"/>
  </w:num>
  <w:num w:numId="91" w16cid:durableId="761609274">
    <w:abstractNumId w:val="96"/>
  </w:num>
  <w:num w:numId="92" w16cid:durableId="730345377">
    <w:abstractNumId w:val="71"/>
  </w:num>
  <w:num w:numId="93" w16cid:durableId="529803590">
    <w:abstractNumId w:val="90"/>
  </w:num>
  <w:num w:numId="94" w16cid:durableId="94248457">
    <w:abstractNumId w:val="7"/>
  </w:num>
  <w:num w:numId="95" w16cid:durableId="1744983682">
    <w:abstractNumId w:val="102"/>
  </w:num>
  <w:num w:numId="96" w16cid:durableId="1150749409">
    <w:abstractNumId w:val="25"/>
  </w:num>
  <w:num w:numId="97" w16cid:durableId="887495907">
    <w:abstractNumId w:val="118"/>
  </w:num>
  <w:num w:numId="98" w16cid:durableId="814954897">
    <w:abstractNumId w:val="34"/>
  </w:num>
  <w:num w:numId="99" w16cid:durableId="619730179">
    <w:abstractNumId w:val="14"/>
  </w:num>
  <w:num w:numId="100" w16cid:durableId="1370108630">
    <w:abstractNumId w:val="33"/>
  </w:num>
  <w:num w:numId="101" w16cid:durableId="473528342">
    <w:abstractNumId w:val="66"/>
  </w:num>
  <w:num w:numId="102" w16cid:durableId="1212577557">
    <w:abstractNumId w:val="27"/>
  </w:num>
  <w:num w:numId="103" w16cid:durableId="1247377962">
    <w:abstractNumId w:val="15"/>
  </w:num>
  <w:num w:numId="104" w16cid:durableId="872421505">
    <w:abstractNumId w:val="86"/>
  </w:num>
  <w:num w:numId="105" w16cid:durableId="2066951404">
    <w:abstractNumId w:val="74"/>
  </w:num>
  <w:num w:numId="106" w16cid:durableId="1191260182">
    <w:abstractNumId w:val="36"/>
  </w:num>
  <w:num w:numId="107" w16cid:durableId="1336687149">
    <w:abstractNumId w:val="8"/>
  </w:num>
  <w:num w:numId="108" w16cid:durableId="1638337470">
    <w:abstractNumId w:val="65"/>
  </w:num>
  <w:num w:numId="109" w16cid:durableId="68505881">
    <w:abstractNumId w:val="84"/>
  </w:num>
  <w:num w:numId="110" w16cid:durableId="1223711346">
    <w:abstractNumId w:val="29"/>
  </w:num>
  <w:num w:numId="111" w16cid:durableId="2029599738">
    <w:abstractNumId w:val="3"/>
  </w:num>
  <w:num w:numId="112" w16cid:durableId="152377408">
    <w:abstractNumId w:val="12"/>
  </w:num>
  <w:num w:numId="113" w16cid:durableId="1117406339">
    <w:abstractNumId w:val="50"/>
  </w:num>
  <w:num w:numId="114" w16cid:durableId="537789013">
    <w:abstractNumId w:val="107"/>
  </w:num>
  <w:num w:numId="115" w16cid:durableId="939138743">
    <w:abstractNumId w:val="9"/>
  </w:num>
  <w:num w:numId="116" w16cid:durableId="668826594">
    <w:abstractNumId w:val="116"/>
  </w:num>
  <w:num w:numId="117" w16cid:durableId="1825318883">
    <w:abstractNumId w:val="103"/>
  </w:num>
  <w:num w:numId="118" w16cid:durableId="1009066248">
    <w:abstractNumId w:val="117"/>
  </w:num>
  <w:num w:numId="119" w16cid:durableId="1810635895">
    <w:abstractNumId w:val="108"/>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8"/>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A3"/>
    <w:rsid w:val="000000D0"/>
    <w:rsid w:val="00000DB6"/>
    <w:rsid w:val="0000110C"/>
    <w:rsid w:val="0000134C"/>
    <w:rsid w:val="00001594"/>
    <w:rsid w:val="00001F64"/>
    <w:rsid w:val="00002134"/>
    <w:rsid w:val="000025CF"/>
    <w:rsid w:val="000033C1"/>
    <w:rsid w:val="000034BE"/>
    <w:rsid w:val="000039C3"/>
    <w:rsid w:val="00004A3E"/>
    <w:rsid w:val="0000510A"/>
    <w:rsid w:val="00005411"/>
    <w:rsid w:val="00005F2F"/>
    <w:rsid w:val="00006388"/>
    <w:rsid w:val="000066BB"/>
    <w:rsid w:val="00006E25"/>
    <w:rsid w:val="000077D9"/>
    <w:rsid w:val="00007ECA"/>
    <w:rsid w:val="000114D8"/>
    <w:rsid w:val="0001177B"/>
    <w:rsid w:val="00011988"/>
    <w:rsid w:val="00012AD5"/>
    <w:rsid w:val="00012D2A"/>
    <w:rsid w:val="000133DC"/>
    <w:rsid w:val="000136DF"/>
    <w:rsid w:val="000139C8"/>
    <w:rsid w:val="00013C2B"/>
    <w:rsid w:val="0001605F"/>
    <w:rsid w:val="00017234"/>
    <w:rsid w:val="00017790"/>
    <w:rsid w:val="000177D9"/>
    <w:rsid w:val="00017A4E"/>
    <w:rsid w:val="000208F7"/>
    <w:rsid w:val="00020926"/>
    <w:rsid w:val="00021614"/>
    <w:rsid w:val="00021965"/>
    <w:rsid w:val="00022D8C"/>
    <w:rsid w:val="00023CFA"/>
    <w:rsid w:val="0002458E"/>
    <w:rsid w:val="00024EDB"/>
    <w:rsid w:val="00025252"/>
    <w:rsid w:val="00025845"/>
    <w:rsid w:val="000260EA"/>
    <w:rsid w:val="00027363"/>
    <w:rsid w:val="00027869"/>
    <w:rsid w:val="00030D97"/>
    <w:rsid w:val="00030F0E"/>
    <w:rsid w:val="000329EE"/>
    <w:rsid w:val="00032F54"/>
    <w:rsid w:val="00034441"/>
    <w:rsid w:val="00034667"/>
    <w:rsid w:val="00035405"/>
    <w:rsid w:val="000362A7"/>
    <w:rsid w:val="00036466"/>
    <w:rsid w:val="00036818"/>
    <w:rsid w:val="00036B1A"/>
    <w:rsid w:val="00036C2E"/>
    <w:rsid w:val="00040097"/>
    <w:rsid w:val="000411F2"/>
    <w:rsid w:val="00044CE8"/>
    <w:rsid w:val="0004571E"/>
    <w:rsid w:val="00045BB6"/>
    <w:rsid w:val="00045EDF"/>
    <w:rsid w:val="000462B4"/>
    <w:rsid w:val="00046908"/>
    <w:rsid w:val="00046C7E"/>
    <w:rsid w:val="00046FC0"/>
    <w:rsid w:val="00047F65"/>
    <w:rsid w:val="00050280"/>
    <w:rsid w:val="00050CDD"/>
    <w:rsid w:val="000525F2"/>
    <w:rsid w:val="00052943"/>
    <w:rsid w:val="00052A7C"/>
    <w:rsid w:val="00053567"/>
    <w:rsid w:val="00053572"/>
    <w:rsid w:val="00057166"/>
    <w:rsid w:val="00057B1F"/>
    <w:rsid w:val="00063017"/>
    <w:rsid w:val="00063580"/>
    <w:rsid w:val="00063693"/>
    <w:rsid w:val="00064B33"/>
    <w:rsid w:val="000653A7"/>
    <w:rsid w:val="00065B87"/>
    <w:rsid w:val="00065C3F"/>
    <w:rsid w:val="00065D11"/>
    <w:rsid w:val="00065E09"/>
    <w:rsid w:val="0006695D"/>
    <w:rsid w:val="00066A1D"/>
    <w:rsid w:val="00066A4A"/>
    <w:rsid w:val="00067702"/>
    <w:rsid w:val="00067B26"/>
    <w:rsid w:val="000713C7"/>
    <w:rsid w:val="000721C8"/>
    <w:rsid w:val="00072C08"/>
    <w:rsid w:val="00073217"/>
    <w:rsid w:val="00073462"/>
    <w:rsid w:val="000737EA"/>
    <w:rsid w:val="00073A5A"/>
    <w:rsid w:val="00073FA3"/>
    <w:rsid w:val="00074620"/>
    <w:rsid w:val="000747CE"/>
    <w:rsid w:val="00075E57"/>
    <w:rsid w:val="000760EB"/>
    <w:rsid w:val="00076715"/>
    <w:rsid w:val="00076E9E"/>
    <w:rsid w:val="00077913"/>
    <w:rsid w:val="0008045B"/>
    <w:rsid w:val="000805F4"/>
    <w:rsid w:val="00080A99"/>
    <w:rsid w:val="00080ED6"/>
    <w:rsid w:val="00081201"/>
    <w:rsid w:val="000819FB"/>
    <w:rsid w:val="000821D6"/>
    <w:rsid w:val="000836B6"/>
    <w:rsid w:val="00083902"/>
    <w:rsid w:val="00084817"/>
    <w:rsid w:val="00084E11"/>
    <w:rsid w:val="00085CB8"/>
    <w:rsid w:val="00087A7B"/>
    <w:rsid w:val="00087C22"/>
    <w:rsid w:val="00087E17"/>
    <w:rsid w:val="00090AD0"/>
    <w:rsid w:val="00090DF5"/>
    <w:rsid w:val="000910E6"/>
    <w:rsid w:val="00091924"/>
    <w:rsid w:val="00091CA8"/>
    <w:rsid w:val="000928F4"/>
    <w:rsid w:val="00092B25"/>
    <w:rsid w:val="00092F91"/>
    <w:rsid w:val="000931E0"/>
    <w:rsid w:val="000932B6"/>
    <w:rsid w:val="00093805"/>
    <w:rsid w:val="00093C81"/>
    <w:rsid w:val="00094167"/>
    <w:rsid w:val="000946B1"/>
    <w:rsid w:val="0009556C"/>
    <w:rsid w:val="000964AE"/>
    <w:rsid w:val="000965AC"/>
    <w:rsid w:val="00096665"/>
    <w:rsid w:val="0009683E"/>
    <w:rsid w:val="000968BD"/>
    <w:rsid w:val="00096D8B"/>
    <w:rsid w:val="00097471"/>
    <w:rsid w:val="00097AEA"/>
    <w:rsid w:val="000A025D"/>
    <w:rsid w:val="000A03A6"/>
    <w:rsid w:val="000A08E0"/>
    <w:rsid w:val="000A15FC"/>
    <w:rsid w:val="000A1CB7"/>
    <w:rsid w:val="000A20C7"/>
    <w:rsid w:val="000A2FBD"/>
    <w:rsid w:val="000A37E6"/>
    <w:rsid w:val="000A46B0"/>
    <w:rsid w:val="000A495D"/>
    <w:rsid w:val="000A65B0"/>
    <w:rsid w:val="000A722D"/>
    <w:rsid w:val="000A7C7A"/>
    <w:rsid w:val="000B0E84"/>
    <w:rsid w:val="000B1412"/>
    <w:rsid w:val="000B166A"/>
    <w:rsid w:val="000B1F5E"/>
    <w:rsid w:val="000B2103"/>
    <w:rsid w:val="000B28B5"/>
    <w:rsid w:val="000B28E8"/>
    <w:rsid w:val="000B336A"/>
    <w:rsid w:val="000B47CB"/>
    <w:rsid w:val="000B53D3"/>
    <w:rsid w:val="000B5F92"/>
    <w:rsid w:val="000B6969"/>
    <w:rsid w:val="000B760E"/>
    <w:rsid w:val="000B7C7B"/>
    <w:rsid w:val="000C018D"/>
    <w:rsid w:val="000C0590"/>
    <w:rsid w:val="000C0818"/>
    <w:rsid w:val="000C0EDD"/>
    <w:rsid w:val="000C10B5"/>
    <w:rsid w:val="000C16F8"/>
    <w:rsid w:val="000C322F"/>
    <w:rsid w:val="000C36BC"/>
    <w:rsid w:val="000C3D12"/>
    <w:rsid w:val="000C4538"/>
    <w:rsid w:val="000C553C"/>
    <w:rsid w:val="000C5E64"/>
    <w:rsid w:val="000C785C"/>
    <w:rsid w:val="000D1002"/>
    <w:rsid w:val="000D2135"/>
    <w:rsid w:val="000D26B8"/>
    <w:rsid w:val="000D4128"/>
    <w:rsid w:val="000D600C"/>
    <w:rsid w:val="000D7208"/>
    <w:rsid w:val="000E2466"/>
    <w:rsid w:val="000E320D"/>
    <w:rsid w:val="000E35ED"/>
    <w:rsid w:val="000E36A9"/>
    <w:rsid w:val="000E4150"/>
    <w:rsid w:val="000E45EE"/>
    <w:rsid w:val="000E5C68"/>
    <w:rsid w:val="000E5E30"/>
    <w:rsid w:val="000E728D"/>
    <w:rsid w:val="000E7519"/>
    <w:rsid w:val="000E77F6"/>
    <w:rsid w:val="000E7A1C"/>
    <w:rsid w:val="000E7AE9"/>
    <w:rsid w:val="000F0090"/>
    <w:rsid w:val="000F2246"/>
    <w:rsid w:val="000F23BF"/>
    <w:rsid w:val="000F2BD7"/>
    <w:rsid w:val="000F32DD"/>
    <w:rsid w:val="000F439A"/>
    <w:rsid w:val="000F4AA9"/>
    <w:rsid w:val="000F5AD3"/>
    <w:rsid w:val="000F63EF"/>
    <w:rsid w:val="000F644B"/>
    <w:rsid w:val="000F69E6"/>
    <w:rsid w:val="000F6F5E"/>
    <w:rsid w:val="001003AE"/>
    <w:rsid w:val="001005FA"/>
    <w:rsid w:val="0010087E"/>
    <w:rsid w:val="00101596"/>
    <w:rsid w:val="00102773"/>
    <w:rsid w:val="00102F4F"/>
    <w:rsid w:val="0010323C"/>
    <w:rsid w:val="0010391A"/>
    <w:rsid w:val="00105689"/>
    <w:rsid w:val="0010699C"/>
    <w:rsid w:val="00107B24"/>
    <w:rsid w:val="00110A61"/>
    <w:rsid w:val="00111238"/>
    <w:rsid w:val="001126F9"/>
    <w:rsid w:val="00112719"/>
    <w:rsid w:val="00112C81"/>
    <w:rsid w:val="00113016"/>
    <w:rsid w:val="001133A3"/>
    <w:rsid w:val="00113559"/>
    <w:rsid w:val="00113626"/>
    <w:rsid w:val="00113F16"/>
    <w:rsid w:val="00114956"/>
    <w:rsid w:val="001157F0"/>
    <w:rsid w:val="00121AC7"/>
    <w:rsid w:val="00121B90"/>
    <w:rsid w:val="00123E79"/>
    <w:rsid w:val="00125536"/>
    <w:rsid w:val="001255F7"/>
    <w:rsid w:val="00125746"/>
    <w:rsid w:val="00127CA5"/>
    <w:rsid w:val="00130A95"/>
    <w:rsid w:val="0013113B"/>
    <w:rsid w:val="001313BF"/>
    <w:rsid w:val="0013224B"/>
    <w:rsid w:val="00132CD4"/>
    <w:rsid w:val="00135A64"/>
    <w:rsid w:val="001363A7"/>
    <w:rsid w:val="001366CD"/>
    <w:rsid w:val="00136EE9"/>
    <w:rsid w:val="0013722E"/>
    <w:rsid w:val="001376CF"/>
    <w:rsid w:val="001414E4"/>
    <w:rsid w:val="0014170C"/>
    <w:rsid w:val="00143272"/>
    <w:rsid w:val="00143932"/>
    <w:rsid w:val="00143CED"/>
    <w:rsid w:val="00143FB7"/>
    <w:rsid w:val="0014447C"/>
    <w:rsid w:val="001448C6"/>
    <w:rsid w:val="001453D1"/>
    <w:rsid w:val="001462C9"/>
    <w:rsid w:val="00146EAA"/>
    <w:rsid w:val="0015057F"/>
    <w:rsid w:val="0015261C"/>
    <w:rsid w:val="0015303D"/>
    <w:rsid w:val="00153B9C"/>
    <w:rsid w:val="00154328"/>
    <w:rsid w:val="00154823"/>
    <w:rsid w:val="001549EF"/>
    <w:rsid w:val="00156589"/>
    <w:rsid w:val="0015685C"/>
    <w:rsid w:val="00157B00"/>
    <w:rsid w:val="001614E3"/>
    <w:rsid w:val="00161FB9"/>
    <w:rsid w:val="00163267"/>
    <w:rsid w:val="00166723"/>
    <w:rsid w:val="0016698B"/>
    <w:rsid w:val="00167E09"/>
    <w:rsid w:val="0017100C"/>
    <w:rsid w:val="00171A98"/>
    <w:rsid w:val="00171B08"/>
    <w:rsid w:val="001742AA"/>
    <w:rsid w:val="0017556E"/>
    <w:rsid w:val="00175641"/>
    <w:rsid w:val="00176BF0"/>
    <w:rsid w:val="00177E0C"/>
    <w:rsid w:val="00177FCE"/>
    <w:rsid w:val="00180CA0"/>
    <w:rsid w:val="001822CB"/>
    <w:rsid w:val="00182665"/>
    <w:rsid w:val="00182D20"/>
    <w:rsid w:val="00183691"/>
    <w:rsid w:val="001849A9"/>
    <w:rsid w:val="00186D34"/>
    <w:rsid w:val="00187062"/>
    <w:rsid w:val="001871C3"/>
    <w:rsid w:val="00187A41"/>
    <w:rsid w:val="0019035C"/>
    <w:rsid w:val="001913DE"/>
    <w:rsid w:val="00191928"/>
    <w:rsid w:val="00191A90"/>
    <w:rsid w:val="00191CDC"/>
    <w:rsid w:val="00192C1D"/>
    <w:rsid w:val="001939D5"/>
    <w:rsid w:val="00194356"/>
    <w:rsid w:val="00195156"/>
    <w:rsid w:val="00196ADF"/>
    <w:rsid w:val="00197964"/>
    <w:rsid w:val="00197CA6"/>
    <w:rsid w:val="001A0EF6"/>
    <w:rsid w:val="001A559B"/>
    <w:rsid w:val="001A57A5"/>
    <w:rsid w:val="001A5E0A"/>
    <w:rsid w:val="001A724F"/>
    <w:rsid w:val="001A7887"/>
    <w:rsid w:val="001B024F"/>
    <w:rsid w:val="001B0260"/>
    <w:rsid w:val="001B04E5"/>
    <w:rsid w:val="001B0719"/>
    <w:rsid w:val="001B09E3"/>
    <w:rsid w:val="001B0E36"/>
    <w:rsid w:val="001B19E4"/>
    <w:rsid w:val="001B3BA1"/>
    <w:rsid w:val="001B48E7"/>
    <w:rsid w:val="001B4EEC"/>
    <w:rsid w:val="001B5776"/>
    <w:rsid w:val="001B595E"/>
    <w:rsid w:val="001B5A99"/>
    <w:rsid w:val="001B5E33"/>
    <w:rsid w:val="001B6794"/>
    <w:rsid w:val="001B6886"/>
    <w:rsid w:val="001C01F6"/>
    <w:rsid w:val="001C0BAD"/>
    <w:rsid w:val="001C11E8"/>
    <w:rsid w:val="001C16C2"/>
    <w:rsid w:val="001C17DB"/>
    <w:rsid w:val="001C237A"/>
    <w:rsid w:val="001C2F35"/>
    <w:rsid w:val="001C395F"/>
    <w:rsid w:val="001C49B0"/>
    <w:rsid w:val="001C66D1"/>
    <w:rsid w:val="001C694B"/>
    <w:rsid w:val="001C74A2"/>
    <w:rsid w:val="001C7D58"/>
    <w:rsid w:val="001C7D82"/>
    <w:rsid w:val="001D0321"/>
    <w:rsid w:val="001D0E23"/>
    <w:rsid w:val="001D0EEC"/>
    <w:rsid w:val="001D1128"/>
    <w:rsid w:val="001D132B"/>
    <w:rsid w:val="001D294E"/>
    <w:rsid w:val="001D3042"/>
    <w:rsid w:val="001D3479"/>
    <w:rsid w:val="001D483B"/>
    <w:rsid w:val="001D546E"/>
    <w:rsid w:val="001D57DF"/>
    <w:rsid w:val="001D6B8C"/>
    <w:rsid w:val="001D6FBA"/>
    <w:rsid w:val="001E0568"/>
    <w:rsid w:val="001E0669"/>
    <w:rsid w:val="001E0F3D"/>
    <w:rsid w:val="001E163D"/>
    <w:rsid w:val="001E188C"/>
    <w:rsid w:val="001E3C08"/>
    <w:rsid w:val="001E4ED2"/>
    <w:rsid w:val="001E56D3"/>
    <w:rsid w:val="001E6A03"/>
    <w:rsid w:val="001E7841"/>
    <w:rsid w:val="001E7CD3"/>
    <w:rsid w:val="001F01B9"/>
    <w:rsid w:val="001F01F7"/>
    <w:rsid w:val="001F18A2"/>
    <w:rsid w:val="001F2264"/>
    <w:rsid w:val="001F29AF"/>
    <w:rsid w:val="001F322F"/>
    <w:rsid w:val="001F4111"/>
    <w:rsid w:val="001F581B"/>
    <w:rsid w:val="001F6097"/>
    <w:rsid w:val="001F6A84"/>
    <w:rsid w:val="001F6EE8"/>
    <w:rsid w:val="001F75A9"/>
    <w:rsid w:val="001F7AD4"/>
    <w:rsid w:val="001F7C15"/>
    <w:rsid w:val="00200AB8"/>
    <w:rsid w:val="002016EE"/>
    <w:rsid w:val="00201AD7"/>
    <w:rsid w:val="00202247"/>
    <w:rsid w:val="00202DDD"/>
    <w:rsid w:val="00203C27"/>
    <w:rsid w:val="002041AA"/>
    <w:rsid w:val="00204216"/>
    <w:rsid w:val="002044A0"/>
    <w:rsid w:val="002044D6"/>
    <w:rsid w:val="00206758"/>
    <w:rsid w:val="0020676E"/>
    <w:rsid w:val="002075C9"/>
    <w:rsid w:val="0020781B"/>
    <w:rsid w:val="00207CAB"/>
    <w:rsid w:val="00207EAD"/>
    <w:rsid w:val="00207FCF"/>
    <w:rsid w:val="002100E8"/>
    <w:rsid w:val="00210570"/>
    <w:rsid w:val="00210FE3"/>
    <w:rsid w:val="00211ED6"/>
    <w:rsid w:val="002129B9"/>
    <w:rsid w:val="00212EF5"/>
    <w:rsid w:val="0021353A"/>
    <w:rsid w:val="0021368B"/>
    <w:rsid w:val="002136BB"/>
    <w:rsid w:val="0021414F"/>
    <w:rsid w:val="00215956"/>
    <w:rsid w:val="00215C57"/>
    <w:rsid w:val="00215EEA"/>
    <w:rsid w:val="0021790E"/>
    <w:rsid w:val="00217C90"/>
    <w:rsid w:val="002206DF"/>
    <w:rsid w:val="00221BD3"/>
    <w:rsid w:val="0022308C"/>
    <w:rsid w:val="00223102"/>
    <w:rsid w:val="00223E28"/>
    <w:rsid w:val="002247F1"/>
    <w:rsid w:val="00225A71"/>
    <w:rsid w:val="002267CA"/>
    <w:rsid w:val="002271F8"/>
    <w:rsid w:val="00227E20"/>
    <w:rsid w:val="002315B7"/>
    <w:rsid w:val="0023198B"/>
    <w:rsid w:val="00233982"/>
    <w:rsid w:val="002346DC"/>
    <w:rsid w:val="002370FB"/>
    <w:rsid w:val="0023737C"/>
    <w:rsid w:val="002378FD"/>
    <w:rsid w:val="00241C00"/>
    <w:rsid w:val="002426B4"/>
    <w:rsid w:val="0024299C"/>
    <w:rsid w:val="00242F0F"/>
    <w:rsid w:val="00243B54"/>
    <w:rsid w:val="0024463B"/>
    <w:rsid w:val="00244BEC"/>
    <w:rsid w:val="002453A9"/>
    <w:rsid w:val="00247E9C"/>
    <w:rsid w:val="00250161"/>
    <w:rsid w:val="0025065D"/>
    <w:rsid w:val="00251A54"/>
    <w:rsid w:val="00252141"/>
    <w:rsid w:val="00252298"/>
    <w:rsid w:val="0025231F"/>
    <w:rsid w:val="00253548"/>
    <w:rsid w:val="00254D97"/>
    <w:rsid w:val="00255078"/>
    <w:rsid w:val="00255D0E"/>
    <w:rsid w:val="00257CDB"/>
    <w:rsid w:val="00261C8A"/>
    <w:rsid w:val="00262A96"/>
    <w:rsid w:val="00262D6C"/>
    <w:rsid w:val="00263666"/>
    <w:rsid w:val="00263EF0"/>
    <w:rsid w:val="00265279"/>
    <w:rsid w:val="00266E7E"/>
    <w:rsid w:val="0026797F"/>
    <w:rsid w:val="00271C08"/>
    <w:rsid w:val="00272617"/>
    <w:rsid w:val="0027472C"/>
    <w:rsid w:val="00274945"/>
    <w:rsid w:val="00275988"/>
    <w:rsid w:val="002766A8"/>
    <w:rsid w:val="00280E77"/>
    <w:rsid w:val="00281807"/>
    <w:rsid w:val="00282463"/>
    <w:rsid w:val="00282B64"/>
    <w:rsid w:val="00283CB9"/>
    <w:rsid w:val="002845F8"/>
    <w:rsid w:val="002847DA"/>
    <w:rsid w:val="00284FE8"/>
    <w:rsid w:val="0028502E"/>
    <w:rsid w:val="00285E18"/>
    <w:rsid w:val="00286B9A"/>
    <w:rsid w:val="00286D51"/>
    <w:rsid w:val="00286E5C"/>
    <w:rsid w:val="00287039"/>
    <w:rsid w:val="0028744B"/>
    <w:rsid w:val="00287B0E"/>
    <w:rsid w:val="00287C69"/>
    <w:rsid w:val="00290D3B"/>
    <w:rsid w:val="002911B3"/>
    <w:rsid w:val="0029159E"/>
    <w:rsid w:val="002939E3"/>
    <w:rsid w:val="00293ADE"/>
    <w:rsid w:val="00293C61"/>
    <w:rsid w:val="002958AB"/>
    <w:rsid w:val="00295C2F"/>
    <w:rsid w:val="0029665C"/>
    <w:rsid w:val="002A0802"/>
    <w:rsid w:val="002A0812"/>
    <w:rsid w:val="002A0BB4"/>
    <w:rsid w:val="002A0C94"/>
    <w:rsid w:val="002A11DA"/>
    <w:rsid w:val="002A1C0E"/>
    <w:rsid w:val="002A1F22"/>
    <w:rsid w:val="002A2846"/>
    <w:rsid w:val="002A284A"/>
    <w:rsid w:val="002A296E"/>
    <w:rsid w:val="002A3CE7"/>
    <w:rsid w:val="002A4D31"/>
    <w:rsid w:val="002A5270"/>
    <w:rsid w:val="002A5A79"/>
    <w:rsid w:val="002A5E00"/>
    <w:rsid w:val="002A64E3"/>
    <w:rsid w:val="002A76CC"/>
    <w:rsid w:val="002B1266"/>
    <w:rsid w:val="002B21FD"/>
    <w:rsid w:val="002B3299"/>
    <w:rsid w:val="002B32C9"/>
    <w:rsid w:val="002B3560"/>
    <w:rsid w:val="002B44F2"/>
    <w:rsid w:val="002B494A"/>
    <w:rsid w:val="002B538E"/>
    <w:rsid w:val="002B687D"/>
    <w:rsid w:val="002B772D"/>
    <w:rsid w:val="002B7D08"/>
    <w:rsid w:val="002C030E"/>
    <w:rsid w:val="002C103D"/>
    <w:rsid w:val="002C13AF"/>
    <w:rsid w:val="002C1550"/>
    <w:rsid w:val="002C1590"/>
    <w:rsid w:val="002C15E3"/>
    <w:rsid w:val="002C21A5"/>
    <w:rsid w:val="002C2A49"/>
    <w:rsid w:val="002C2C41"/>
    <w:rsid w:val="002C5C32"/>
    <w:rsid w:val="002C6E81"/>
    <w:rsid w:val="002C7FB1"/>
    <w:rsid w:val="002D016F"/>
    <w:rsid w:val="002D04A4"/>
    <w:rsid w:val="002D0AFE"/>
    <w:rsid w:val="002D1444"/>
    <w:rsid w:val="002D242A"/>
    <w:rsid w:val="002D44D0"/>
    <w:rsid w:val="002D532B"/>
    <w:rsid w:val="002D575D"/>
    <w:rsid w:val="002D57D7"/>
    <w:rsid w:val="002D686A"/>
    <w:rsid w:val="002D71E6"/>
    <w:rsid w:val="002D777D"/>
    <w:rsid w:val="002E0BFA"/>
    <w:rsid w:val="002E17A7"/>
    <w:rsid w:val="002E1AD6"/>
    <w:rsid w:val="002E1B8E"/>
    <w:rsid w:val="002E3508"/>
    <w:rsid w:val="002E3A2C"/>
    <w:rsid w:val="002E41F1"/>
    <w:rsid w:val="002E4534"/>
    <w:rsid w:val="002E469A"/>
    <w:rsid w:val="002E585F"/>
    <w:rsid w:val="002E72DC"/>
    <w:rsid w:val="002E739B"/>
    <w:rsid w:val="002E7604"/>
    <w:rsid w:val="002F04D9"/>
    <w:rsid w:val="002F066C"/>
    <w:rsid w:val="002F0C06"/>
    <w:rsid w:val="002F13CF"/>
    <w:rsid w:val="002F1D3E"/>
    <w:rsid w:val="002F1FD1"/>
    <w:rsid w:val="002F2F52"/>
    <w:rsid w:val="002F3C69"/>
    <w:rsid w:val="002F3CA8"/>
    <w:rsid w:val="002F421F"/>
    <w:rsid w:val="002F4B5C"/>
    <w:rsid w:val="002F4B7F"/>
    <w:rsid w:val="002F4E8A"/>
    <w:rsid w:val="002F53AF"/>
    <w:rsid w:val="002F57BF"/>
    <w:rsid w:val="002F60AC"/>
    <w:rsid w:val="002F7A82"/>
    <w:rsid w:val="00300E66"/>
    <w:rsid w:val="0030126D"/>
    <w:rsid w:val="003015FB"/>
    <w:rsid w:val="00302E33"/>
    <w:rsid w:val="00302E4A"/>
    <w:rsid w:val="0030337E"/>
    <w:rsid w:val="00303B9E"/>
    <w:rsid w:val="00303F28"/>
    <w:rsid w:val="00304E4C"/>
    <w:rsid w:val="003057AD"/>
    <w:rsid w:val="00305A4D"/>
    <w:rsid w:val="003079F9"/>
    <w:rsid w:val="00310EA3"/>
    <w:rsid w:val="003115DF"/>
    <w:rsid w:val="00312423"/>
    <w:rsid w:val="00312AA1"/>
    <w:rsid w:val="00312E3F"/>
    <w:rsid w:val="003132FE"/>
    <w:rsid w:val="00313AF2"/>
    <w:rsid w:val="00314EBF"/>
    <w:rsid w:val="003160C3"/>
    <w:rsid w:val="00316247"/>
    <w:rsid w:val="00316273"/>
    <w:rsid w:val="00316772"/>
    <w:rsid w:val="00317837"/>
    <w:rsid w:val="0031799C"/>
    <w:rsid w:val="00321294"/>
    <w:rsid w:val="00321ACA"/>
    <w:rsid w:val="00321B8F"/>
    <w:rsid w:val="0032369E"/>
    <w:rsid w:val="003240BD"/>
    <w:rsid w:val="00325479"/>
    <w:rsid w:val="0032585B"/>
    <w:rsid w:val="003266FB"/>
    <w:rsid w:val="00326AB5"/>
    <w:rsid w:val="00327288"/>
    <w:rsid w:val="0033003E"/>
    <w:rsid w:val="0033032F"/>
    <w:rsid w:val="003312A9"/>
    <w:rsid w:val="0033146E"/>
    <w:rsid w:val="003321CD"/>
    <w:rsid w:val="0033259C"/>
    <w:rsid w:val="00334389"/>
    <w:rsid w:val="003344DC"/>
    <w:rsid w:val="003345FA"/>
    <w:rsid w:val="00334839"/>
    <w:rsid w:val="003366DB"/>
    <w:rsid w:val="00337CFB"/>
    <w:rsid w:val="00337FC3"/>
    <w:rsid w:val="00340F79"/>
    <w:rsid w:val="003418FD"/>
    <w:rsid w:val="00342582"/>
    <w:rsid w:val="00343335"/>
    <w:rsid w:val="00344205"/>
    <w:rsid w:val="00344B9B"/>
    <w:rsid w:val="00346447"/>
    <w:rsid w:val="00346DD5"/>
    <w:rsid w:val="00346DDB"/>
    <w:rsid w:val="003479CF"/>
    <w:rsid w:val="00347CF4"/>
    <w:rsid w:val="00347E26"/>
    <w:rsid w:val="00347F4F"/>
    <w:rsid w:val="00351BFC"/>
    <w:rsid w:val="00352331"/>
    <w:rsid w:val="0035242E"/>
    <w:rsid w:val="00352B95"/>
    <w:rsid w:val="00354010"/>
    <w:rsid w:val="00354903"/>
    <w:rsid w:val="00355E91"/>
    <w:rsid w:val="00355FDA"/>
    <w:rsid w:val="00357259"/>
    <w:rsid w:val="003578EE"/>
    <w:rsid w:val="003600B6"/>
    <w:rsid w:val="00360B83"/>
    <w:rsid w:val="003620DA"/>
    <w:rsid w:val="00362535"/>
    <w:rsid w:val="003625DB"/>
    <w:rsid w:val="00362A00"/>
    <w:rsid w:val="0036371B"/>
    <w:rsid w:val="00366742"/>
    <w:rsid w:val="003667E0"/>
    <w:rsid w:val="003678B6"/>
    <w:rsid w:val="0037053C"/>
    <w:rsid w:val="00370959"/>
    <w:rsid w:val="00371989"/>
    <w:rsid w:val="003727A8"/>
    <w:rsid w:val="003759E0"/>
    <w:rsid w:val="003768C8"/>
    <w:rsid w:val="00376C5C"/>
    <w:rsid w:val="0037748B"/>
    <w:rsid w:val="00377FFC"/>
    <w:rsid w:val="00381082"/>
    <w:rsid w:val="003813A0"/>
    <w:rsid w:val="00381491"/>
    <w:rsid w:val="00381B3F"/>
    <w:rsid w:val="00381C5B"/>
    <w:rsid w:val="00382126"/>
    <w:rsid w:val="00382593"/>
    <w:rsid w:val="003826B6"/>
    <w:rsid w:val="00382A4C"/>
    <w:rsid w:val="003831C9"/>
    <w:rsid w:val="003843ED"/>
    <w:rsid w:val="0038511C"/>
    <w:rsid w:val="00385E78"/>
    <w:rsid w:val="003866C0"/>
    <w:rsid w:val="00386777"/>
    <w:rsid w:val="00386E00"/>
    <w:rsid w:val="003870D5"/>
    <w:rsid w:val="0038749C"/>
    <w:rsid w:val="00390214"/>
    <w:rsid w:val="00391B87"/>
    <w:rsid w:val="003932B2"/>
    <w:rsid w:val="00393EAE"/>
    <w:rsid w:val="0039480C"/>
    <w:rsid w:val="0039556C"/>
    <w:rsid w:val="00395CFB"/>
    <w:rsid w:val="00395E97"/>
    <w:rsid w:val="00397698"/>
    <w:rsid w:val="003A0B35"/>
    <w:rsid w:val="003A2433"/>
    <w:rsid w:val="003A2665"/>
    <w:rsid w:val="003A29C3"/>
    <w:rsid w:val="003A2BE7"/>
    <w:rsid w:val="003A3005"/>
    <w:rsid w:val="003A33E3"/>
    <w:rsid w:val="003A3FA9"/>
    <w:rsid w:val="003A4438"/>
    <w:rsid w:val="003A4A0C"/>
    <w:rsid w:val="003A4AEE"/>
    <w:rsid w:val="003A594C"/>
    <w:rsid w:val="003A7D19"/>
    <w:rsid w:val="003B12A8"/>
    <w:rsid w:val="003B1679"/>
    <w:rsid w:val="003B4C81"/>
    <w:rsid w:val="003B5EEB"/>
    <w:rsid w:val="003B6891"/>
    <w:rsid w:val="003B7A0A"/>
    <w:rsid w:val="003B7AD5"/>
    <w:rsid w:val="003B7D57"/>
    <w:rsid w:val="003C00E7"/>
    <w:rsid w:val="003C1421"/>
    <w:rsid w:val="003C1B2E"/>
    <w:rsid w:val="003C1BE3"/>
    <w:rsid w:val="003C22A4"/>
    <w:rsid w:val="003C3566"/>
    <w:rsid w:val="003C3DA4"/>
    <w:rsid w:val="003C4C46"/>
    <w:rsid w:val="003C4DB2"/>
    <w:rsid w:val="003C5705"/>
    <w:rsid w:val="003C57E4"/>
    <w:rsid w:val="003D0219"/>
    <w:rsid w:val="003D2D17"/>
    <w:rsid w:val="003D3168"/>
    <w:rsid w:val="003D37A8"/>
    <w:rsid w:val="003D3B9D"/>
    <w:rsid w:val="003D6D77"/>
    <w:rsid w:val="003E01DA"/>
    <w:rsid w:val="003E1502"/>
    <w:rsid w:val="003E24EF"/>
    <w:rsid w:val="003E3615"/>
    <w:rsid w:val="003E3DCB"/>
    <w:rsid w:val="003E43B9"/>
    <w:rsid w:val="003E68F9"/>
    <w:rsid w:val="003E740D"/>
    <w:rsid w:val="003E752A"/>
    <w:rsid w:val="003F2A97"/>
    <w:rsid w:val="003F46B9"/>
    <w:rsid w:val="003F6827"/>
    <w:rsid w:val="003F684F"/>
    <w:rsid w:val="003F6ADB"/>
    <w:rsid w:val="003F728D"/>
    <w:rsid w:val="00400512"/>
    <w:rsid w:val="0040093E"/>
    <w:rsid w:val="004010FA"/>
    <w:rsid w:val="00402DFB"/>
    <w:rsid w:val="00403932"/>
    <w:rsid w:val="0040459D"/>
    <w:rsid w:val="00405488"/>
    <w:rsid w:val="00405C9B"/>
    <w:rsid w:val="004064AB"/>
    <w:rsid w:val="0040771E"/>
    <w:rsid w:val="0041283B"/>
    <w:rsid w:val="00414837"/>
    <w:rsid w:val="00414FF9"/>
    <w:rsid w:val="00415427"/>
    <w:rsid w:val="0041577C"/>
    <w:rsid w:val="00415C51"/>
    <w:rsid w:val="0041688C"/>
    <w:rsid w:val="00416AC4"/>
    <w:rsid w:val="0041751F"/>
    <w:rsid w:val="0041760E"/>
    <w:rsid w:val="00420597"/>
    <w:rsid w:val="00421BD2"/>
    <w:rsid w:val="00422DE1"/>
    <w:rsid w:val="0042391B"/>
    <w:rsid w:val="0042396B"/>
    <w:rsid w:val="004241CB"/>
    <w:rsid w:val="004249AE"/>
    <w:rsid w:val="00424A53"/>
    <w:rsid w:val="00425B4B"/>
    <w:rsid w:val="00425E6D"/>
    <w:rsid w:val="00427BB8"/>
    <w:rsid w:val="00430CF6"/>
    <w:rsid w:val="00430FA4"/>
    <w:rsid w:val="004311AE"/>
    <w:rsid w:val="004312CA"/>
    <w:rsid w:val="00432423"/>
    <w:rsid w:val="004327FB"/>
    <w:rsid w:val="00432D0C"/>
    <w:rsid w:val="00433944"/>
    <w:rsid w:val="004341E0"/>
    <w:rsid w:val="0043453D"/>
    <w:rsid w:val="00434EB1"/>
    <w:rsid w:val="00434F17"/>
    <w:rsid w:val="0043565E"/>
    <w:rsid w:val="00436964"/>
    <w:rsid w:val="0043703A"/>
    <w:rsid w:val="00437108"/>
    <w:rsid w:val="004376F1"/>
    <w:rsid w:val="00437B9D"/>
    <w:rsid w:val="00437BBC"/>
    <w:rsid w:val="0044045D"/>
    <w:rsid w:val="004409C4"/>
    <w:rsid w:val="00440B01"/>
    <w:rsid w:val="00440C06"/>
    <w:rsid w:val="00440F0A"/>
    <w:rsid w:val="0044187B"/>
    <w:rsid w:val="00441EB3"/>
    <w:rsid w:val="00444230"/>
    <w:rsid w:val="00444994"/>
    <w:rsid w:val="004452EC"/>
    <w:rsid w:val="004459FA"/>
    <w:rsid w:val="00445E25"/>
    <w:rsid w:val="0044658E"/>
    <w:rsid w:val="004470C3"/>
    <w:rsid w:val="00447756"/>
    <w:rsid w:val="00447871"/>
    <w:rsid w:val="004504D2"/>
    <w:rsid w:val="0045169D"/>
    <w:rsid w:val="004552E0"/>
    <w:rsid w:val="00455448"/>
    <w:rsid w:val="00455B23"/>
    <w:rsid w:val="0045623D"/>
    <w:rsid w:val="0045757E"/>
    <w:rsid w:val="004605F7"/>
    <w:rsid w:val="00460EB9"/>
    <w:rsid w:val="00461E9B"/>
    <w:rsid w:val="00463906"/>
    <w:rsid w:val="0046406F"/>
    <w:rsid w:val="004643FC"/>
    <w:rsid w:val="0046475C"/>
    <w:rsid w:val="0046550C"/>
    <w:rsid w:val="00465CAB"/>
    <w:rsid w:val="0046609A"/>
    <w:rsid w:val="00466211"/>
    <w:rsid w:val="004664CA"/>
    <w:rsid w:val="00466743"/>
    <w:rsid w:val="004667C8"/>
    <w:rsid w:val="0047195B"/>
    <w:rsid w:val="00471D52"/>
    <w:rsid w:val="00471D8D"/>
    <w:rsid w:val="0047276D"/>
    <w:rsid w:val="00473454"/>
    <w:rsid w:val="004741A5"/>
    <w:rsid w:val="004743CE"/>
    <w:rsid w:val="00474A12"/>
    <w:rsid w:val="00476AAA"/>
    <w:rsid w:val="004776B9"/>
    <w:rsid w:val="0048106C"/>
    <w:rsid w:val="004819DC"/>
    <w:rsid w:val="004822B1"/>
    <w:rsid w:val="00482373"/>
    <w:rsid w:val="00482634"/>
    <w:rsid w:val="00482C7C"/>
    <w:rsid w:val="00483644"/>
    <w:rsid w:val="0048421B"/>
    <w:rsid w:val="00484465"/>
    <w:rsid w:val="00484B68"/>
    <w:rsid w:val="00484C65"/>
    <w:rsid w:val="00485064"/>
    <w:rsid w:val="00485938"/>
    <w:rsid w:val="00486B15"/>
    <w:rsid w:val="004870E5"/>
    <w:rsid w:val="0048722F"/>
    <w:rsid w:val="0048756E"/>
    <w:rsid w:val="00487679"/>
    <w:rsid w:val="004912B2"/>
    <w:rsid w:val="00491728"/>
    <w:rsid w:val="00492E17"/>
    <w:rsid w:val="004955EF"/>
    <w:rsid w:val="00495852"/>
    <w:rsid w:val="004961C4"/>
    <w:rsid w:val="00496226"/>
    <w:rsid w:val="004A0B99"/>
    <w:rsid w:val="004A0CC8"/>
    <w:rsid w:val="004A2767"/>
    <w:rsid w:val="004A30C3"/>
    <w:rsid w:val="004A47F7"/>
    <w:rsid w:val="004A6723"/>
    <w:rsid w:val="004B0C9B"/>
    <w:rsid w:val="004B2C58"/>
    <w:rsid w:val="004B368F"/>
    <w:rsid w:val="004B3695"/>
    <w:rsid w:val="004B3713"/>
    <w:rsid w:val="004B372C"/>
    <w:rsid w:val="004B3C46"/>
    <w:rsid w:val="004B4476"/>
    <w:rsid w:val="004B59C7"/>
    <w:rsid w:val="004B6648"/>
    <w:rsid w:val="004B7D54"/>
    <w:rsid w:val="004C11D1"/>
    <w:rsid w:val="004C1A6A"/>
    <w:rsid w:val="004C20C8"/>
    <w:rsid w:val="004C2753"/>
    <w:rsid w:val="004C2D76"/>
    <w:rsid w:val="004C2FF6"/>
    <w:rsid w:val="004C4500"/>
    <w:rsid w:val="004C4AEA"/>
    <w:rsid w:val="004C4DE3"/>
    <w:rsid w:val="004D0EF6"/>
    <w:rsid w:val="004D3EC9"/>
    <w:rsid w:val="004D3F5B"/>
    <w:rsid w:val="004D442A"/>
    <w:rsid w:val="004D6405"/>
    <w:rsid w:val="004D6FD2"/>
    <w:rsid w:val="004D7FCC"/>
    <w:rsid w:val="004E18CA"/>
    <w:rsid w:val="004E28E4"/>
    <w:rsid w:val="004E2F7B"/>
    <w:rsid w:val="004E3B2D"/>
    <w:rsid w:val="004E45AF"/>
    <w:rsid w:val="004E47E6"/>
    <w:rsid w:val="004E637E"/>
    <w:rsid w:val="004E69AA"/>
    <w:rsid w:val="004E6A87"/>
    <w:rsid w:val="004E71DC"/>
    <w:rsid w:val="004E76D6"/>
    <w:rsid w:val="004E792E"/>
    <w:rsid w:val="004E7AE9"/>
    <w:rsid w:val="004F1262"/>
    <w:rsid w:val="004F1E35"/>
    <w:rsid w:val="004F23A1"/>
    <w:rsid w:val="004F2F46"/>
    <w:rsid w:val="004F398A"/>
    <w:rsid w:val="004F3A3E"/>
    <w:rsid w:val="004F3C9D"/>
    <w:rsid w:val="004F4310"/>
    <w:rsid w:val="004F4CA7"/>
    <w:rsid w:val="004F50F1"/>
    <w:rsid w:val="004F53EE"/>
    <w:rsid w:val="004F58BE"/>
    <w:rsid w:val="004F6944"/>
    <w:rsid w:val="004F6A48"/>
    <w:rsid w:val="004F7993"/>
    <w:rsid w:val="005005CC"/>
    <w:rsid w:val="005010EA"/>
    <w:rsid w:val="00501120"/>
    <w:rsid w:val="00501583"/>
    <w:rsid w:val="00501C89"/>
    <w:rsid w:val="00501D2C"/>
    <w:rsid w:val="0050246E"/>
    <w:rsid w:val="00502A13"/>
    <w:rsid w:val="00502C2B"/>
    <w:rsid w:val="00504E9C"/>
    <w:rsid w:val="00505387"/>
    <w:rsid w:val="005056DD"/>
    <w:rsid w:val="00506ACE"/>
    <w:rsid w:val="00510960"/>
    <w:rsid w:val="0051222E"/>
    <w:rsid w:val="00512B6A"/>
    <w:rsid w:val="00513386"/>
    <w:rsid w:val="00513880"/>
    <w:rsid w:val="005139BA"/>
    <w:rsid w:val="00513EDF"/>
    <w:rsid w:val="00514091"/>
    <w:rsid w:val="00514199"/>
    <w:rsid w:val="0051484E"/>
    <w:rsid w:val="00514DE6"/>
    <w:rsid w:val="005153D0"/>
    <w:rsid w:val="0051606A"/>
    <w:rsid w:val="00516181"/>
    <w:rsid w:val="00517A79"/>
    <w:rsid w:val="00521636"/>
    <w:rsid w:val="005217AE"/>
    <w:rsid w:val="00521DE8"/>
    <w:rsid w:val="005230E9"/>
    <w:rsid w:val="00523F25"/>
    <w:rsid w:val="005250A0"/>
    <w:rsid w:val="00525D38"/>
    <w:rsid w:val="00525F8F"/>
    <w:rsid w:val="00525FE3"/>
    <w:rsid w:val="0052710B"/>
    <w:rsid w:val="0052746F"/>
    <w:rsid w:val="00527A1B"/>
    <w:rsid w:val="005300BD"/>
    <w:rsid w:val="0053045E"/>
    <w:rsid w:val="005313A4"/>
    <w:rsid w:val="00533829"/>
    <w:rsid w:val="00534CCD"/>
    <w:rsid w:val="00536A4C"/>
    <w:rsid w:val="0053702E"/>
    <w:rsid w:val="00540E18"/>
    <w:rsid w:val="0054164D"/>
    <w:rsid w:val="00541841"/>
    <w:rsid w:val="00541BB4"/>
    <w:rsid w:val="00542280"/>
    <w:rsid w:val="00542CED"/>
    <w:rsid w:val="00543BB6"/>
    <w:rsid w:val="00543D5A"/>
    <w:rsid w:val="00544955"/>
    <w:rsid w:val="0054530E"/>
    <w:rsid w:val="005453D6"/>
    <w:rsid w:val="00545731"/>
    <w:rsid w:val="00545DB5"/>
    <w:rsid w:val="00546341"/>
    <w:rsid w:val="00547F51"/>
    <w:rsid w:val="00550CCB"/>
    <w:rsid w:val="00551334"/>
    <w:rsid w:val="00551CB5"/>
    <w:rsid w:val="00551D13"/>
    <w:rsid w:val="005521AE"/>
    <w:rsid w:val="0055346B"/>
    <w:rsid w:val="005548D9"/>
    <w:rsid w:val="00554992"/>
    <w:rsid w:val="00554C75"/>
    <w:rsid w:val="00555075"/>
    <w:rsid w:val="005561D1"/>
    <w:rsid w:val="00556694"/>
    <w:rsid w:val="00556740"/>
    <w:rsid w:val="00556884"/>
    <w:rsid w:val="005572B0"/>
    <w:rsid w:val="005605BC"/>
    <w:rsid w:val="00560B12"/>
    <w:rsid w:val="00561B97"/>
    <w:rsid w:val="0056288A"/>
    <w:rsid w:val="00562B8C"/>
    <w:rsid w:val="0056402A"/>
    <w:rsid w:val="005648C2"/>
    <w:rsid w:val="00564A46"/>
    <w:rsid w:val="00564BD4"/>
    <w:rsid w:val="00565233"/>
    <w:rsid w:val="005655FF"/>
    <w:rsid w:val="005673C9"/>
    <w:rsid w:val="00567477"/>
    <w:rsid w:val="00567605"/>
    <w:rsid w:val="005701AD"/>
    <w:rsid w:val="005719E8"/>
    <w:rsid w:val="00571A18"/>
    <w:rsid w:val="00571E8B"/>
    <w:rsid w:val="005733FA"/>
    <w:rsid w:val="0057362F"/>
    <w:rsid w:val="005736C9"/>
    <w:rsid w:val="0057385A"/>
    <w:rsid w:val="0057393B"/>
    <w:rsid w:val="005749F1"/>
    <w:rsid w:val="00575FDE"/>
    <w:rsid w:val="00576B78"/>
    <w:rsid w:val="00577526"/>
    <w:rsid w:val="0058174F"/>
    <w:rsid w:val="0058284A"/>
    <w:rsid w:val="005829CB"/>
    <w:rsid w:val="00582B1F"/>
    <w:rsid w:val="0058348A"/>
    <w:rsid w:val="00583F06"/>
    <w:rsid w:val="005848B4"/>
    <w:rsid w:val="00584AAC"/>
    <w:rsid w:val="00585943"/>
    <w:rsid w:val="005869BE"/>
    <w:rsid w:val="00586A29"/>
    <w:rsid w:val="00587DCE"/>
    <w:rsid w:val="00591B1A"/>
    <w:rsid w:val="00594B45"/>
    <w:rsid w:val="0059629C"/>
    <w:rsid w:val="005962A0"/>
    <w:rsid w:val="00596559"/>
    <w:rsid w:val="00596BB2"/>
    <w:rsid w:val="005A1328"/>
    <w:rsid w:val="005A2979"/>
    <w:rsid w:val="005A2CAC"/>
    <w:rsid w:val="005A2F7E"/>
    <w:rsid w:val="005A3107"/>
    <w:rsid w:val="005A3AB3"/>
    <w:rsid w:val="005A3CBE"/>
    <w:rsid w:val="005A49B3"/>
    <w:rsid w:val="005A4FED"/>
    <w:rsid w:val="005A642A"/>
    <w:rsid w:val="005A6914"/>
    <w:rsid w:val="005A6CFA"/>
    <w:rsid w:val="005B0D30"/>
    <w:rsid w:val="005B1333"/>
    <w:rsid w:val="005B377B"/>
    <w:rsid w:val="005B4414"/>
    <w:rsid w:val="005B5BD4"/>
    <w:rsid w:val="005B5D03"/>
    <w:rsid w:val="005B6696"/>
    <w:rsid w:val="005C0448"/>
    <w:rsid w:val="005C20C2"/>
    <w:rsid w:val="005C3465"/>
    <w:rsid w:val="005C37A8"/>
    <w:rsid w:val="005C3A62"/>
    <w:rsid w:val="005C3AD9"/>
    <w:rsid w:val="005C60BC"/>
    <w:rsid w:val="005C6839"/>
    <w:rsid w:val="005C6C0A"/>
    <w:rsid w:val="005D08CF"/>
    <w:rsid w:val="005D0AA0"/>
    <w:rsid w:val="005D1C20"/>
    <w:rsid w:val="005D24FE"/>
    <w:rsid w:val="005D4C63"/>
    <w:rsid w:val="005D505E"/>
    <w:rsid w:val="005D60D3"/>
    <w:rsid w:val="005D6B79"/>
    <w:rsid w:val="005E0715"/>
    <w:rsid w:val="005E0B96"/>
    <w:rsid w:val="005E0D20"/>
    <w:rsid w:val="005E1BB9"/>
    <w:rsid w:val="005E28B0"/>
    <w:rsid w:val="005E2C9A"/>
    <w:rsid w:val="005E2F5F"/>
    <w:rsid w:val="005E3436"/>
    <w:rsid w:val="005E3CB0"/>
    <w:rsid w:val="005E3DA7"/>
    <w:rsid w:val="005E4E37"/>
    <w:rsid w:val="005E599D"/>
    <w:rsid w:val="005E662A"/>
    <w:rsid w:val="005E6C33"/>
    <w:rsid w:val="005E713C"/>
    <w:rsid w:val="005F0E91"/>
    <w:rsid w:val="005F18D1"/>
    <w:rsid w:val="005F2F11"/>
    <w:rsid w:val="005F3447"/>
    <w:rsid w:val="005F3878"/>
    <w:rsid w:val="005F41EB"/>
    <w:rsid w:val="005F5E7F"/>
    <w:rsid w:val="005F5E8C"/>
    <w:rsid w:val="005F719E"/>
    <w:rsid w:val="005F74BD"/>
    <w:rsid w:val="005F7E7E"/>
    <w:rsid w:val="0060171F"/>
    <w:rsid w:val="00601C2F"/>
    <w:rsid w:val="00604D7A"/>
    <w:rsid w:val="0060551E"/>
    <w:rsid w:val="006060A5"/>
    <w:rsid w:val="006063C3"/>
    <w:rsid w:val="00606F46"/>
    <w:rsid w:val="00607020"/>
    <w:rsid w:val="0060741D"/>
    <w:rsid w:val="006075B6"/>
    <w:rsid w:val="006111A7"/>
    <w:rsid w:val="00612253"/>
    <w:rsid w:val="0061271F"/>
    <w:rsid w:val="00613A11"/>
    <w:rsid w:val="00613BF3"/>
    <w:rsid w:val="00614588"/>
    <w:rsid w:val="006145AA"/>
    <w:rsid w:val="006145C3"/>
    <w:rsid w:val="006152E0"/>
    <w:rsid w:val="00615D3F"/>
    <w:rsid w:val="00616BA9"/>
    <w:rsid w:val="0061791F"/>
    <w:rsid w:val="00617AA1"/>
    <w:rsid w:val="0062200E"/>
    <w:rsid w:val="00623F14"/>
    <w:rsid w:val="00624C90"/>
    <w:rsid w:val="00625C45"/>
    <w:rsid w:val="00626E26"/>
    <w:rsid w:val="0062773C"/>
    <w:rsid w:val="006309AA"/>
    <w:rsid w:val="00630A61"/>
    <w:rsid w:val="00631457"/>
    <w:rsid w:val="006322F9"/>
    <w:rsid w:val="00632607"/>
    <w:rsid w:val="006327B0"/>
    <w:rsid w:val="00632AEC"/>
    <w:rsid w:val="0063366B"/>
    <w:rsid w:val="00635EC2"/>
    <w:rsid w:val="00635FA4"/>
    <w:rsid w:val="006365AB"/>
    <w:rsid w:val="006368DC"/>
    <w:rsid w:val="00636978"/>
    <w:rsid w:val="00636AB5"/>
    <w:rsid w:val="006373E4"/>
    <w:rsid w:val="00637C13"/>
    <w:rsid w:val="00637F04"/>
    <w:rsid w:val="00641CF0"/>
    <w:rsid w:val="00642193"/>
    <w:rsid w:val="006422AA"/>
    <w:rsid w:val="00642DD6"/>
    <w:rsid w:val="006431EA"/>
    <w:rsid w:val="00643293"/>
    <w:rsid w:val="00643777"/>
    <w:rsid w:val="00643919"/>
    <w:rsid w:val="00645171"/>
    <w:rsid w:val="00645215"/>
    <w:rsid w:val="00645824"/>
    <w:rsid w:val="00646DEE"/>
    <w:rsid w:val="00646E3C"/>
    <w:rsid w:val="00646FF9"/>
    <w:rsid w:val="006474A2"/>
    <w:rsid w:val="0064799B"/>
    <w:rsid w:val="00647F8C"/>
    <w:rsid w:val="00647FBE"/>
    <w:rsid w:val="0065007F"/>
    <w:rsid w:val="0065166F"/>
    <w:rsid w:val="00651740"/>
    <w:rsid w:val="0065190A"/>
    <w:rsid w:val="006534D1"/>
    <w:rsid w:val="00654260"/>
    <w:rsid w:val="00654D5E"/>
    <w:rsid w:val="00655AE7"/>
    <w:rsid w:val="0065614C"/>
    <w:rsid w:val="00656E34"/>
    <w:rsid w:val="00657173"/>
    <w:rsid w:val="0065731B"/>
    <w:rsid w:val="00657A21"/>
    <w:rsid w:val="00660940"/>
    <w:rsid w:val="006613A2"/>
    <w:rsid w:val="006617A9"/>
    <w:rsid w:val="00661A43"/>
    <w:rsid w:val="00661C33"/>
    <w:rsid w:val="00661FBF"/>
    <w:rsid w:val="00661FD6"/>
    <w:rsid w:val="006622E5"/>
    <w:rsid w:val="00663E2B"/>
    <w:rsid w:val="00664AD9"/>
    <w:rsid w:val="00664D85"/>
    <w:rsid w:val="00666034"/>
    <w:rsid w:val="00666080"/>
    <w:rsid w:val="006660A2"/>
    <w:rsid w:val="00666A1C"/>
    <w:rsid w:val="006673A5"/>
    <w:rsid w:val="00670E1B"/>
    <w:rsid w:val="00673505"/>
    <w:rsid w:val="00673DA5"/>
    <w:rsid w:val="00673E85"/>
    <w:rsid w:val="00673EFB"/>
    <w:rsid w:val="00674753"/>
    <w:rsid w:val="00674D73"/>
    <w:rsid w:val="00676BA9"/>
    <w:rsid w:val="00676E60"/>
    <w:rsid w:val="006770F6"/>
    <w:rsid w:val="00680494"/>
    <w:rsid w:val="00680C3C"/>
    <w:rsid w:val="00681761"/>
    <w:rsid w:val="00682195"/>
    <w:rsid w:val="00682B37"/>
    <w:rsid w:val="00683322"/>
    <w:rsid w:val="0068355C"/>
    <w:rsid w:val="0068366C"/>
    <w:rsid w:val="00683741"/>
    <w:rsid w:val="00685948"/>
    <w:rsid w:val="0068625B"/>
    <w:rsid w:val="00686378"/>
    <w:rsid w:val="00690265"/>
    <w:rsid w:val="006903D7"/>
    <w:rsid w:val="00690913"/>
    <w:rsid w:val="00690F58"/>
    <w:rsid w:val="0069140F"/>
    <w:rsid w:val="00691B53"/>
    <w:rsid w:val="006931F7"/>
    <w:rsid w:val="006939E0"/>
    <w:rsid w:val="00693B9E"/>
    <w:rsid w:val="00694070"/>
    <w:rsid w:val="00694CFF"/>
    <w:rsid w:val="00696002"/>
    <w:rsid w:val="006960FC"/>
    <w:rsid w:val="006968F0"/>
    <w:rsid w:val="00696AC5"/>
    <w:rsid w:val="00696FFB"/>
    <w:rsid w:val="0069739D"/>
    <w:rsid w:val="006974F6"/>
    <w:rsid w:val="0069769E"/>
    <w:rsid w:val="006A05BB"/>
    <w:rsid w:val="006A0D6F"/>
    <w:rsid w:val="006A40DE"/>
    <w:rsid w:val="006A4B85"/>
    <w:rsid w:val="006A4F6C"/>
    <w:rsid w:val="006A5307"/>
    <w:rsid w:val="006A70ED"/>
    <w:rsid w:val="006A70EF"/>
    <w:rsid w:val="006A778A"/>
    <w:rsid w:val="006B0B51"/>
    <w:rsid w:val="006B156F"/>
    <w:rsid w:val="006B23D9"/>
    <w:rsid w:val="006B2C5C"/>
    <w:rsid w:val="006B2CF5"/>
    <w:rsid w:val="006B38F8"/>
    <w:rsid w:val="006B3E23"/>
    <w:rsid w:val="006B496E"/>
    <w:rsid w:val="006B7866"/>
    <w:rsid w:val="006C01FA"/>
    <w:rsid w:val="006C05E0"/>
    <w:rsid w:val="006C08D8"/>
    <w:rsid w:val="006C2201"/>
    <w:rsid w:val="006C227F"/>
    <w:rsid w:val="006C2361"/>
    <w:rsid w:val="006C2C37"/>
    <w:rsid w:val="006C47AD"/>
    <w:rsid w:val="006C4BFC"/>
    <w:rsid w:val="006C4D20"/>
    <w:rsid w:val="006C50A5"/>
    <w:rsid w:val="006C6E74"/>
    <w:rsid w:val="006C7784"/>
    <w:rsid w:val="006C7CD1"/>
    <w:rsid w:val="006D032E"/>
    <w:rsid w:val="006D10A1"/>
    <w:rsid w:val="006D1BA6"/>
    <w:rsid w:val="006D1CF6"/>
    <w:rsid w:val="006D2662"/>
    <w:rsid w:val="006D2BC6"/>
    <w:rsid w:val="006D36B3"/>
    <w:rsid w:val="006D3AFC"/>
    <w:rsid w:val="006D4B4F"/>
    <w:rsid w:val="006D5263"/>
    <w:rsid w:val="006D55B6"/>
    <w:rsid w:val="006D55F6"/>
    <w:rsid w:val="006D5977"/>
    <w:rsid w:val="006D6179"/>
    <w:rsid w:val="006D713C"/>
    <w:rsid w:val="006D7EC6"/>
    <w:rsid w:val="006E08A5"/>
    <w:rsid w:val="006E1679"/>
    <w:rsid w:val="006E3964"/>
    <w:rsid w:val="006E4C03"/>
    <w:rsid w:val="006E65F3"/>
    <w:rsid w:val="006F0412"/>
    <w:rsid w:val="006F1F0B"/>
    <w:rsid w:val="006F23AE"/>
    <w:rsid w:val="006F2467"/>
    <w:rsid w:val="006F272F"/>
    <w:rsid w:val="006F31A8"/>
    <w:rsid w:val="006F3983"/>
    <w:rsid w:val="006F42C1"/>
    <w:rsid w:val="006F480C"/>
    <w:rsid w:val="006F516C"/>
    <w:rsid w:val="006F5586"/>
    <w:rsid w:val="006F5CA0"/>
    <w:rsid w:val="006F6279"/>
    <w:rsid w:val="006F695A"/>
    <w:rsid w:val="006F6EFC"/>
    <w:rsid w:val="006F6F08"/>
    <w:rsid w:val="006F7719"/>
    <w:rsid w:val="007004B0"/>
    <w:rsid w:val="007008F1"/>
    <w:rsid w:val="007016B9"/>
    <w:rsid w:val="00701C5D"/>
    <w:rsid w:val="00701F37"/>
    <w:rsid w:val="00702173"/>
    <w:rsid w:val="00702F5F"/>
    <w:rsid w:val="0070413E"/>
    <w:rsid w:val="007063F7"/>
    <w:rsid w:val="0071164F"/>
    <w:rsid w:val="00711D49"/>
    <w:rsid w:val="00711DDB"/>
    <w:rsid w:val="0071235A"/>
    <w:rsid w:val="00713A1D"/>
    <w:rsid w:val="007140D2"/>
    <w:rsid w:val="00714E1F"/>
    <w:rsid w:val="0071553F"/>
    <w:rsid w:val="00715A70"/>
    <w:rsid w:val="0071670C"/>
    <w:rsid w:val="00717098"/>
    <w:rsid w:val="0072096C"/>
    <w:rsid w:val="007209E2"/>
    <w:rsid w:val="00722E2B"/>
    <w:rsid w:val="00723B7A"/>
    <w:rsid w:val="007243B4"/>
    <w:rsid w:val="00724C3B"/>
    <w:rsid w:val="00724E87"/>
    <w:rsid w:val="007258BD"/>
    <w:rsid w:val="00726577"/>
    <w:rsid w:val="00727898"/>
    <w:rsid w:val="00730EC0"/>
    <w:rsid w:val="007318C9"/>
    <w:rsid w:val="007319A5"/>
    <w:rsid w:val="00731AD0"/>
    <w:rsid w:val="00732A18"/>
    <w:rsid w:val="00732D10"/>
    <w:rsid w:val="007335A7"/>
    <w:rsid w:val="00733F8E"/>
    <w:rsid w:val="0073420A"/>
    <w:rsid w:val="00736BEF"/>
    <w:rsid w:val="00740560"/>
    <w:rsid w:val="00740EBE"/>
    <w:rsid w:val="007418B7"/>
    <w:rsid w:val="00741BB7"/>
    <w:rsid w:val="007441E0"/>
    <w:rsid w:val="007442D2"/>
    <w:rsid w:val="00744536"/>
    <w:rsid w:val="00745E7B"/>
    <w:rsid w:val="00746356"/>
    <w:rsid w:val="007475F8"/>
    <w:rsid w:val="00747A32"/>
    <w:rsid w:val="007524BC"/>
    <w:rsid w:val="00752C7E"/>
    <w:rsid w:val="00753AB3"/>
    <w:rsid w:val="00754C92"/>
    <w:rsid w:val="007555EF"/>
    <w:rsid w:val="00755FA7"/>
    <w:rsid w:val="0075609D"/>
    <w:rsid w:val="00756755"/>
    <w:rsid w:val="007567A8"/>
    <w:rsid w:val="007569C3"/>
    <w:rsid w:val="00756BBA"/>
    <w:rsid w:val="00756C58"/>
    <w:rsid w:val="00756D4F"/>
    <w:rsid w:val="0075788F"/>
    <w:rsid w:val="007606A5"/>
    <w:rsid w:val="00760983"/>
    <w:rsid w:val="00760E96"/>
    <w:rsid w:val="007613E3"/>
    <w:rsid w:val="00761587"/>
    <w:rsid w:val="00761DF3"/>
    <w:rsid w:val="0076384B"/>
    <w:rsid w:val="00764452"/>
    <w:rsid w:val="00765626"/>
    <w:rsid w:val="007657ED"/>
    <w:rsid w:val="00765A1F"/>
    <w:rsid w:val="007675E2"/>
    <w:rsid w:val="00767787"/>
    <w:rsid w:val="00767AA8"/>
    <w:rsid w:val="0077004B"/>
    <w:rsid w:val="00770449"/>
    <w:rsid w:val="00770B26"/>
    <w:rsid w:val="00770B3B"/>
    <w:rsid w:val="00771775"/>
    <w:rsid w:val="00771BE8"/>
    <w:rsid w:val="007736D4"/>
    <w:rsid w:val="00773866"/>
    <w:rsid w:val="00774A02"/>
    <w:rsid w:val="00775F68"/>
    <w:rsid w:val="007807AC"/>
    <w:rsid w:val="00781203"/>
    <w:rsid w:val="00781268"/>
    <w:rsid w:val="00783047"/>
    <w:rsid w:val="00783357"/>
    <w:rsid w:val="00783975"/>
    <w:rsid w:val="00783D1E"/>
    <w:rsid w:val="0078557B"/>
    <w:rsid w:val="007859C1"/>
    <w:rsid w:val="00785A2A"/>
    <w:rsid w:val="00786A9E"/>
    <w:rsid w:val="00787214"/>
    <w:rsid w:val="00787E9B"/>
    <w:rsid w:val="007908E7"/>
    <w:rsid w:val="007917DD"/>
    <w:rsid w:val="0079242E"/>
    <w:rsid w:val="007929E4"/>
    <w:rsid w:val="00792D2B"/>
    <w:rsid w:val="007936F8"/>
    <w:rsid w:val="00793D9F"/>
    <w:rsid w:val="007942B0"/>
    <w:rsid w:val="007956DE"/>
    <w:rsid w:val="007960DC"/>
    <w:rsid w:val="007973FE"/>
    <w:rsid w:val="00797960"/>
    <w:rsid w:val="00797BCC"/>
    <w:rsid w:val="00797E06"/>
    <w:rsid w:val="007A11C6"/>
    <w:rsid w:val="007A1293"/>
    <w:rsid w:val="007A2179"/>
    <w:rsid w:val="007A30A6"/>
    <w:rsid w:val="007A4599"/>
    <w:rsid w:val="007A4D55"/>
    <w:rsid w:val="007A57C5"/>
    <w:rsid w:val="007A5BFD"/>
    <w:rsid w:val="007A632B"/>
    <w:rsid w:val="007A7AF2"/>
    <w:rsid w:val="007A7C8C"/>
    <w:rsid w:val="007A7DBA"/>
    <w:rsid w:val="007B1E05"/>
    <w:rsid w:val="007B2420"/>
    <w:rsid w:val="007B26E5"/>
    <w:rsid w:val="007B28C1"/>
    <w:rsid w:val="007B36EE"/>
    <w:rsid w:val="007B40A3"/>
    <w:rsid w:val="007B45F8"/>
    <w:rsid w:val="007B4BC6"/>
    <w:rsid w:val="007B67D2"/>
    <w:rsid w:val="007B705B"/>
    <w:rsid w:val="007B7A6E"/>
    <w:rsid w:val="007B7ED0"/>
    <w:rsid w:val="007B7F90"/>
    <w:rsid w:val="007C0380"/>
    <w:rsid w:val="007C111E"/>
    <w:rsid w:val="007C1823"/>
    <w:rsid w:val="007C198F"/>
    <w:rsid w:val="007C4873"/>
    <w:rsid w:val="007C4FB7"/>
    <w:rsid w:val="007C50AD"/>
    <w:rsid w:val="007C53C7"/>
    <w:rsid w:val="007C57F4"/>
    <w:rsid w:val="007C6067"/>
    <w:rsid w:val="007C6088"/>
    <w:rsid w:val="007C65ED"/>
    <w:rsid w:val="007C664A"/>
    <w:rsid w:val="007C6813"/>
    <w:rsid w:val="007C6FAC"/>
    <w:rsid w:val="007D056C"/>
    <w:rsid w:val="007D0ADD"/>
    <w:rsid w:val="007D4CE3"/>
    <w:rsid w:val="007D52B1"/>
    <w:rsid w:val="007D5D21"/>
    <w:rsid w:val="007D6A60"/>
    <w:rsid w:val="007D6AC0"/>
    <w:rsid w:val="007D764E"/>
    <w:rsid w:val="007D7B35"/>
    <w:rsid w:val="007D7FBE"/>
    <w:rsid w:val="007E0ACA"/>
    <w:rsid w:val="007E19DE"/>
    <w:rsid w:val="007E2952"/>
    <w:rsid w:val="007E3CA3"/>
    <w:rsid w:val="007E48D6"/>
    <w:rsid w:val="007E5966"/>
    <w:rsid w:val="007E6365"/>
    <w:rsid w:val="007E6EA6"/>
    <w:rsid w:val="007E77C7"/>
    <w:rsid w:val="007E7D9F"/>
    <w:rsid w:val="007F0B72"/>
    <w:rsid w:val="007F1167"/>
    <w:rsid w:val="007F26C0"/>
    <w:rsid w:val="007F3726"/>
    <w:rsid w:val="007F3999"/>
    <w:rsid w:val="007F3EAD"/>
    <w:rsid w:val="007F50D2"/>
    <w:rsid w:val="007F55C7"/>
    <w:rsid w:val="007F5602"/>
    <w:rsid w:val="007F566B"/>
    <w:rsid w:val="007F59DB"/>
    <w:rsid w:val="007F625F"/>
    <w:rsid w:val="007F7B6E"/>
    <w:rsid w:val="007F7D87"/>
    <w:rsid w:val="00801536"/>
    <w:rsid w:val="0080310E"/>
    <w:rsid w:val="00803856"/>
    <w:rsid w:val="0080390A"/>
    <w:rsid w:val="008043AD"/>
    <w:rsid w:val="00805CC9"/>
    <w:rsid w:val="00810221"/>
    <w:rsid w:val="0081073A"/>
    <w:rsid w:val="008107E2"/>
    <w:rsid w:val="008109AD"/>
    <w:rsid w:val="00810A4F"/>
    <w:rsid w:val="00810F55"/>
    <w:rsid w:val="00811A33"/>
    <w:rsid w:val="00811B99"/>
    <w:rsid w:val="008122F2"/>
    <w:rsid w:val="00812AC5"/>
    <w:rsid w:val="00813678"/>
    <w:rsid w:val="008138BF"/>
    <w:rsid w:val="008144D7"/>
    <w:rsid w:val="00814C54"/>
    <w:rsid w:val="008202B7"/>
    <w:rsid w:val="008216D3"/>
    <w:rsid w:val="008218B6"/>
    <w:rsid w:val="00821DEA"/>
    <w:rsid w:val="00822412"/>
    <w:rsid w:val="00822455"/>
    <w:rsid w:val="00822A90"/>
    <w:rsid w:val="0082348A"/>
    <w:rsid w:val="008234C9"/>
    <w:rsid w:val="00823F79"/>
    <w:rsid w:val="008248E2"/>
    <w:rsid w:val="00825FD6"/>
    <w:rsid w:val="00826497"/>
    <w:rsid w:val="00826C89"/>
    <w:rsid w:val="00830427"/>
    <w:rsid w:val="008306D2"/>
    <w:rsid w:val="00830A81"/>
    <w:rsid w:val="0083367A"/>
    <w:rsid w:val="00833FDC"/>
    <w:rsid w:val="008347A3"/>
    <w:rsid w:val="00834847"/>
    <w:rsid w:val="008354E4"/>
    <w:rsid w:val="008355C8"/>
    <w:rsid w:val="00835BCA"/>
    <w:rsid w:val="00840194"/>
    <w:rsid w:val="00840A2D"/>
    <w:rsid w:val="00841912"/>
    <w:rsid w:val="008423C3"/>
    <w:rsid w:val="0084309A"/>
    <w:rsid w:val="008434DE"/>
    <w:rsid w:val="008441FE"/>
    <w:rsid w:val="00844430"/>
    <w:rsid w:val="0084492E"/>
    <w:rsid w:val="00844C00"/>
    <w:rsid w:val="00844C66"/>
    <w:rsid w:val="00846E66"/>
    <w:rsid w:val="008475DE"/>
    <w:rsid w:val="00850709"/>
    <w:rsid w:val="00850938"/>
    <w:rsid w:val="00850DDA"/>
    <w:rsid w:val="00852A91"/>
    <w:rsid w:val="00852E41"/>
    <w:rsid w:val="00853A33"/>
    <w:rsid w:val="00853E10"/>
    <w:rsid w:val="00853E30"/>
    <w:rsid w:val="00854193"/>
    <w:rsid w:val="008541AE"/>
    <w:rsid w:val="00854772"/>
    <w:rsid w:val="008548F3"/>
    <w:rsid w:val="0085494C"/>
    <w:rsid w:val="00855773"/>
    <w:rsid w:val="008561FE"/>
    <w:rsid w:val="0085638E"/>
    <w:rsid w:val="00857EA4"/>
    <w:rsid w:val="008609E1"/>
    <w:rsid w:val="00860C18"/>
    <w:rsid w:val="00861BDD"/>
    <w:rsid w:val="0086205C"/>
    <w:rsid w:val="00862DC8"/>
    <w:rsid w:val="00862E20"/>
    <w:rsid w:val="0086325B"/>
    <w:rsid w:val="008632BC"/>
    <w:rsid w:val="008635A4"/>
    <w:rsid w:val="008643EE"/>
    <w:rsid w:val="008674E4"/>
    <w:rsid w:val="008677B7"/>
    <w:rsid w:val="00867C9F"/>
    <w:rsid w:val="0087012B"/>
    <w:rsid w:val="008714FA"/>
    <w:rsid w:val="00871820"/>
    <w:rsid w:val="008725E4"/>
    <w:rsid w:val="00872D63"/>
    <w:rsid w:val="00873424"/>
    <w:rsid w:val="00875DD8"/>
    <w:rsid w:val="00877150"/>
    <w:rsid w:val="008800D9"/>
    <w:rsid w:val="0088029E"/>
    <w:rsid w:val="008817FA"/>
    <w:rsid w:val="008819AB"/>
    <w:rsid w:val="008826D5"/>
    <w:rsid w:val="008833B0"/>
    <w:rsid w:val="00884278"/>
    <w:rsid w:val="0088619C"/>
    <w:rsid w:val="00886F0E"/>
    <w:rsid w:val="008904A9"/>
    <w:rsid w:val="00892D56"/>
    <w:rsid w:val="00894A51"/>
    <w:rsid w:val="00895CB0"/>
    <w:rsid w:val="00895FF9"/>
    <w:rsid w:val="008961D2"/>
    <w:rsid w:val="008A03CD"/>
    <w:rsid w:val="008A042D"/>
    <w:rsid w:val="008A07EF"/>
    <w:rsid w:val="008A0A76"/>
    <w:rsid w:val="008A1AF2"/>
    <w:rsid w:val="008A1C92"/>
    <w:rsid w:val="008A3A49"/>
    <w:rsid w:val="008A56D0"/>
    <w:rsid w:val="008A5D5E"/>
    <w:rsid w:val="008A64BD"/>
    <w:rsid w:val="008A69CD"/>
    <w:rsid w:val="008A7148"/>
    <w:rsid w:val="008B0323"/>
    <w:rsid w:val="008B0C52"/>
    <w:rsid w:val="008B0E76"/>
    <w:rsid w:val="008B171E"/>
    <w:rsid w:val="008B276B"/>
    <w:rsid w:val="008B288D"/>
    <w:rsid w:val="008B29D6"/>
    <w:rsid w:val="008B362A"/>
    <w:rsid w:val="008B3A07"/>
    <w:rsid w:val="008B3CF4"/>
    <w:rsid w:val="008B407A"/>
    <w:rsid w:val="008B432C"/>
    <w:rsid w:val="008B4A98"/>
    <w:rsid w:val="008B4D19"/>
    <w:rsid w:val="008B4E63"/>
    <w:rsid w:val="008B5338"/>
    <w:rsid w:val="008B6DF3"/>
    <w:rsid w:val="008C0284"/>
    <w:rsid w:val="008C0580"/>
    <w:rsid w:val="008C1088"/>
    <w:rsid w:val="008C1F3D"/>
    <w:rsid w:val="008C3DFE"/>
    <w:rsid w:val="008C4DE4"/>
    <w:rsid w:val="008C638B"/>
    <w:rsid w:val="008C657E"/>
    <w:rsid w:val="008C6668"/>
    <w:rsid w:val="008C69E1"/>
    <w:rsid w:val="008D0380"/>
    <w:rsid w:val="008D17FC"/>
    <w:rsid w:val="008D2219"/>
    <w:rsid w:val="008D4BF5"/>
    <w:rsid w:val="008D516E"/>
    <w:rsid w:val="008D651C"/>
    <w:rsid w:val="008D6C9F"/>
    <w:rsid w:val="008D728C"/>
    <w:rsid w:val="008E052E"/>
    <w:rsid w:val="008E0559"/>
    <w:rsid w:val="008E057F"/>
    <w:rsid w:val="008E16E9"/>
    <w:rsid w:val="008E1DEB"/>
    <w:rsid w:val="008E293B"/>
    <w:rsid w:val="008E2C02"/>
    <w:rsid w:val="008E3157"/>
    <w:rsid w:val="008E33A3"/>
    <w:rsid w:val="008E36D5"/>
    <w:rsid w:val="008E4247"/>
    <w:rsid w:val="008E4496"/>
    <w:rsid w:val="008E7B90"/>
    <w:rsid w:val="008E7D5D"/>
    <w:rsid w:val="008F024B"/>
    <w:rsid w:val="008F16EE"/>
    <w:rsid w:val="008F280B"/>
    <w:rsid w:val="008F2A94"/>
    <w:rsid w:val="008F322D"/>
    <w:rsid w:val="008F38D8"/>
    <w:rsid w:val="008F40B5"/>
    <w:rsid w:val="008F47DD"/>
    <w:rsid w:val="008F4A76"/>
    <w:rsid w:val="008F6301"/>
    <w:rsid w:val="008F6770"/>
    <w:rsid w:val="008F68F8"/>
    <w:rsid w:val="008F69AB"/>
    <w:rsid w:val="008F7064"/>
    <w:rsid w:val="0090040E"/>
    <w:rsid w:val="00901E7F"/>
    <w:rsid w:val="00903031"/>
    <w:rsid w:val="00903DED"/>
    <w:rsid w:val="00904643"/>
    <w:rsid w:val="009046DD"/>
    <w:rsid w:val="00904909"/>
    <w:rsid w:val="00904A17"/>
    <w:rsid w:val="00904ADA"/>
    <w:rsid w:val="009057D4"/>
    <w:rsid w:val="00906036"/>
    <w:rsid w:val="00907BD0"/>
    <w:rsid w:val="00907E36"/>
    <w:rsid w:val="009100C4"/>
    <w:rsid w:val="009100E0"/>
    <w:rsid w:val="009105C7"/>
    <w:rsid w:val="00910829"/>
    <w:rsid w:val="00910C12"/>
    <w:rsid w:val="009111B3"/>
    <w:rsid w:val="009111E1"/>
    <w:rsid w:val="0091121A"/>
    <w:rsid w:val="00911A0B"/>
    <w:rsid w:val="00912127"/>
    <w:rsid w:val="0091247F"/>
    <w:rsid w:val="00912B55"/>
    <w:rsid w:val="00914923"/>
    <w:rsid w:val="00915259"/>
    <w:rsid w:val="0091528D"/>
    <w:rsid w:val="0091547D"/>
    <w:rsid w:val="00915971"/>
    <w:rsid w:val="00915AF1"/>
    <w:rsid w:val="00915E33"/>
    <w:rsid w:val="009160B0"/>
    <w:rsid w:val="00916C1B"/>
    <w:rsid w:val="009176E9"/>
    <w:rsid w:val="00917CBC"/>
    <w:rsid w:val="009202D2"/>
    <w:rsid w:val="009202DB"/>
    <w:rsid w:val="0092036F"/>
    <w:rsid w:val="009219BF"/>
    <w:rsid w:val="00921BB5"/>
    <w:rsid w:val="00922297"/>
    <w:rsid w:val="00924406"/>
    <w:rsid w:val="00924691"/>
    <w:rsid w:val="009246AF"/>
    <w:rsid w:val="00925317"/>
    <w:rsid w:val="009253AD"/>
    <w:rsid w:val="00926472"/>
    <w:rsid w:val="009305C5"/>
    <w:rsid w:val="0093080A"/>
    <w:rsid w:val="009321C5"/>
    <w:rsid w:val="00932BD1"/>
    <w:rsid w:val="009333EE"/>
    <w:rsid w:val="0093378E"/>
    <w:rsid w:val="009347A6"/>
    <w:rsid w:val="00934F97"/>
    <w:rsid w:val="009365E0"/>
    <w:rsid w:val="00936B41"/>
    <w:rsid w:val="00936BAF"/>
    <w:rsid w:val="009372CF"/>
    <w:rsid w:val="00937882"/>
    <w:rsid w:val="00937BC2"/>
    <w:rsid w:val="0094060D"/>
    <w:rsid w:val="009406A6"/>
    <w:rsid w:val="00940F38"/>
    <w:rsid w:val="009412B0"/>
    <w:rsid w:val="00941632"/>
    <w:rsid w:val="00941A3F"/>
    <w:rsid w:val="00942352"/>
    <w:rsid w:val="00943D1A"/>
    <w:rsid w:val="009441C0"/>
    <w:rsid w:val="00944563"/>
    <w:rsid w:val="00944682"/>
    <w:rsid w:val="0094545A"/>
    <w:rsid w:val="0094565F"/>
    <w:rsid w:val="00946E2F"/>
    <w:rsid w:val="009472A2"/>
    <w:rsid w:val="0095019E"/>
    <w:rsid w:val="0095020F"/>
    <w:rsid w:val="0095094F"/>
    <w:rsid w:val="00950C01"/>
    <w:rsid w:val="0095124B"/>
    <w:rsid w:val="00951540"/>
    <w:rsid w:val="009518BB"/>
    <w:rsid w:val="00952729"/>
    <w:rsid w:val="00952CC4"/>
    <w:rsid w:val="0095371D"/>
    <w:rsid w:val="009549F4"/>
    <w:rsid w:val="00954A00"/>
    <w:rsid w:val="00954F3C"/>
    <w:rsid w:val="00954FD3"/>
    <w:rsid w:val="00956F10"/>
    <w:rsid w:val="00957991"/>
    <w:rsid w:val="00960190"/>
    <w:rsid w:val="0096052E"/>
    <w:rsid w:val="00960A77"/>
    <w:rsid w:val="00960B1D"/>
    <w:rsid w:val="009615DE"/>
    <w:rsid w:val="00962D32"/>
    <w:rsid w:val="00962F3E"/>
    <w:rsid w:val="00963FB7"/>
    <w:rsid w:val="0096448A"/>
    <w:rsid w:val="00964620"/>
    <w:rsid w:val="00965E53"/>
    <w:rsid w:val="00966BE3"/>
    <w:rsid w:val="00970279"/>
    <w:rsid w:val="00970666"/>
    <w:rsid w:val="00970BD9"/>
    <w:rsid w:val="00971976"/>
    <w:rsid w:val="00971CE6"/>
    <w:rsid w:val="00972E75"/>
    <w:rsid w:val="00973167"/>
    <w:rsid w:val="00973219"/>
    <w:rsid w:val="009734F8"/>
    <w:rsid w:val="0097375D"/>
    <w:rsid w:val="0097447A"/>
    <w:rsid w:val="00974E77"/>
    <w:rsid w:val="00976211"/>
    <w:rsid w:val="00976559"/>
    <w:rsid w:val="00976CB9"/>
    <w:rsid w:val="00981A51"/>
    <w:rsid w:val="00981B37"/>
    <w:rsid w:val="009846D6"/>
    <w:rsid w:val="009852BE"/>
    <w:rsid w:val="009854D4"/>
    <w:rsid w:val="009854EC"/>
    <w:rsid w:val="009857BC"/>
    <w:rsid w:val="00985C57"/>
    <w:rsid w:val="00986E4B"/>
    <w:rsid w:val="00987826"/>
    <w:rsid w:val="00990EBE"/>
    <w:rsid w:val="009918FD"/>
    <w:rsid w:val="0099252F"/>
    <w:rsid w:val="00993116"/>
    <w:rsid w:val="0099394E"/>
    <w:rsid w:val="009947EA"/>
    <w:rsid w:val="00995301"/>
    <w:rsid w:val="00995B28"/>
    <w:rsid w:val="00995EFB"/>
    <w:rsid w:val="009966E0"/>
    <w:rsid w:val="00996E47"/>
    <w:rsid w:val="00997A2B"/>
    <w:rsid w:val="00997CEE"/>
    <w:rsid w:val="009A0134"/>
    <w:rsid w:val="009A0E1F"/>
    <w:rsid w:val="009A1120"/>
    <w:rsid w:val="009A11B4"/>
    <w:rsid w:val="009A194A"/>
    <w:rsid w:val="009A1FE7"/>
    <w:rsid w:val="009A2E05"/>
    <w:rsid w:val="009A2F97"/>
    <w:rsid w:val="009A3280"/>
    <w:rsid w:val="009A3483"/>
    <w:rsid w:val="009A35D8"/>
    <w:rsid w:val="009A38D0"/>
    <w:rsid w:val="009A4EB3"/>
    <w:rsid w:val="009A5188"/>
    <w:rsid w:val="009A57E8"/>
    <w:rsid w:val="009A65FE"/>
    <w:rsid w:val="009A6D87"/>
    <w:rsid w:val="009A7376"/>
    <w:rsid w:val="009A7EAA"/>
    <w:rsid w:val="009B0061"/>
    <w:rsid w:val="009B0146"/>
    <w:rsid w:val="009B0A3F"/>
    <w:rsid w:val="009B100D"/>
    <w:rsid w:val="009B151E"/>
    <w:rsid w:val="009B20F7"/>
    <w:rsid w:val="009B226C"/>
    <w:rsid w:val="009B26A7"/>
    <w:rsid w:val="009B2F22"/>
    <w:rsid w:val="009B325D"/>
    <w:rsid w:val="009B379B"/>
    <w:rsid w:val="009B4B65"/>
    <w:rsid w:val="009B519A"/>
    <w:rsid w:val="009B6AD6"/>
    <w:rsid w:val="009B7077"/>
    <w:rsid w:val="009C1911"/>
    <w:rsid w:val="009C2DA2"/>
    <w:rsid w:val="009C3266"/>
    <w:rsid w:val="009C3A6F"/>
    <w:rsid w:val="009C4331"/>
    <w:rsid w:val="009C481C"/>
    <w:rsid w:val="009C6F47"/>
    <w:rsid w:val="009C74E9"/>
    <w:rsid w:val="009D05DE"/>
    <w:rsid w:val="009D0806"/>
    <w:rsid w:val="009D0E3C"/>
    <w:rsid w:val="009D11AC"/>
    <w:rsid w:val="009D17CE"/>
    <w:rsid w:val="009D24C4"/>
    <w:rsid w:val="009D377C"/>
    <w:rsid w:val="009D3A7D"/>
    <w:rsid w:val="009D3C00"/>
    <w:rsid w:val="009D464B"/>
    <w:rsid w:val="009D497C"/>
    <w:rsid w:val="009D5441"/>
    <w:rsid w:val="009D5D13"/>
    <w:rsid w:val="009D6AA3"/>
    <w:rsid w:val="009D7124"/>
    <w:rsid w:val="009D717D"/>
    <w:rsid w:val="009D7501"/>
    <w:rsid w:val="009D77FF"/>
    <w:rsid w:val="009E014F"/>
    <w:rsid w:val="009E1E16"/>
    <w:rsid w:val="009E4E2B"/>
    <w:rsid w:val="009E547B"/>
    <w:rsid w:val="009E5906"/>
    <w:rsid w:val="009E6573"/>
    <w:rsid w:val="009F0814"/>
    <w:rsid w:val="009F15C1"/>
    <w:rsid w:val="009F3478"/>
    <w:rsid w:val="009F3884"/>
    <w:rsid w:val="009F3923"/>
    <w:rsid w:val="009F3CF4"/>
    <w:rsid w:val="009F4A5C"/>
    <w:rsid w:val="009F5377"/>
    <w:rsid w:val="009F588E"/>
    <w:rsid w:val="009F58D5"/>
    <w:rsid w:val="009F5DAD"/>
    <w:rsid w:val="009F61AF"/>
    <w:rsid w:val="009F7884"/>
    <w:rsid w:val="009F7F9F"/>
    <w:rsid w:val="00A00696"/>
    <w:rsid w:val="00A029E0"/>
    <w:rsid w:val="00A03D8B"/>
    <w:rsid w:val="00A03E28"/>
    <w:rsid w:val="00A05422"/>
    <w:rsid w:val="00A05CAC"/>
    <w:rsid w:val="00A0635F"/>
    <w:rsid w:val="00A06BF3"/>
    <w:rsid w:val="00A06C65"/>
    <w:rsid w:val="00A06E9E"/>
    <w:rsid w:val="00A07B56"/>
    <w:rsid w:val="00A101F4"/>
    <w:rsid w:val="00A11911"/>
    <w:rsid w:val="00A120BA"/>
    <w:rsid w:val="00A12410"/>
    <w:rsid w:val="00A12BE0"/>
    <w:rsid w:val="00A137D9"/>
    <w:rsid w:val="00A13F15"/>
    <w:rsid w:val="00A16578"/>
    <w:rsid w:val="00A17FA7"/>
    <w:rsid w:val="00A2013D"/>
    <w:rsid w:val="00A20385"/>
    <w:rsid w:val="00A20A92"/>
    <w:rsid w:val="00A21D74"/>
    <w:rsid w:val="00A22E63"/>
    <w:rsid w:val="00A2384A"/>
    <w:rsid w:val="00A23B50"/>
    <w:rsid w:val="00A23B70"/>
    <w:rsid w:val="00A23E4F"/>
    <w:rsid w:val="00A24573"/>
    <w:rsid w:val="00A25BD7"/>
    <w:rsid w:val="00A26AC7"/>
    <w:rsid w:val="00A26C32"/>
    <w:rsid w:val="00A2752B"/>
    <w:rsid w:val="00A2772C"/>
    <w:rsid w:val="00A30E93"/>
    <w:rsid w:val="00A31C23"/>
    <w:rsid w:val="00A326C6"/>
    <w:rsid w:val="00A32A0C"/>
    <w:rsid w:val="00A336F9"/>
    <w:rsid w:val="00A33FDC"/>
    <w:rsid w:val="00A3437B"/>
    <w:rsid w:val="00A34DC1"/>
    <w:rsid w:val="00A3536A"/>
    <w:rsid w:val="00A376A5"/>
    <w:rsid w:val="00A37798"/>
    <w:rsid w:val="00A37DBF"/>
    <w:rsid w:val="00A40F68"/>
    <w:rsid w:val="00A41088"/>
    <w:rsid w:val="00A41DFB"/>
    <w:rsid w:val="00A42CBF"/>
    <w:rsid w:val="00A4376F"/>
    <w:rsid w:val="00A44A2C"/>
    <w:rsid w:val="00A45E0F"/>
    <w:rsid w:val="00A46E43"/>
    <w:rsid w:val="00A47ADD"/>
    <w:rsid w:val="00A50383"/>
    <w:rsid w:val="00A50C72"/>
    <w:rsid w:val="00A518AF"/>
    <w:rsid w:val="00A52C42"/>
    <w:rsid w:val="00A56456"/>
    <w:rsid w:val="00A56C6D"/>
    <w:rsid w:val="00A56CE7"/>
    <w:rsid w:val="00A572B3"/>
    <w:rsid w:val="00A5738D"/>
    <w:rsid w:val="00A5782B"/>
    <w:rsid w:val="00A57B3F"/>
    <w:rsid w:val="00A60CD9"/>
    <w:rsid w:val="00A60D80"/>
    <w:rsid w:val="00A62623"/>
    <w:rsid w:val="00A62910"/>
    <w:rsid w:val="00A62D3B"/>
    <w:rsid w:val="00A6389F"/>
    <w:rsid w:val="00A63B63"/>
    <w:rsid w:val="00A6457E"/>
    <w:rsid w:val="00A64C31"/>
    <w:rsid w:val="00A64EB8"/>
    <w:rsid w:val="00A64FD8"/>
    <w:rsid w:val="00A70172"/>
    <w:rsid w:val="00A7037E"/>
    <w:rsid w:val="00A7044A"/>
    <w:rsid w:val="00A70853"/>
    <w:rsid w:val="00A71667"/>
    <w:rsid w:val="00A72121"/>
    <w:rsid w:val="00A72164"/>
    <w:rsid w:val="00A74588"/>
    <w:rsid w:val="00A75DB8"/>
    <w:rsid w:val="00A7662A"/>
    <w:rsid w:val="00A776B1"/>
    <w:rsid w:val="00A77940"/>
    <w:rsid w:val="00A77A1E"/>
    <w:rsid w:val="00A77CE9"/>
    <w:rsid w:val="00A81B7F"/>
    <w:rsid w:val="00A81ED6"/>
    <w:rsid w:val="00A81EF2"/>
    <w:rsid w:val="00A822DA"/>
    <w:rsid w:val="00A8240F"/>
    <w:rsid w:val="00A8255C"/>
    <w:rsid w:val="00A82914"/>
    <w:rsid w:val="00A83151"/>
    <w:rsid w:val="00A83A7C"/>
    <w:rsid w:val="00A849C7"/>
    <w:rsid w:val="00A851C2"/>
    <w:rsid w:val="00A854BC"/>
    <w:rsid w:val="00A85ED7"/>
    <w:rsid w:val="00A86589"/>
    <w:rsid w:val="00A87654"/>
    <w:rsid w:val="00A879F5"/>
    <w:rsid w:val="00A904E9"/>
    <w:rsid w:val="00A90A9A"/>
    <w:rsid w:val="00A9110A"/>
    <w:rsid w:val="00A916A4"/>
    <w:rsid w:val="00A9213F"/>
    <w:rsid w:val="00A92142"/>
    <w:rsid w:val="00A92293"/>
    <w:rsid w:val="00A93421"/>
    <w:rsid w:val="00A93665"/>
    <w:rsid w:val="00A9398F"/>
    <w:rsid w:val="00A93999"/>
    <w:rsid w:val="00A940D3"/>
    <w:rsid w:val="00A963A9"/>
    <w:rsid w:val="00A967D0"/>
    <w:rsid w:val="00A96A2D"/>
    <w:rsid w:val="00A96BF1"/>
    <w:rsid w:val="00A96F13"/>
    <w:rsid w:val="00A9792D"/>
    <w:rsid w:val="00AA0CB5"/>
    <w:rsid w:val="00AA10FA"/>
    <w:rsid w:val="00AA170A"/>
    <w:rsid w:val="00AA22B6"/>
    <w:rsid w:val="00AA2BC5"/>
    <w:rsid w:val="00AA42A5"/>
    <w:rsid w:val="00AA53EA"/>
    <w:rsid w:val="00AA6499"/>
    <w:rsid w:val="00AB0CA2"/>
    <w:rsid w:val="00AB0CFC"/>
    <w:rsid w:val="00AB1DEF"/>
    <w:rsid w:val="00AB20E6"/>
    <w:rsid w:val="00AB26CC"/>
    <w:rsid w:val="00AB2FFA"/>
    <w:rsid w:val="00AB390E"/>
    <w:rsid w:val="00AB430D"/>
    <w:rsid w:val="00AB4C17"/>
    <w:rsid w:val="00AB53BE"/>
    <w:rsid w:val="00AB5625"/>
    <w:rsid w:val="00AB5D78"/>
    <w:rsid w:val="00AB5EB0"/>
    <w:rsid w:val="00AB6392"/>
    <w:rsid w:val="00AB646C"/>
    <w:rsid w:val="00AB68A7"/>
    <w:rsid w:val="00AB6E9B"/>
    <w:rsid w:val="00AB70E1"/>
    <w:rsid w:val="00AC13F4"/>
    <w:rsid w:val="00AC3A07"/>
    <w:rsid w:val="00AC4663"/>
    <w:rsid w:val="00AC4AA7"/>
    <w:rsid w:val="00AC6CD5"/>
    <w:rsid w:val="00AC6E0A"/>
    <w:rsid w:val="00AC7DBC"/>
    <w:rsid w:val="00AC7E5B"/>
    <w:rsid w:val="00AC7EDB"/>
    <w:rsid w:val="00AD0868"/>
    <w:rsid w:val="00AD0F17"/>
    <w:rsid w:val="00AD11FF"/>
    <w:rsid w:val="00AD18F8"/>
    <w:rsid w:val="00AD1DB4"/>
    <w:rsid w:val="00AD2D36"/>
    <w:rsid w:val="00AD3BCD"/>
    <w:rsid w:val="00AD4054"/>
    <w:rsid w:val="00AD4640"/>
    <w:rsid w:val="00AD5A8D"/>
    <w:rsid w:val="00AD795E"/>
    <w:rsid w:val="00AD7AFB"/>
    <w:rsid w:val="00AE01ED"/>
    <w:rsid w:val="00AE059E"/>
    <w:rsid w:val="00AE083B"/>
    <w:rsid w:val="00AE0CC3"/>
    <w:rsid w:val="00AE0DC5"/>
    <w:rsid w:val="00AE20DD"/>
    <w:rsid w:val="00AE2F58"/>
    <w:rsid w:val="00AE339B"/>
    <w:rsid w:val="00AE3721"/>
    <w:rsid w:val="00AE4413"/>
    <w:rsid w:val="00AE4F32"/>
    <w:rsid w:val="00AE5A39"/>
    <w:rsid w:val="00AE5D3D"/>
    <w:rsid w:val="00AE5F2F"/>
    <w:rsid w:val="00AE61CC"/>
    <w:rsid w:val="00AE6C9E"/>
    <w:rsid w:val="00AE74D7"/>
    <w:rsid w:val="00AE7AC5"/>
    <w:rsid w:val="00AF019C"/>
    <w:rsid w:val="00AF02D6"/>
    <w:rsid w:val="00AF04F3"/>
    <w:rsid w:val="00AF0811"/>
    <w:rsid w:val="00AF18BF"/>
    <w:rsid w:val="00AF2375"/>
    <w:rsid w:val="00AF2969"/>
    <w:rsid w:val="00AF36F2"/>
    <w:rsid w:val="00AF4FB9"/>
    <w:rsid w:val="00AF50B7"/>
    <w:rsid w:val="00AF6ADC"/>
    <w:rsid w:val="00AF6E90"/>
    <w:rsid w:val="00AF715E"/>
    <w:rsid w:val="00AF7306"/>
    <w:rsid w:val="00AF73C7"/>
    <w:rsid w:val="00AF78AA"/>
    <w:rsid w:val="00B00406"/>
    <w:rsid w:val="00B005FF"/>
    <w:rsid w:val="00B0135F"/>
    <w:rsid w:val="00B017B8"/>
    <w:rsid w:val="00B02405"/>
    <w:rsid w:val="00B027FF"/>
    <w:rsid w:val="00B031E0"/>
    <w:rsid w:val="00B03E5F"/>
    <w:rsid w:val="00B052BD"/>
    <w:rsid w:val="00B053FA"/>
    <w:rsid w:val="00B059C6"/>
    <w:rsid w:val="00B06C96"/>
    <w:rsid w:val="00B0796F"/>
    <w:rsid w:val="00B07A66"/>
    <w:rsid w:val="00B10541"/>
    <w:rsid w:val="00B1359A"/>
    <w:rsid w:val="00B13D21"/>
    <w:rsid w:val="00B14541"/>
    <w:rsid w:val="00B1477A"/>
    <w:rsid w:val="00B1505A"/>
    <w:rsid w:val="00B1522A"/>
    <w:rsid w:val="00B1528B"/>
    <w:rsid w:val="00B17821"/>
    <w:rsid w:val="00B202B2"/>
    <w:rsid w:val="00B2128C"/>
    <w:rsid w:val="00B22819"/>
    <w:rsid w:val="00B236A4"/>
    <w:rsid w:val="00B238DD"/>
    <w:rsid w:val="00B23B85"/>
    <w:rsid w:val="00B24996"/>
    <w:rsid w:val="00B256F0"/>
    <w:rsid w:val="00B25E31"/>
    <w:rsid w:val="00B26A6D"/>
    <w:rsid w:val="00B26DC1"/>
    <w:rsid w:val="00B26F9C"/>
    <w:rsid w:val="00B2747B"/>
    <w:rsid w:val="00B31523"/>
    <w:rsid w:val="00B31D7E"/>
    <w:rsid w:val="00B32245"/>
    <w:rsid w:val="00B33C47"/>
    <w:rsid w:val="00B34E2B"/>
    <w:rsid w:val="00B34F25"/>
    <w:rsid w:val="00B356EF"/>
    <w:rsid w:val="00B35867"/>
    <w:rsid w:val="00B36D60"/>
    <w:rsid w:val="00B36DA0"/>
    <w:rsid w:val="00B36EE0"/>
    <w:rsid w:val="00B37B5A"/>
    <w:rsid w:val="00B37CB3"/>
    <w:rsid w:val="00B415EB"/>
    <w:rsid w:val="00B426B7"/>
    <w:rsid w:val="00B42705"/>
    <w:rsid w:val="00B4351C"/>
    <w:rsid w:val="00B447C1"/>
    <w:rsid w:val="00B46849"/>
    <w:rsid w:val="00B46E42"/>
    <w:rsid w:val="00B470BB"/>
    <w:rsid w:val="00B47A49"/>
    <w:rsid w:val="00B50B18"/>
    <w:rsid w:val="00B522F2"/>
    <w:rsid w:val="00B53230"/>
    <w:rsid w:val="00B5362E"/>
    <w:rsid w:val="00B5370C"/>
    <w:rsid w:val="00B5413E"/>
    <w:rsid w:val="00B54CED"/>
    <w:rsid w:val="00B60E72"/>
    <w:rsid w:val="00B62378"/>
    <w:rsid w:val="00B6284E"/>
    <w:rsid w:val="00B639FA"/>
    <w:rsid w:val="00B63FCB"/>
    <w:rsid w:val="00B64684"/>
    <w:rsid w:val="00B64CD1"/>
    <w:rsid w:val="00B64F23"/>
    <w:rsid w:val="00B65C6E"/>
    <w:rsid w:val="00B662B6"/>
    <w:rsid w:val="00B664D5"/>
    <w:rsid w:val="00B67829"/>
    <w:rsid w:val="00B7058E"/>
    <w:rsid w:val="00B70627"/>
    <w:rsid w:val="00B71230"/>
    <w:rsid w:val="00B715D4"/>
    <w:rsid w:val="00B71DFA"/>
    <w:rsid w:val="00B74BD6"/>
    <w:rsid w:val="00B74EF3"/>
    <w:rsid w:val="00B76360"/>
    <w:rsid w:val="00B76C64"/>
    <w:rsid w:val="00B820B6"/>
    <w:rsid w:val="00B82F89"/>
    <w:rsid w:val="00B83146"/>
    <w:rsid w:val="00B840F3"/>
    <w:rsid w:val="00B86EF1"/>
    <w:rsid w:val="00B90474"/>
    <w:rsid w:val="00B90C0B"/>
    <w:rsid w:val="00B917CD"/>
    <w:rsid w:val="00B92061"/>
    <w:rsid w:val="00B9238D"/>
    <w:rsid w:val="00B92E15"/>
    <w:rsid w:val="00B92F5A"/>
    <w:rsid w:val="00B9339F"/>
    <w:rsid w:val="00B93F54"/>
    <w:rsid w:val="00B9447E"/>
    <w:rsid w:val="00B945E2"/>
    <w:rsid w:val="00B94B52"/>
    <w:rsid w:val="00B9673B"/>
    <w:rsid w:val="00B973B5"/>
    <w:rsid w:val="00BA0B4F"/>
    <w:rsid w:val="00BA187F"/>
    <w:rsid w:val="00BA2294"/>
    <w:rsid w:val="00BA25BA"/>
    <w:rsid w:val="00BA2DF6"/>
    <w:rsid w:val="00BA5376"/>
    <w:rsid w:val="00BA5427"/>
    <w:rsid w:val="00BA5907"/>
    <w:rsid w:val="00BA59EB"/>
    <w:rsid w:val="00BA6A73"/>
    <w:rsid w:val="00BA6EB0"/>
    <w:rsid w:val="00BB0183"/>
    <w:rsid w:val="00BB3B0B"/>
    <w:rsid w:val="00BB425D"/>
    <w:rsid w:val="00BB4A49"/>
    <w:rsid w:val="00BB642D"/>
    <w:rsid w:val="00BB654E"/>
    <w:rsid w:val="00BB67E6"/>
    <w:rsid w:val="00BB69F7"/>
    <w:rsid w:val="00BB71AF"/>
    <w:rsid w:val="00BB7D44"/>
    <w:rsid w:val="00BC12EA"/>
    <w:rsid w:val="00BC1409"/>
    <w:rsid w:val="00BC1B65"/>
    <w:rsid w:val="00BC21E7"/>
    <w:rsid w:val="00BC24E1"/>
    <w:rsid w:val="00BC2EDF"/>
    <w:rsid w:val="00BC2FD1"/>
    <w:rsid w:val="00BC4DF0"/>
    <w:rsid w:val="00BC5163"/>
    <w:rsid w:val="00BC5E2D"/>
    <w:rsid w:val="00BC60AF"/>
    <w:rsid w:val="00BD13C6"/>
    <w:rsid w:val="00BD1B4A"/>
    <w:rsid w:val="00BD1FA3"/>
    <w:rsid w:val="00BD408B"/>
    <w:rsid w:val="00BD4ABE"/>
    <w:rsid w:val="00BD51D5"/>
    <w:rsid w:val="00BD55CF"/>
    <w:rsid w:val="00BD604B"/>
    <w:rsid w:val="00BD6538"/>
    <w:rsid w:val="00BD73FE"/>
    <w:rsid w:val="00BD7D17"/>
    <w:rsid w:val="00BE02DC"/>
    <w:rsid w:val="00BE08B6"/>
    <w:rsid w:val="00BE198C"/>
    <w:rsid w:val="00BE364F"/>
    <w:rsid w:val="00BE5401"/>
    <w:rsid w:val="00BE6D21"/>
    <w:rsid w:val="00BF02E8"/>
    <w:rsid w:val="00BF077B"/>
    <w:rsid w:val="00BF090E"/>
    <w:rsid w:val="00BF0C24"/>
    <w:rsid w:val="00BF19AF"/>
    <w:rsid w:val="00BF29E0"/>
    <w:rsid w:val="00BF2A87"/>
    <w:rsid w:val="00BF55A6"/>
    <w:rsid w:val="00BF5EB7"/>
    <w:rsid w:val="00BF5F50"/>
    <w:rsid w:val="00BF6DC7"/>
    <w:rsid w:val="00BF7986"/>
    <w:rsid w:val="00BF7B02"/>
    <w:rsid w:val="00C003EE"/>
    <w:rsid w:val="00C019DB"/>
    <w:rsid w:val="00C02308"/>
    <w:rsid w:val="00C0235F"/>
    <w:rsid w:val="00C037D0"/>
    <w:rsid w:val="00C043DC"/>
    <w:rsid w:val="00C05569"/>
    <w:rsid w:val="00C06D1C"/>
    <w:rsid w:val="00C06ECC"/>
    <w:rsid w:val="00C06F9F"/>
    <w:rsid w:val="00C07398"/>
    <w:rsid w:val="00C07A5C"/>
    <w:rsid w:val="00C07D89"/>
    <w:rsid w:val="00C07E0F"/>
    <w:rsid w:val="00C106AA"/>
    <w:rsid w:val="00C11454"/>
    <w:rsid w:val="00C122DF"/>
    <w:rsid w:val="00C13544"/>
    <w:rsid w:val="00C142C5"/>
    <w:rsid w:val="00C15E93"/>
    <w:rsid w:val="00C200F1"/>
    <w:rsid w:val="00C20240"/>
    <w:rsid w:val="00C20B32"/>
    <w:rsid w:val="00C21D2C"/>
    <w:rsid w:val="00C21F71"/>
    <w:rsid w:val="00C2229B"/>
    <w:rsid w:val="00C226E0"/>
    <w:rsid w:val="00C2344D"/>
    <w:rsid w:val="00C239EB"/>
    <w:rsid w:val="00C245ED"/>
    <w:rsid w:val="00C25275"/>
    <w:rsid w:val="00C2545A"/>
    <w:rsid w:val="00C25A63"/>
    <w:rsid w:val="00C26166"/>
    <w:rsid w:val="00C26D8B"/>
    <w:rsid w:val="00C30CCB"/>
    <w:rsid w:val="00C33E00"/>
    <w:rsid w:val="00C359A4"/>
    <w:rsid w:val="00C360D7"/>
    <w:rsid w:val="00C365F1"/>
    <w:rsid w:val="00C37396"/>
    <w:rsid w:val="00C3745A"/>
    <w:rsid w:val="00C37B19"/>
    <w:rsid w:val="00C402EC"/>
    <w:rsid w:val="00C40534"/>
    <w:rsid w:val="00C40785"/>
    <w:rsid w:val="00C40C74"/>
    <w:rsid w:val="00C41372"/>
    <w:rsid w:val="00C4146C"/>
    <w:rsid w:val="00C419B1"/>
    <w:rsid w:val="00C41C5C"/>
    <w:rsid w:val="00C42062"/>
    <w:rsid w:val="00C42539"/>
    <w:rsid w:val="00C4277C"/>
    <w:rsid w:val="00C42A64"/>
    <w:rsid w:val="00C42E3E"/>
    <w:rsid w:val="00C44565"/>
    <w:rsid w:val="00C44D0C"/>
    <w:rsid w:val="00C44EE0"/>
    <w:rsid w:val="00C45777"/>
    <w:rsid w:val="00C45C78"/>
    <w:rsid w:val="00C4691B"/>
    <w:rsid w:val="00C469F9"/>
    <w:rsid w:val="00C47388"/>
    <w:rsid w:val="00C50918"/>
    <w:rsid w:val="00C50F6F"/>
    <w:rsid w:val="00C5168B"/>
    <w:rsid w:val="00C5377F"/>
    <w:rsid w:val="00C5394F"/>
    <w:rsid w:val="00C54292"/>
    <w:rsid w:val="00C55EFD"/>
    <w:rsid w:val="00C56580"/>
    <w:rsid w:val="00C57BC4"/>
    <w:rsid w:val="00C61372"/>
    <w:rsid w:val="00C616DE"/>
    <w:rsid w:val="00C62381"/>
    <w:rsid w:val="00C62519"/>
    <w:rsid w:val="00C628F0"/>
    <w:rsid w:val="00C64D10"/>
    <w:rsid w:val="00C661B6"/>
    <w:rsid w:val="00C66519"/>
    <w:rsid w:val="00C668F9"/>
    <w:rsid w:val="00C67DBF"/>
    <w:rsid w:val="00C67DF7"/>
    <w:rsid w:val="00C70519"/>
    <w:rsid w:val="00C7052A"/>
    <w:rsid w:val="00C705A3"/>
    <w:rsid w:val="00C70A66"/>
    <w:rsid w:val="00C70A89"/>
    <w:rsid w:val="00C71541"/>
    <w:rsid w:val="00C71C1D"/>
    <w:rsid w:val="00C7227B"/>
    <w:rsid w:val="00C7233F"/>
    <w:rsid w:val="00C72EDF"/>
    <w:rsid w:val="00C733B0"/>
    <w:rsid w:val="00C73F3A"/>
    <w:rsid w:val="00C7445D"/>
    <w:rsid w:val="00C74774"/>
    <w:rsid w:val="00C74EF5"/>
    <w:rsid w:val="00C755DF"/>
    <w:rsid w:val="00C76342"/>
    <w:rsid w:val="00C779C9"/>
    <w:rsid w:val="00C80904"/>
    <w:rsid w:val="00C8176F"/>
    <w:rsid w:val="00C8243C"/>
    <w:rsid w:val="00C82903"/>
    <w:rsid w:val="00C82A6A"/>
    <w:rsid w:val="00C834F8"/>
    <w:rsid w:val="00C835CC"/>
    <w:rsid w:val="00C84193"/>
    <w:rsid w:val="00C84AC3"/>
    <w:rsid w:val="00C84EA3"/>
    <w:rsid w:val="00C85143"/>
    <w:rsid w:val="00C86C29"/>
    <w:rsid w:val="00C90A68"/>
    <w:rsid w:val="00C91734"/>
    <w:rsid w:val="00C935B0"/>
    <w:rsid w:val="00C936B2"/>
    <w:rsid w:val="00C9447C"/>
    <w:rsid w:val="00C94A97"/>
    <w:rsid w:val="00C94EEE"/>
    <w:rsid w:val="00C95074"/>
    <w:rsid w:val="00C96BFD"/>
    <w:rsid w:val="00C974B4"/>
    <w:rsid w:val="00C976D8"/>
    <w:rsid w:val="00CA11B7"/>
    <w:rsid w:val="00CA1320"/>
    <w:rsid w:val="00CA151A"/>
    <w:rsid w:val="00CA18CB"/>
    <w:rsid w:val="00CA1ACC"/>
    <w:rsid w:val="00CA1CF1"/>
    <w:rsid w:val="00CA2475"/>
    <w:rsid w:val="00CA269A"/>
    <w:rsid w:val="00CA2A62"/>
    <w:rsid w:val="00CA2E79"/>
    <w:rsid w:val="00CA324E"/>
    <w:rsid w:val="00CA32D4"/>
    <w:rsid w:val="00CA4E07"/>
    <w:rsid w:val="00CA53D0"/>
    <w:rsid w:val="00CA60DA"/>
    <w:rsid w:val="00CA6358"/>
    <w:rsid w:val="00CA64E8"/>
    <w:rsid w:val="00CA6F46"/>
    <w:rsid w:val="00CA7014"/>
    <w:rsid w:val="00CA7438"/>
    <w:rsid w:val="00CB0E8A"/>
    <w:rsid w:val="00CB2189"/>
    <w:rsid w:val="00CB2D54"/>
    <w:rsid w:val="00CB3594"/>
    <w:rsid w:val="00CB4A45"/>
    <w:rsid w:val="00CB4EA6"/>
    <w:rsid w:val="00CB4EA8"/>
    <w:rsid w:val="00CB5842"/>
    <w:rsid w:val="00CB5FA5"/>
    <w:rsid w:val="00CC0F86"/>
    <w:rsid w:val="00CC1234"/>
    <w:rsid w:val="00CC1CA4"/>
    <w:rsid w:val="00CC2202"/>
    <w:rsid w:val="00CC3869"/>
    <w:rsid w:val="00CC545C"/>
    <w:rsid w:val="00CC551B"/>
    <w:rsid w:val="00CC558A"/>
    <w:rsid w:val="00CC60E7"/>
    <w:rsid w:val="00CC726D"/>
    <w:rsid w:val="00CC7807"/>
    <w:rsid w:val="00CD05EE"/>
    <w:rsid w:val="00CD0AC6"/>
    <w:rsid w:val="00CD0DCE"/>
    <w:rsid w:val="00CD11B7"/>
    <w:rsid w:val="00CD1C56"/>
    <w:rsid w:val="00CD210F"/>
    <w:rsid w:val="00CD24BC"/>
    <w:rsid w:val="00CD26FF"/>
    <w:rsid w:val="00CD2BE3"/>
    <w:rsid w:val="00CD3A29"/>
    <w:rsid w:val="00CD4249"/>
    <w:rsid w:val="00CD4B96"/>
    <w:rsid w:val="00CD66AB"/>
    <w:rsid w:val="00CD6A34"/>
    <w:rsid w:val="00CE046F"/>
    <w:rsid w:val="00CE04CF"/>
    <w:rsid w:val="00CE0D8A"/>
    <w:rsid w:val="00CE1405"/>
    <w:rsid w:val="00CE145F"/>
    <w:rsid w:val="00CE2C7B"/>
    <w:rsid w:val="00CE3248"/>
    <w:rsid w:val="00CE39F9"/>
    <w:rsid w:val="00CE61DD"/>
    <w:rsid w:val="00CE6727"/>
    <w:rsid w:val="00CE6E45"/>
    <w:rsid w:val="00CE77B0"/>
    <w:rsid w:val="00CE7A36"/>
    <w:rsid w:val="00CF117E"/>
    <w:rsid w:val="00CF2463"/>
    <w:rsid w:val="00CF2E15"/>
    <w:rsid w:val="00CF2E48"/>
    <w:rsid w:val="00CF3761"/>
    <w:rsid w:val="00CF40CA"/>
    <w:rsid w:val="00CF416B"/>
    <w:rsid w:val="00CF423F"/>
    <w:rsid w:val="00CF567B"/>
    <w:rsid w:val="00CF7389"/>
    <w:rsid w:val="00CF776F"/>
    <w:rsid w:val="00CF79BC"/>
    <w:rsid w:val="00CF7EF7"/>
    <w:rsid w:val="00D00711"/>
    <w:rsid w:val="00D008E7"/>
    <w:rsid w:val="00D00BBA"/>
    <w:rsid w:val="00D012B2"/>
    <w:rsid w:val="00D05F12"/>
    <w:rsid w:val="00D06589"/>
    <w:rsid w:val="00D06E9B"/>
    <w:rsid w:val="00D10C2E"/>
    <w:rsid w:val="00D1166D"/>
    <w:rsid w:val="00D11852"/>
    <w:rsid w:val="00D11CAA"/>
    <w:rsid w:val="00D134F9"/>
    <w:rsid w:val="00D13609"/>
    <w:rsid w:val="00D13BAC"/>
    <w:rsid w:val="00D143B1"/>
    <w:rsid w:val="00D158C1"/>
    <w:rsid w:val="00D16177"/>
    <w:rsid w:val="00D16E95"/>
    <w:rsid w:val="00D173B0"/>
    <w:rsid w:val="00D17B40"/>
    <w:rsid w:val="00D206C5"/>
    <w:rsid w:val="00D21D22"/>
    <w:rsid w:val="00D22D48"/>
    <w:rsid w:val="00D23D90"/>
    <w:rsid w:val="00D23EFE"/>
    <w:rsid w:val="00D24CD2"/>
    <w:rsid w:val="00D254CD"/>
    <w:rsid w:val="00D25E3E"/>
    <w:rsid w:val="00D2644F"/>
    <w:rsid w:val="00D27B54"/>
    <w:rsid w:val="00D30B6B"/>
    <w:rsid w:val="00D3116F"/>
    <w:rsid w:val="00D31788"/>
    <w:rsid w:val="00D317B0"/>
    <w:rsid w:val="00D33BC3"/>
    <w:rsid w:val="00D34280"/>
    <w:rsid w:val="00D34AC0"/>
    <w:rsid w:val="00D35343"/>
    <w:rsid w:val="00D36217"/>
    <w:rsid w:val="00D37332"/>
    <w:rsid w:val="00D40660"/>
    <w:rsid w:val="00D41216"/>
    <w:rsid w:val="00D4220F"/>
    <w:rsid w:val="00D42E07"/>
    <w:rsid w:val="00D445D3"/>
    <w:rsid w:val="00D447D1"/>
    <w:rsid w:val="00D44894"/>
    <w:rsid w:val="00D448F9"/>
    <w:rsid w:val="00D45ACD"/>
    <w:rsid w:val="00D45DE8"/>
    <w:rsid w:val="00D45EA8"/>
    <w:rsid w:val="00D46026"/>
    <w:rsid w:val="00D472A9"/>
    <w:rsid w:val="00D50A3A"/>
    <w:rsid w:val="00D50C85"/>
    <w:rsid w:val="00D50C8D"/>
    <w:rsid w:val="00D51418"/>
    <w:rsid w:val="00D51E21"/>
    <w:rsid w:val="00D52901"/>
    <w:rsid w:val="00D53205"/>
    <w:rsid w:val="00D53348"/>
    <w:rsid w:val="00D53907"/>
    <w:rsid w:val="00D5490A"/>
    <w:rsid w:val="00D54F90"/>
    <w:rsid w:val="00D55561"/>
    <w:rsid w:val="00D55DF5"/>
    <w:rsid w:val="00D5663C"/>
    <w:rsid w:val="00D56E03"/>
    <w:rsid w:val="00D57D96"/>
    <w:rsid w:val="00D57F13"/>
    <w:rsid w:val="00D62B58"/>
    <w:rsid w:val="00D62F38"/>
    <w:rsid w:val="00D63C64"/>
    <w:rsid w:val="00D64C2A"/>
    <w:rsid w:val="00D67231"/>
    <w:rsid w:val="00D675F5"/>
    <w:rsid w:val="00D70050"/>
    <w:rsid w:val="00D717EC"/>
    <w:rsid w:val="00D719AD"/>
    <w:rsid w:val="00D729B5"/>
    <w:rsid w:val="00D72DE7"/>
    <w:rsid w:val="00D73EF0"/>
    <w:rsid w:val="00D750B7"/>
    <w:rsid w:val="00D754E8"/>
    <w:rsid w:val="00D75579"/>
    <w:rsid w:val="00D75E73"/>
    <w:rsid w:val="00D760E5"/>
    <w:rsid w:val="00D80EF2"/>
    <w:rsid w:val="00D81716"/>
    <w:rsid w:val="00D820C6"/>
    <w:rsid w:val="00D827B2"/>
    <w:rsid w:val="00D8499D"/>
    <w:rsid w:val="00D85D5E"/>
    <w:rsid w:val="00D85DE2"/>
    <w:rsid w:val="00D8653B"/>
    <w:rsid w:val="00D86B66"/>
    <w:rsid w:val="00D90966"/>
    <w:rsid w:val="00D90E22"/>
    <w:rsid w:val="00D912A3"/>
    <w:rsid w:val="00D922BE"/>
    <w:rsid w:val="00D92F08"/>
    <w:rsid w:val="00D93742"/>
    <w:rsid w:val="00D93934"/>
    <w:rsid w:val="00D9400A"/>
    <w:rsid w:val="00D97EEB"/>
    <w:rsid w:val="00DA0422"/>
    <w:rsid w:val="00DA05D3"/>
    <w:rsid w:val="00DA11F5"/>
    <w:rsid w:val="00DA3495"/>
    <w:rsid w:val="00DA3760"/>
    <w:rsid w:val="00DA3988"/>
    <w:rsid w:val="00DA3E26"/>
    <w:rsid w:val="00DA403C"/>
    <w:rsid w:val="00DA43D2"/>
    <w:rsid w:val="00DA487C"/>
    <w:rsid w:val="00DA52C2"/>
    <w:rsid w:val="00DA5B7D"/>
    <w:rsid w:val="00DA5C79"/>
    <w:rsid w:val="00DA6162"/>
    <w:rsid w:val="00DA6BB6"/>
    <w:rsid w:val="00DA71FF"/>
    <w:rsid w:val="00DA740D"/>
    <w:rsid w:val="00DA7E50"/>
    <w:rsid w:val="00DA7F18"/>
    <w:rsid w:val="00DB0C2C"/>
    <w:rsid w:val="00DB192F"/>
    <w:rsid w:val="00DB1B7B"/>
    <w:rsid w:val="00DB213B"/>
    <w:rsid w:val="00DB40E4"/>
    <w:rsid w:val="00DB4858"/>
    <w:rsid w:val="00DB4BA7"/>
    <w:rsid w:val="00DB5030"/>
    <w:rsid w:val="00DB5197"/>
    <w:rsid w:val="00DB6997"/>
    <w:rsid w:val="00DB7D04"/>
    <w:rsid w:val="00DC0392"/>
    <w:rsid w:val="00DC0859"/>
    <w:rsid w:val="00DC0AA2"/>
    <w:rsid w:val="00DC0DE7"/>
    <w:rsid w:val="00DC14C4"/>
    <w:rsid w:val="00DC16F8"/>
    <w:rsid w:val="00DC2EEA"/>
    <w:rsid w:val="00DC33FD"/>
    <w:rsid w:val="00DC3A0F"/>
    <w:rsid w:val="00DC3B50"/>
    <w:rsid w:val="00DC4B2A"/>
    <w:rsid w:val="00DC4FED"/>
    <w:rsid w:val="00DC70DA"/>
    <w:rsid w:val="00DC785A"/>
    <w:rsid w:val="00DD09E2"/>
    <w:rsid w:val="00DD0C35"/>
    <w:rsid w:val="00DD11F6"/>
    <w:rsid w:val="00DD14DB"/>
    <w:rsid w:val="00DD1EA8"/>
    <w:rsid w:val="00DD20B2"/>
    <w:rsid w:val="00DD24DF"/>
    <w:rsid w:val="00DD262C"/>
    <w:rsid w:val="00DD29C3"/>
    <w:rsid w:val="00DD39C5"/>
    <w:rsid w:val="00DD4A96"/>
    <w:rsid w:val="00DD4AD8"/>
    <w:rsid w:val="00DD4EA1"/>
    <w:rsid w:val="00DD53C4"/>
    <w:rsid w:val="00DD5CFF"/>
    <w:rsid w:val="00DD61B4"/>
    <w:rsid w:val="00DD63AF"/>
    <w:rsid w:val="00DD66F6"/>
    <w:rsid w:val="00DD7699"/>
    <w:rsid w:val="00DE04D3"/>
    <w:rsid w:val="00DE0A28"/>
    <w:rsid w:val="00DE1456"/>
    <w:rsid w:val="00DE1674"/>
    <w:rsid w:val="00DE182C"/>
    <w:rsid w:val="00DE19BC"/>
    <w:rsid w:val="00DE1CE8"/>
    <w:rsid w:val="00DE29EB"/>
    <w:rsid w:val="00DE2F8A"/>
    <w:rsid w:val="00DE3210"/>
    <w:rsid w:val="00DE323B"/>
    <w:rsid w:val="00DE3DC3"/>
    <w:rsid w:val="00DE41D6"/>
    <w:rsid w:val="00DE4897"/>
    <w:rsid w:val="00DE4CDB"/>
    <w:rsid w:val="00DE5934"/>
    <w:rsid w:val="00DE60F6"/>
    <w:rsid w:val="00DE637A"/>
    <w:rsid w:val="00DE6FA0"/>
    <w:rsid w:val="00DE73BA"/>
    <w:rsid w:val="00DF1965"/>
    <w:rsid w:val="00DF23B7"/>
    <w:rsid w:val="00DF2713"/>
    <w:rsid w:val="00DF33EE"/>
    <w:rsid w:val="00DF3CB1"/>
    <w:rsid w:val="00DF4426"/>
    <w:rsid w:val="00DF4460"/>
    <w:rsid w:val="00DF4B5D"/>
    <w:rsid w:val="00DF4B73"/>
    <w:rsid w:val="00DF5412"/>
    <w:rsid w:val="00DF6856"/>
    <w:rsid w:val="00E005CA"/>
    <w:rsid w:val="00E008C1"/>
    <w:rsid w:val="00E00B47"/>
    <w:rsid w:val="00E0122F"/>
    <w:rsid w:val="00E01487"/>
    <w:rsid w:val="00E01B7A"/>
    <w:rsid w:val="00E01ED2"/>
    <w:rsid w:val="00E02D6A"/>
    <w:rsid w:val="00E040A6"/>
    <w:rsid w:val="00E04C1A"/>
    <w:rsid w:val="00E04F22"/>
    <w:rsid w:val="00E050B5"/>
    <w:rsid w:val="00E05201"/>
    <w:rsid w:val="00E05FFD"/>
    <w:rsid w:val="00E06399"/>
    <w:rsid w:val="00E0734E"/>
    <w:rsid w:val="00E076B7"/>
    <w:rsid w:val="00E07A4B"/>
    <w:rsid w:val="00E07AF3"/>
    <w:rsid w:val="00E07F02"/>
    <w:rsid w:val="00E119B4"/>
    <w:rsid w:val="00E123ED"/>
    <w:rsid w:val="00E12C5F"/>
    <w:rsid w:val="00E13723"/>
    <w:rsid w:val="00E1502C"/>
    <w:rsid w:val="00E15FF6"/>
    <w:rsid w:val="00E1723F"/>
    <w:rsid w:val="00E172B3"/>
    <w:rsid w:val="00E178FE"/>
    <w:rsid w:val="00E17FEF"/>
    <w:rsid w:val="00E203A3"/>
    <w:rsid w:val="00E2134A"/>
    <w:rsid w:val="00E2173E"/>
    <w:rsid w:val="00E22255"/>
    <w:rsid w:val="00E237BA"/>
    <w:rsid w:val="00E2396E"/>
    <w:rsid w:val="00E266E5"/>
    <w:rsid w:val="00E302A5"/>
    <w:rsid w:val="00E30D07"/>
    <w:rsid w:val="00E318AB"/>
    <w:rsid w:val="00E328F6"/>
    <w:rsid w:val="00E32EAA"/>
    <w:rsid w:val="00E33E78"/>
    <w:rsid w:val="00E3414C"/>
    <w:rsid w:val="00E34734"/>
    <w:rsid w:val="00E3572F"/>
    <w:rsid w:val="00E3597D"/>
    <w:rsid w:val="00E359E0"/>
    <w:rsid w:val="00E35E89"/>
    <w:rsid w:val="00E35FFA"/>
    <w:rsid w:val="00E36DA7"/>
    <w:rsid w:val="00E377CA"/>
    <w:rsid w:val="00E37860"/>
    <w:rsid w:val="00E4081E"/>
    <w:rsid w:val="00E40C7A"/>
    <w:rsid w:val="00E40CA7"/>
    <w:rsid w:val="00E415CF"/>
    <w:rsid w:val="00E4193D"/>
    <w:rsid w:val="00E41D95"/>
    <w:rsid w:val="00E4289B"/>
    <w:rsid w:val="00E42E7E"/>
    <w:rsid w:val="00E440AC"/>
    <w:rsid w:val="00E444B1"/>
    <w:rsid w:val="00E445FB"/>
    <w:rsid w:val="00E45627"/>
    <w:rsid w:val="00E46C2B"/>
    <w:rsid w:val="00E50171"/>
    <w:rsid w:val="00E50E9D"/>
    <w:rsid w:val="00E50F88"/>
    <w:rsid w:val="00E515A6"/>
    <w:rsid w:val="00E523D4"/>
    <w:rsid w:val="00E53DC7"/>
    <w:rsid w:val="00E542A6"/>
    <w:rsid w:val="00E54C36"/>
    <w:rsid w:val="00E5534E"/>
    <w:rsid w:val="00E55578"/>
    <w:rsid w:val="00E55E3E"/>
    <w:rsid w:val="00E572C4"/>
    <w:rsid w:val="00E57E3A"/>
    <w:rsid w:val="00E60381"/>
    <w:rsid w:val="00E60AFB"/>
    <w:rsid w:val="00E6109D"/>
    <w:rsid w:val="00E6172D"/>
    <w:rsid w:val="00E61910"/>
    <w:rsid w:val="00E6215E"/>
    <w:rsid w:val="00E62D76"/>
    <w:rsid w:val="00E662EE"/>
    <w:rsid w:val="00E664D6"/>
    <w:rsid w:val="00E66B75"/>
    <w:rsid w:val="00E66C60"/>
    <w:rsid w:val="00E66E3A"/>
    <w:rsid w:val="00E6756B"/>
    <w:rsid w:val="00E67BCF"/>
    <w:rsid w:val="00E67F27"/>
    <w:rsid w:val="00E7033D"/>
    <w:rsid w:val="00E711D5"/>
    <w:rsid w:val="00E71D01"/>
    <w:rsid w:val="00E7368C"/>
    <w:rsid w:val="00E73709"/>
    <w:rsid w:val="00E73A7E"/>
    <w:rsid w:val="00E74223"/>
    <w:rsid w:val="00E74AFD"/>
    <w:rsid w:val="00E74B73"/>
    <w:rsid w:val="00E74EF1"/>
    <w:rsid w:val="00E75438"/>
    <w:rsid w:val="00E757B0"/>
    <w:rsid w:val="00E75819"/>
    <w:rsid w:val="00E75949"/>
    <w:rsid w:val="00E75FA3"/>
    <w:rsid w:val="00E76430"/>
    <w:rsid w:val="00E764E2"/>
    <w:rsid w:val="00E77153"/>
    <w:rsid w:val="00E77ADF"/>
    <w:rsid w:val="00E77C31"/>
    <w:rsid w:val="00E80420"/>
    <w:rsid w:val="00E80ED0"/>
    <w:rsid w:val="00E8139C"/>
    <w:rsid w:val="00E821EA"/>
    <w:rsid w:val="00E82F5B"/>
    <w:rsid w:val="00E84780"/>
    <w:rsid w:val="00E84857"/>
    <w:rsid w:val="00E85F0C"/>
    <w:rsid w:val="00E85F37"/>
    <w:rsid w:val="00E861E2"/>
    <w:rsid w:val="00E86567"/>
    <w:rsid w:val="00E86644"/>
    <w:rsid w:val="00E874C4"/>
    <w:rsid w:val="00E87E0D"/>
    <w:rsid w:val="00E91EB7"/>
    <w:rsid w:val="00E935DB"/>
    <w:rsid w:val="00E9416B"/>
    <w:rsid w:val="00E952B2"/>
    <w:rsid w:val="00E95F81"/>
    <w:rsid w:val="00E965D4"/>
    <w:rsid w:val="00E976C8"/>
    <w:rsid w:val="00E97801"/>
    <w:rsid w:val="00E97A22"/>
    <w:rsid w:val="00EA00D5"/>
    <w:rsid w:val="00EA0397"/>
    <w:rsid w:val="00EA0F5A"/>
    <w:rsid w:val="00EA10DD"/>
    <w:rsid w:val="00EA23A8"/>
    <w:rsid w:val="00EA3ABF"/>
    <w:rsid w:val="00EA3AF3"/>
    <w:rsid w:val="00EA4681"/>
    <w:rsid w:val="00EA47CD"/>
    <w:rsid w:val="00EA5B8E"/>
    <w:rsid w:val="00EA5EA4"/>
    <w:rsid w:val="00EB187B"/>
    <w:rsid w:val="00EB190C"/>
    <w:rsid w:val="00EB3F66"/>
    <w:rsid w:val="00EB4548"/>
    <w:rsid w:val="00EB4A99"/>
    <w:rsid w:val="00EB610F"/>
    <w:rsid w:val="00EB70A8"/>
    <w:rsid w:val="00EB768A"/>
    <w:rsid w:val="00EB77FA"/>
    <w:rsid w:val="00EC088F"/>
    <w:rsid w:val="00EC0903"/>
    <w:rsid w:val="00EC0921"/>
    <w:rsid w:val="00EC0C9B"/>
    <w:rsid w:val="00EC0EB8"/>
    <w:rsid w:val="00EC2D3B"/>
    <w:rsid w:val="00EC35DC"/>
    <w:rsid w:val="00EC365F"/>
    <w:rsid w:val="00EC5DE2"/>
    <w:rsid w:val="00EC6350"/>
    <w:rsid w:val="00EC639C"/>
    <w:rsid w:val="00EC6BDE"/>
    <w:rsid w:val="00EC6CE6"/>
    <w:rsid w:val="00ED1170"/>
    <w:rsid w:val="00ED147F"/>
    <w:rsid w:val="00ED16B2"/>
    <w:rsid w:val="00ED16BC"/>
    <w:rsid w:val="00ED193E"/>
    <w:rsid w:val="00ED2AD2"/>
    <w:rsid w:val="00ED2E16"/>
    <w:rsid w:val="00ED3163"/>
    <w:rsid w:val="00ED3206"/>
    <w:rsid w:val="00ED388D"/>
    <w:rsid w:val="00ED39A8"/>
    <w:rsid w:val="00ED3B65"/>
    <w:rsid w:val="00ED40D6"/>
    <w:rsid w:val="00ED51BC"/>
    <w:rsid w:val="00ED5261"/>
    <w:rsid w:val="00ED56F3"/>
    <w:rsid w:val="00ED6EEB"/>
    <w:rsid w:val="00ED763C"/>
    <w:rsid w:val="00ED7F18"/>
    <w:rsid w:val="00EE26E6"/>
    <w:rsid w:val="00EE310A"/>
    <w:rsid w:val="00EE31D2"/>
    <w:rsid w:val="00EE34D0"/>
    <w:rsid w:val="00EE4BA0"/>
    <w:rsid w:val="00EE5063"/>
    <w:rsid w:val="00EE59D9"/>
    <w:rsid w:val="00EE609A"/>
    <w:rsid w:val="00EE63AD"/>
    <w:rsid w:val="00EE79D2"/>
    <w:rsid w:val="00EE7D2E"/>
    <w:rsid w:val="00EF02FE"/>
    <w:rsid w:val="00EF14AC"/>
    <w:rsid w:val="00EF2733"/>
    <w:rsid w:val="00EF473D"/>
    <w:rsid w:val="00EF5326"/>
    <w:rsid w:val="00EF6354"/>
    <w:rsid w:val="00F01FC3"/>
    <w:rsid w:val="00F0205D"/>
    <w:rsid w:val="00F02D36"/>
    <w:rsid w:val="00F02D98"/>
    <w:rsid w:val="00F02F9B"/>
    <w:rsid w:val="00F03C67"/>
    <w:rsid w:val="00F03D3E"/>
    <w:rsid w:val="00F04334"/>
    <w:rsid w:val="00F0439B"/>
    <w:rsid w:val="00F053BD"/>
    <w:rsid w:val="00F06201"/>
    <w:rsid w:val="00F06435"/>
    <w:rsid w:val="00F070F6"/>
    <w:rsid w:val="00F07A46"/>
    <w:rsid w:val="00F07B24"/>
    <w:rsid w:val="00F07B8F"/>
    <w:rsid w:val="00F07C4D"/>
    <w:rsid w:val="00F10B95"/>
    <w:rsid w:val="00F118F9"/>
    <w:rsid w:val="00F12F51"/>
    <w:rsid w:val="00F139EE"/>
    <w:rsid w:val="00F13C49"/>
    <w:rsid w:val="00F14037"/>
    <w:rsid w:val="00F14484"/>
    <w:rsid w:val="00F1470F"/>
    <w:rsid w:val="00F14A00"/>
    <w:rsid w:val="00F15B94"/>
    <w:rsid w:val="00F15F4C"/>
    <w:rsid w:val="00F15F82"/>
    <w:rsid w:val="00F1679D"/>
    <w:rsid w:val="00F17093"/>
    <w:rsid w:val="00F17306"/>
    <w:rsid w:val="00F17BEE"/>
    <w:rsid w:val="00F21D7D"/>
    <w:rsid w:val="00F21E81"/>
    <w:rsid w:val="00F22A76"/>
    <w:rsid w:val="00F22F20"/>
    <w:rsid w:val="00F237B1"/>
    <w:rsid w:val="00F23E6C"/>
    <w:rsid w:val="00F23F21"/>
    <w:rsid w:val="00F244B1"/>
    <w:rsid w:val="00F245AD"/>
    <w:rsid w:val="00F24CB7"/>
    <w:rsid w:val="00F25B53"/>
    <w:rsid w:val="00F273E9"/>
    <w:rsid w:val="00F304F0"/>
    <w:rsid w:val="00F310AF"/>
    <w:rsid w:val="00F31450"/>
    <w:rsid w:val="00F315B7"/>
    <w:rsid w:val="00F31727"/>
    <w:rsid w:val="00F31769"/>
    <w:rsid w:val="00F320E3"/>
    <w:rsid w:val="00F32952"/>
    <w:rsid w:val="00F32C50"/>
    <w:rsid w:val="00F33871"/>
    <w:rsid w:val="00F33893"/>
    <w:rsid w:val="00F351EE"/>
    <w:rsid w:val="00F352E0"/>
    <w:rsid w:val="00F359D5"/>
    <w:rsid w:val="00F365E5"/>
    <w:rsid w:val="00F369F0"/>
    <w:rsid w:val="00F37F8C"/>
    <w:rsid w:val="00F40D1F"/>
    <w:rsid w:val="00F4221B"/>
    <w:rsid w:val="00F43AC9"/>
    <w:rsid w:val="00F44B45"/>
    <w:rsid w:val="00F44C7C"/>
    <w:rsid w:val="00F452F7"/>
    <w:rsid w:val="00F45316"/>
    <w:rsid w:val="00F45F1D"/>
    <w:rsid w:val="00F463E1"/>
    <w:rsid w:val="00F467B7"/>
    <w:rsid w:val="00F51795"/>
    <w:rsid w:val="00F523B4"/>
    <w:rsid w:val="00F52FCF"/>
    <w:rsid w:val="00F531E8"/>
    <w:rsid w:val="00F5375F"/>
    <w:rsid w:val="00F53A42"/>
    <w:rsid w:val="00F53ECE"/>
    <w:rsid w:val="00F542A2"/>
    <w:rsid w:val="00F55EF5"/>
    <w:rsid w:val="00F568CF"/>
    <w:rsid w:val="00F56C24"/>
    <w:rsid w:val="00F61B4B"/>
    <w:rsid w:val="00F62902"/>
    <w:rsid w:val="00F62D45"/>
    <w:rsid w:val="00F62F56"/>
    <w:rsid w:val="00F63D5C"/>
    <w:rsid w:val="00F63EE8"/>
    <w:rsid w:val="00F64304"/>
    <w:rsid w:val="00F64CB6"/>
    <w:rsid w:val="00F655C1"/>
    <w:rsid w:val="00F6584B"/>
    <w:rsid w:val="00F678D8"/>
    <w:rsid w:val="00F67A0C"/>
    <w:rsid w:val="00F67E99"/>
    <w:rsid w:val="00F702BA"/>
    <w:rsid w:val="00F70803"/>
    <w:rsid w:val="00F70D0E"/>
    <w:rsid w:val="00F7121E"/>
    <w:rsid w:val="00F71A4A"/>
    <w:rsid w:val="00F72911"/>
    <w:rsid w:val="00F7298A"/>
    <w:rsid w:val="00F72D37"/>
    <w:rsid w:val="00F7430F"/>
    <w:rsid w:val="00F746D4"/>
    <w:rsid w:val="00F76967"/>
    <w:rsid w:val="00F76984"/>
    <w:rsid w:val="00F77ABA"/>
    <w:rsid w:val="00F77B76"/>
    <w:rsid w:val="00F8026B"/>
    <w:rsid w:val="00F81670"/>
    <w:rsid w:val="00F82435"/>
    <w:rsid w:val="00F827DE"/>
    <w:rsid w:val="00F82800"/>
    <w:rsid w:val="00F84CAB"/>
    <w:rsid w:val="00F84FE8"/>
    <w:rsid w:val="00F8502C"/>
    <w:rsid w:val="00F8527B"/>
    <w:rsid w:val="00F85671"/>
    <w:rsid w:val="00F857CF"/>
    <w:rsid w:val="00F85C48"/>
    <w:rsid w:val="00F86E04"/>
    <w:rsid w:val="00F90BFA"/>
    <w:rsid w:val="00F90DD8"/>
    <w:rsid w:val="00F91A2D"/>
    <w:rsid w:val="00F92240"/>
    <w:rsid w:val="00F9279B"/>
    <w:rsid w:val="00F92EC5"/>
    <w:rsid w:val="00F93167"/>
    <w:rsid w:val="00F93685"/>
    <w:rsid w:val="00F937BE"/>
    <w:rsid w:val="00F93C37"/>
    <w:rsid w:val="00F94085"/>
    <w:rsid w:val="00F948A8"/>
    <w:rsid w:val="00F95FF5"/>
    <w:rsid w:val="00F96F0A"/>
    <w:rsid w:val="00F9750A"/>
    <w:rsid w:val="00FA0372"/>
    <w:rsid w:val="00FA047D"/>
    <w:rsid w:val="00FA119E"/>
    <w:rsid w:val="00FA1798"/>
    <w:rsid w:val="00FA1D0E"/>
    <w:rsid w:val="00FA1F2E"/>
    <w:rsid w:val="00FA3E30"/>
    <w:rsid w:val="00FA4822"/>
    <w:rsid w:val="00FA5162"/>
    <w:rsid w:val="00FA62AF"/>
    <w:rsid w:val="00FA70EA"/>
    <w:rsid w:val="00FA748F"/>
    <w:rsid w:val="00FB00B4"/>
    <w:rsid w:val="00FB2581"/>
    <w:rsid w:val="00FB2802"/>
    <w:rsid w:val="00FB280F"/>
    <w:rsid w:val="00FB37D0"/>
    <w:rsid w:val="00FB3E10"/>
    <w:rsid w:val="00FB6600"/>
    <w:rsid w:val="00FB679A"/>
    <w:rsid w:val="00FB6E27"/>
    <w:rsid w:val="00FB7357"/>
    <w:rsid w:val="00FB78A9"/>
    <w:rsid w:val="00FC0160"/>
    <w:rsid w:val="00FC0736"/>
    <w:rsid w:val="00FC0CAD"/>
    <w:rsid w:val="00FC1A02"/>
    <w:rsid w:val="00FC33AE"/>
    <w:rsid w:val="00FC3E43"/>
    <w:rsid w:val="00FC3EEA"/>
    <w:rsid w:val="00FC473C"/>
    <w:rsid w:val="00FC4F3F"/>
    <w:rsid w:val="00FC5259"/>
    <w:rsid w:val="00FC54BD"/>
    <w:rsid w:val="00FC5D3B"/>
    <w:rsid w:val="00FC6485"/>
    <w:rsid w:val="00FC7E6E"/>
    <w:rsid w:val="00FD03BF"/>
    <w:rsid w:val="00FD0F87"/>
    <w:rsid w:val="00FD11AE"/>
    <w:rsid w:val="00FD1501"/>
    <w:rsid w:val="00FD230A"/>
    <w:rsid w:val="00FD5202"/>
    <w:rsid w:val="00FD55D5"/>
    <w:rsid w:val="00FD5D8E"/>
    <w:rsid w:val="00FE002C"/>
    <w:rsid w:val="00FE0C49"/>
    <w:rsid w:val="00FE2760"/>
    <w:rsid w:val="00FE2852"/>
    <w:rsid w:val="00FE2B14"/>
    <w:rsid w:val="00FE38B4"/>
    <w:rsid w:val="00FE3AF7"/>
    <w:rsid w:val="00FE59D0"/>
    <w:rsid w:val="00FE71A9"/>
    <w:rsid w:val="00FE71F9"/>
    <w:rsid w:val="00FE7263"/>
    <w:rsid w:val="00FF02DE"/>
    <w:rsid w:val="00FF1A0D"/>
    <w:rsid w:val="00FF1DD3"/>
    <w:rsid w:val="00FF1FBE"/>
    <w:rsid w:val="00FF2038"/>
    <w:rsid w:val="00FF2386"/>
    <w:rsid w:val="00FF30AB"/>
    <w:rsid w:val="00FF34B8"/>
    <w:rsid w:val="00FF3AFB"/>
    <w:rsid w:val="00FF4B19"/>
    <w:rsid w:val="00FF5ACC"/>
    <w:rsid w:val="00FF5AD9"/>
    <w:rsid w:val="00FF6296"/>
    <w:rsid w:val="00FF6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2C1EF"/>
  <w15:docId w15:val="{81479081-CC04-48AB-A220-DBF9F89A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FA3"/>
    <w:pPr>
      <w:spacing w:after="160" w:line="259" w:lineRule="auto"/>
    </w:pPr>
  </w:style>
  <w:style w:type="paragraph" w:styleId="1">
    <w:name w:val="heading 1"/>
    <w:basedOn w:val="a"/>
    <w:next w:val="a"/>
    <w:link w:val="10"/>
    <w:uiPriority w:val="9"/>
    <w:qFormat/>
    <w:rsid w:val="003A4A0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unhideWhenUsed/>
    <w:qFormat/>
    <w:rsid w:val="003A4A0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3A4A0C"/>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rsid w:val="003A4A0C"/>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3A4A0C"/>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3A4A0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A4A0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A4A0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A4A0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6"/>
    <w:rPr>
      <w:rFonts w:ascii="Tahoma" w:hAnsi="Tahoma" w:cs="Tahoma"/>
      <w:sz w:val="16"/>
      <w:szCs w:val="16"/>
    </w:rPr>
  </w:style>
  <w:style w:type="paragraph" w:styleId="a5">
    <w:name w:val="List Paragraph"/>
    <w:aliases w:val="маркированный,без абзаца,Heading1,Colorful List - Accent 11,Colorful List - Accent 11CxSpLast,H1-1,Заголовок3,Bullet 1,Use Case List Paragraph,List Paragraph,Абзац списка11,Bullet List,FooterText,numbered,Абзац списка4,Абзац списка41,Bullet"/>
    <w:basedOn w:val="a"/>
    <w:link w:val="a6"/>
    <w:uiPriority w:val="34"/>
    <w:qFormat/>
    <w:rsid w:val="00647FBE"/>
    <w:pPr>
      <w:ind w:left="720"/>
      <w:contextualSpacing/>
    </w:pPr>
  </w:style>
  <w:style w:type="table" w:styleId="a7">
    <w:name w:val="Table Grid"/>
    <w:basedOn w:val="a1"/>
    <w:uiPriority w:val="39"/>
    <w:rsid w:val="00C5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5357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3572"/>
  </w:style>
  <w:style w:type="paragraph" w:styleId="aa">
    <w:name w:val="footer"/>
    <w:basedOn w:val="a"/>
    <w:link w:val="ab"/>
    <w:uiPriority w:val="99"/>
    <w:unhideWhenUsed/>
    <w:rsid w:val="0005357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3572"/>
  </w:style>
  <w:style w:type="paragraph" w:customStyle="1" w:styleId="Default">
    <w:name w:val="Default"/>
    <w:rsid w:val="00DD1EA8"/>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Strong"/>
    <w:basedOn w:val="a0"/>
    <w:uiPriority w:val="22"/>
    <w:qFormat/>
    <w:rsid w:val="00C33E00"/>
    <w:rPr>
      <w:b/>
      <w:bCs/>
    </w:rPr>
  </w:style>
  <w:style w:type="character" w:customStyle="1" w:styleId="10">
    <w:name w:val="Заголовок 1 Знак"/>
    <w:basedOn w:val="a0"/>
    <w:link w:val="1"/>
    <w:uiPriority w:val="9"/>
    <w:rsid w:val="003A4A0C"/>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rsid w:val="003A4A0C"/>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rsid w:val="003A4A0C"/>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3A4A0C"/>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3A4A0C"/>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3A4A0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A4A0C"/>
    <w:rPr>
      <w:rFonts w:eastAsiaTheme="majorEastAsia" w:cstheme="majorBidi"/>
      <w:color w:val="595959" w:themeColor="text1" w:themeTint="A6"/>
    </w:rPr>
  </w:style>
  <w:style w:type="character" w:customStyle="1" w:styleId="80">
    <w:name w:val="Заголовок 8 Знак"/>
    <w:basedOn w:val="a0"/>
    <w:link w:val="8"/>
    <w:uiPriority w:val="9"/>
    <w:semiHidden/>
    <w:rsid w:val="003A4A0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A4A0C"/>
    <w:rPr>
      <w:rFonts w:eastAsiaTheme="majorEastAsia" w:cstheme="majorBidi"/>
      <w:color w:val="272727" w:themeColor="text1" w:themeTint="D8"/>
    </w:rPr>
  </w:style>
  <w:style w:type="paragraph" w:styleId="ad">
    <w:name w:val="Title"/>
    <w:basedOn w:val="a"/>
    <w:next w:val="a"/>
    <w:link w:val="ae"/>
    <w:uiPriority w:val="10"/>
    <w:qFormat/>
    <w:rsid w:val="003A4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d"/>
    <w:uiPriority w:val="10"/>
    <w:rsid w:val="003A4A0C"/>
    <w:rPr>
      <w:rFonts w:asciiTheme="majorHAnsi" w:eastAsiaTheme="majorEastAsia" w:hAnsiTheme="majorHAnsi" w:cstheme="majorBidi"/>
      <w:spacing w:val="-10"/>
      <w:kern w:val="28"/>
      <w:sz w:val="56"/>
      <w:szCs w:val="56"/>
    </w:rPr>
  </w:style>
  <w:style w:type="paragraph" w:styleId="af">
    <w:name w:val="Subtitle"/>
    <w:basedOn w:val="a"/>
    <w:next w:val="a"/>
    <w:link w:val="af0"/>
    <w:uiPriority w:val="11"/>
    <w:qFormat/>
    <w:rsid w:val="003A4A0C"/>
    <w:pPr>
      <w:numPr>
        <w:ilvl w:val="1"/>
      </w:numPr>
    </w:pPr>
    <w:rPr>
      <w:rFonts w:eastAsiaTheme="majorEastAsia" w:cstheme="majorBidi"/>
      <w:color w:val="595959" w:themeColor="text1" w:themeTint="A6"/>
      <w:spacing w:val="15"/>
      <w:sz w:val="28"/>
      <w:szCs w:val="28"/>
    </w:rPr>
  </w:style>
  <w:style w:type="character" w:customStyle="1" w:styleId="af0">
    <w:name w:val="Подзаголовок Знак"/>
    <w:basedOn w:val="a0"/>
    <w:link w:val="af"/>
    <w:uiPriority w:val="11"/>
    <w:rsid w:val="003A4A0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A4A0C"/>
    <w:pPr>
      <w:spacing w:before="160"/>
      <w:jc w:val="center"/>
    </w:pPr>
    <w:rPr>
      <w:i/>
      <w:iCs/>
      <w:color w:val="404040" w:themeColor="text1" w:themeTint="BF"/>
    </w:rPr>
  </w:style>
  <w:style w:type="character" w:customStyle="1" w:styleId="22">
    <w:name w:val="Цитата 2 Знак"/>
    <w:basedOn w:val="a0"/>
    <w:link w:val="21"/>
    <w:uiPriority w:val="29"/>
    <w:rsid w:val="003A4A0C"/>
    <w:rPr>
      <w:i/>
      <w:iCs/>
      <w:color w:val="404040" w:themeColor="text1" w:themeTint="BF"/>
    </w:rPr>
  </w:style>
  <w:style w:type="character" w:styleId="af1">
    <w:name w:val="Intense Emphasis"/>
    <w:basedOn w:val="a0"/>
    <w:uiPriority w:val="21"/>
    <w:qFormat/>
    <w:rsid w:val="003A4A0C"/>
    <w:rPr>
      <w:i/>
      <w:iCs/>
      <w:color w:val="365F91" w:themeColor="accent1" w:themeShade="BF"/>
    </w:rPr>
  </w:style>
  <w:style w:type="paragraph" w:styleId="af2">
    <w:name w:val="Intense Quote"/>
    <w:basedOn w:val="a"/>
    <w:next w:val="a"/>
    <w:link w:val="af3"/>
    <w:uiPriority w:val="30"/>
    <w:qFormat/>
    <w:rsid w:val="003A4A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3">
    <w:name w:val="Выделенная цитата Знак"/>
    <w:basedOn w:val="a0"/>
    <w:link w:val="af2"/>
    <w:uiPriority w:val="30"/>
    <w:rsid w:val="003A4A0C"/>
    <w:rPr>
      <w:i/>
      <w:iCs/>
      <w:color w:val="365F91" w:themeColor="accent1" w:themeShade="BF"/>
    </w:rPr>
  </w:style>
  <w:style w:type="character" w:styleId="af4">
    <w:name w:val="Intense Reference"/>
    <w:basedOn w:val="a0"/>
    <w:uiPriority w:val="32"/>
    <w:qFormat/>
    <w:rsid w:val="003A4A0C"/>
    <w:rPr>
      <w:b/>
      <w:bCs/>
      <w:smallCaps/>
      <w:color w:val="365F91" w:themeColor="accent1" w:themeShade="BF"/>
      <w:spacing w:val="5"/>
    </w:rPr>
  </w:style>
  <w:style w:type="character" w:customStyle="1" w:styleId="A00">
    <w:name w:val="A0"/>
    <w:uiPriority w:val="99"/>
    <w:rsid w:val="003A4A0C"/>
    <w:rPr>
      <w:rFonts w:cs="Minion Pro SmBd"/>
      <w:b/>
      <w:bCs/>
      <w:color w:val="000000"/>
      <w:sz w:val="40"/>
      <w:szCs w:val="40"/>
    </w:rPr>
  </w:style>
  <w:style w:type="character" w:customStyle="1" w:styleId="A40">
    <w:name w:val="A4"/>
    <w:uiPriority w:val="99"/>
    <w:rsid w:val="003A4A0C"/>
    <w:rPr>
      <w:rFonts w:cs="Myriad Pro"/>
      <w:color w:val="000000"/>
      <w:sz w:val="32"/>
      <w:szCs w:val="32"/>
    </w:rPr>
  </w:style>
  <w:style w:type="character" w:customStyle="1" w:styleId="A10">
    <w:name w:val="A1"/>
    <w:uiPriority w:val="99"/>
    <w:rsid w:val="003A4A0C"/>
    <w:rPr>
      <w:rFonts w:cs="Franklin Gothic Book"/>
      <w:color w:val="000000"/>
      <w:sz w:val="20"/>
      <w:szCs w:val="20"/>
    </w:rPr>
  </w:style>
  <w:style w:type="paragraph" w:styleId="af5">
    <w:name w:val="Normal (Web)"/>
    <w:basedOn w:val="a"/>
    <w:uiPriority w:val="99"/>
    <w:unhideWhenUsed/>
    <w:rsid w:val="003A4A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Hyperlink"/>
    <w:basedOn w:val="a0"/>
    <w:uiPriority w:val="99"/>
    <w:unhideWhenUsed/>
    <w:rsid w:val="003A4A0C"/>
    <w:rPr>
      <w:color w:val="0000FF" w:themeColor="hyperlink"/>
      <w:u w:val="single"/>
    </w:rPr>
  </w:style>
  <w:style w:type="character" w:styleId="af7">
    <w:name w:val="Emphasis"/>
    <w:basedOn w:val="a0"/>
    <w:uiPriority w:val="20"/>
    <w:qFormat/>
    <w:rsid w:val="003A4A0C"/>
    <w:rPr>
      <w:i/>
      <w:iCs/>
    </w:rPr>
  </w:style>
  <w:style w:type="character" w:customStyle="1" w:styleId="A81">
    <w:name w:val="A8_1"/>
    <w:uiPriority w:val="99"/>
    <w:rsid w:val="003A4A0C"/>
    <w:rPr>
      <w:rFonts w:cs="PT Sans"/>
      <w:color w:val="000000"/>
      <w:sz w:val="18"/>
      <w:szCs w:val="18"/>
    </w:rPr>
  </w:style>
  <w:style w:type="paragraph" w:styleId="23">
    <w:name w:val="Body Text Indent 2"/>
    <w:basedOn w:val="a"/>
    <w:link w:val="24"/>
    <w:uiPriority w:val="99"/>
    <w:unhideWhenUsed/>
    <w:rsid w:val="003A4A0C"/>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uiPriority w:val="99"/>
    <w:rsid w:val="003A4A0C"/>
    <w:rPr>
      <w:rFonts w:ascii="Times New Roman" w:eastAsia="Times New Roman" w:hAnsi="Times New Roman" w:cs="Times New Roman"/>
      <w:sz w:val="20"/>
      <w:szCs w:val="20"/>
      <w:lang w:eastAsia="ru-RU"/>
    </w:rPr>
  </w:style>
  <w:style w:type="paragraph" w:styleId="af8">
    <w:name w:val="No Spacing"/>
    <w:uiPriority w:val="1"/>
    <w:qFormat/>
    <w:rsid w:val="003A4A0C"/>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styleId="HTML">
    <w:name w:val="HTML Preformatted"/>
    <w:basedOn w:val="a"/>
    <w:link w:val="HTML0"/>
    <w:uiPriority w:val="99"/>
    <w:semiHidden/>
    <w:unhideWhenUsed/>
    <w:rsid w:val="003A4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A4A0C"/>
    <w:rPr>
      <w:rFonts w:ascii="Courier New" w:eastAsia="Times New Roman" w:hAnsi="Courier New" w:cs="Courier New"/>
      <w:sz w:val="20"/>
      <w:szCs w:val="20"/>
      <w:lang w:eastAsia="ru-RU"/>
    </w:rPr>
  </w:style>
  <w:style w:type="character" w:customStyle="1" w:styleId="y2iqfc">
    <w:name w:val="y2iqfc"/>
    <w:basedOn w:val="a0"/>
    <w:rsid w:val="003A4A0C"/>
  </w:style>
  <w:style w:type="paragraph" w:customStyle="1" w:styleId="11">
    <w:name w:val="Обычный (Интернет)1"/>
    <w:basedOn w:val="a"/>
    <w:uiPriority w:val="99"/>
    <w:rsid w:val="003A4A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TOC Heading"/>
    <w:basedOn w:val="1"/>
    <w:next w:val="a"/>
    <w:uiPriority w:val="39"/>
    <w:unhideWhenUsed/>
    <w:qFormat/>
    <w:rsid w:val="003A4A0C"/>
    <w:pPr>
      <w:spacing w:before="240" w:after="0"/>
      <w:outlineLvl w:val="9"/>
    </w:pPr>
    <w:rPr>
      <w:sz w:val="32"/>
      <w:szCs w:val="32"/>
      <w:lang w:eastAsia="ru-RU"/>
    </w:rPr>
  </w:style>
  <w:style w:type="paragraph" w:styleId="12">
    <w:name w:val="toc 1"/>
    <w:basedOn w:val="a"/>
    <w:next w:val="a"/>
    <w:autoRedefine/>
    <w:uiPriority w:val="39"/>
    <w:unhideWhenUsed/>
    <w:rsid w:val="003A4A0C"/>
    <w:pPr>
      <w:spacing w:after="100"/>
    </w:pPr>
  </w:style>
  <w:style w:type="paragraph" w:styleId="25">
    <w:name w:val="toc 2"/>
    <w:basedOn w:val="a"/>
    <w:next w:val="a"/>
    <w:autoRedefine/>
    <w:uiPriority w:val="39"/>
    <w:unhideWhenUsed/>
    <w:rsid w:val="003A4A0C"/>
    <w:pPr>
      <w:spacing w:after="100"/>
      <w:ind w:left="220"/>
    </w:pPr>
  </w:style>
  <w:style w:type="character" w:styleId="afa">
    <w:name w:val="page number"/>
    <w:basedOn w:val="a0"/>
    <w:uiPriority w:val="99"/>
    <w:semiHidden/>
    <w:unhideWhenUsed/>
    <w:rsid w:val="003A4A0C"/>
  </w:style>
  <w:style w:type="character" w:customStyle="1" w:styleId="overflow-hidden">
    <w:name w:val="overflow-hidden"/>
    <w:basedOn w:val="a0"/>
    <w:rsid w:val="003A4A0C"/>
  </w:style>
  <w:style w:type="paragraph" w:customStyle="1" w:styleId="Pa141">
    <w:name w:val="Pa14_1"/>
    <w:basedOn w:val="Default"/>
    <w:next w:val="Default"/>
    <w:uiPriority w:val="99"/>
    <w:rsid w:val="003A4A0C"/>
    <w:pPr>
      <w:spacing w:line="201" w:lineRule="atLeast"/>
    </w:pPr>
    <w:rPr>
      <w:rFonts w:ascii="PT Sans" w:hAnsi="PT Sans" w:cstheme="minorBidi"/>
      <w:color w:val="auto"/>
    </w:rPr>
  </w:style>
  <w:style w:type="paragraph" w:customStyle="1" w:styleId="Pa31">
    <w:name w:val="Pa3_1"/>
    <w:basedOn w:val="Default"/>
    <w:next w:val="Default"/>
    <w:uiPriority w:val="99"/>
    <w:rsid w:val="003A4A0C"/>
    <w:pPr>
      <w:spacing w:line="201" w:lineRule="atLeast"/>
    </w:pPr>
    <w:rPr>
      <w:color w:val="auto"/>
    </w:rPr>
  </w:style>
  <w:style w:type="table" w:customStyle="1" w:styleId="13">
    <w:name w:val="Сетка таблицы1"/>
    <w:basedOn w:val="a1"/>
    <w:next w:val="a7"/>
    <w:uiPriority w:val="59"/>
    <w:rsid w:val="003A4A0C"/>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Неразрешенное упоминание1"/>
    <w:basedOn w:val="a0"/>
    <w:uiPriority w:val="99"/>
    <w:semiHidden/>
    <w:unhideWhenUsed/>
    <w:rsid w:val="003A4A0C"/>
    <w:rPr>
      <w:color w:val="605E5C"/>
      <w:shd w:val="clear" w:color="auto" w:fill="E1DFDD"/>
    </w:rPr>
  </w:style>
  <w:style w:type="character" w:customStyle="1" w:styleId="a6">
    <w:name w:val="Абзац списка Знак"/>
    <w:aliases w:val="маркированный Знак,без абзаца Знак,Heading1 Знак,Colorful List - Accent 11 Знак,Colorful List - Accent 11CxSpLast Знак,H1-1 Знак,Заголовок3 Знак,Bullet 1 Знак,Use Case List Paragraph Знак,List Paragraph Знак,Абзац списка11 Знак"/>
    <w:link w:val="a5"/>
    <w:uiPriority w:val="34"/>
    <w:qFormat/>
    <w:locked/>
    <w:rsid w:val="003A4A0C"/>
  </w:style>
  <w:style w:type="paragraph" w:styleId="afb">
    <w:name w:val="Body Text"/>
    <w:basedOn w:val="a"/>
    <w:link w:val="afc"/>
    <w:uiPriority w:val="99"/>
    <w:semiHidden/>
    <w:unhideWhenUsed/>
    <w:rsid w:val="003A4A0C"/>
    <w:pPr>
      <w:spacing w:after="120"/>
    </w:pPr>
  </w:style>
  <w:style w:type="character" w:customStyle="1" w:styleId="afc">
    <w:name w:val="Основной текст Знак"/>
    <w:basedOn w:val="a0"/>
    <w:link w:val="afb"/>
    <w:uiPriority w:val="99"/>
    <w:semiHidden/>
    <w:rsid w:val="003A4A0C"/>
  </w:style>
  <w:style w:type="table" w:customStyle="1" w:styleId="TableNormal">
    <w:name w:val="Table Normal"/>
    <w:uiPriority w:val="2"/>
    <w:semiHidden/>
    <w:unhideWhenUsed/>
    <w:qFormat/>
    <w:rsid w:val="003A4A0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A4A0C"/>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26">
    <w:name w:val="Неразрешенное упоминание2"/>
    <w:basedOn w:val="a0"/>
    <w:uiPriority w:val="99"/>
    <w:semiHidden/>
    <w:unhideWhenUsed/>
    <w:rsid w:val="003A4A0C"/>
    <w:rPr>
      <w:color w:val="605E5C"/>
      <w:shd w:val="clear" w:color="auto" w:fill="E1DFDD"/>
    </w:rPr>
  </w:style>
  <w:style w:type="character" w:styleId="afd">
    <w:name w:val="Placeholder Text"/>
    <w:basedOn w:val="a0"/>
    <w:uiPriority w:val="99"/>
    <w:semiHidden/>
    <w:rsid w:val="003A4A0C"/>
    <w:rPr>
      <w:color w:val="666666"/>
    </w:rPr>
  </w:style>
  <w:style w:type="paragraph" w:styleId="z-">
    <w:name w:val="HTML Bottom of Form"/>
    <w:basedOn w:val="a"/>
    <w:next w:val="a"/>
    <w:link w:val="z-0"/>
    <w:hidden/>
    <w:uiPriority w:val="99"/>
    <w:semiHidden/>
    <w:unhideWhenUsed/>
    <w:rsid w:val="001D294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uiPriority w:val="99"/>
    <w:semiHidden/>
    <w:rsid w:val="001D294E"/>
    <w:rPr>
      <w:rFonts w:ascii="Arial" w:eastAsia="Times New Roman" w:hAnsi="Arial" w:cs="Arial"/>
      <w:vanish/>
      <w:sz w:val="16"/>
      <w:szCs w:val="16"/>
      <w:lang w:eastAsia="ru-RU"/>
    </w:rPr>
  </w:style>
  <w:style w:type="character" w:customStyle="1" w:styleId="31">
    <w:name w:val="Неразрешенное упоминание3"/>
    <w:basedOn w:val="a0"/>
    <w:uiPriority w:val="99"/>
    <w:semiHidden/>
    <w:unhideWhenUsed/>
    <w:rsid w:val="00504E9C"/>
    <w:rPr>
      <w:color w:val="605E5C"/>
      <w:shd w:val="clear" w:color="auto" w:fill="E1DFDD"/>
    </w:rPr>
  </w:style>
  <w:style w:type="character" w:customStyle="1" w:styleId="41">
    <w:name w:val="Неразрешенное упоминание4"/>
    <w:basedOn w:val="a0"/>
    <w:uiPriority w:val="99"/>
    <w:semiHidden/>
    <w:unhideWhenUsed/>
    <w:rsid w:val="00504E9C"/>
    <w:rPr>
      <w:color w:val="605E5C"/>
      <w:shd w:val="clear" w:color="auto" w:fill="E1DFDD"/>
    </w:rPr>
  </w:style>
  <w:style w:type="character" w:customStyle="1" w:styleId="51">
    <w:name w:val="Неразрешенное упоминание5"/>
    <w:basedOn w:val="a0"/>
    <w:uiPriority w:val="99"/>
    <w:semiHidden/>
    <w:unhideWhenUsed/>
    <w:rsid w:val="00504E9C"/>
    <w:rPr>
      <w:color w:val="605E5C"/>
      <w:shd w:val="clear" w:color="auto" w:fill="E1DFDD"/>
    </w:rPr>
  </w:style>
  <w:style w:type="character" w:styleId="afe">
    <w:name w:val="FollowedHyperlink"/>
    <w:basedOn w:val="a0"/>
    <w:uiPriority w:val="99"/>
    <w:semiHidden/>
    <w:unhideWhenUsed/>
    <w:rsid w:val="00504E9C"/>
    <w:rPr>
      <w:color w:val="800080" w:themeColor="followedHyperlink"/>
      <w:u w:val="single"/>
    </w:rPr>
  </w:style>
  <w:style w:type="character" w:customStyle="1" w:styleId="52">
    <w:name w:val="Неразрешенное упоминание5"/>
    <w:basedOn w:val="a0"/>
    <w:uiPriority w:val="99"/>
    <w:semiHidden/>
    <w:unhideWhenUsed/>
    <w:rsid w:val="00840A2D"/>
    <w:rPr>
      <w:color w:val="605E5C"/>
      <w:shd w:val="clear" w:color="auto" w:fill="E1DFDD"/>
    </w:rPr>
  </w:style>
  <w:style w:type="character" w:styleId="aff">
    <w:name w:val="annotation reference"/>
    <w:basedOn w:val="a0"/>
    <w:uiPriority w:val="99"/>
    <w:semiHidden/>
    <w:unhideWhenUsed/>
    <w:rsid w:val="00A86589"/>
    <w:rPr>
      <w:sz w:val="16"/>
      <w:szCs w:val="16"/>
    </w:rPr>
  </w:style>
  <w:style w:type="paragraph" w:styleId="aff0">
    <w:name w:val="annotation text"/>
    <w:basedOn w:val="a"/>
    <w:link w:val="aff1"/>
    <w:uiPriority w:val="99"/>
    <w:semiHidden/>
    <w:unhideWhenUsed/>
    <w:rsid w:val="00A86589"/>
    <w:pPr>
      <w:spacing w:line="240" w:lineRule="auto"/>
    </w:pPr>
    <w:rPr>
      <w:sz w:val="20"/>
      <w:szCs w:val="20"/>
    </w:rPr>
  </w:style>
  <w:style w:type="character" w:customStyle="1" w:styleId="aff1">
    <w:name w:val="Текст примечания Знак"/>
    <w:basedOn w:val="a0"/>
    <w:link w:val="aff0"/>
    <w:uiPriority w:val="99"/>
    <w:semiHidden/>
    <w:rsid w:val="00A86589"/>
    <w:rPr>
      <w:sz w:val="20"/>
      <w:szCs w:val="20"/>
    </w:rPr>
  </w:style>
  <w:style w:type="paragraph" w:styleId="aff2">
    <w:name w:val="annotation subject"/>
    <w:basedOn w:val="aff0"/>
    <w:next w:val="aff0"/>
    <w:link w:val="aff3"/>
    <w:uiPriority w:val="99"/>
    <w:semiHidden/>
    <w:unhideWhenUsed/>
    <w:rsid w:val="00A86589"/>
    <w:rPr>
      <w:b/>
      <w:bCs/>
    </w:rPr>
  </w:style>
  <w:style w:type="character" w:customStyle="1" w:styleId="aff3">
    <w:name w:val="Тема примечания Знак"/>
    <w:basedOn w:val="aff1"/>
    <w:link w:val="aff2"/>
    <w:uiPriority w:val="99"/>
    <w:semiHidden/>
    <w:rsid w:val="00A86589"/>
    <w:rPr>
      <w:b/>
      <w:bCs/>
      <w:sz w:val="20"/>
      <w:szCs w:val="20"/>
    </w:rPr>
  </w:style>
  <w:style w:type="paragraph" w:styleId="aff4">
    <w:name w:val="caption"/>
    <w:basedOn w:val="a"/>
    <w:next w:val="a"/>
    <w:uiPriority w:val="35"/>
    <w:semiHidden/>
    <w:unhideWhenUsed/>
    <w:qFormat/>
    <w:rsid w:val="00C71541"/>
    <w:pPr>
      <w:spacing w:after="200" w:line="240" w:lineRule="auto"/>
    </w:pPr>
    <w:rPr>
      <w:rFonts w:eastAsiaTheme="minorEastAsia"/>
      <w:i/>
      <w:iCs/>
      <w:color w:val="1F497D" w:themeColor="text2"/>
      <w:sz w:val="18"/>
      <w:szCs w:val="18"/>
    </w:rPr>
  </w:style>
  <w:style w:type="character" w:styleId="aff5">
    <w:name w:val="Subtle Emphasis"/>
    <w:basedOn w:val="a0"/>
    <w:uiPriority w:val="19"/>
    <w:qFormat/>
    <w:rsid w:val="00C71541"/>
    <w:rPr>
      <w:i/>
      <w:iCs/>
      <w:color w:val="404040" w:themeColor="text1" w:themeTint="BF"/>
    </w:rPr>
  </w:style>
  <w:style w:type="character" w:styleId="aff6">
    <w:name w:val="Subtle Reference"/>
    <w:basedOn w:val="a0"/>
    <w:uiPriority w:val="31"/>
    <w:qFormat/>
    <w:rsid w:val="00C71541"/>
    <w:rPr>
      <w:smallCaps/>
      <w:color w:val="404040" w:themeColor="text1" w:themeTint="BF"/>
    </w:rPr>
  </w:style>
  <w:style w:type="character" w:styleId="aff7">
    <w:name w:val="Book Title"/>
    <w:basedOn w:val="a0"/>
    <w:uiPriority w:val="33"/>
    <w:qFormat/>
    <w:rsid w:val="00C71541"/>
    <w:rPr>
      <w:b/>
      <w:bCs/>
      <w:i/>
      <w:iCs/>
      <w:spacing w:val="5"/>
    </w:rPr>
  </w:style>
  <w:style w:type="character" w:styleId="aff8">
    <w:name w:val="Unresolved Mention"/>
    <w:basedOn w:val="a0"/>
    <w:uiPriority w:val="99"/>
    <w:semiHidden/>
    <w:unhideWhenUsed/>
    <w:rsid w:val="006C77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Z060000207" TargetMode="External"/><Relationship Id="rId18" Type="http://schemas.openxmlformats.org/officeDocument/2006/relationships/image" Target="media/image1.png"/><Relationship Id="rId26" Type="http://schemas.openxmlformats.org/officeDocument/2006/relationships/chart" Target="charts/chart2.xml"/><Relationship Id="rId39" Type="http://schemas.openxmlformats.org/officeDocument/2006/relationships/hyperlink" Target="https://adilet.zan.kz/kaz/docs/V2200029031" TargetMode="External"/><Relationship Id="rId21" Type="http://schemas.openxmlformats.org/officeDocument/2006/relationships/image" Target="media/image4.png"/><Relationship Id="rId34" Type="http://schemas.openxmlformats.org/officeDocument/2006/relationships/chart" Target="charts/chart10.xml"/><Relationship Id="rId42" Type="http://schemas.openxmlformats.org/officeDocument/2006/relationships/hyperlink" Target="https://adilet.zan.kz/kaz/docs/K970002030" TargetMode="External"/><Relationship Id="rId47" Type="http://schemas.openxmlformats.org/officeDocument/2006/relationships/hyperlink" Target="https://adilet.zan.kz/kaz/docs/P2400001143" TargetMode="External"/><Relationship Id="rId50" Type="http://schemas.openxmlformats.org/officeDocument/2006/relationships/hyperlink" Target="https://gtmarket.ru/concepts/702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dilet.zan.kz/kaz/docs/P2400001143" TargetMode="External"/><Relationship Id="rId29" Type="http://schemas.openxmlformats.org/officeDocument/2006/relationships/chart" Target="charts/chart5.xml"/><Relationship Id="rId11" Type="http://schemas.openxmlformats.org/officeDocument/2006/relationships/hyperlink" Target="https://adilet.zan.kz/kaz/docs/Z1500000288" TargetMode="External"/><Relationship Id="rId24" Type="http://schemas.openxmlformats.org/officeDocument/2006/relationships/image" Target="media/image7.jpeg"/><Relationship Id="rId32" Type="http://schemas.openxmlformats.org/officeDocument/2006/relationships/chart" Target="charts/chart8.xml"/><Relationship Id="rId37" Type="http://schemas.openxmlformats.org/officeDocument/2006/relationships/hyperlink" Target="https://adilet.zan.kz/kaz/docs/Z070000319" TargetMode="External"/><Relationship Id="rId40" Type="http://schemas.openxmlformats.org/officeDocument/2006/relationships/hyperlink" Target="https://adilet.zan.kz/kaz/docs/Z020000343" TargetMode="External"/><Relationship Id="rId45" Type="http://schemas.openxmlformats.org/officeDocument/2006/relationships/hyperlink" Target="https://archive.org/details/in.ernet.dli.2015.211536"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nesdoc.unesco.org/ark:/48223/pf0000098427" TargetMode="External"/><Relationship Id="rId19" Type="http://schemas.openxmlformats.org/officeDocument/2006/relationships/image" Target="media/image2.png"/><Relationship Id="rId31" Type="http://schemas.openxmlformats.org/officeDocument/2006/relationships/chart" Target="charts/chart7.xml"/><Relationship Id="rId44" Type="http://schemas.openxmlformats.org/officeDocument/2006/relationships/hyperlink" Target="https://adilet.zan.kz/kaz/docs/Z2500000161" TargetMode="External"/><Relationship Id="rId52"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yperlink" Target="https://adilet.zan.kz/kaz/docs/Z020000345" TargetMode="External"/><Relationship Id="rId14" Type="http://schemas.openxmlformats.org/officeDocument/2006/relationships/hyperlink" Target="https://adilet.zan.kz/kaz/docs/Z070000319" TargetMode="External"/><Relationship Id="rId22" Type="http://schemas.openxmlformats.org/officeDocument/2006/relationships/image" Target="media/image5.png"/><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chart" Target="charts/chart11.xml"/><Relationship Id="rId43" Type="http://schemas.openxmlformats.org/officeDocument/2006/relationships/hyperlink" Target="https://adilet.zan.kz/kaz/docs/K970002030_" TargetMode="External"/><Relationship Id="rId48" Type="http://schemas.openxmlformats.org/officeDocument/2006/relationships/hyperlink" Target="https://adilet.zan.kz/kaz/docs/Z1500000288" TargetMode="External"/><Relationship Id="rId8" Type="http://schemas.openxmlformats.org/officeDocument/2006/relationships/hyperlink" Target="https://adilet.zan.kz/kaz/docs/Z020000343" TargetMode="External"/><Relationship Id="rId51" Type="http://schemas.openxmlformats.org/officeDocument/2006/relationships/image" Target="media/image8.emf"/><Relationship Id="rId3" Type="http://schemas.openxmlformats.org/officeDocument/2006/relationships/styles" Target="styles.xml"/><Relationship Id="rId12" Type="http://schemas.openxmlformats.org/officeDocument/2006/relationships/hyperlink" Target="https://adilet.zan.kz/kaz/docs/Z2500000161" TargetMode="External"/><Relationship Id="rId17" Type="http://schemas.openxmlformats.org/officeDocument/2006/relationships/hyperlink" Target="https://adilet.zan.kz/kaz/docs/V2200029031" TargetMode="External"/><Relationship Id="rId25" Type="http://schemas.openxmlformats.org/officeDocument/2006/relationships/chart" Target="charts/chart1.xml"/><Relationship Id="rId33" Type="http://schemas.openxmlformats.org/officeDocument/2006/relationships/chart" Target="charts/chart9.xml"/><Relationship Id="rId38" Type="http://schemas.openxmlformats.org/officeDocument/2006/relationships/hyperlink" Target="https://adilet.zan.kz/kaz/docs/P2300000249" TargetMode="External"/><Relationship Id="rId46" Type="http://schemas.openxmlformats.org/officeDocument/2006/relationships/hyperlink" Target="https://www.taylorfrancis.com/chapters/mono/10.4324/9781315441405-19/moral-education-heafford" TargetMode="External"/><Relationship Id="rId20" Type="http://schemas.openxmlformats.org/officeDocument/2006/relationships/image" Target="media/image3.png"/><Relationship Id="rId41" Type="http://schemas.openxmlformats.org/officeDocument/2006/relationships/hyperlink" Target="https://adilet.zan.kz/kaz/docs/Z060000207"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ilet.zan.kz/kaz/docs/P2300000249" TargetMode="External"/><Relationship Id="rId23" Type="http://schemas.openxmlformats.org/officeDocument/2006/relationships/image" Target="media/image6.png"/><Relationship Id="rId28" Type="http://schemas.openxmlformats.org/officeDocument/2006/relationships/chart" Target="charts/chart4.xml"/><Relationship Id="rId36" Type="http://schemas.openxmlformats.org/officeDocument/2006/relationships/footer" Target="footer1.xml"/><Relationship Id="rId49" Type="http://schemas.openxmlformats.org/officeDocument/2006/relationships/hyperlink" Target="https://unesdoc.unesco.org/ark:/48223/pf0000098427"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1-ші топ (n=32)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Лист1!$B$2:$B$6</c:f>
              <c:numCache>
                <c:formatCode>General</c:formatCode>
                <c:ptCount val="5"/>
                <c:pt idx="0">
                  <c:v>2</c:v>
                </c:pt>
                <c:pt idx="1">
                  <c:v>6</c:v>
                </c:pt>
                <c:pt idx="2">
                  <c:v>15</c:v>
                </c:pt>
                <c:pt idx="3">
                  <c:v>7</c:v>
                </c:pt>
                <c:pt idx="4">
                  <c:v>2</c:v>
                </c:pt>
              </c:numCache>
            </c:numRef>
          </c:val>
          <c:extLst>
            <c:ext xmlns:c16="http://schemas.microsoft.com/office/drawing/2014/chart" uri="{C3380CC4-5D6E-409C-BE32-E72D297353CC}">
              <c16:uniqueId val="{00000000-A7F1-48CC-A4DD-BBA15C140726}"/>
            </c:ext>
          </c:extLst>
        </c:ser>
        <c:ser>
          <c:idx val="1"/>
          <c:order val="1"/>
          <c:tx>
            <c:strRef>
              <c:f>Лист1!$C$1</c:f>
              <c:strCache>
                <c:ptCount val="1"/>
                <c:pt idx="0">
                  <c:v>%</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Лист1!$C$2:$C$6</c:f>
              <c:numCache>
                <c:formatCode>General</c:formatCode>
                <c:ptCount val="5"/>
                <c:pt idx="0">
                  <c:v>6.3</c:v>
                </c:pt>
                <c:pt idx="1">
                  <c:v>18.7</c:v>
                </c:pt>
                <c:pt idx="2">
                  <c:v>46.9</c:v>
                </c:pt>
                <c:pt idx="3">
                  <c:v>21.9</c:v>
                </c:pt>
                <c:pt idx="4">
                  <c:v>6.2</c:v>
                </c:pt>
              </c:numCache>
            </c:numRef>
          </c:val>
          <c:extLst>
            <c:ext xmlns:c16="http://schemas.microsoft.com/office/drawing/2014/chart" uri="{C3380CC4-5D6E-409C-BE32-E72D297353CC}">
              <c16:uniqueId val="{00000001-A7F1-48CC-A4DD-BBA15C140726}"/>
            </c:ext>
          </c:extLst>
        </c:ser>
        <c:ser>
          <c:idx val="2"/>
          <c:order val="2"/>
          <c:tx>
            <c:strRef>
              <c:f>Лист1!$D$1</c:f>
              <c:strCache>
                <c:ptCount val="1"/>
                <c:pt idx="0">
                  <c:v>2-ші топ (n=33)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Лист1!$D$2:$D$6</c:f>
              <c:numCache>
                <c:formatCode>General</c:formatCode>
                <c:ptCount val="5"/>
                <c:pt idx="0">
                  <c:v>2</c:v>
                </c:pt>
                <c:pt idx="1">
                  <c:v>6</c:v>
                </c:pt>
                <c:pt idx="2">
                  <c:v>16</c:v>
                </c:pt>
                <c:pt idx="3">
                  <c:v>7</c:v>
                </c:pt>
                <c:pt idx="4">
                  <c:v>2</c:v>
                </c:pt>
              </c:numCache>
            </c:numRef>
          </c:val>
          <c:extLst>
            <c:ext xmlns:c16="http://schemas.microsoft.com/office/drawing/2014/chart" uri="{C3380CC4-5D6E-409C-BE32-E72D297353CC}">
              <c16:uniqueId val="{00000002-A7F1-48CC-A4DD-BBA15C140726}"/>
            </c:ext>
          </c:extLst>
        </c:ser>
        <c:ser>
          <c:idx val="3"/>
          <c:order val="3"/>
          <c:tx>
            <c:strRef>
              <c:f>Лист1!$E$1</c:f>
              <c:strCache>
                <c:ptCount val="1"/>
                <c:pt idx="0">
                  <c:v>%2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Лист1!$E$2:$E$6</c:f>
              <c:numCache>
                <c:formatCode>General</c:formatCode>
                <c:ptCount val="5"/>
                <c:pt idx="0">
                  <c:v>6.1</c:v>
                </c:pt>
                <c:pt idx="1">
                  <c:v>18.2</c:v>
                </c:pt>
                <c:pt idx="2">
                  <c:v>48.5</c:v>
                </c:pt>
                <c:pt idx="3">
                  <c:v>21.2</c:v>
                </c:pt>
                <c:pt idx="4">
                  <c:v>6</c:v>
                </c:pt>
              </c:numCache>
            </c:numRef>
          </c:val>
          <c:extLst>
            <c:ext xmlns:c16="http://schemas.microsoft.com/office/drawing/2014/chart" uri="{C3380CC4-5D6E-409C-BE32-E72D297353CC}">
              <c16:uniqueId val="{00000003-A7F1-48CC-A4DD-BBA15C140726}"/>
            </c:ext>
          </c:extLst>
        </c:ser>
        <c:dLbls>
          <c:showLegendKey val="0"/>
          <c:showVal val="0"/>
          <c:showCatName val="0"/>
          <c:showSerName val="0"/>
          <c:showPercent val="0"/>
          <c:showBubbleSize val="0"/>
        </c:dLbls>
        <c:gapWidth val="219"/>
        <c:overlap val="-27"/>
        <c:axId val="482024432"/>
        <c:axId val="482008112"/>
      </c:barChart>
      <c:catAx>
        <c:axId val="482024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08112"/>
        <c:crosses val="autoZero"/>
        <c:auto val="1"/>
        <c:lblAlgn val="ctr"/>
        <c:lblOffset val="100"/>
        <c:noMultiLvlLbl val="0"/>
      </c:catAx>
      <c:valAx>
        <c:axId val="482008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2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1-ші топ (n=32)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Лист1!$B$2:$B$4</c:f>
              <c:numCache>
                <c:formatCode>General</c:formatCode>
                <c:ptCount val="3"/>
                <c:pt idx="0">
                  <c:v>7</c:v>
                </c:pt>
                <c:pt idx="1">
                  <c:v>16</c:v>
                </c:pt>
                <c:pt idx="2">
                  <c:v>9</c:v>
                </c:pt>
              </c:numCache>
            </c:numRef>
          </c:val>
          <c:extLst>
            <c:ext xmlns:c16="http://schemas.microsoft.com/office/drawing/2014/chart" uri="{C3380CC4-5D6E-409C-BE32-E72D297353CC}">
              <c16:uniqueId val="{00000000-3CC6-48BA-8954-2A8E78F49040}"/>
            </c:ext>
          </c:extLst>
        </c:ser>
        <c:ser>
          <c:idx val="1"/>
          <c:order val="1"/>
          <c:tx>
            <c:strRef>
              <c:f>Лист1!$C$1</c:f>
              <c:strCache>
                <c:ptCount val="1"/>
                <c:pt idx="0">
                  <c:v>%</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Лист1!$C$2:$C$4</c:f>
              <c:numCache>
                <c:formatCode>General</c:formatCode>
                <c:ptCount val="3"/>
                <c:pt idx="0">
                  <c:v>21.9</c:v>
                </c:pt>
                <c:pt idx="1">
                  <c:v>50</c:v>
                </c:pt>
                <c:pt idx="2">
                  <c:v>28.1</c:v>
                </c:pt>
              </c:numCache>
            </c:numRef>
          </c:val>
          <c:extLst>
            <c:ext xmlns:c16="http://schemas.microsoft.com/office/drawing/2014/chart" uri="{C3380CC4-5D6E-409C-BE32-E72D297353CC}">
              <c16:uniqueId val="{00000001-3CC6-48BA-8954-2A8E78F49040}"/>
            </c:ext>
          </c:extLst>
        </c:ser>
        <c:ser>
          <c:idx val="2"/>
          <c:order val="2"/>
          <c:tx>
            <c:strRef>
              <c:f>Лист1!$D$1</c:f>
              <c:strCache>
                <c:ptCount val="1"/>
                <c:pt idx="0">
                  <c:v>2-ші топ (n=33)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Лист1!$D$2:$D$4</c:f>
              <c:numCache>
                <c:formatCode>General</c:formatCode>
                <c:ptCount val="3"/>
                <c:pt idx="0">
                  <c:v>7</c:v>
                </c:pt>
                <c:pt idx="1">
                  <c:v>17</c:v>
                </c:pt>
                <c:pt idx="2">
                  <c:v>9</c:v>
                </c:pt>
              </c:numCache>
            </c:numRef>
          </c:val>
          <c:extLst>
            <c:ext xmlns:c16="http://schemas.microsoft.com/office/drawing/2014/chart" uri="{C3380CC4-5D6E-409C-BE32-E72D297353CC}">
              <c16:uniqueId val="{00000002-3CC6-48BA-8954-2A8E78F49040}"/>
            </c:ext>
          </c:extLst>
        </c:ser>
        <c:ser>
          <c:idx val="3"/>
          <c:order val="3"/>
          <c:tx>
            <c:strRef>
              <c:f>Лист1!$E$1</c:f>
              <c:strCache>
                <c:ptCount val="1"/>
                <c:pt idx="0">
                  <c:v>%2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Лист1!$E$2:$E$4</c:f>
              <c:numCache>
                <c:formatCode>General</c:formatCode>
                <c:ptCount val="3"/>
                <c:pt idx="0">
                  <c:v>21.2</c:v>
                </c:pt>
                <c:pt idx="1">
                  <c:v>51.5</c:v>
                </c:pt>
                <c:pt idx="2">
                  <c:v>27.3</c:v>
                </c:pt>
              </c:numCache>
            </c:numRef>
          </c:val>
          <c:extLst>
            <c:ext xmlns:c16="http://schemas.microsoft.com/office/drawing/2014/chart" uri="{C3380CC4-5D6E-409C-BE32-E72D297353CC}">
              <c16:uniqueId val="{00000003-3CC6-48BA-8954-2A8E78F49040}"/>
            </c:ext>
          </c:extLst>
        </c:ser>
        <c:dLbls>
          <c:showLegendKey val="0"/>
          <c:showVal val="0"/>
          <c:showCatName val="0"/>
          <c:showSerName val="0"/>
          <c:showPercent val="0"/>
          <c:showBubbleSize val="0"/>
        </c:dLbls>
        <c:gapWidth val="219"/>
        <c:overlap val="-27"/>
        <c:axId val="481978832"/>
        <c:axId val="481976912"/>
      </c:barChart>
      <c:catAx>
        <c:axId val="48197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1976912"/>
        <c:crosses val="autoZero"/>
        <c:auto val="1"/>
        <c:lblAlgn val="ctr"/>
        <c:lblOffset val="100"/>
        <c:noMultiLvlLbl val="0"/>
      </c:catAx>
      <c:valAx>
        <c:axId val="481976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1978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1-ші топ (n=32)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Лист1!$B$2:$B$4</c:f>
              <c:numCache>
                <c:formatCode>General</c:formatCode>
                <c:ptCount val="3"/>
                <c:pt idx="0">
                  <c:v>8</c:v>
                </c:pt>
                <c:pt idx="1">
                  <c:v>15</c:v>
                </c:pt>
                <c:pt idx="2">
                  <c:v>9</c:v>
                </c:pt>
              </c:numCache>
            </c:numRef>
          </c:val>
          <c:extLst>
            <c:ext xmlns:c16="http://schemas.microsoft.com/office/drawing/2014/chart" uri="{C3380CC4-5D6E-409C-BE32-E72D297353CC}">
              <c16:uniqueId val="{00000000-8799-430D-A87F-26C595E7CDE5}"/>
            </c:ext>
          </c:extLst>
        </c:ser>
        <c:ser>
          <c:idx val="1"/>
          <c:order val="1"/>
          <c:tx>
            <c:strRef>
              <c:f>Лист1!$C$1</c:f>
              <c:strCache>
                <c:ptCount val="1"/>
                <c:pt idx="0">
                  <c:v>%</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Лист1!$C$2:$C$4</c:f>
              <c:numCache>
                <c:formatCode>General</c:formatCode>
                <c:ptCount val="3"/>
                <c:pt idx="0">
                  <c:v>25</c:v>
                </c:pt>
                <c:pt idx="1">
                  <c:v>46.9</c:v>
                </c:pt>
                <c:pt idx="2">
                  <c:v>28.1</c:v>
                </c:pt>
              </c:numCache>
            </c:numRef>
          </c:val>
          <c:extLst>
            <c:ext xmlns:c16="http://schemas.microsoft.com/office/drawing/2014/chart" uri="{C3380CC4-5D6E-409C-BE32-E72D297353CC}">
              <c16:uniqueId val="{00000001-8799-430D-A87F-26C595E7CDE5}"/>
            </c:ext>
          </c:extLst>
        </c:ser>
        <c:ser>
          <c:idx val="2"/>
          <c:order val="2"/>
          <c:tx>
            <c:strRef>
              <c:f>Лист1!$D$1</c:f>
              <c:strCache>
                <c:ptCount val="1"/>
                <c:pt idx="0">
                  <c:v>2-ші топ (n=33)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Лист1!$D$2:$D$4</c:f>
              <c:numCache>
                <c:formatCode>General</c:formatCode>
                <c:ptCount val="3"/>
                <c:pt idx="0">
                  <c:v>8</c:v>
                </c:pt>
                <c:pt idx="1">
                  <c:v>16</c:v>
                </c:pt>
                <c:pt idx="2">
                  <c:v>9</c:v>
                </c:pt>
              </c:numCache>
            </c:numRef>
          </c:val>
          <c:extLst>
            <c:ext xmlns:c16="http://schemas.microsoft.com/office/drawing/2014/chart" uri="{C3380CC4-5D6E-409C-BE32-E72D297353CC}">
              <c16:uniqueId val="{00000002-8799-430D-A87F-26C595E7CDE5}"/>
            </c:ext>
          </c:extLst>
        </c:ser>
        <c:ser>
          <c:idx val="3"/>
          <c:order val="3"/>
          <c:tx>
            <c:strRef>
              <c:f>Лист1!$E$1</c:f>
              <c:strCache>
                <c:ptCount val="1"/>
                <c:pt idx="0">
                  <c:v>%2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Лист1!$E$2:$E$4</c:f>
              <c:numCache>
                <c:formatCode>General</c:formatCode>
                <c:ptCount val="3"/>
                <c:pt idx="0">
                  <c:v>24.2</c:v>
                </c:pt>
                <c:pt idx="1">
                  <c:v>48.5</c:v>
                </c:pt>
                <c:pt idx="2">
                  <c:v>27.3</c:v>
                </c:pt>
              </c:numCache>
            </c:numRef>
          </c:val>
          <c:extLst>
            <c:ext xmlns:c16="http://schemas.microsoft.com/office/drawing/2014/chart" uri="{C3380CC4-5D6E-409C-BE32-E72D297353CC}">
              <c16:uniqueId val="{00000003-8799-430D-A87F-26C595E7CDE5}"/>
            </c:ext>
          </c:extLst>
        </c:ser>
        <c:dLbls>
          <c:showLegendKey val="0"/>
          <c:showVal val="0"/>
          <c:showCatName val="0"/>
          <c:showSerName val="0"/>
          <c:showPercent val="0"/>
          <c:showBubbleSize val="0"/>
        </c:dLbls>
        <c:gapWidth val="219"/>
        <c:overlap val="-27"/>
        <c:axId val="482035472"/>
        <c:axId val="482035952"/>
      </c:barChart>
      <c:catAx>
        <c:axId val="482035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35952"/>
        <c:crosses val="autoZero"/>
        <c:auto val="1"/>
        <c:lblAlgn val="ctr"/>
        <c:lblOffset val="100"/>
        <c:noMultiLvlLbl val="0"/>
      </c:catAx>
      <c:valAx>
        <c:axId val="48203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35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K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Эксперимент тобы (n=32)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Лист1!$B$2:$B$6</c:f>
              <c:numCache>
                <c:formatCode>General</c:formatCode>
                <c:ptCount val="5"/>
                <c:pt idx="0">
                  <c:v>6</c:v>
                </c:pt>
                <c:pt idx="1">
                  <c:v>10</c:v>
                </c:pt>
                <c:pt idx="2">
                  <c:v>12</c:v>
                </c:pt>
                <c:pt idx="3">
                  <c:v>3</c:v>
                </c:pt>
                <c:pt idx="4">
                  <c:v>1</c:v>
                </c:pt>
              </c:numCache>
            </c:numRef>
          </c:val>
          <c:extLst>
            <c:ext xmlns:c16="http://schemas.microsoft.com/office/drawing/2014/chart" uri="{C3380CC4-5D6E-409C-BE32-E72D297353CC}">
              <c16:uniqueId val="{00000000-82B8-49B7-90EA-92E315E71345}"/>
            </c:ext>
          </c:extLst>
        </c:ser>
        <c:ser>
          <c:idx val="1"/>
          <c:order val="1"/>
          <c:tx>
            <c:strRef>
              <c:f>Лист1!$C$1</c:f>
              <c:strCache>
                <c:ptCount val="1"/>
                <c:pt idx="0">
                  <c:v>%</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Лист1!$C$2:$C$6</c:f>
              <c:numCache>
                <c:formatCode>General</c:formatCode>
                <c:ptCount val="5"/>
                <c:pt idx="0">
                  <c:v>18.8</c:v>
                </c:pt>
                <c:pt idx="1">
                  <c:v>31.3</c:v>
                </c:pt>
                <c:pt idx="2">
                  <c:v>37.5</c:v>
                </c:pt>
                <c:pt idx="3">
                  <c:v>9.4</c:v>
                </c:pt>
                <c:pt idx="4">
                  <c:v>3.1</c:v>
                </c:pt>
              </c:numCache>
            </c:numRef>
          </c:val>
          <c:extLst>
            <c:ext xmlns:c16="http://schemas.microsoft.com/office/drawing/2014/chart" uri="{C3380CC4-5D6E-409C-BE32-E72D297353CC}">
              <c16:uniqueId val="{00000001-82B8-49B7-90EA-92E315E71345}"/>
            </c:ext>
          </c:extLst>
        </c:ser>
        <c:ser>
          <c:idx val="2"/>
          <c:order val="2"/>
          <c:tx>
            <c:strRef>
              <c:f>Лист1!$D$1</c:f>
              <c:strCache>
                <c:ptCount val="1"/>
                <c:pt idx="0">
                  <c:v>Бақылау тобы  (n=33)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Лист1!$D$2:$D$6</c:f>
              <c:numCache>
                <c:formatCode>General</c:formatCode>
                <c:ptCount val="5"/>
                <c:pt idx="0">
                  <c:v>2</c:v>
                </c:pt>
                <c:pt idx="1">
                  <c:v>5</c:v>
                </c:pt>
                <c:pt idx="2">
                  <c:v>14</c:v>
                </c:pt>
                <c:pt idx="3">
                  <c:v>9</c:v>
                </c:pt>
                <c:pt idx="4">
                  <c:v>3</c:v>
                </c:pt>
              </c:numCache>
            </c:numRef>
          </c:val>
          <c:extLst>
            <c:ext xmlns:c16="http://schemas.microsoft.com/office/drawing/2014/chart" uri="{C3380CC4-5D6E-409C-BE32-E72D297353CC}">
              <c16:uniqueId val="{00000002-82B8-49B7-90EA-92E315E71345}"/>
            </c:ext>
          </c:extLst>
        </c:ser>
        <c:ser>
          <c:idx val="3"/>
          <c:order val="3"/>
          <c:tx>
            <c:strRef>
              <c:f>Лист1!$E$1</c:f>
              <c:strCache>
                <c:ptCount val="1"/>
                <c:pt idx="0">
                  <c:v>%2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Лист1!$E$2:$E$6</c:f>
              <c:numCache>
                <c:formatCode>General</c:formatCode>
                <c:ptCount val="5"/>
                <c:pt idx="0">
                  <c:v>6.1</c:v>
                </c:pt>
                <c:pt idx="1">
                  <c:v>15.2</c:v>
                </c:pt>
                <c:pt idx="2">
                  <c:v>42.4</c:v>
                </c:pt>
                <c:pt idx="3">
                  <c:v>27.3</c:v>
                </c:pt>
                <c:pt idx="4">
                  <c:v>9.1</c:v>
                </c:pt>
              </c:numCache>
            </c:numRef>
          </c:val>
          <c:extLst>
            <c:ext xmlns:c16="http://schemas.microsoft.com/office/drawing/2014/chart" uri="{C3380CC4-5D6E-409C-BE32-E72D297353CC}">
              <c16:uniqueId val="{00000003-82B8-49B7-90EA-92E315E71345}"/>
            </c:ext>
          </c:extLst>
        </c:ser>
        <c:dLbls>
          <c:showLegendKey val="0"/>
          <c:showVal val="0"/>
          <c:showCatName val="0"/>
          <c:showSerName val="0"/>
          <c:showPercent val="0"/>
          <c:showBubbleSize val="0"/>
        </c:dLbls>
        <c:gapWidth val="219"/>
        <c:overlap val="-27"/>
        <c:axId val="481982672"/>
        <c:axId val="482005712"/>
      </c:barChart>
      <c:catAx>
        <c:axId val="48198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05712"/>
        <c:crosses val="autoZero"/>
        <c:auto val="1"/>
        <c:lblAlgn val="ctr"/>
        <c:lblOffset val="100"/>
        <c:noMultiLvlLbl val="0"/>
      </c:catAx>
      <c:valAx>
        <c:axId val="482005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198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K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Эксперимент тобы (n=32)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Лист1!$B$2:$B$4</c:f>
              <c:numCache>
                <c:formatCode>General</c:formatCode>
                <c:ptCount val="3"/>
                <c:pt idx="0">
                  <c:v>15</c:v>
                </c:pt>
                <c:pt idx="1">
                  <c:v>13</c:v>
                </c:pt>
                <c:pt idx="2">
                  <c:v>4</c:v>
                </c:pt>
              </c:numCache>
            </c:numRef>
          </c:val>
          <c:extLst>
            <c:ext xmlns:c16="http://schemas.microsoft.com/office/drawing/2014/chart" uri="{C3380CC4-5D6E-409C-BE32-E72D297353CC}">
              <c16:uniqueId val="{00000000-B1CC-4295-ABC2-BE86FE0E8DB4}"/>
            </c:ext>
          </c:extLst>
        </c:ser>
        <c:ser>
          <c:idx val="1"/>
          <c:order val="1"/>
          <c:tx>
            <c:strRef>
              <c:f>Лист1!$C$1</c:f>
              <c:strCache>
                <c:ptCount val="1"/>
                <c:pt idx="0">
                  <c:v>%</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Лист1!$C$2:$C$4</c:f>
              <c:numCache>
                <c:formatCode>General</c:formatCode>
                <c:ptCount val="3"/>
                <c:pt idx="0">
                  <c:v>46.9</c:v>
                </c:pt>
                <c:pt idx="1">
                  <c:v>40.6</c:v>
                </c:pt>
                <c:pt idx="2">
                  <c:v>12.5</c:v>
                </c:pt>
              </c:numCache>
            </c:numRef>
          </c:val>
          <c:extLst>
            <c:ext xmlns:c16="http://schemas.microsoft.com/office/drawing/2014/chart" uri="{C3380CC4-5D6E-409C-BE32-E72D297353CC}">
              <c16:uniqueId val="{00000001-B1CC-4295-ABC2-BE86FE0E8DB4}"/>
            </c:ext>
          </c:extLst>
        </c:ser>
        <c:ser>
          <c:idx val="2"/>
          <c:order val="2"/>
          <c:tx>
            <c:strRef>
              <c:f>Лист1!$D$1</c:f>
              <c:strCache>
                <c:ptCount val="1"/>
                <c:pt idx="0">
                  <c:v>Бақылау тобы  (n=33)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Лист1!$D$2:$D$4</c:f>
              <c:numCache>
                <c:formatCode>General</c:formatCode>
                <c:ptCount val="3"/>
                <c:pt idx="0">
                  <c:v>8</c:v>
                </c:pt>
                <c:pt idx="1">
                  <c:v>16</c:v>
                </c:pt>
                <c:pt idx="2">
                  <c:v>9</c:v>
                </c:pt>
              </c:numCache>
            </c:numRef>
          </c:val>
          <c:extLst>
            <c:ext xmlns:c16="http://schemas.microsoft.com/office/drawing/2014/chart" uri="{C3380CC4-5D6E-409C-BE32-E72D297353CC}">
              <c16:uniqueId val="{00000002-B1CC-4295-ABC2-BE86FE0E8DB4}"/>
            </c:ext>
          </c:extLst>
        </c:ser>
        <c:ser>
          <c:idx val="3"/>
          <c:order val="3"/>
          <c:tx>
            <c:strRef>
              <c:f>Лист1!$E$1</c:f>
              <c:strCache>
                <c:ptCount val="1"/>
                <c:pt idx="0">
                  <c:v>%2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Лист1!$E$2:$E$4</c:f>
              <c:numCache>
                <c:formatCode>General</c:formatCode>
                <c:ptCount val="3"/>
                <c:pt idx="0">
                  <c:v>24.2</c:v>
                </c:pt>
                <c:pt idx="1">
                  <c:v>48.5</c:v>
                </c:pt>
                <c:pt idx="2">
                  <c:v>27.3</c:v>
                </c:pt>
              </c:numCache>
            </c:numRef>
          </c:val>
          <c:extLst>
            <c:ext xmlns:c16="http://schemas.microsoft.com/office/drawing/2014/chart" uri="{C3380CC4-5D6E-409C-BE32-E72D297353CC}">
              <c16:uniqueId val="{00000003-B1CC-4295-ABC2-BE86FE0E8DB4}"/>
            </c:ext>
          </c:extLst>
        </c:ser>
        <c:dLbls>
          <c:showLegendKey val="0"/>
          <c:showVal val="0"/>
          <c:showCatName val="0"/>
          <c:showSerName val="0"/>
          <c:showPercent val="0"/>
          <c:showBubbleSize val="0"/>
        </c:dLbls>
        <c:gapWidth val="219"/>
        <c:overlap val="-27"/>
        <c:axId val="482019152"/>
        <c:axId val="482012432"/>
      </c:barChart>
      <c:catAx>
        <c:axId val="482019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12432"/>
        <c:crosses val="autoZero"/>
        <c:auto val="1"/>
        <c:lblAlgn val="ctr"/>
        <c:lblOffset val="100"/>
        <c:noMultiLvlLbl val="0"/>
      </c:catAx>
      <c:valAx>
        <c:axId val="482012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19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K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1-ші топ (n=32)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Лист1!$B$2:$B$4</c:f>
              <c:numCache>
                <c:formatCode>General</c:formatCode>
                <c:ptCount val="3"/>
                <c:pt idx="0">
                  <c:v>16</c:v>
                </c:pt>
                <c:pt idx="1">
                  <c:v>12</c:v>
                </c:pt>
                <c:pt idx="2">
                  <c:v>4</c:v>
                </c:pt>
              </c:numCache>
            </c:numRef>
          </c:val>
          <c:extLst>
            <c:ext xmlns:c16="http://schemas.microsoft.com/office/drawing/2014/chart" uri="{C3380CC4-5D6E-409C-BE32-E72D297353CC}">
              <c16:uniqueId val="{00000000-43B7-44A7-8BFF-4EB0F17A0B39}"/>
            </c:ext>
          </c:extLst>
        </c:ser>
        <c:ser>
          <c:idx val="1"/>
          <c:order val="1"/>
          <c:tx>
            <c:strRef>
              <c:f>Лист1!$C$1</c:f>
              <c:strCache>
                <c:ptCount val="1"/>
                <c:pt idx="0">
                  <c:v>%</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Лист1!$C$2:$C$4</c:f>
              <c:numCache>
                <c:formatCode>General</c:formatCode>
                <c:ptCount val="3"/>
                <c:pt idx="0">
                  <c:v>50</c:v>
                </c:pt>
                <c:pt idx="1">
                  <c:v>37.5</c:v>
                </c:pt>
                <c:pt idx="2">
                  <c:v>12.5</c:v>
                </c:pt>
              </c:numCache>
            </c:numRef>
          </c:val>
          <c:extLst>
            <c:ext xmlns:c16="http://schemas.microsoft.com/office/drawing/2014/chart" uri="{C3380CC4-5D6E-409C-BE32-E72D297353CC}">
              <c16:uniqueId val="{00000001-43B7-44A7-8BFF-4EB0F17A0B39}"/>
            </c:ext>
          </c:extLst>
        </c:ser>
        <c:ser>
          <c:idx val="2"/>
          <c:order val="2"/>
          <c:tx>
            <c:strRef>
              <c:f>Лист1!$D$1</c:f>
              <c:strCache>
                <c:ptCount val="1"/>
                <c:pt idx="0">
                  <c:v>2-ші топ (n=33)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Лист1!$D$2:$D$4</c:f>
              <c:numCache>
                <c:formatCode>General</c:formatCode>
                <c:ptCount val="3"/>
                <c:pt idx="0">
                  <c:v>9</c:v>
                </c:pt>
                <c:pt idx="1">
                  <c:v>16</c:v>
                </c:pt>
                <c:pt idx="2">
                  <c:v>8</c:v>
                </c:pt>
              </c:numCache>
            </c:numRef>
          </c:val>
          <c:extLst>
            <c:ext xmlns:c16="http://schemas.microsoft.com/office/drawing/2014/chart" uri="{C3380CC4-5D6E-409C-BE32-E72D297353CC}">
              <c16:uniqueId val="{00000002-43B7-44A7-8BFF-4EB0F17A0B39}"/>
            </c:ext>
          </c:extLst>
        </c:ser>
        <c:ser>
          <c:idx val="3"/>
          <c:order val="3"/>
          <c:tx>
            <c:strRef>
              <c:f>Лист1!$E$1</c:f>
              <c:strCache>
                <c:ptCount val="1"/>
                <c:pt idx="0">
                  <c:v>%2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Жоғары</c:v>
                </c:pt>
                <c:pt idx="1">
                  <c:v>Орта</c:v>
                </c:pt>
                <c:pt idx="2">
                  <c:v>Төмен</c:v>
                </c:pt>
              </c:strCache>
            </c:strRef>
          </c:cat>
          <c:val>
            <c:numRef>
              <c:f>Лист1!$E$2:$E$4</c:f>
              <c:numCache>
                <c:formatCode>General</c:formatCode>
                <c:ptCount val="3"/>
                <c:pt idx="0">
                  <c:v>27.3</c:v>
                </c:pt>
                <c:pt idx="1">
                  <c:v>48.5</c:v>
                </c:pt>
                <c:pt idx="2">
                  <c:v>24.2</c:v>
                </c:pt>
              </c:numCache>
            </c:numRef>
          </c:val>
          <c:extLst>
            <c:ext xmlns:c16="http://schemas.microsoft.com/office/drawing/2014/chart" uri="{C3380CC4-5D6E-409C-BE32-E72D297353CC}">
              <c16:uniqueId val="{00000003-43B7-44A7-8BFF-4EB0F17A0B39}"/>
            </c:ext>
          </c:extLst>
        </c:ser>
        <c:dLbls>
          <c:showLegendKey val="0"/>
          <c:showVal val="0"/>
          <c:showCatName val="0"/>
          <c:showSerName val="0"/>
          <c:showPercent val="0"/>
          <c:showBubbleSize val="0"/>
        </c:dLbls>
        <c:gapWidth val="219"/>
        <c:overlap val="-27"/>
        <c:axId val="482016752"/>
        <c:axId val="482008592"/>
      </c:barChart>
      <c:catAx>
        <c:axId val="48201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08592"/>
        <c:crosses val="autoZero"/>
        <c:auto val="1"/>
        <c:lblAlgn val="ctr"/>
        <c:lblOffset val="100"/>
        <c:noMultiLvlLbl val="0"/>
      </c:catAx>
      <c:valAx>
        <c:axId val="482008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16752"/>
        <c:crosses val="autoZero"/>
        <c:crossBetween val="between"/>
      </c:valAx>
      <c:spPr>
        <a:noFill/>
        <a:ln>
          <a:noFill/>
        </a:ln>
        <a:effectLst/>
      </c:spPr>
    </c:plotArea>
    <c:legend>
      <c:legendPos val="b"/>
      <c:layout>
        <c:manualLayout>
          <c:xMode val="edge"/>
          <c:yMode val="edge"/>
          <c:x val="0.2277588924732426"/>
          <c:y val="0.92032522138698669"/>
          <c:w val="0.50042935161739144"/>
          <c:h val="7.967477861301332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K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Экспериментке дейін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 тобы </c:v>
                </c:pt>
                <c:pt idx="1">
                  <c:v>Бақылау тобы </c:v>
                </c:pt>
              </c:strCache>
            </c:strRef>
          </c:cat>
          <c:val>
            <c:numRef>
              <c:f>Лист1!$B$2:$B$3</c:f>
              <c:numCache>
                <c:formatCode>General</c:formatCode>
                <c:ptCount val="2"/>
                <c:pt idx="0">
                  <c:v>44.8</c:v>
                </c:pt>
                <c:pt idx="1">
                  <c:v>45.3</c:v>
                </c:pt>
              </c:numCache>
            </c:numRef>
          </c:val>
          <c:extLst>
            <c:ext xmlns:c16="http://schemas.microsoft.com/office/drawing/2014/chart" uri="{C3380CC4-5D6E-409C-BE32-E72D297353CC}">
              <c16:uniqueId val="{00000000-F713-49C1-93A3-C5A128D12359}"/>
            </c:ext>
          </c:extLst>
        </c:ser>
        <c:ser>
          <c:idx val="1"/>
          <c:order val="1"/>
          <c:tx>
            <c:strRef>
              <c:f>Лист1!$C$1</c:f>
              <c:strCache>
                <c:ptCount val="1"/>
                <c:pt idx="0">
                  <c:v>Эксперименттен кейін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 тобы </c:v>
                </c:pt>
                <c:pt idx="1">
                  <c:v>Бақылау тобы </c:v>
                </c:pt>
              </c:strCache>
            </c:strRef>
          </c:cat>
          <c:val>
            <c:numRef>
              <c:f>Лист1!$C$2:$C$3</c:f>
              <c:numCache>
                <c:formatCode>General</c:formatCode>
                <c:ptCount val="2"/>
                <c:pt idx="0">
                  <c:v>62.4</c:v>
                </c:pt>
                <c:pt idx="1">
                  <c:v>47.1</c:v>
                </c:pt>
              </c:numCache>
            </c:numRef>
          </c:val>
          <c:extLst>
            <c:ext xmlns:c16="http://schemas.microsoft.com/office/drawing/2014/chart" uri="{C3380CC4-5D6E-409C-BE32-E72D297353CC}">
              <c16:uniqueId val="{00000001-F713-49C1-93A3-C5A128D12359}"/>
            </c:ext>
          </c:extLst>
        </c:ser>
        <c:ser>
          <c:idx val="2"/>
          <c:order val="2"/>
          <c:tx>
            <c:strRef>
              <c:f>Лист1!$D$1</c:f>
              <c:strCache>
                <c:ptCount val="1"/>
                <c:pt idx="0">
                  <c:v>Өзгеріс</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 тобы </c:v>
                </c:pt>
                <c:pt idx="1">
                  <c:v>Бақылау тобы </c:v>
                </c:pt>
              </c:strCache>
            </c:strRef>
          </c:cat>
          <c:val>
            <c:numRef>
              <c:f>Лист1!$D$2:$D$3</c:f>
              <c:numCache>
                <c:formatCode>General</c:formatCode>
                <c:ptCount val="2"/>
                <c:pt idx="0">
                  <c:v>17.600000000000001</c:v>
                </c:pt>
                <c:pt idx="1">
                  <c:v>1.8</c:v>
                </c:pt>
              </c:numCache>
            </c:numRef>
          </c:val>
          <c:extLst>
            <c:ext xmlns:c16="http://schemas.microsoft.com/office/drawing/2014/chart" uri="{C3380CC4-5D6E-409C-BE32-E72D297353CC}">
              <c16:uniqueId val="{00000002-F713-49C1-93A3-C5A128D12359}"/>
            </c:ext>
          </c:extLst>
        </c:ser>
        <c:dLbls>
          <c:showLegendKey val="0"/>
          <c:showVal val="0"/>
          <c:showCatName val="0"/>
          <c:showSerName val="0"/>
          <c:showPercent val="0"/>
          <c:showBubbleSize val="0"/>
        </c:dLbls>
        <c:gapWidth val="219"/>
        <c:overlap val="-27"/>
        <c:axId val="481987952"/>
        <c:axId val="482004752"/>
      </c:barChart>
      <c:catAx>
        <c:axId val="48198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04752"/>
        <c:crosses val="autoZero"/>
        <c:auto val="1"/>
        <c:lblAlgn val="ctr"/>
        <c:lblOffset val="100"/>
        <c:noMultiLvlLbl val="0"/>
      </c:catAx>
      <c:valAx>
        <c:axId val="482004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1987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Эксперимент тобы (дейін)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Лист1!$B$2:$B$6</c:f>
              <c:numCache>
                <c:formatCode>General</c:formatCode>
                <c:ptCount val="5"/>
                <c:pt idx="0">
                  <c:v>2</c:v>
                </c:pt>
                <c:pt idx="1">
                  <c:v>6</c:v>
                </c:pt>
                <c:pt idx="2">
                  <c:v>15</c:v>
                </c:pt>
                <c:pt idx="3">
                  <c:v>7</c:v>
                </c:pt>
                <c:pt idx="4">
                  <c:v>2</c:v>
                </c:pt>
              </c:numCache>
            </c:numRef>
          </c:val>
          <c:extLst>
            <c:ext xmlns:c16="http://schemas.microsoft.com/office/drawing/2014/chart" uri="{C3380CC4-5D6E-409C-BE32-E72D297353CC}">
              <c16:uniqueId val="{00000000-DD2C-4FEE-8595-49D5AD7040BF}"/>
            </c:ext>
          </c:extLst>
        </c:ser>
        <c:ser>
          <c:idx val="1"/>
          <c:order val="1"/>
          <c:tx>
            <c:strRef>
              <c:f>Лист1!$C$1</c:f>
              <c:strCache>
                <c:ptCount val="1"/>
                <c:pt idx="0">
                  <c:v>Эксперимент тобы (кейін)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Лист1!$C$2:$C$6</c:f>
              <c:numCache>
                <c:formatCode>General</c:formatCode>
                <c:ptCount val="5"/>
                <c:pt idx="0">
                  <c:v>7</c:v>
                </c:pt>
                <c:pt idx="1">
                  <c:v>13</c:v>
                </c:pt>
                <c:pt idx="2">
                  <c:v>9</c:v>
                </c:pt>
                <c:pt idx="3">
                  <c:v>2</c:v>
                </c:pt>
                <c:pt idx="4">
                  <c:v>1</c:v>
                </c:pt>
              </c:numCache>
            </c:numRef>
          </c:val>
          <c:extLst>
            <c:ext xmlns:c16="http://schemas.microsoft.com/office/drawing/2014/chart" uri="{C3380CC4-5D6E-409C-BE32-E72D297353CC}">
              <c16:uniqueId val="{00000001-DD2C-4FEE-8595-49D5AD7040BF}"/>
            </c:ext>
          </c:extLst>
        </c:ser>
        <c:ser>
          <c:idx val="2"/>
          <c:order val="2"/>
          <c:tx>
            <c:strRef>
              <c:f>Лист1!$D$1</c:f>
              <c:strCache>
                <c:ptCount val="1"/>
                <c:pt idx="0">
                  <c:v>Бақылау тобы (дейін)</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Лист1!$D$2:$D$6</c:f>
              <c:numCache>
                <c:formatCode>General</c:formatCode>
                <c:ptCount val="5"/>
                <c:pt idx="0">
                  <c:v>2</c:v>
                </c:pt>
                <c:pt idx="1">
                  <c:v>6</c:v>
                </c:pt>
                <c:pt idx="2">
                  <c:v>16</c:v>
                </c:pt>
                <c:pt idx="3">
                  <c:v>7</c:v>
                </c:pt>
                <c:pt idx="4">
                  <c:v>2</c:v>
                </c:pt>
              </c:numCache>
            </c:numRef>
          </c:val>
          <c:extLst>
            <c:ext xmlns:c16="http://schemas.microsoft.com/office/drawing/2014/chart" uri="{C3380CC4-5D6E-409C-BE32-E72D297353CC}">
              <c16:uniqueId val="{00000002-DD2C-4FEE-8595-49D5AD7040BF}"/>
            </c:ext>
          </c:extLst>
        </c:ser>
        <c:ser>
          <c:idx val="3"/>
          <c:order val="3"/>
          <c:tx>
            <c:strRef>
              <c:f>Лист1!$E$1</c:f>
              <c:strCache>
                <c:ptCount val="1"/>
                <c:pt idx="0">
                  <c:v>Бақылау тобы (кейін)</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Өте жоғары</c:v>
                </c:pt>
                <c:pt idx="1">
                  <c:v>Жоғары</c:v>
                </c:pt>
                <c:pt idx="2">
                  <c:v>Орта</c:v>
                </c:pt>
                <c:pt idx="3">
                  <c:v>Төмен</c:v>
                </c:pt>
                <c:pt idx="4">
                  <c:v>Өте төмен</c:v>
                </c:pt>
              </c:strCache>
            </c:strRef>
          </c:cat>
          <c:val>
            <c:numRef>
              <c:f>Лист1!$E$2:$E$6</c:f>
              <c:numCache>
                <c:formatCode>General</c:formatCode>
                <c:ptCount val="5"/>
                <c:pt idx="0">
                  <c:v>2</c:v>
                </c:pt>
                <c:pt idx="1">
                  <c:v>7</c:v>
                </c:pt>
                <c:pt idx="2">
                  <c:v>17</c:v>
                </c:pt>
                <c:pt idx="3">
                  <c:v>6</c:v>
                </c:pt>
                <c:pt idx="4">
                  <c:v>1</c:v>
                </c:pt>
              </c:numCache>
            </c:numRef>
          </c:val>
          <c:extLst>
            <c:ext xmlns:c16="http://schemas.microsoft.com/office/drawing/2014/chart" uri="{C3380CC4-5D6E-409C-BE32-E72D297353CC}">
              <c16:uniqueId val="{00000003-DD2C-4FEE-8595-49D5AD7040BF}"/>
            </c:ext>
          </c:extLst>
        </c:ser>
        <c:dLbls>
          <c:showLegendKey val="0"/>
          <c:showVal val="0"/>
          <c:showCatName val="0"/>
          <c:showSerName val="0"/>
          <c:showPercent val="0"/>
          <c:showBubbleSize val="0"/>
        </c:dLbls>
        <c:gapWidth val="219"/>
        <c:overlap val="-27"/>
        <c:axId val="147832992"/>
        <c:axId val="147827232"/>
      </c:barChart>
      <c:catAx>
        <c:axId val="14783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47827232"/>
        <c:crosses val="autoZero"/>
        <c:auto val="1"/>
        <c:lblAlgn val="ctr"/>
        <c:lblOffset val="100"/>
        <c:noMultiLvlLbl val="0"/>
      </c:catAx>
      <c:valAx>
        <c:axId val="147827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4783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Экспериментке дейін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 тобы</c:v>
                </c:pt>
                <c:pt idx="1">
                  <c:v>Бақылау тобы</c:v>
                </c:pt>
              </c:strCache>
            </c:strRef>
          </c:cat>
          <c:val>
            <c:numRef>
              <c:f>Лист1!$B$2:$B$3</c:f>
              <c:numCache>
                <c:formatCode>General</c:formatCode>
                <c:ptCount val="2"/>
                <c:pt idx="0">
                  <c:v>24.6</c:v>
                </c:pt>
                <c:pt idx="1">
                  <c:v>25.1</c:v>
                </c:pt>
              </c:numCache>
            </c:numRef>
          </c:val>
          <c:extLst>
            <c:ext xmlns:c16="http://schemas.microsoft.com/office/drawing/2014/chart" uri="{C3380CC4-5D6E-409C-BE32-E72D297353CC}">
              <c16:uniqueId val="{00000000-965C-41E8-B8E4-CEE611DC4892}"/>
            </c:ext>
          </c:extLst>
        </c:ser>
        <c:ser>
          <c:idx val="1"/>
          <c:order val="1"/>
          <c:tx>
            <c:strRef>
              <c:f>Лист1!$C$1</c:f>
              <c:strCache>
                <c:ptCount val="1"/>
                <c:pt idx="0">
                  <c:v>Эксперименттен кейін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 тобы</c:v>
                </c:pt>
                <c:pt idx="1">
                  <c:v>Бақылау тобы</c:v>
                </c:pt>
              </c:strCache>
            </c:strRef>
          </c:cat>
          <c:val>
            <c:numRef>
              <c:f>Лист1!$C$2:$C$3</c:f>
              <c:numCache>
                <c:formatCode>General</c:formatCode>
                <c:ptCount val="2"/>
                <c:pt idx="0">
                  <c:v>33.799999999999997</c:v>
                </c:pt>
                <c:pt idx="1">
                  <c:v>26</c:v>
                </c:pt>
              </c:numCache>
            </c:numRef>
          </c:val>
          <c:extLst>
            <c:ext xmlns:c16="http://schemas.microsoft.com/office/drawing/2014/chart" uri="{C3380CC4-5D6E-409C-BE32-E72D297353CC}">
              <c16:uniqueId val="{00000001-965C-41E8-B8E4-CEE611DC4892}"/>
            </c:ext>
          </c:extLst>
        </c:ser>
        <c:ser>
          <c:idx val="2"/>
          <c:order val="2"/>
          <c:tx>
            <c:strRef>
              <c:f>Лист1!$D$1</c:f>
              <c:strCache>
                <c:ptCount val="1"/>
                <c:pt idx="0">
                  <c:v>Өзгеріс</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 тобы</c:v>
                </c:pt>
                <c:pt idx="1">
                  <c:v>Бақылау тобы</c:v>
                </c:pt>
              </c:strCache>
            </c:strRef>
          </c:cat>
          <c:val>
            <c:numRef>
              <c:f>Лист1!$D$2:$D$3</c:f>
              <c:numCache>
                <c:formatCode>General</c:formatCode>
                <c:ptCount val="2"/>
                <c:pt idx="0">
                  <c:v>9.1999999999999993</c:v>
                </c:pt>
                <c:pt idx="1">
                  <c:v>0.9</c:v>
                </c:pt>
              </c:numCache>
            </c:numRef>
          </c:val>
          <c:extLst>
            <c:ext xmlns:c16="http://schemas.microsoft.com/office/drawing/2014/chart" uri="{C3380CC4-5D6E-409C-BE32-E72D297353CC}">
              <c16:uniqueId val="{00000002-965C-41E8-B8E4-CEE611DC4892}"/>
            </c:ext>
          </c:extLst>
        </c:ser>
        <c:dLbls>
          <c:showLegendKey val="0"/>
          <c:showVal val="0"/>
          <c:showCatName val="0"/>
          <c:showSerName val="0"/>
          <c:showPercent val="0"/>
          <c:showBubbleSize val="0"/>
        </c:dLbls>
        <c:gapWidth val="219"/>
        <c:overlap val="-27"/>
        <c:axId val="482031152"/>
        <c:axId val="482029232"/>
      </c:barChart>
      <c:catAx>
        <c:axId val="482031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29232"/>
        <c:crosses val="autoZero"/>
        <c:auto val="1"/>
        <c:lblAlgn val="ctr"/>
        <c:lblOffset val="100"/>
        <c:noMultiLvlLbl val="0"/>
      </c:catAx>
      <c:valAx>
        <c:axId val="482029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31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Экспериментке дейін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 тобы</c:v>
                </c:pt>
                <c:pt idx="1">
                  <c:v>Бақылау тобы</c:v>
                </c:pt>
              </c:strCache>
            </c:strRef>
          </c:cat>
          <c:val>
            <c:numRef>
              <c:f>Лист1!$B$2:$B$3</c:f>
              <c:numCache>
                <c:formatCode>General</c:formatCode>
                <c:ptCount val="2"/>
                <c:pt idx="0">
                  <c:v>18.899999999999999</c:v>
                </c:pt>
                <c:pt idx="1">
                  <c:v>19.399999999999999</c:v>
                </c:pt>
              </c:numCache>
            </c:numRef>
          </c:val>
          <c:extLst>
            <c:ext xmlns:c16="http://schemas.microsoft.com/office/drawing/2014/chart" uri="{C3380CC4-5D6E-409C-BE32-E72D297353CC}">
              <c16:uniqueId val="{00000000-BC76-4ED1-8988-44555692405F}"/>
            </c:ext>
          </c:extLst>
        </c:ser>
        <c:ser>
          <c:idx val="1"/>
          <c:order val="1"/>
          <c:tx>
            <c:strRef>
              <c:f>Лист1!$C$1</c:f>
              <c:strCache>
                <c:ptCount val="1"/>
                <c:pt idx="0">
                  <c:v>Эксперименттен кейін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 тобы</c:v>
                </c:pt>
                <c:pt idx="1">
                  <c:v>Бақылау тобы</c:v>
                </c:pt>
              </c:strCache>
            </c:strRef>
          </c:cat>
          <c:val>
            <c:numRef>
              <c:f>Лист1!$C$2:$C$3</c:f>
              <c:numCache>
                <c:formatCode>General</c:formatCode>
                <c:ptCount val="2"/>
                <c:pt idx="0">
                  <c:v>26.7</c:v>
                </c:pt>
                <c:pt idx="1">
                  <c:v>20.100000000000001</c:v>
                </c:pt>
              </c:numCache>
            </c:numRef>
          </c:val>
          <c:extLst>
            <c:ext xmlns:c16="http://schemas.microsoft.com/office/drawing/2014/chart" uri="{C3380CC4-5D6E-409C-BE32-E72D297353CC}">
              <c16:uniqueId val="{00000001-BC76-4ED1-8988-44555692405F}"/>
            </c:ext>
          </c:extLst>
        </c:ser>
        <c:ser>
          <c:idx val="2"/>
          <c:order val="2"/>
          <c:tx>
            <c:strRef>
              <c:f>Лист1!$D$1</c:f>
              <c:strCache>
                <c:ptCount val="1"/>
                <c:pt idx="0">
                  <c:v>Өзгеріс</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 тобы</c:v>
                </c:pt>
                <c:pt idx="1">
                  <c:v>Бақылау тобы</c:v>
                </c:pt>
              </c:strCache>
            </c:strRef>
          </c:cat>
          <c:val>
            <c:numRef>
              <c:f>Лист1!$D$2:$D$3</c:f>
              <c:numCache>
                <c:formatCode>General</c:formatCode>
                <c:ptCount val="2"/>
                <c:pt idx="0">
                  <c:v>7.8</c:v>
                </c:pt>
                <c:pt idx="1">
                  <c:v>0.7</c:v>
                </c:pt>
              </c:numCache>
            </c:numRef>
          </c:val>
          <c:extLst>
            <c:ext xmlns:c16="http://schemas.microsoft.com/office/drawing/2014/chart" uri="{C3380CC4-5D6E-409C-BE32-E72D297353CC}">
              <c16:uniqueId val="{00000002-BC76-4ED1-8988-44555692405F}"/>
            </c:ext>
          </c:extLst>
        </c:ser>
        <c:dLbls>
          <c:showLegendKey val="0"/>
          <c:showVal val="0"/>
          <c:showCatName val="0"/>
          <c:showSerName val="0"/>
          <c:showPercent val="0"/>
          <c:showBubbleSize val="0"/>
        </c:dLbls>
        <c:gapWidth val="219"/>
        <c:overlap val="-27"/>
        <c:axId val="482030672"/>
        <c:axId val="482031632"/>
      </c:barChart>
      <c:catAx>
        <c:axId val="482030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31632"/>
        <c:crosses val="autoZero"/>
        <c:auto val="1"/>
        <c:lblAlgn val="ctr"/>
        <c:lblOffset val="100"/>
        <c:noMultiLvlLbl val="0"/>
      </c:catAx>
      <c:valAx>
        <c:axId val="482031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203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Эксперимент тобы (дейін)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Эмпатия</c:v>
                </c:pt>
                <c:pt idx="1">
                  <c:v>Жанашырлық</c:v>
                </c:pt>
                <c:pt idx="2">
                  <c:v>Мейірімділік</c:v>
                </c:pt>
              </c:strCache>
            </c:strRef>
          </c:cat>
          <c:val>
            <c:numRef>
              <c:f>Лист1!$B$2:$B$4</c:f>
              <c:numCache>
                <c:formatCode>General</c:formatCode>
                <c:ptCount val="3"/>
                <c:pt idx="0">
                  <c:v>44.8</c:v>
                </c:pt>
                <c:pt idx="1">
                  <c:v>24.6</c:v>
                </c:pt>
                <c:pt idx="2">
                  <c:v>18.899999999999999</c:v>
                </c:pt>
              </c:numCache>
            </c:numRef>
          </c:val>
          <c:extLst>
            <c:ext xmlns:c16="http://schemas.microsoft.com/office/drawing/2014/chart" uri="{C3380CC4-5D6E-409C-BE32-E72D297353CC}">
              <c16:uniqueId val="{00000000-0A1E-4137-83A6-1E52664E3044}"/>
            </c:ext>
          </c:extLst>
        </c:ser>
        <c:ser>
          <c:idx val="1"/>
          <c:order val="1"/>
          <c:tx>
            <c:strRef>
              <c:f>Лист1!$C$1</c:f>
              <c:strCache>
                <c:ptCount val="1"/>
                <c:pt idx="0">
                  <c:v>Эксперимент тобы (кейін)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Эмпатия</c:v>
                </c:pt>
                <c:pt idx="1">
                  <c:v>Жанашырлық</c:v>
                </c:pt>
                <c:pt idx="2">
                  <c:v>Мейірімділік</c:v>
                </c:pt>
              </c:strCache>
            </c:strRef>
          </c:cat>
          <c:val>
            <c:numRef>
              <c:f>Лист1!$C$2:$C$4</c:f>
              <c:numCache>
                <c:formatCode>General</c:formatCode>
                <c:ptCount val="3"/>
                <c:pt idx="0">
                  <c:v>62.4</c:v>
                </c:pt>
                <c:pt idx="1">
                  <c:v>33.799999999999997</c:v>
                </c:pt>
                <c:pt idx="2">
                  <c:v>26.7</c:v>
                </c:pt>
              </c:numCache>
            </c:numRef>
          </c:val>
          <c:extLst>
            <c:ext xmlns:c16="http://schemas.microsoft.com/office/drawing/2014/chart" uri="{C3380CC4-5D6E-409C-BE32-E72D297353CC}">
              <c16:uniqueId val="{00000001-0A1E-4137-83A6-1E52664E3044}"/>
            </c:ext>
          </c:extLst>
        </c:ser>
        <c:ser>
          <c:idx val="2"/>
          <c:order val="2"/>
          <c:tx>
            <c:strRef>
              <c:f>Лист1!$D$1</c:f>
              <c:strCache>
                <c:ptCount val="1"/>
                <c:pt idx="0">
                  <c:v>Өсу</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Эмпатия</c:v>
                </c:pt>
                <c:pt idx="1">
                  <c:v>Жанашырлық</c:v>
                </c:pt>
                <c:pt idx="2">
                  <c:v>Мейірімділік</c:v>
                </c:pt>
              </c:strCache>
            </c:strRef>
          </c:cat>
          <c:val>
            <c:numRef>
              <c:f>Лист1!$D$2:$D$4</c:f>
              <c:numCache>
                <c:formatCode>General</c:formatCode>
                <c:ptCount val="3"/>
                <c:pt idx="0">
                  <c:v>17.600000000000001</c:v>
                </c:pt>
                <c:pt idx="1">
                  <c:v>9.1999999999999993</c:v>
                </c:pt>
                <c:pt idx="2">
                  <c:v>7.8</c:v>
                </c:pt>
              </c:numCache>
            </c:numRef>
          </c:val>
          <c:extLst>
            <c:ext xmlns:c16="http://schemas.microsoft.com/office/drawing/2014/chart" uri="{C3380CC4-5D6E-409C-BE32-E72D297353CC}">
              <c16:uniqueId val="{00000002-0A1E-4137-83A6-1E52664E3044}"/>
            </c:ext>
          </c:extLst>
        </c:ser>
        <c:ser>
          <c:idx val="3"/>
          <c:order val="3"/>
          <c:tx>
            <c:strRef>
              <c:f>Лист1!$E$1</c:f>
              <c:strCache>
                <c:ptCount val="1"/>
                <c:pt idx="0">
                  <c:v>Бақылау тобы (дейін)</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Эмпатия</c:v>
                </c:pt>
                <c:pt idx="1">
                  <c:v>Жанашырлық</c:v>
                </c:pt>
                <c:pt idx="2">
                  <c:v>Мейірімділік</c:v>
                </c:pt>
              </c:strCache>
            </c:strRef>
          </c:cat>
          <c:val>
            <c:numRef>
              <c:f>Лист1!$E$2:$E$4</c:f>
              <c:numCache>
                <c:formatCode>General</c:formatCode>
                <c:ptCount val="3"/>
                <c:pt idx="0">
                  <c:v>45.3</c:v>
                </c:pt>
                <c:pt idx="1">
                  <c:v>25.1</c:v>
                </c:pt>
                <c:pt idx="2">
                  <c:v>19.399999999999999</c:v>
                </c:pt>
              </c:numCache>
            </c:numRef>
          </c:val>
          <c:extLst>
            <c:ext xmlns:c16="http://schemas.microsoft.com/office/drawing/2014/chart" uri="{C3380CC4-5D6E-409C-BE32-E72D297353CC}">
              <c16:uniqueId val="{00000003-0A1E-4137-83A6-1E52664E3044}"/>
            </c:ext>
          </c:extLst>
        </c:ser>
        <c:ser>
          <c:idx val="4"/>
          <c:order val="4"/>
          <c:tx>
            <c:strRef>
              <c:f>Лист1!$F$1</c:f>
              <c:strCache>
                <c:ptCount val="1"/>
                <c:pt idx="0">
                  <c:v>Бақылау тобы (кейін)</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Эмпатия</c:v>
                </c:pt>
                <c:pt idx="1">
                  <c:v>Жанашырлық</c:v>
                </c:pt>
                <c:pt idx="2">
                  <c:v>Мейірімділік</c:v>
                </c:pt>
              </c:strCache>
            </c:strRef>
          </c:cat>
          <c:val>
            <c:numRef>
              <c:f>Лист1!$F$2:$F$4</c:f>
              <c:numCache>
                <c:formatCode>General</c:formatCode>
                <c:ptCount val="3"/>
                <c:pt idx="0">
                  <c:v>47.1</c:v>
                </c:pt>
                <c:pt idx="1">
                  <c:v>26</c:v>
                </c:pt>
                <c:pt idx="2">
                  <c:v>20.100000000000001</c:v>
                </c:pt>
              </c:numCache>
            </c:numRef>
          </c:val>
          <c:extLst>
            <c:ext xmlns:c16="http://schemas.microsoft.com/office/drawing/2014/chart" uri="{C3380CC4-5D6E-409C-BE32-E72D297353CC}">
              <c16:uniqueId val="{00000004-0A1E-4137-83A6-1E52664E3044}"/>
            </c:ext>
          </c:extLst>
        </c:ser>
        <c:dLbls>
          <c:showLegendKey val="0"/>
          <c:showVal val="0"/>
          <c:showCatName val="0"/>
          <c:showSerName val="0"/>
          <c:showPercent val="0"/>
          <c:showBubbleSize val="0"/>
        </c:dLbls>
        <c:gapWidth val="219"/>
        <c:overlap val="-27"/>
        <c:axId val="73207904"/>
        <c:axId val="73211264"/>
      </c:barChart>
      <c:catAx>
        <c:axId val="73207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73211264"/>
        <c:crosses val="autoZero"/>
        <c:auto val="1"/>
        <c:lblAlgn val="ctr"/>
        <c:lblOffset val="100"/>
        <c:noMultiLvlLbl val="0"/>
      </c:catAx>
      <c:valAx>
        <c:axId val="73211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73207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AEC15-636B-4D28-BB99-15EC28588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226</Pages>
  <Words>79480</Words>
  <Characters>453040</Characters>
  <Application>Microsoft Office Word</Application>
  <DocSecurity>0</DocSecurity>
  <Lines>3775</Lines>
  <Paragraphs>1062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531458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Shyryn Shyngyssova</dc:creator>
  <cp:keywords/>
  <dc:description/>
  <cp:lastModifiedBy>Dub Serg</cp:lastModifiedBy>
  <cp:revision>305</cp:revision>
  <cp:lastPrinted>2026-06-28T19:22:00Z</cp:lastPrinted>
  <dcterms:created xsi:type="dcterms:W3CDTF">2026-06-13T19:18:00Z</dcterms:created>
  <dcterms:modified xsi:type="dcterms:W3CDTF">2026-07-20T15:40:00Z</dcterms:modified>
</cp:coreProperties>
</file>